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4DB" w:rsidRDefault="00414DCB" w:rsidP="008669C0">
      <w:pPr>
        <w:pStyle w:val="3"/>
        <w:ind w:left="-851" w:firstLine="594"/>
        <w:rPr>
          <w:b w:val="0"/>
          <w:bCs w:val="0"/>
          <w:sz w:val="16"/>
          <w:szCs w:val="16"/>
        </w:rPr>
      </w:pPr>
      <w:r>
        <w:rPr>
          <w:b w:val="0"/>
          <w:bCs w:val="0"/>
          <w:noProof/>
          <w:sz w:val="16"/>
          <w:szCs w:val="16"/>
          <w:lang w:eastAsia="ru-RU"/>
        </w:rPr>
        <w:drawing>
          <wp:anchor distT="0" distB="0" distL="114300" distR="114300" simplePos="0" relativeHeight="251653120" behindDoc="0" locked="0" layoutInCell="1" allowOverlap="1">
            <wp:simplePos x="0" y="0"/>
            <wp:positionH relativeFrom="column">
              <wp:posOffset>-1905</wp:posOffset>
            </wp:positionH>
            <wp:positionV relativeFrom="paragraph">
              <wp:posOffset>228600</wp:posOffset>
            </wp:positionV>
            <wp:extent cx="2286000" cy="2474158"/>
            <wp:effectExtent l="19050" t="0" r="0" b="0"/>
            <wp:wrapNone/>
            <wp:docPr id="19" name="Рисунок 19" descr="HPIM0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PIM0373"/>
                    <pic:cNvPicPr>
                      <a:picLocks noChangeAspect="1" noChangeArrowheads="1"/>
                    </pic:cNvPicPr>
                  </pic:nvPicPr>
                  <pic:blipFill>
                    <a:blip r:embed="rId8" cstate="print">
                      <a:lum bright="30000"/>
                    </a:blip>
                    <a:srcRect/>
                    <a:stretch>
                      <a:fillRect/>
                    </a:stretch>
                  </pic:blipFill>
                  <pic:spPr bwMode="auto">
                    <a:xfrm>
                      <a:off x="0" y="0"/>
                      <a:ext cx="2286000" cy="2474158"/>
                    </a:xfrm>
                    <a:prstGeom prst="rect">
                      <a:avLst/>
                    </a:prstGeom>
                    <a:noFill/>
                    <a:ln w="9525">
                      <a:noFill/>
                      <a:miter lim="800000"/>
                      <a:headEnd/>
                      <a:tailEnd/>
                    </a:ln>
                  </pic:spPr>
                </pic:pic>
              </a:graphicData>
            </a:graphic>
          </wp:anchor>
        </w:drawing>
      </w:r>
    </w:p>
    <w:p w:rsidR="00385849" w:rsidRPr="00282395" w:rsidRDefault="00E21FC5" w:rsidP="00B86749">
      <w:pPr>
        <w:pStyle w:val="3"/>
        <w:ind w:left="-48" w:firstLine="594"/>
        <w:rPr>
          <w:b w:val="0"/>
          <w:bCs w:val="0"/>
          <w:sz w:val="16"/>
          <w:szCs w:val="16"/>
        </w:rPr>
      </w:pPr>
      <w:r>
        <w:rPr>
          <w:b w:val="0"/>
          <w:bCs w:val="0"/>
          <w:noProof/>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5" type="#_x0000_t136" style="position:absolute;left:0;text-align:left;margin-left:202.8pt;margin-top:-.6pt;width:304.5pt;height:64.8pt;z-index:251655168" fillcolor="black" strokeweight="1pt">
            <v:fill color2="#fc0"/>
            <v:shadow type="perspective" color="#875b0d" opacity="45875f" origin=",.5" matrix=",,,.5,,-4768371582e-16"/>
            <v:textpath style="font-family:&quot;Book Antiqua&quot;;font-weight:bold;v-text-kern:t" trim="t" fitpath="t" string="ВЕСТНИК"/>
          </v:shape>
        </w:pict>
      </w:r>
    </w:p>
    <w:p w:rsidR="00385849" w:rsidRPr="00282395" w:rsidRDefault="00385849" w:rsidP="00385849">
      <w:pPr>
        <w:pStyle w:val="3"/>
        <w:rPr>
          <w:b w:val="0"/>
          <w:bCs w:val="0"/>
          <w:sz w:val="16"/>
          <w:szCs w:val="16"/>
        </w:rPr>
      </w:pPr>
    </w:p>
    <w:p w:rsidR="00385849" w:rsidRPr="00282395" w:rsidRDefault="00385849" w:rsidP="00385849">
      <w:pPr>
        <w:pStyle w:val="3"/>
        <w:rPr>
          <w:b w:val="0"/>
          <w:bCs w:val="0"/>
          <w:sz w:val="16"/>
          <w:szCs w:val="16"/>
        </w:rPr>
      </w:pPr>
    </w:p>
    <w:p w:rsidR="00385849" w:rsidRPr="00282395" w:rsidRDefault="00E21FC5" w:rsidP="00786164">
      <w:pPr>
        <w:pStyle w:val="3"/>
        <w:ind w:left="-426" w:firstLine="284"/>
        <w:rPr>
          <w:b w:val="0"/>
          <w:bCs w:val="0"/>
          <w:sz w:val="16"/>
          <w:szCs w:val="16"/>
        </w:rPr>
      </w:pPr>
      <w:r>
        <w:rPr>
          <w:b w:val="0"/>
          <w:bCs w:val="0"/>
          <w:noProof/>
          <w:sz w:val="16"/>
          <w:szCs w:val="16"/>
        </w:rPr>
        <w:pict>
          <v:shape id="_x0000_s1046" type="#_x0000_t136" style="position:absolute;left:0;text-align:left;margin-left:254.4pt;margin-top:6pt;width:193.2pt;height:79.1pt;z-index:251656192" fillcolor="black" strokeweight="1pt">
            <v:fill color2="#fc0"/>
            <v:shadow type="perspective" color="#875b0d" opacity="45875f" origin=",.5" matrix=",,,.5,,-4768371582e-16"/>
            <v:textpath style="font-family:&quot;Book Antiqua&quot;;font-weight:bold;v-text-kern:t" trim="t" fitpath="t" string="Нижнеудинского&#10;района"/>
          </v:shape>
        </w:pict>
      </w:r>
    </w:p>
    <w:p w:rsidR="00385849" w:rsidRDefault="00385849" w:rsidP="00385849">
      <w:pPr>
        <w:pStyle w:val="3"/>
        <w:rPr>
          <w:b w:val="0"/>
          <w:bCs w:val="0"/>
          <w:sz w:val="16"/>
          <w:szCs w:val="16"/>
        </w:rPr>
      </w:pPr>
    </w:p>
    <w:p w:rsidR="00443ADE" w:rsidRDefault="00443ADE" w:rsidP="00443ADE"/>
    <w:p w:rsidR="00443ADE" w:rsidRDefault="00443ADE" w:rsidP="00443ADE"/>
    <w:p w:rsidR="00443ADE" w:rsidRDefault="00443ADE" w:rsidP="00443ADE"/>
    <w:p w:rsidR="00443ADE" w:rsidRPr="00443ADE" w:rsidRDefault="00E21FC5" w:rsidP="00443ADE">
      <w:r>
        <w:rPr>
          <w:noProof/>
          <w:lang w:eastAsia="ru-RU"/>
        </w:rPr>
        <w:pict>
          <v:shapetype id="_x0000_t202" coordsize="21600,21600" o:spt="202" path="m,l,21600r21600,l21600,xe">
            <v:stroke joinstyle="miter"/>
            <v:path gradientshapeok="t" o:connecttype="rect"/>
          </v:shapetype>
          <v:shape id="_x0000_s1258" type="#_x0000_t202" style="position:absolute;left:0;text-align:left;margin-left:291.55pt;margin-top:6.2pt;width:222.1pt;height:37.9pt;z-index:251657216" fillcolor="silver" stroked="f">
            <v:textbox style="mso-next-textbox:#_x0000_s1258" inset="0,0,0,0">
              <w:txbxContent>
                <w:p w:rsidR="004761E0" w:rsidRDefault="004761E0" w:rsidP="00B74D08">
                  <w:pPr>
                    <w:rPr>
                      <w:b/>
                      <w:sz w:val="4"/>
                      <w:szCs w:val="4"/>
                    </w:rPr>
                  </w:pPr>
                  <w:r>
                    <w:rPr>
                      <w:b/>
                      <w:sz w:val="32"/>
                      <w:szCs w:val="32"/>
                    </w:rPr>
                    <w:t xml:space="preserve">  </w:t>
                  </w:r>
                </w:p>
                <w:p w:rsidR="004761E0" w:rsidRDefault="004761E0" w:rsidP="00B74D08">
                  <w:pPr>
                    <w:rPr>
                      <w:b/>
                      <w:sz w:val="32"/>
                      <w:szCs w:val="32"/>
                    </w:rPr>
                  </w:pPr>
                  <w:r>
                    <w:rPr>
                      <w:b/>
                      <w:sz w:val="32"/>
                      <w:szCs w:val="32"/>
                    </w:rPr>
                    <w:t xml:space="preserve">     № 4 от 29 марта 2024 г.</w:t>
                  </w:r>
                </w:p>
                <w:p w:rsidR="004761E0" w:rsidRDefault="004761E0" w:rsidP="00B74D08">
                  <w:pPr>
                    <w:rPr>
                      <w:b/>
                      <w:sz w:val="32"/>
                      <w:szCs w:val="32"/>
                    </w:rPr>
                  </w:pPr>
                  <w:r>
                    <w:rPr>
                      <w:b/>
                      <w:sz w:val="32"/>
                      <w:szCs w:val="32"/>
                    </w:rPr>
                    <w:t xml:space="preserve">                </w:t>
                  </w:r>
                </w:p>
                <w:p w:rsidR="004761E0" w:rsidRDefault="004761E0" w:rsidP="00B74D08">
                  <w:pPr>
                    <w:rPr>
                      <w:b/>
                      <w:sz w:val="32"/>
                      <w:szCs w:val="32"/>
                    </w:rPr>
                  </w:pPr>
                  <w:r>
                    <w:rPr>
                      <w:b/>
                      <w:sz w:val="32"/>
                      <w:szCs w:val="32"/>
                    </w:rPr>
                    <w:t xml:space="preserve">                    </w:t>
                  </w:r>
                </w:p>
              </w:txbxContent>
            </v:textbox>
          </v:shape>
        </w:pict>
      </w:r>
    </w:p>
    <w:p w:rsidR="007A6480" w:rsidRDefault="007A6480" w:rsidP="007A6480">
      <w:pPr>
        <w:pStyle w:val="3"/>
        <w:rPr>
          <w:b w:val="0"/>
          <w:bCs w:val="0"/>
          <w:sz w:val="16"/>
          <w:szCs w:val="16"/>
        </w:rPr>
      </w:pPr>
    </w:p>
    <w:p w:rsidR="007A6480" w:rsidRDefault="00E21FC5" w:rsidP="007A6480">
      <w:r w:rsidRPr="00E21FC5">
        <w:rPr>
          <w:b/>
          <w:bCs/>
          <w:noProof/>
          <w:sz w:val="16"/>
          <w:szCs w:val="16"/>
        </w:rPr>
        <w:pict>
          <v:line id="_x0000_s1044" style="position:absolute;left:0;text-align:left;z-index:251654144" from="-3.3pt,9.65pt" to="507.3pt,9.65pt" strokeweight="4.5pt">
            <v:stroke linestyle="thinThick"/>
          </v:line>
        </w:pict>
      </w:r>
    </w:p>
    <w:p w:rsidR="005E3A03" w:rsidRDefault="005E3A03" w:rsidP="00DC7A34">
      <w:pPr>
        <w:rPr>
          <w:spacing w:val="-6"/>
          <w:sz w:val="16"/>
          <w:szCs w:val="16"/>
        </w:rPr>
      </w:pPr>
    </w:p>
    <w:p w:rsidR="00637B7C" w:rsidRPr="00A30BF3" w:rsidRDefault="0087102B" w:rsidP="00637B7C">
      <w:pPr>
        <w:pStyle w:val="10"/>
        <w:spacing w:before="0" w:after="0"/>
        <w:jc w:val="center"/>
        <w:rPr>
          <w:rFonts w:ascii="Arial" w:hAnsi="Arial" w:cs="Arial"/>
          <w:szCs w:val="24"/>
        </w:rPr>
      </w:pPr>
      <w:r>
        <w:rPr>
          <w:rFonts w:ascii="Times New Roman" w:hAnsi="Times New Roman"/>
          <w:bCs w:val="0"/>
          <w:sz w:val="16"/>
          <w:szCs w:val="16"/>
        </w:rPr>
        <w:t>от «05</w:t>
      </w:r>
      <w:r>
        <w:rPr>
          <w:rFonts w:ascii="Times New Roman" w:hAnsi="Times New Roman"/>
          <w:sz w:val="16"/>
          <w:szCs w:val="16"/>
        </w:rPr>
        <w:t>» марта</w:t>
      </w:r>
      <w:r w:rsidR="00637B7C" w:rsidRPr="00A30BF3">
        <w:rPr>
          <w:rFonts w:ascii="Times New Roman" w:hAnsi="Times New Roman"/>
          <w:sz w:val="16"/>
          <w:szCs w:val="16"/>
        </w:rPr>
        <w:t xml:space="preserve"> 2024 г.№ </w:t>
      </w:r>
      <w:r>
        <w:rPr>
          <w:rFonts w:ascii="Times New Roman" w:hAnsi="Times New Roman"/>
          <w:sz w:val="16"/>
          <w:szCs w:val="16"/>
        </w:rPr>
        <w:t>73</w:t>
      </w:r>
    </w:p>
    <w:p w:rsidR="00637B7C" w:rsidRPr="00A30BF3" w:rsidRDefault="00637B7C" w:rsidP="00637B7C">
      <w:pPr>
        <w:pStyle w:val="10"/>
        <w:spacing w:before="0" w:after="0"/>
        <w:jc w:val="center"/>
        <w:rPr>
          <w:rFonts w:ascii="Times New Roman" w:hAnsi="Times New Roman"/>
          <w:sz w:val="16"/>
          <w:szCs w:val="16"/>
        </w:rPr>
      </w:pPr>
      <w:r w:rsidRPr="00A30BF3">
        <w:rPr>
          <w:rFonts w:ascii="Times New Roman" w:hAnsi="Times New Roman"/>
          <w:sz w:val="16"/>
          <w:szCs w:val="16"/>
        </w:rPr>
        <w:t>РОССИЙСКАЯ ФЕДЕРАЦИЯ</w:t>
      </w:r>
    </w:p>
    <w:p w:rsidR="00637B7C" w:rsidRPr="00A30BF3" w:rsidRDefault="00637B7C" w:rsidP="00637B7C">
      <w:pPr>
        <w:pStyle w:val="2ff0"/>
        <w:spacing w:before="0" w:after="0"/>
        <w:rPr>
          <w:rFonts w:ascii="Times New Roman" w:hAnsi="Times New Roman"/>
          <w:sz w:val="16"/>
          <w:szCs w:val="16"/>
        </w:rPr>
      </w:pPr>
      <w:r w:rsidRPr="00A30BF3">
        <w:rPr>
          <w:rFonts w:ascii="Times New Roman" w:hAnsi="Times New Roman"/>
          <w:sz w:val="16"/>
          <w:szCs w:val="16"/>
        </w:rPr>
        <w:t>ИРКУТСКАЯ ОБЛАСТЬ</w:t>
      </w:r>
    </w:p>
    <w:p w:rsidR="00637B7C" w:rsidRPr="00A30BF3" w:rsidRDefault="00637B7C" w:rsidP="00637B7C">
      <w:pPr>
        <w:pStyle w:val="2ff0"/>
        <w:spacing w:before="0" w:after="0"/>
        <w:rPr>
          <w:rFonts w:ascii="Times New Roman" w:hAnsi="Times New Roman"/>
          <w:sz w:val="16"/>
          <w:szCs w:val="16"/>
        </w:rPr>
      </w:pPr>
      <w:r w:rsidRPr="00A30BF3">
        <w:rPr>
          <w:rFonts w:ascii="Times New Roman" w:hAnsi="Times New Roman"/>
          <w:sz w:val="16"/>
          <w:szCs w:val="16"/>
        </w:rPr>
        <w:t>АДМИНИСТРАЦИЯ</w:t>
      </w:r>
    </w:p>
    <w:p w:rsidR="00637B7C" w:rsidRPr="00A30BF3" w:rsidRDefault="00637B7C" w:rsidP="00637B7C">
      <w:pPr>
        <w:pStyle w:val="2ff0"/>
        <w:spacing w:before="0" w:after="0"/>
        <w:rPr>
          <w:rFonts w:ascii="Times New Roman" w:hAnsi="Times New Roman"/>
          <w:sz w:val="16"/>
          <w:szCs w:val="16"/>
        </w:rPr>
      </w:pPr>
      <w:r w:rsidRPr="00A30BF3">
        <w:rPr>
          <w:rFonts w:ascii="Times New Roman" w:hAnsi="Times New Roman"/>
          <w:sz w:val="16"/>
          <w:szCs w:val="16"/>
        </w:rPr>
        <w:t>МУНИЦИПАЛЬНОГО РАЙОНА</w:t>
      </w:r>
    </w:p>
    <w:p w:rsidR="00637B7C" w:rsidRPr="00A30BF3" w:rsidRDefault="00637B7C" w:rsidP="00637B7C">
      <w:pPr>
        <w:pStyle w:val="2ff0"/>
        <w:spacing w:before="0" w:after="0"/>
        <w:rPr>
          <w:rFonts w:ascii="Times New Roman" w:hAnsi="Times New Roman"/>
          <w:sz w:val="16"/>
          <w:szCs w:val="16"/>
        </w:rPr>
      </w:pPr>
      <w:r w:rsidRPr="00A30BF3">
        <w:rPr>
          <w:rFonts w:ascii="Times New Roman" w:hAnsi="Times New Roman"/>
          <w:sz w:val="16"/>
          <w:szCs w:val="16"/>
        </w:rPr>
        <w:t>МУНИЦИПАЛЬНОГО ОБРАЗОВАНИЯ</w:t>
      </w:r>
    </w:p>
    <w:p w:rsidR="00637B7C" w:rsidRPr="00A30BF3" w:rsidRDefault="00637B7C" w:rsidP="00637B7C">
      <w:pPr>
        <w:pStyle w:val="2ff0"/>
        <w:spacing w:before="0" w:after="0"/>
        <w:rPr>
          <w:rFonts w:ascii="Times New Roman" w:hAnsi="Times New Roman"/>
          <w:sz w:val="16"/>
          <w:szCs w:val="16"/>
        </w:rPr>
      </w:pPr>
      <w:r w:rsidRPr="00A30BF3">
        <w:rPr>
          <w:rFonts w:ascii="Times New Roman" w:hAnsi="Times New Roman"/>
          <w:sz w:val="16"/>
          <w:szCs w:val="16"/>
        </w:rPr>
        <w:t>«НИЖНЕУДИНСКИЙ РАЙОН»</w:t>
      </w:r>
    </w:p>
    <w:p w:rsidR="00637B7C" w:rsidRDefault="00637B7C" w:rsidP="00637B7C">
      <w:pPr>
        <w:jc w:val="center"/>
        <w:rPr>
          <w:b/>
          <w:sz w:val="16"/>
          <w:szCs w:val="16"/>
        </w:rPr>
      </w:pPr>
      <w:r w:rsidRPr="00A30BF3">
        <w:rPr>
          <w:b/>
          <w:sz w:val="16"/>
          <w:szCs w:val="16"/>
        </w:rPr>
        <w:t>ПОСТАНОВЛЕНИЕ</w:t>
      </w:r>
    </w:p>
    <w:p w:rsidR="00637B7C" w:rsidRDefault="00637B7C" w:rsidP="00637B7C">
      <w:pPr>
        <w:jc w:val="center"/>
        <w:rPr>
          <w:spacing w:val="-6"/>
          <w:sz w:val="16"/>
          <w:szCs w:val="16"/>
        </w:rPr>
      </w:pPr>
    </w:p>
    <w:p w:rsidR="0087102B" w:rsidRPr="0087102B" w:rsidRDefault="0087102B" w:rsidP="0087102B">
      <w:pPr>
        <w:pStyle w:val="afe"/>
        <w:spacing w:after="0"/>
        <w:ind w:left="0"/>
        <w:jc w:val="center"/>
        <w:rPr>
          <w:b/>
          <w:sz w:val="16"/>
          <w:szCs w:val="16"/>
        </w:rPr>
      </w:pPr>
      <w:r w:rsidRPr="0087102B">
        <w:rPr>
          <w:b/>
          <w:sz w:val="16"/>
          <w:szCs w:val="16"/>
        </w:rPr>
        <w:t>О внесении изменений в муниципальную программу</w:t>
      </w:r>
      <w:r>
        <w:rPr>
          <w:b/>
          <w:sz w:val="16"/>
          <w:szCs w:val="16"/>
        </w:rPr>
        <w:t xml:space="preserve"> </w:t>
      </w:r>
      <w:r w:rsidRPr="0087102B">
        <w:rPr>
          <w:b/>
          <w:sz w:val="16"/>
          <w:szCs w:val="16"/>
        </w:rPr>
        <w:t>«</w:t>
      </w:r>
      <w:r w:rsidRPr="0087102B">
        <w:rPr>
          <w:b/>
          <w:bCs/>
          <w:sz w:val="16"/>
          <w:szCs w:val="16"/>
        </w:rPr>
        <w:t>Управление муниципальным имуществом муниципального</w:t>
      </w:r>
    </w:p>
    <w:p w:rsidR="0087102B" w:rsidRDefault="0087102B" w:rsidP="0087102B">
      <w:pPr>
        <w:pStyle w:val="afe"/>
        <w:spacing w:after="0"/>
        <w:ind w:left="0"/>
        <w:jc w:val="center"/>
        <w:rPr>
          <w:b/>
          <w:bCs/>
          <w:sz w:val="16"/>
          <w:szCs w:val="16"/>
        </w:rPr>
      </w:pPr>
      <w:r w:rsidRPr="0087102B">
        <w:rPr>
          <w:b/>
          <w:bCs/>
          <w:sz w:val="16"/>
          <w:szCs w:val="16"/>
        </w:rPr>
        <w:t>образования «Нижнеудинский район» на 2022 - 2026 годы»</w:t>
      </w:r>
    </w:p>
    <w:p w:rsidR="0087102B" w:rsidRDefault="0087102B" w:rsidP="0087102B">
      <w:pPr>
        <w:pStyle w:val="afe"/>
        <w:spacing w:after="0"/>
        <w:ind w:left="0"/>
        <w:jc w:val="center"/>
        <w:rPr>
          <w:b/>
          <w:bCs/>
          <w:sz w:val="16"/>
          <w:szCs w:val="16"/>
        </w:rPr>
      </w:pPr>
    </w:p>
    <w:p w:rsidR="0087102B" w:rsidRPr="0087102B" w:rsidRDefault="0087102B" w:rsidP="0087102B">
      <w:pPr>
        <w:pStyle w:val="afe"/>
        <w:spacing w:after="0"/>
        <w:ind w:left="0"/>
        <w:jc w:val="center"/>
        <w:rPr>
          <w:b/>
          <w:bCs/>
          <w:sz w:val="16"/>
          <w:szCs w:val="16"/>
        </w:rPr>
      </w:pPr>
    </w:p>
    <w:p w:rsidR="0087102B" w:rsidRPr="0087102B" w:rsidRDefault="0087102B" w:rsidP="0087102B">
      <w:pPr>
        <w:ind w:right="0" w:firstLine="709"/>
        <w:rPr>
          <w:rFonts w:eastAsia="Times New Roman"/>
          <w:sz w:val="16"/>
          <w:szCs w:val="16"/>
          <w:lang/>
        </w:rPr>
      </w:pPr>
      <w:r w:rsidRPr="0087102B">
        <w:rPr>
          <w:rFonts w:eastAsia="Times New Roman"/>
          <w:sz w:val="16"/>
          <w:szCs w:val="16"/>
          <w:lang/>
        </w:rPr>
        <w:t>В целях повышения эффективности управления муниципальной собственностью муниципального образования «Нижнеудинский район» и земельными участками на территории муниципального образования «Нижнеудинский район», в соответствии со статьей 179 Бюджетного кодекса Российской Федерации, Федеральным законом от 06.10.2003г. №131-ФЗ «Об общих принципах организации местного самоуправления в Российской Федерации», руководствуясь статьями 21, 45 Устава муниципального образования «Нижнеудинский район», Порядком разработки, реализации и оценки эффективности муниципальных и ведомственных целевых программ муниципального образования «Нижнеудинский район», утвержденным постановлением администрации муниципального района муниципального образования «Нижнеудинский район» от 26.10.2020г. №214, администрация муниципального района муниципального образования "Нижнеудинский район"</w:t>
      </w:r>
    </w:p>
    <w:p w:rsidR="0087102B" w:rsidRPr="0087102B" w:rsidRDefault="0087102B" w:rsidP="0087102B">
      <w:pPr>
        <w:ind w:right="0" w:firstLine="709"/>
        <w:rPr>
          <w:rFonts w:eastAsia="Times New Roman"/>
          <w:sz w:val="16"/>
          <w:szCs w:val="16"/>
          <w:lang/>
        </w:rPr>
      </w:pPr>
    </w:p>
    <w:p w:rsidR="0087102B" w:rsidRPr="0087102B" w:rsidRDefault="0087102B" w:rsidP="0087102B">
      <w:pPr>
        <w:ind w:right="0"/>
        <w:jc w:val="center"/>
        <w:rPr>
          <w:rFonts w:eastAsia="Times New Roman"/>
          <w:b/>
          <w:bCs/>
          <w:spacing w:val="26"/>
          <w:sz w:val="16"/>
          <w:szCs w:val="16"/>
          <w:lang w:eastAsia="ru-RU"/>
        </w:rPr>
      </w:pPr>
      <w:r w:rsidRPr="0087102B">
        <w:rPr>
          <w:rFonts w:eastAsia="Times New Roman"/>
          <w:b/>
          <w:bCs/>
          <w:spacing w:val="26"/>
          <w:sz w:val="16"/>
          <w:szCs w:val="16"/>
          <w:lang w:eastAsia="ru-RU"/>
        </w:rPr>
        <w:t>ПОСТАНОВЛЯЕТ:</w:t>
      </w:r>
    </w:p>
    <w:p w:rsidR="0087102B" w:rsidRPr="0087102B" w:rsidRDefault="0087102B" w:rsidP="0087102B">
      <w:pPr>
        <w:ind w:right="0" w:firstLine="709"/>
        <w:rPr>
          <w:rFonts w:eastAsia="Times New Roman"/>
          <w:sz w:val="16"/>
          <w:szCs w:val="16"/>
          <w:lang/>
        </w:rPr>
      </w:pPr>
    </w:p>
    <w:p w:rsidR="0087102B" w:rsidRPr="0087102B" w:rsidRDefault="0087102B" w:rsidP="0087102B">
      <w:pPr>
        <w:ind w:right="0" w:firstLine="720"/>
        <w:rPr>
          <w:rFonts w:eastAsia="Times New Roman"/>
          <w:bCs/>
          <w:sz w:val="16"/>
          <w:szCs w:val="16"/>
          <w:lang/>
        </w:rPr>
      </w:pPr>
      <w:r w:rsidRPr="0087102B">
        <w:rPr>
          <w:rFonts w:eastAsia="Times New Roman"/>
          <w:sz w:val="16"/>
          <w:szCs w:val="16"/>
          <w:lang/>
        </w:rPr>
        <w:t>1. В муниципальную программу «</w:t>
      </w:r>
      <w:r w:rsidRPr="0087102B">
        <w:rPr>
          <w:rFonts w:eastAsia="Times New Roman"/>
          <w:bCs/>
          <w:sz w:val="16"/>
          <w:szCs w:val="16"/>
          <w:lang/>
        </w:rPr>
        <w:t>Управление муниципальным имуществом муниципального образования «Нижнеудинский район» на 20</w:t>
      </w:r>
      <w:r w:rsidRPr="0087102B">
        <w:rPr>
          <w:rFonts w:eastAsia="Times New Roman"/>
          <w:bCs/>
          <w:sz w:val="16"/>
          <w:szCs w:val="16"/>
          <w:lang/>
        </w:rPr>
        <w:t>22</w:t>
      </w:r>
      <w:r w:rsidRPr="0087102B">
        <w:rPr>
          <w:rFonts w:eastAsia="Times New Roman"/>
          <w:bCs/>
          <w:sz w:val="16"/>
          <w:szCs w:val="16"/>
          <w:lang/>
        </w:rPr>
        <w:t xml:space="preserve"> - 202</w:t>
      </w:r>
      <w:r w:rsidRPr="0087102B">
        <w:rPr>
          <w:rFonts w:eastAsia="Times New Roman"/>
          <w:bCs/>
          <w:sz w:val="16"/>
          <w:szCs w:val="16"/>
          <w:lang/>
        </w:rPr>
        <w:t>6</w:t>
      </w:r>
      <w:r w:rsidRPr="0087102B">
        <w:rPr>
          <w:rFonts w:eastAsia="Times New Roman"/>
          <w:bCs/>
          <w:sz w:val="16"/>
          <w:szCs w:val="16"/>
          <w:lang/>
        </w:rPr>
        <w:t xml:space="preserve"> годы», утвержденную постановлением администрации муниципального района муниципального образования «Нижнеудинский район» от </w:t>
      </w:r>
      <w:r w:rsidRPr="0087102B">
        <w:rPr>
          <w:rFonts w:eastAsia="Times New Roman"/>
          <w:bCs/>
          <w:sz w:val="16"/>
          <w:szCs w:val="16"/>
          <w:lang/>
        </w:rPr>
        <w:t>06.03.2020г.</w:t>
      </w:r>
      <w:r w:rsidRPr="0087102B">
        <w:rPr>
          <w:rFonts w:eastAsia="Times New Roman"/>
          <w:bCs/>
          <w:sz w:val="16"/>
          <w:szCs w:val="16"/>
          <w:lang/>
        </w:rPr>
        <w:t xml:space="preserve"> №</w:t>
      </w:r>
      <w:r w:rsidRPr="0087102B">
        <w:rPr>
          <w:rFonts w:eastAsia="Times New Roman"/>
          <w:bCs/>
          <w:sz w:val="16"/>
          <w:szCs w:val="16"/>
          <w:lang/>
        </w:rPr>
        <w:t>49</w:t>
      </w:r>
      <w:r w:rsidRPr="0087102B">
        <w:rPr>
          <w:rFonts w:eastAsia="Times New Roman"/>
          <w:bCs/>
          <w:sz w:val="16"/>
          <w:szCs w:val="16"/>
          <w:lang/>
        </w:rPr>
        <w:t>, внести следующие изменения:</w:t>
      </w:r>
    </w:p>
    <w:p w:rsidR="0087102B" w:rsidRPr="0087102B" w:rsidRDefault="0087102B" w:rsidP="0087102B">
      <w:pPr>
        <w:widowControl w:val="0"/>
        <w:autoSpaceDE w:val="0"/>
        <w:autoSpaceDN w:val="0"/>
        <w:adjustRightInd w:val="0"/>
        <w:ind w:right="0" w:firstLine="720"/>
        <w:rPr>
          <w:rFonts w:eastAsia="Times New Roman"/>
          <w:bCs/>
          <w:sz w:val="16"/>
          <w:szCs w:val="16"/>
          <w:lang w:eastAsia="ru-RU"/>
        </w:rPr>
      </w:pPr>
      <w:r w:rsidRPr="0087102B">
        <w:rPr>
          <w:rFonts w:eastAsia="Times New Roman"/>
          <w:sz w:val="16"/>
          <w:szCs w:val="16"/>
          <w:lang w:eastAsia="ru-RU"/>
        </w:rPr>
        <w:t xml:space="preserve">1) раздел </w:t>
      </w:r>
      <w:r w:rsidRPr="0087102B">
        <w:rPr>
          <w:rFonts w:eastAsia="Times New Roman"/>
          <w:sz w:val="16"/>
          <w:szCs w:val="16"/>
          <w:lang w:val="en-US" w:eastAsia="ru-RU"/>
        </w:rPr>
        <w:t>V</w:t>
      </w:r>
      <w:r w:rsidRPr="0087102B">
        <w:rPr>
          <w:rFonts w:eastAsia="Times New Roman"/>
          <w:sz w:val="16"/>
          <w:szCs w:val="16"/>
          <w:lang w:eastAsia="ru-RU"/>
        </w:rPr>
        <w:t xml:space="preserve"> «Ресурсное обеспечение программы» </w:t>
      </w:r>
      <w:r w:rsidRPr="0087102B">
        <w:rPr>
          <w:rFonts w:eastAsia="Times New Roman"/>
          <w:bCs/>
          <w:sz w:val="16"/>
          <w:szCs w:val="16"/>
          <w:lang w:eastAsia="ru-RU"/>
        </w:rPr>
        <w:t>изложить в следующей редакции:</w:t>
      </w:r>
    </w:p>
    <w:p w:rsidR="0087102B" w:rsidRPr="0087102B" w:rsidRDefault="0087102B" w:rsidP="0087102B">
      <w:pPr>
        <w:widowControl w:val="0"/>
        <w:ind w:right="0" w:firstLine="709"/>
        <w:outlineLvl w:val="2"/>
        <w:rPr>
          <w:rFonts w:eastAsia="Times New Roman"/>
          <w:sz w:val="16"/>
          <w:szCs w:val="16"/>
          <w:lang w:eastAsia="ru-RU"/>
        </w:rPr>
      </w:pPr>
    </w:p>
    <w:p w:rsidR="0087102B" w:rsidRPr="0087102B" w:rsidRDefault="0087102B" w:rsidP="0087102B">
      <w:pPr>
        <w:widowControl w:val="0"/>
        <w:ind w:right="0"/>
        <w:jc w:val="center"/>
        <w:outlineLvl w:val="2"/>
        <w:rPr>
          <w:rFonts w:eastAsia="Times New Roman"/>
          <w:sz w:val="16"/>
          <w:szCs w:val="16"/>
          <w:lang w:eastAsia="ru-RU"/>
        </w:rPr>
      </w:pPr>
      <w:r w:rsidRPr="0087102B">
        <w:rPr>
          <w:rFonts w:eastAsia="Times New Roman"/>
          <w:sz w:val="16"/>
          <w:szCs w:val="16"/>
          <w:lang w:eastAsia="ru-RU"/>
        </w:rPr>
        <w:t>«</w:t>
      </w:r>
      <w:r w:rsidRPr="0087102B">
        <w:rPr>
          <w:rFonts w:eastAsia="Times New Roman"/>
          <w:sz w:val="16"/>
          <w:szCs w:val="16"/>
          <w:lang w:val="en-US" w:eastAsia="ru-RU"/>
        </w:rPr>
        <w:t>V</w:t>
      </w:r>
      <w:r w:rsidRPr="0087102B">
        <w:rPr>
          <w:rFonts w:eastAsia="Times New Roman"/>
          <w:sz w:val="16"/>
          <w:szCs w:val="16"/>
          <w:lang w:eastAsia="ru-RU"/>
        </w:rPr>
        <w:t>. РЕСУРСНОЕ ОБЕСПЕЧЕНИЕ ПРОГРАММЫ</w:t>
      </w:r>
    </w:p>
    <w:p w:rsidR="0087102B" w:rsidRPr="0087102B" w:rsidRDefault="0087102B" w:rsidP="0087102B">
      <w:pPr>
        <w:widowControl w:val="0"/>
        <w:ind w:right="0" w:firstLine="709"/>
        <w:outlineLvl w:val="2"/>
        <w:rPr>
          <w:rFonts w:eastAsia="Times New Roman"/>
          <w:sz w:val="16"/>
          <w:szCs w:val="16"/>
          <w:lang w:eastAsia="ru-RU"/>
        </w:rPr>
      </w:pPr>
    </w:p>
    <w:p w:rsidR="0087102B" w:rsidRPr="0087102B" w:rsidRDefault="0087102B" w:rsidP="0087102B">
      <w:pPr>
        <w:ind w:right="0" w:firstLine="720"/>
        <w:rPr>
          <w:rFonts w:eastAsia="Times New Roman"/>
          <w:sz w:val="16"/>
          <w:szCs w:val="16"/>
          <w:lang w:eastAsia="ru-RU"/>
        </w:rPr>
      </w:pPr>
      <w:r w:rsidRPr="0087102B">
        <w:rPr>
          <w:rFonts w:eastAsia="Times New Roman"/>
          <w:sz w:val="16"/>
          <w:szCs w:val="16"/>
          <w:lang w:eastAsia="ru-RU"/>
        </w:rPr>
        <w:t>Источниками финансирования реализации мероприятий муниципальной программы являются средства бюджета муниципального образования «Нижнеудинский район».</w:t>
      </w:r>
    </w:p>
    <w:p w:rsidR="0087102B" w:rsidRPr="0087102B" w:rsidRDefault="0087102B" w:rsidP="0087102B">
      <w:pPr>
        <w:autoSpaceDE w:val="0"/>
        <w:autoSpaceDN w:val="0"/>
        <w:adjustRightInd w:val="0"/>
        <w:ind w:right="0" w:firstLine="720"/>
        <w:rPr>
          <w:rFonts w:eastAsia="Times New Roman"/>
          <w:sz w:val="16"/>
          <w:szCs w:val="16"/>
          <w:lang w:eastAsia="ru-RU"/>
        </w:rPr>
      </w:pPr>
      <w:r w:rsidRPr="0087102B">
        <w:rPr>
          <w:rFonts w:eastAsia="Times New Roman"/>
          <w:sz w:val="16"/>
          <w:szCs w:val="16"/>
          <w:lang w:eastAsia="ru-RU"/>
        </w:rPr>
        <w:t>Общий объем расходов на реализацию муниципальной программы за счет местного бюджета составляет 465 745,8 тыс. руб.</w:t>
      </w:r>
    </w:p>
    <w:p w:rsidR="0087102B" w:rsidRPr="0087102B" w:rsidRDefault="0087102B" w:rsidP="0087102B">
      <w:pPr>
        <w:autoSpaceDE w:val="0"/>
        <w:autoSpaceDN w:val="0"/>
        <w:adjustRightInd w:val="0"/>
        <w:ind w:right="0" w:firstLine="709"/>
        <w:rPr>
          <w:rFonts w:eastAsia="Times New Roman"/>
          <w:sz w:val="16"/>
          <w:szCs w:val="16"/>
          <w:lang w:eastAsia="ru-RU"/>
        </w:rPr>
      </w:pPr>
    </w:p>
    <w:tbl>
      <w:tblPr>
        <w:tblW w:w="936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3120"/>
        <w:gridCol w:w="1844"/>
        <w:gridCol w:w="708"/>
        <w:gridCol w:w="1277"/>
        <w:gridCol w:w="1481"/>
        <w:gridCol w:w="930"/>
      </w:tblGrid>
      <w:tr w:rsidR="0087102B" w:rsidRPr="0087102B" w:rsidTr="0087102B">
        <w:tc>
          <w:tcPr>
            <w:tcW w:w="3120" w:type="dxa"/>
            <w:vMerge w:val="restart"/>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widowControl w:val="0"/>
              <w:autoSpaceDE w:val="0"/>
              <w:autoSpaceDN w:val="0"/>
              <w:adjustRightInd w:val="0"/>
              <w:ind w:right="0"/>
              <w:jc w:val="center"/>
              <w:rPr>
                <w:rFonts w:eastAsia="Times New Roman"/>
                <w:sz w:val="16"/>
                <w:szCs w:val="16"/>
                <w:lang w:eastAsia="ru-RU"/>
              </w:rPr>
            </w:pPr>
            <w:r w:rsidRPr="0087102B">
              <w:rPr>
                <w:rFonts w:eastAsia="Times New Roman"/>
                <w:sz w:val="16"/>
                <w:szCs w:val="16"/>
                <w:lang w:eastAsia="ru-RU"/>
              </w:rPr>
              <w:t>Период реализации Программы</w:t>
            </w:r>
          </w:p>
        </w:tc>
        <w:tc>
          <w:tcPr>
            <w:tcW w:w="6240" w:type="dxa"/>
            <w:gridSpan w:val="5"/>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widowControl w:val="0"/>
              <w:autoSpaceDE w:val="0"/>
              <w:autoSpaceDN w:val="0"/>
              <w:adjustRightInd w:val="0"/>
              <w:ind w:right="0"/>
              <w:jc w:val="center"/>
              <w:rPr>
                <w:rFonts w:eastAsia="Times New Roman"/>
                <w:sz w:val="16"/>
                <w:szCs w:val="16"/>
                <w:lang w:eastAsia="ru-RU"/>
              </w:rPr>
            </w:pPr>
            <w:r w:rsidRPr="0087102B">
              <w:rPr>
                <w:rFonts w:eastAsia="Times New Roman"/>
                <w:sz w:val="16"/>
                <w:szCs w:val="16"/>
                <w:lang w:eastAsia="ru-RU"/>
              </w:rPr>
              <w:t>Объем финансирования, тыс. руб.</w:t>
            </w:r>
          </w:p>
        </w:tc>
      </w:tr>
      <w:tr w:rsidR="0087102B" w:rsidRPr="0087102B" w:rsidTr="0087102B">
        <w:tc>
          <w:tcPr>
            <w:tcW w:w="3120" w:type="dxa"/>
            <w:vMerge/>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c>
          <w:tcPr>
            <w:tcW w:w="1844" w:type="dxa"/>
            <w:vMerge w:val="restart"/>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widowControl w:val="0"/>
              <w:autoSpaceDE w:val="0"/>
              <w:autoSpaceDN w:val="0"/>
              <w:adjustRightInd w:val="0"/>
              <w:ind w:right="0"/>
              <w:jc w:val="center"/>
              <w:rPr>
                <w:rFonts w:eastAsia="Times New Roman"/>
                <w:sz w:val="16"/>
                <w:szCs w:val="16"/>
                <w:lang w:eastAsia="ru-RU"/>
              </w:rPr>
            </w:pPr>
            <w:r w:rsidRPr="0087102B">
              <w:rPr>
                <w:rFonts w:eastAsia="Times New Roman"/>
                <w:sz w:val="16"/>
                <w:szCs w:val="16"/>
                <w:lang w:eastAsia="ru-RU"/>
              </w:rPr>
              <w:t>Финансовые средства, всего</w:t>
            </w:r>
          </w:p>
        </w:tc>
        <w:tc>
          <w:tcPr>
            <w:tcW w:w="4396" w:type="dxa"/>
            <w:gridSpan w:val="4"/>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widowControl w:val="0"/>
              <w:autoSpaceDE w:val="0"/>
              <w:autoSpaceDN w:val="0"/>
              <w:adjustRightInd w:val="0"/>
              <w:ind w:right="0" w:firstLine="600"/>
              <w:jc w:val="center"/>
              <w:rPr>
                <w:rFonts w:eastAsia="Times New Roman"/>
                <w:sz w:val="16"/>
                <w:szCs w:val="16"/>
                <w:lang w:eastAsia="ru-RU"/>
              </w:rPr>
            </w:pPr>
            <w:r w:rsidRPr="0087102B">
              <w:rPr>
                <w:rFonts w:eastAsia="Times New Roman"/>
                <w:sz w:val="16"/>
                <w:szCs w:val="16"/>
                <w:lang w:eastAsia="ru-RU"/>
              </w:rPr>
              <w:t>в том числе</w:t>
            </w:r>
          </w:p>
        </w:tc>
      </w:tr>
      <w:tr w:rsidR="0087102B" w:rsidRPr="0087102B" w:rsidTr="0087102B">
        <w:tc>
          <w:tcPr>
            <w:tcW w:w="3120" w:type="dxa"/>
            <w:vMerge/>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c>
          <w:tcPr>
            <w:tcW w:w="1844" w:type="dxa"/>
            <w:vMerge/>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widowControl w:val="0"/>
              <w:autoSpaceDE w:val="0"/>
              <w:autoSpaceDN w:val="0"/>
              <w:adjustRightInd w:val="0"/>
              <w:ind w:right="0"/>
              <w:jc w:val="center"/>
              <w:rPr>
                <w:rFonts w:eastAsia="Times New Roman"/>
                <w:sz w:val="16"/>
                <w:szCs w:val="16"/>
                <w:lang w:eastAsia="ru-RU"/>
              </w:rPr>
            </w:pPr>
            <w:r w:rsidRPr="0087102B">
              <w:rPr>
                <w:rFonts w:eastAsia="Times New Roman"/>
                <w:sz w:val="16"/>
                <w:szCs w:val="16"/>
                <w:lang w:eastAsia="ru-RU"/>
              </w:rPr>
              <w:t>ФБ</w:t>
            </w:r>
            <w:r w:rsidRPr="0087102B">
              <w:rPr>
                <w:rFonts w:eastAsia="Times New Roman"/>
                <w:sz w:val="16"/>
                <w:szCs w:val="16"/>
                <w:lang w:eastAsia="ru-RU"/>
              </w:rPr>
              <w:sym w:font="Symbol" w:char="002A"/>
            </w:r>
          </w:p>
        </w:tc>
        <w:tc>
          <w:tcPr>
            <w:tcW w:w="1277" w:type="dxa"/>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widowControl w:val="0"/>
              <w:autoSpaceDE w:val="0"/>
              <w:autoSpaceDN w:val="0"/>
              <w:adjustRightInd w:val="0"/>
              <w:ind w:right="0"/>
              <w:jc w:val="center"/>
              <w:rPr>
                <w:rFonts w:eastAsia="Times New Roman"/>
                <w:sz w:val="16"/>
                <w:szCs w:val="16"/>
                <w:lang w:eastAsia="ru-RU"/>
              </w:rPr>
            </w:pPr>
            <w:r w:rsidRPr="0087102B">
              <w:rPr>
                <w:rFonts w:eastAsia="Times New Roman"/>
                <w:sz w:val="16"/>
                <w:szCs w:val="16"/>
                <w:lang w:eastAsia="ru-RU"/>
              </w:rPr>
              <w:t>ОБ</w:t>
            </w:r>
            <w:r w:rsidRPr="0087102B">
              <w:rPr>
                <w:rFonts w:eastAsia="Times New Roman"/>
                <w:sz w:val="16"/>
                <w:szCs w:val="16"/>
                <w:lang w:eastAsia="ru-RU"/>
              </w:rPr>
              <w:sym w:font="Symbol" w:char="002A"/>
            </w:r>
          </w:p>
        </w:tc>
        <w:tc>
          <w:tcPr>
            <w:tcW w:w="1481" w:type="dxa"/>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widowControl w:val="0"/>
              <w:autoSpaceDE w:val="0"/>
              <w:autoSpaceDN w:val="0"/>
              <w:adjustRightInd w:val="0"/>
              <w:ind w:right="0"/>
              <w:jc w:val="center"/>
              <w:rPr>
                <w:rFonts w:eastAsia="Times New Roman"/>
                <w:sz w:val="16"/>
                <w:szCs w:val="16"/>
                <w:lang w:eastAsia="ru-RU"/>
              </w:rPr>
            </w:pPr>
            <w:r w:rsidRPr="0087102B">
              <w:rPr>
                <w:rFonts w:eastAsia="Times New Roman"/>
                <w:sz w:val="16"/>
                <w:szCs w:val="16"/>
                <w:lang w:eastAsia="ru-RU"/>
              </w:rPr>
              <w:t>МБ</w:t>
            </w:r>
            <w:r w:rsidRPr="0087102B">
              <w:rPr>
                <w:rFonts w:eastAsia="Times New Roman"/>
                <w:sz w:val="16"/>
                <w:szCs w:val="16"/>
                <w:lang w:eastAsia="ru-RU"/>
              </w:rPr>
              <w:sym w:font="Symbol" w:char="002A"/>
            </w:r>
          </w:p>
        </w:tc>
        <w:tc>
          <w:tcPr>
            <w:tcW w:w="930" w:type="dxa"/>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widowControl w:val="0"/>
              <w:autoSpaceDE w:val="0"/>
              <w:autoSpaceDN w:val="0"/>
              <w:adjustRightInd w:val="0"/>
              <w:ind w:right="0"/>
              <w:jc w:val="center"/>
              <w:rPr>
                <w:rFonts w:eastAsia="Times New Roman"/>
                <w:sz w:val="16"/>
                <w:szCs w:val="16"/>
                <w:lang w:eastAsia="ru-RU"/>
              </w:rPr>
            </w:pPr>
            <w:r w:rsidRPr="0087102B">
              <w:rPr>
                <w:rFonts w:eastAsia="Times New Roman"/>
                <w:sz w:val="16"/>
                <w:szCs w:val="16"/>
                <w:lang w:eastAsia="ru-RU"/>
              </w:rPr>
              <w:t>Внебюджетные средства</w:t>
            </w:r>
          </w:p>
        </w:tc>
      </w:tr>
      <w:tr w:rsidR="0087102B" w:rsidRPr="0087102B" w:rsidTr="0087102B">
        <w:tc>
          <w:tcPr>
            <w:tcW w:w="9360" w:type="dxa"/>
            <w:gridSpan w:val="6"/>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widowControl w:val="0"/>
              <w:autoSpaceDE w:val="0"/>
              <w:autoSpaceDN w:val="0"/>
              <w:adjustRightInd w:val="0"/>
              <w:ind w:right="0" w:firstLine="600"/>
              <w:jc w:val="center"/>
              <w:rPr>
                <w:rFonts w:eastAsia="Times New Roman"/>
                <w:sz w:val="16"/>
                <w:szCs w:val="16"/>
                <w:lang w:eastAsia="ru-RU"/>
              </w:rPr>
            </w:pPr>
            <w:r w:rsidRPr="0087102B">
              <w:rPr>
                <w:rFonts w:eastAsia="Times New Roman"/>
                <w:sz w:val="16"/>
                <w:szCs w:val="16"/>
                <w:lang w:eastAsia="ru-RU"/>
              </w:rPr>
              <w:t>Подпрограмма 1 «Совершенствование земельных и имущественных отношений на территории муниципального образования «Нижнеудинский район» на 2022-2026 годы»</w:t>
            </w:r>
          </w:p>
        </w:tc>
      </w:tr>
      <w:tr w:rsidR="0087102B" w:rsidRPr="0087102B" w:rsidTr="0087102B">
        <w:tc>
          <w:tcPr>
            <w:tcW w:w="3120"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autoSpaceDE w:val="0"/>
              <w:autoSpaceDN w:val="0"/>
              <w:adjustRightInd w:val="0"/>
              <w:ind w:right="0"/>
              <w:jc w:val="center"/>
              <w:rPr>
                <w:rFonts w:eastAsia="Times New Roman"/>
                <w:sz w:val="16"/>
                <w:szCs w:val="16"/>
                <w:lang w:eastAsia="ru-RU"/>
              </w:rPr>
            </w:pPr>
            <w:r w:rsidRPr="0087102B">
              <w:rPr>
                <w:rFonts w:eastAsia="Times New Roman"/>
                <w:sz w:val="16"/>
                <w:szCs w:val="16"/>
                <w:lang w:eastAsia="ru-RU"/>
              </w:rPr>
              <w:t>2022-2026 г.г.</w:t>
            </w:r>
          </w:p>
        </w:tc>
        <w:tc>
          <w:tcPr>
            <w:tcW w:w="184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3 861,4</w:t>
            </w:r>
          </w:p>
        </w:tc>
        <w:tc>
          <w:tcPr>
            <w:tcW w:w="708"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autoSpaceDE w:val="0"/>
              <w:autoSpaceDN w:val="0"/>
              <w:adjustRightInd w:val="0"/>
              <w:ind w:right="0" w:firstLine="600"/>
              <w:jc w:val="center"/>
              <w:rPr>
                <w:rFonts w:eastAsia="Times New Roman"/>
                <w:sz w:val="16"/>
                <w:szCs w:val="16"/>
                <w:lang w:eastAsia="ru-RU"/>
              </w:rPr>
            </w:pPr>
          </w:p>
        </w:tc>
        <w:tc>
          <w:tcPr>
            <w:tcW w:w="1277"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autoSpaceDE w:val="0"/>
              <w:autoSpaceDN w:val="0"/>
              <w:adjustRightInd w:val="0"/>
              <w:ind w:right="0" w:firstLine="600"/>
              <w:jc w:val="center"/>
              <w:rPr>
                <w:rFonts w:eastAsia="Times New Roman"/>
                <w:sz w:val="16"/>
                <w:szCs w:val="16"/>
                <w:lang w:eastAsia="ru-RU"/>
              </w:rPr>
            </w:pPr>
          </w:p>
        </w:tc>
        <w:tc>
          <w:tcPr>
            <w:tcW w:w="1481"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3 861,4</w:t>
            </w:r>
          </w:p>
        </w:tc>
        <w:tc>
          <w:tcPr>
            <w:tcW w:w="930"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autoSpaceDE w:val="0"/>
              <w:autoSpaceDN w:val="0"/>
              <w:adjustRightInd w:val="0"/>
              <w:ind w:right="0" w:firstLine="600"/>
              <w:jc w:val="center"/>
              <w:rPr>
                <w:rFonts w:eastAsia="Times New Roman"/>
                <w:sz w:val="16"/>
                <w:szCs w:val="16"/>
                <w:lang w:eastAsia="ru-RU"/>
              </w:rPr>
            </w:pPr>
          </w:p>
        </w:tc>
      </w:tr>
      <w:tr w:rsidR="0087102B" w:rsidRPr="0087102B" w:rsidTr="0087102B">
        <w:tc>
          <w:tcPr>
            <w:tcW w:w="3120"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autoSpaceDE w:val="0"/>
              <w:autoSpaceDN w:val="0"/>
              <w:adjustRightInd w:val="0"/>
              <w:ind w:right="0"/>
              <w:jc w:val="center"/>
              <w:rPr>
                <w:rFonts w:eastAsia="Times New Roman"/>
                <w:sz w:val="16"/>
                <w:szCs w:val="16"/>
                <w:lang w:eastAsia="ru-RU"/>
              </w:rPr>
            </w:pPr>
            <w:r w:rsidRPr="0087102B">
              <w:rPr>
                <w:rFonts w:eastAsia="Times New Roman"/>
                <w:sz w:val="16"/>
                <w:szCs w:val="16"/>
                <w:lang w:eastAsia="ru-RU"/>
              </w:rPr>
              <w:t>2022 г.</w:t>
            </w:r>
          </w:p>
        </w:tc>
        <w:tc>
          <w:tcPr>
            <w:tcW w:w="184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569,9</w:t>
            </w:r>
          </w:p>
        </w:tc>
        <w:tc>
          <w:tcPr>
            <w:tcW w:w="708"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autoSpaceDE w:val="0"/>
              <w:autoSpaceDN w:val="0"/>
              <w:adjustRightInd w:val="0"/>
              <w:ind w:right="0" w:firstLine="600"/>
              <w:jc w:val="center"/>
              <w:rPr>
                <w:rFonts w:eastAsia="Times New Roman"/>
                <w:sz w:val="16"/>
                <w:szCs w:val="16"/>
                <w:lang w:eastAsia="ru-RU"/>
              </w:rPr>
            </w:pPr>
          </w:p>
        </w:tc>
        <w:tc>
          <w:tcPr>
            <w:tcW w:w="1277"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autoSpaceDE w:val="0"/>
              <w:autoSpaceDN w:val="0"/>
              <w:adjustRightInd w:val="0"/>
              <w:ind w:right="0" w:firstLine="600"/>
              <w:jc w:val="center"/>
              <w:rPr>
                <w:rFonts w:eastAsia="Times New Roman"/>
                <w:sz w:val="16"/>
                <w:szCs w:val="16"/>
                <w:lang w:eastAsia="ru-RU"/>
              </w:rPr>
            </w:pPr>
          </w:p>
        </w:tc>
        <w:tc>
          <w:tcPr>
            <w:tcW w:w="1481"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569,9</w:t>
            </w:r>
          </w:p>
        </w:tc>
        <w:tc>
          <w:tcPr>
            <w:tcW w:w="930"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autoSpaceDE w:val="0"/>
              <w:autoSpaceDN w:val="0"/>
              <w:adjustRightInd w:val="0"/>
              <w:ind w:right="0" w:firstLine="600"/>
              <w:jc w:val="center"/>
              <w:rPr>
                <w:rFonts w:eastAsia="Times New Roman"/>
                <w:sz w:val="16"/>
                <w:szCs w:val="16"/>
                <w:lang w:eastAsia="ru-RU"/>
              </w:rPr>
            </w:pPr>
          </w:p>
        </w:tc>
      </w:tr>
      <w:tr w:rsidR="0087102B" w:rsidRPr="0087102B" w:rsidTr="0087102B">
        <w:tc>
          <w:tcPr>
            <w:tcW w:w="3120"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autoSpaceDE w:val="0"/>
              <w:autoSpaceDN w:val="0"/>
              <w:adjustRightInd w:val="0"/>
              <w:ind w:right="0"/>
              <w:jc w:val="center"/>
              <w:rPr>
                <w:rFonts w:eastAsia="Times New Roman"/>
                <w:sz w:val="16"/>
                <w:szCs w:val="16"/>
                <w:lang w:eastAsia="ru-RU"/>
              </w:rPr>
            </w:pPr>
            <w:r w:rsidRPr="0087102B">
              <w:rPr>
                <w:rFonts w:eastAsia="Times New Roman"/>
                <w:sz w:val="16"/>
                <w:szCs w:val="16"/>
                <w:lang w:eastAsia="ru-RU"/>
              </w:rPr>
              <w:t>2023 г.</w:t>
            </w:r>
          </w:p>
        </w:tc>
        <w:tc>
          <w:tcPr>
            <w:tcW w:w="184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182,6</w:t>
            </w:r>
          </w:p>
        </w:tc>
        <w:tc>
          <w:tcPr>
            <w:tcW w:w="708"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autoSpaceDE w:val="0"/>
              <w:autoSpaceDN w:val="0"/>
              <w:adjustRightInd w:val="0"/>
              <w:ind w:right="0" w:firstLine="600"/>
              <w:jc w:val="center"/>
              <w:rPr>
                <w:rFonts w:eastAsia="Times New Roman"/>
                <w:sz w:val="16"/>
                <w:szCs w:val="16"/>
                <w:lang w:eastAsia="ru-RU"/>
              </w:rPr>
            </w:pPr>
          </w:p>
        </w:tc>
        <w:tc>
          <w:tcPr>
            <w:tcW w:w="1277"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autoSpaceDE w:val="0"/>
              <w:autoSpaceDN w:val="0"/>
              <w:adjustRightInd w:val="0"/>
              <w:ind w:right="0" w:firstLine="600"/>
              <w:jc w:val="center"/>
              <w:rPr>
                <w:rFonts w:eastAsia="Times New Roman"/>
                <w:sz w:val="16"/>
                <w:szCs w:val="16"/>
                <w:lang w:eastAsia="ru-RU"/>
              </w:rPr>
            </w:pPr>
          </w:p>
        </w:tc>
        <w:tc>
          <w:tcPr>
            <w:tcW w:w="1481"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182,6</w:t>
            </w:r>
          </w:p>
        </w:tc>
        <w:tc>
          <w:tcPr>
            <w:tcW w:w="930"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autoSpaceDE w:val="0"/>
              <w:autoSpaceDN w:val="0"/>
              <w:adjustRightInd w:val="0"/>
              <w:ind w:right="0" w:firstLine="600"/>
              <w:jc w:val="center"/>
              <w:rPr>
                <w:rFonts w:eastAsia="Times New Roman"/>
                <w:sz w:val="16"/>
                <w:szCs w:val="16"/>
                <w:lang w:eastAsia="ru-RU"/>
              </w:rPr>
            </w:pPr>
          </w:p>
        </w:tc>
      </w:tr>
      <w:tr w:rsidR="0087102B" w:rsidRPr="0087102B" w:rsidTr="0087102B">
        <w:tc>
          <w:tcPr>
            <w:tcW w:w="3120"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autoSpaceDE w:val="0"/>
              <w:autoSpaceDN w:val="0"/>
              <w:adjustRightInd w:val="0"/>
              <w:ind w:right="0"/>
              <w:jc w:val="center"/>
              <w:rPr>
                <w:rFonts w:eastAsia="Times New Roman"/>
                <w:sz w:val="16"/>
                <w:szCs w:val="16"/>
                <w:lang w:eastAsia="ru-RU"/>
              </w:rPr>
            </w:pPr>
            <w:r w:rsidRPr="0087102B">
              <w:rPr>
                <w:rFonts w:eastAsia="Times New Roman"/>
                <w:sz w:val="16"/>
                <w:szCs w:val="16"/>
                <w:lang w:eastAsia="ru-RU"/>
              </w:rPr>
              <w:t>2024 г.</w:t>
            </w:r>
          </w:p>
        </w:tc>
        <w:tc>
          <w:tcPr>
            <w:tcW w:w="184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1 710,5</w:t>
            </w:r>
          </w:p>
        </w:tc>
        <w:tc>
          <w:tcPr>
            <w:tcW w:w="708"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autoSpaceDE w:val="0"/>
              <w:autoSpaceDN w:val="0"/>
              <w:adjustRightInd w:val="0"/>
              <w:ind w:right="0" w:firstLine="600"/>
              <w:jc w:val="center"/>
              <w:rPr>
                <w:rFonts w:eastAsia="Times New Roman"/>
                <w:sz w:val="16"/>
                <w:szCs w:val="16"/>
                <w:lang w:eastAsia="ru-RU"/>
              </w:rPr>
            </w:pPr>
          </w:p>
        </w:tc>
        <w:tc>
          <w:tcPr>
            <w:tcW w:w="1277"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autoSpaceDE w:val="0"/>
              <w:autoSpaceDN w:val="0"/>
              <w:adjustRightInd w:val="0"/>
              <w:ind w:right="0" w:firstLine="600"/>
              <w:jc w:val="center"/>
              <w:rPr>
                <w:rFonts w:eastAsia="Times New Roman"/>
                <w:sz w:val="16"/>
                <w:szCs w:val="16"/>
                <w:lang w:eastAsia="ru-RU"/>
              </w:rPr>
            </w:pPr>
          </w:p>
        </w:tc>
        <w:tc>
          <w:tcPr>
            <w:tcW w:w="1481"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1 710,5</w:t>
            </w:r>
          </w:p>
        </w:tc>
        <w:tc>
          <w:tcPr>
            <w:tcW w:w="930"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autoSpaceDE w:val="0"/>
              <w:autoSpaceDN w:val="0"/>
              <w:adjustRightInd w:val="0"/>
              <w:ind w:right="0" w:firstLine="600"/>
              <w:jc w:val="center"/>
              <w:rPr>
                <w:rFonts w:eastAsia="Times New Roman"/>
                <w:sz w:val="16"/>
                <w:szCs w:val="16"/>
                <w:lang w:eastAsia="ru-RU"/>
              </w:rPr>
            </w:pPr>
          </w:p>
        </w:tc>
      </w:tr>
      <w:tr w:rsidR="0087102B" w:rsidRPr="0087102B" w:rsidTr="0087102B">
        <w:tc>
          <w:tcPr>
            <w:tcW w:w="3120"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autoSpaceDE w:val="0"/>
              <w:autoSpaceDN w:val="0"/>
              <w:adjustRightInd w:val="0"/>
              <w:ind w:right="0"/>
              <w:jc w:val="center"/>
              <w:rPr>
                <w:rFonts w:eastAsia="Times New Roman"/>
                <w:sz w:val="16"/>
                <w:szCs w:val="16"/>
                <w:lang w:eastAsia="ru-RU"/>
              </w:rPr>
            </w:pPr>
            <w:r w:rsidRPr="0087102B">
              <w:rPr>
                <w:rFonts w:eastAsia="Times New Roman"/>
                <w:sz w:val="16"/>
                <w:szCs w:val="16"/>
                <w:lang w:eastAsia="ru-RU"/>
              </w:rPr>
              <w:t>2025 г.</w:t>
            </w:r>
          </w:p>
        </w:tc>
        <w:tc>
          <w:tcPr>
            <w:tcW w:w="184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699,2</w:t>
            </w:r>
          </w:p>
        </w:tc>
        <w:tc>
          <w:tcPr>
            <w:tcW w:w="708"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autoSpaceDE w:val="0"/>
              <w:autoSpaceDN w:val="0"/>
              <w:adjustRightInd w:val="0"/>
              <w:ind w:right="0" w:firstLine="600"/>
              <w:jc w:val="center"/>
              <w:rPr>
                <w:rFonts w:eastAsia="Times New Roman"/>
                <w:sz w:val="16"/>
                <w:szCs w:val="16"/>
                <w:lang w:eastAsia="ru-RU"/>
              </w:rPr>
            </w:pPr>
          </w:p>
        </w:tc>
        <w:tc>
          <w:tcPr>
            <w:tcW w:w="1277"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autoSpaceDE w:val="0"/>
              <w:autoSpaceDN w:val="0"/>
              <w:adjustRightInd w:val="0"/>
              <w:ind w:right="0" w:firstLine="600"/>
              <w:jc w:val="center"/>
              <w:rPr>
                <w:rFonts w:eastAsia="Times New Roman"/>
                <w:sz w:val="16"/>
                <w:szCs w:val="16"/>
                <w:lang w:eastAsia="ru-RU"/>
              </w:rPr>
            </w:pPr>
          </w:p>
        </w:tc>
        <w:tc>
          <w:tcPr>
            <w:tcW w:w="1481"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699,2</w:t>
            </w:r>
          </w:p>
        </w:tc>
        <w:tc>
          <w:tcPr>
            <w:tcW w:w="930"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autoSpaceDE w:val="0"/>
              <w:autoSpaceDN w:val="0"/>
              <w:adjustRightInd w:val="0"/>
              <w:ind w:right="0" w:firstLine="600"/>
              <w:jc w:val="center"/>
              <w:rPr>
                <w:rFonts w:eastAsia="Times New Roman"/>
                <w:sz w:val="16"/>
                <w:szCs w:val="16"/>
                <w:lang w:eastAsia="ru-RU"/>
              </w:rPr>
            </w:pPr>
          </w:p>
        </w:tc>
      </w:tr>
      <w:tr w:rsidR="0087102B" w:rsidRPr="0087102B" w:rsidTr="0087102B">
        <w:tc>
          <w:tcPr>
            <w:tcW w:w="3120"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autoSpaceDE w:val="0"/>
              <w:autoSpaceDN w:val="0"/>
              <w:adjustRightInd w:val="0"/>
              <w:ind w:right="0"/>
              <w:jc w:val="center"/>
              <w:rPr>
                <w:rFonts w:eastAsia="Times New Roman"/>
                <w:sz w:val="16"/>
                <w:szCs w:val="16"/>
                <w:lang w:eastAsia="ru-RU"/>
              </w:rPr>
            </w:pPr>
            <w:r w:rsidRPr="0087102B">
              <w:rPr>
                <w:rFonts w:eastAsia="Times New Roman"/>
                <w:sz w:val="16"/>
                <w:szCs w:val="16"/>
                <w:lang w:eastAsia="ru-RU"/>
              </w:rPr>
              <w:t>2026 г.</w:t>
            </w:r>
          </w:p>
        </w:tc>
        <w:tc>
          <w:tcPr>
            <w:tcW w:w="184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699,2</w:t>
            </w:r>
          </w:p>
        </w:tc>
        <w:tc>
          <w:tcPr>
            <w:tcW w:w="708"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autoSpaceDE w:val="0"/>
              <w:autoSpaceDN w:val="0"/>
              <w:adjustRightInd w:val="0"/>
              <w:ind w:right="0" w:firstLine="600"/>
              <w:jc w:val="center"/>
              <w:rPr>
                <w:rFonts w:eastAsia="Times New Roman"/>
                <w:sz w:val="16"/>
                <w:szCs w:val="16"/>
                <w:lang w:eastAsia="ru-RU"/>
              </w:rPr>
            </w:pPr>
          </w:p>
        </w:tc>
        <w:tc>
          <w:tcPr>
            <w:tcW w:w="1277"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autoSpaceDE w:val="0"/>
              <w:autoSpaceDN w:val="0"/>
              <w:adjustRightInd w:val="0"/>
              <w:ind w:right="0" w:firstLine="600"/>
              <w:jc w:val="center"/>
              <w:rPr>
                <w:rFonts w:eastAsia="Times New Roman"/>
                <w:sz w:val="16"/>
                <w:szCs w:val="16"/>
                <w:lang w:eastAsia="ru-RU"/>
              </w:rPr>
            </w:pPr>
          </w:p>
        </w:tc>
        <w:tc>
          <w:tcPr>
            <w:tcW w:w="1481"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699,2</w:t>
            </w:r>
          </w:p>
        </w:tc>
        <w:tc>
          <w:tcPr>
            <w:tcW w:w="930"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autoSpaceDE w:val="0"/>
              <w:autoSpaceDN w:val="0"/>
              <w:adjustRightInd w:val="0"/>
              <w:ind w:right="0" w:firstLine="600"/>
              <w:jc w:val="center"/>
              <w:rPr>
                <w:rFonts w:eastAsia="Times New Roman"/>
                <w:sz w:val="16"/>
                <w:szCs w:val="16"/>
                <w:lang w:eastAsia="ru-RU"/>
              </w:rPr>
            </w:pPr>
          </w:p>
        </w:tc>
      </w:tr>
      <w:tr w:rsidR="0087102B" w:rsidRPr="0087102B" w:rsidTr="0087102B">
        <w:tc>
          <w:tcPr>
            <w:tcW w:w="9360" w:type="dxa"/>
            <w:gridSpan w:val="6"/>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autoSpaceDE w:val="0"/>
              <w:autoSpaceDN w:val="0"/>
              <w:adjustRightInd w:val="0"/>
              <w:ind w:right="0" w:firstLine="600"/>
              <w:jc w:val="center"/>
              <w:rPr>
                <w:rFonts w:eastAsia="Times New Roman"/>
                <w:sz w:val="16"/>
                <w:szCs w:val="16"/>
                <w:lang w:eastAsia="ru-RU"/>
              </w:rPr>
            </w:pPr>
            <w:r w:rsidRPr="0087102B">
              <w:rPr>
                <w:rFonts w:eastAsia="Times New Roman"/>
                <w:sz w:val="16"/>
                <w:szCs w:val="16"/>
                <w:lang w:eastAsia="ru-RU"/>
              </w:rPr>
              <w:t>Подпрограмма 2 «Создание условий для эффективного использования муниципального имущества муниципального образования «Нижнеудинский район» на 2022 – 2026 годы</w:t>
            </w:r>
          </w:p>
        </w:tc>
      </w:tr>
      <w:tr w:rsidR="0087102B" w:rsidRPr="0087102B" w:rsidTr="0087102B">
        <w:tc>
          <w:tcPr>
            <w:tcW w:w="3120"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autoSpaceDE w:val="0"/>
              <w:autoSpaceDN w:val="0"/>
              <w:adjustRightInd w:val="0"/>
              <w:ind w:right="0"/>
              <w:jc w:val="center"/>
              <w:rPr>
                <w:rFonts w:eastAsia="Times New Roman"/>
                <w:sz w:val="16"/>
                <w:szCs w:val="16"/>
                <w:lang w:eastAsia="ru-RU"/>
              </w:rPr>
            </w:pPr>
            <w:r w:rsidRPr="0087102B">
              <w:rPr>
                <w:rFonts w:eastAsia="Times New Roman"/>
                <w:sz w:val="16"/>
                <w:szCs w:val="16"/>
                <w:lang w:eastAsia="ru-RU"/>
              </w:rPr>
              <w:t>2022-2026 г.г.</w:t>
            </w:r>
          </w:p>
        </w:tc>
        <w:tc>
          <w:tcPr>
            <w:tcW w:w="1844" w:type="dxa"/>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461 884,4</w:t>
            </w:r>
          </w:p>
        </w:tc>
        <w:tc>
          <w:tcPr>
            <w:tcW w:w="708"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firstLine="600"/>
              <w:jc w:val="center"/>
              <w:rPr>
                <w:rFonts w:eastAsia="Times New Roman"/>
                <w:sz w:val="16"/>
                <w:szCs w:val="16"/>
                <w:lang w:eastAsia="ru-RU"/>
              </w:rPr>
            </w:pPr>
          </w:p>
        </w:tc>
        <w:tc>
          <w:tcPr>
            <w:tcW w:w="1277"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lang w:eastAsia="ru-RU"/>
              </w:rPr>
            </w:pPr>
          </w:p>
        </w:tc>
        <w:tc>
          <w:tcPr>
            <w:tcW w:w="1481" w:type="dxa"/>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461 884,4</w:t>
            </w:r>
          </w:p>
        </w:tc>
        <w:tc>
          <w:tcPr>
            <w:tcW w:w="930"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autoSpaceDE w:val="0"/>
              <w:autoSpaceDN w:val="0"/>
              <w:adjustRightInd w:val="0"/>
              <w:ind w:right="0" w:firstLine="600"/>
              <w:jc w:val="center"/>
              <w:rPr>
                <w:rFonts w:eastAsia="Times New Roman"/>
                <w:sz w:val="16"/>
                <w:szCs w:val="16"/>
                <w:lang w:eastAsia="ru-RU"/>
              </w:rPr>
            </w:pPr>
          </w:p>
        </w:tc>
      </w:tr>
      <w:tr w:rsidR="0087102B" w:rsidRPr="0087102B" w:rsidTr="0087102B">
        <w:tc>
          <w:tcPr>
            <w:tcW w:w="3120"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autoSpaceDE w:val="0"/>
              <w:autoSpaceDN w:val="0"/>
              <w:adjustRightInd w:val="0"/>
              <w:ind w:right="0"/>
              <w:jc w:val="center"/>
              <w:rPr>
                <w:rFonts w:eastAsia="Times New Roman"/>
                <w:sz w:val="16"/>
                <w:szCs w:val="16"/>
                <w:lang w:eastAsia="ru-RU"/>
              </w:rPr>
            </w:pPr>
            <w:r w:rsidRPr="0087102B">
              <w:rPr>
                <w:rFonts w:eastAsia="Times New Roman"/>
                <w:sz w:val="16"/>
                <w:szCs w:val="16"/>
                <w:lang w:eastAsia="ru-RU"/>
              </w:rPr>
              <w:t>2022 г.</w:t>
            </w:r>
          </w:p>
        </w:tc>
        <w:tc>
          <w:tcPr>
            <w:tcW w:w="1844" w:type="dxa"/>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98 128,4</w:t>
            </w:r>
          </w:p>
        </w:tc>
        <w:tc>
          <w:tcPr>
            <w:tcW w:w="708"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firstLine="600"/>
              <w:jc w:val="center"/>
              <w:rPr>
                <w:rFonts w:eastAsia="Times New Roman"/>
                <w:sz w:val="16"/>
                <w:szCs w:val="16"/>
                <w:lang w:eastAsia="ru-RU"/>
              </w:rPr>
            </w:pPr>
          </w:p>
        </w:tc>
        <w:tc>
          <w:tcPr>
            <w:tcW w:w="1277"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lang w:eastAsia="ru-RU"/>
              </w:rPr>
            </w:pPr>
          </w:p>
        </w:tc>
        <w:tc>
          <w:tcPr>
            <w:tcW w:w="1481" w:type="dxa"/>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98 128,4</w:t>
            </w:r>
          </w:p>
        </w:tc>
        <w:tc>
          <w:tcPr>
            <w:tcW w:w="930"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autoSpaceDE w:val="0"/>
              <w:autoSpaceDN w:val="0"/>
              <w:adjustRightInd w:val="0"/>
              <w:ind w:right="0" w:firstLine="600"/>
              <w:jc w:val="center"/>
              <w:rPr>
                <w:rFonts w:eastAsia="Times New Roman"/>
                <w:sz w:val="16"/>
                <w:szCs w:val="16"/>
                <w:lang w:eastAsia="ru-RU"/>
              </w:rPr>
            </w:pPr>
          </w:p>
        </w:tc>
      </w:tr>
      <w:tr w:rsidR="0087102B" w:rsidRPr="0087102B" w:rsidTr="0087102B">
        <w:tc>
          <w:tcPr>
            <w:tcW w:w="3120"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autoSpaceDE w:val="0"/>
              <w:autoSpaceDN w:val="0"/>
              <w:adjustRightInd w:val="0"/>
              <w:ind w:right="0"/>
              <w:jc w:val="center"/>
              <w:rPr>
                <w:rFonts w:eastAsia="Times New Roman"/>
                <w:sz w:val="16"/>
                <w:szCs w:val="16"/>
                <w:lang w:eastAsia="ru-RU"/>
              </w:rPr>
            </w:pPr>
            <w:r w:rsidRPr="0087102B">
              <w:rPr>
                <w:rFonts w:eastAsia="Times New Roman"/>
                <w:sz w:val="16"/>
                <w:szCs w:val="16"/>
                <w:lang w:eastAsia="ru-RU"/>
              </w:rPr>
              <w:t>2023 г.</w:t>
            </w:r>
          </w:p>
        </w:tc>
        <w:tc>
          <w:tcPr>
            <w:tcW w:w="1844" w:type="dxa"/>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98 507,2</w:t>
            </w:r>
          </w:p>
        </w:tc>
        <w:tc>
          <w:tcPr>
            <w:tcW w:w="708"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autoSpaceDE w:val="0"/>
              <w:autoSpaceDN w:val="0"/>
              <w:adjustRightInd w:val="0"/>
              <w:ind w:right="0" w:firstLine="600"/>
              <w:jc w:val="center"/>
              <w:rPr>
                <w:rFonts w:eastAsia="Times New Roman"/>
                <w:sz w:val="16"/>
                <w:szCs w:val="16"/>
                <w:lang w:eastAsia="ru-RU"/>
              </w:rPr>
            </w:pPr>
          </w:p>
        </w:tc>
        <w:tc>
          <w:tcPr>
            <w:tcW w:w="1277"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autoSpaceDE w:val="0"/>
              <w:autoSpaceDN w:val="0"/>
              <w:adjustRightInd w:val="0"/>
              <w:ind w:right="0"/>
              <w:jc w:val="center"/>
              <w:rPr>
                <w:rFonts w:eastAsia="Times New Roman"/>
                <w:sz w:val="16"/>
                <w:szCs w:val="16"/>
                <w:lang w:eastAsia="ru-RU"/>
              </w:rPr>
            </w:pPr>
          </w:p>
        </w:tc>
        <w:tc>
          <w:tcPr>
            <w:tcW w:w="1481" w:type="dxa"/>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98 507,2</w:t>
            </w:r>
          </w:p>
        </w:tc>
        <w:tc>
          <w:tcPr>
            <w:tcW w:w="930"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autoSpaceDE w:val="0"/>
              <w:autoSpaceDN w:val="0"/>
              <w:adjustRightInd w:val="0"/>
              <w:ind w:right="0" w:firstLine="600"/>
              <w:jc w:val="center"/>
              <w:rPr>
                <w:rFonts w:eastAsia="Times New Roman"/>
                <w:sz w:val="16"/>
                <w:szCs w:val="16"/>
                <w:lang w:eastAsia="ru-RU"/>
              </w:rPr>
            </w:pPr>
          </w:p>
        </w:tc>
      </w:tr>
      <w:tr w:rsidR="0087102B" w:rsidRPr="0087102B" w:rsidTr="0087102B">
        <w:tc>
          <w:tcPr>
            <w:tcW w:w="3120"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autoSpaceDE w:val="0"/>
              <w:autoSpaceDN w:val="0"/>
              <w:adjustRightInd w:val="0"/>
              <w:ind w:right="0"/>
              <w:jc w:val="center"/>
              <w:rPr>
                <w:rFonts w:eastAsia="Times New Roman"/>
                <w:sz w:val="16"/>
                <w:szCs w:val="16"/>
                <w:lang w:eastAsia="ru-RU"/>
              </w:rPr>
            </w:pPr>
            <w:r w:rsidRPr="0087102B">
              <w:rPr>
                <w:rFonts w:eastAsia="Times New Roman"/>
                <w:sz w:val="16"/>
                <w:szCs w:val="16"/>
                <w:lang w:eastAsia="ru-RU"/>
              </w:rPr>
              <w:t>2024 г.</w:t>
            </w:r>
          </w:p>
        </w:tc>
        <w:tc>
          <w:tcPr>
            <w:tcW w:w="1844" w:type="dxa"/>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95 207,2</w:t>
            </w:r>
          </w:p>
        </w:tc>
        <w:tc>
          <w:tcPr>
            <w:tcW w:w="708"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autoSpaceDE w:val="0"/>
              <w:autoSpaceDN w:val="0"/>
              <w:adjustRightInd w:val="0"/>
              <w:ind w:right="0" w:firstLine="600"/>
              <w:jc w:val="center"/>
              <w:rPr>
                <w:rFonts w:eastAsia="Times New Roman"/>
                <w:sz w:val="16"/>
                <w:szCs w:val="16"/>
                <w:lang w:eastAsia="ru-RU"/>
              </w:rPr>
            </w:pPr>
          </w:p>
        </w:tc>
        <w:tc>
          <w:tcPr>
            <w:tcW w:w="1277"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autoSpaceDE w:val="0"/>
              <w:autoSpaceDN w:val="0"/>
              <w:adjustRightInd w:val="0"/>
              <w:ind w:right="0" w:firstLine="600"/>
              <w:jc w:val="center"/>
              <w:rPr>
                <w:rFonts w:eastAsia="Times New Roman"/>
                <w:sz w:val="16"/>
                <w:szCs w:val="16"/>
                <w:lang w:eastAsia="ru-RU"/>
              </w:rPr>
            </w:pPr>
          </w:p>
        </w:tc>
        <w:tc>
          <w:tcPr>
            <w:tcW w:w="1481" w:type="dxa"/>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95 207,2</w:t>
            </w:r>
          </w:p>
        </w:tc>
        <w:tc>
          <w:tcPr>
            <w:tcW w:w="930"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autoSpaceDE w:val="0"/>
              <w:autoSpaceDN w:val="0"/>
              <w:adjustRightInd w:val="0"/>
              <w:ind w:right="0" w:firstLine="600"/>
              <w:jc w:val="center"/>
              <w:rPr>
                <w:rFonts w:eastAsia="Times New Roman"/>
                <w:sz w:val="16"/>
                <w:szCs w:val="16"/>
                <w:lang w:eastAsia="ru-RU"/>
              </w:rPr>
            </w:pPr>
          </w:p>
        </w:tc>
      </w:tr>
      <w:tr w:rsidR="0087102B" w:rsidRPr="0087102B" w:rsidTr="0087102B">
        <w:tc>
          <w:tcPr>
            <w:tcW w:w="3120"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autoSpaceDE w:val="0"/>
              <w:autoSpaceDN w:val="0"/>
              <w:adjustRightInd w:val="0"/>
              <w:ind w:right="0"/>
              <w:jc w:val="center"/>
              <w:rPr>
                <w:rFonts w:eastAsia="Times New Roman"/>
                <w:sz w:val="16"/>
                <w:szCs w:val="16"/>
                <w:lang w:eastAsia="ru-RU"/>
              </w:rPr>
            </w:pPr>
            <w:r w:rsidRPr="0087102B">
              <w:rPr>
                <w:rFonts w:eastAsia="Times New Roman"/>
                <w:sz w:val="16"/>
                <w:szCs w:val="16"/>
                <w:lang w:eastAsia="ru-RU"/>
              </w:rPr>
              <w:t>2025 г.</w:t>
            </w:r>
          </w:p>
        </w:tc>
        <w:tc>
          <w:tcPr>
            <w:tcW w:w="1844" w:type="dxa"/>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87 020,8</w:t>
            </w:r>
          </w:p>
        </w:tc>
        <w:tc>
          <w:tcPr>
            <w:tcW w:w="708"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autoSpaceDE w:val="0"/>
              <w:autoSpaceDN w:val="0"/>
              <w:adjustRightInd w:val="0"/>
              <w:ind w:right="0" w:firstLine="600"/>
              <w:jc w:val="center"/>
              <w:rPr>
                <w:rFonts w:eastAsia="Times New Roman"/>
                <w:sz w:val="16"/>
                <w:szCs w:val="16"/>
                <w:lang w:eastAsia="ru-RU"/>
              </w:rPr>
            </w:pPr>
          </w:p>
        </w:tc>
        <w:tc>
          <w:tcPr>
            <w:tcW w:w="1277"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autoSpaceDE w:val="0"/>
              <w:autoSpaceDN w:val="0"/>
              <w:adjustRightInd w:val="0"/>
              <w:ind w:right="0" w:firstLine="600"/>
              <w:jc w:val="center"/>
              <w:rPr>
                <w:rFonts w:eastAsia="Times New Roman"/>
                <w:sz w:val="16"/>
                <w:szCs w:val="16"/>
                <w:lang w:eastAsia="ru-RU"/>
              </w:rPr>
            </w:pPr>
          </w:p>
        </w:tc>
        <w:tc>
          <w:tcPr>
            <w:tcW w:w="1481" w:type="dxa"/>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87 020,8</w:t>
            </w:r>
          </w:p>
        </w:tc>
        <w:tc>
          <w:tcPr>
            <w:tcW w:w="930"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autoSpaceDE w:val="0"/>
              <w:autoSpaceDN w:val="0"/>
              <w:adjustRightInd w:val="0"/>
              <w:ind w:right="0" w:firstLine="600"/>
              <w:jc w:val="center"/>
              <w:rPr>
                <w:rFonts w:eastAsia="Times New Roman"/>
                <w:sz w:val="16"/>
                <w:szCs w:val="16"/>
                <w:lang w:eastAsia="ru-RU"/>
              </w:rPr>
            </w:pPr>
          </w:p>
        </w:tc>
      </w:tr>
      <w:tr w:rsidR="0087102B" w:rsidRPr="0087102B" w:rsidTr="0087102B">
        <w:tc>
          <w:tcPr>
            <w:tcW w:w="3120"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autoSpaceDE w:val="0"/>
              <w:autoSpaceDN w:val="0"/>
              <w:adjustRightInd w:val="0"/>
              <w:ind w:right="0"/>
              <w:jc w:val="center"/>
              <w:rPr>
                <w:rFonts w:eastAsia="Times New Roman"/>
                <w:sz w:val="16"/>
                <w:szCs w:val="16"/>
                <w:lang w:eastAsia="ru-RU"/>
              </w:rPr>
            </w:pPr>
            <w:r w:rsidRPr="0087102B">
              <w:rPr>
                <w:rFonts w:eastAsia="Times New Roman"/>
                <w:sz w:val="16"/>
                <w:szCs w:val="16"/>
                <w:lang w:eastAsia="ru-RU"/>
              </w:rPr>
              <w:t>2026 г.</w:t>
            </w:r>
          </w:p>
        </w:tc>
        <w:tc>
          <w:tcPr>
            <w:tcW w:w="1844" w:type="dxa"/>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83 020,8</w:t>
            </w:r>
          </w:p>
        </w:tc>
        <w:tc>
          <w:tcPr>
            <w:tcW w:w="708"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autoSpaceDE w:val="0"/>
              <w:autoSpaceDN w:val="0"/>
              <w:adjustRightInd w:val="0"/>
              <w:ind w:right="0" w:firstLine="600"/>
              <w:jc w:val="center"/>
              <w:rPr>
                <w:rFonts w:eastAsia="Times New Roman"/>
                <w:sz w:val="16"/>
                <w:szCs w:val="16"/>
                <w:lang w:eastAsia="ru-RU"/>
              </w:rPr>
            </w:pPr>
          </w:p>
        </w:tc>
        <w:tc>
          <w:tcPr>
            <w:tcW w:w="1277"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autoSpaceDE w:val="0"/>
              <w:autoSpaceDN w:val="0"/>
              <w:adjustRightInd w:val="0"/>
              <w:ind w:right="0" w:firstLine="600"/>
              <w:jc w:val="center"/>
              <w:rPr>
                <w:rFonts w:eastAsia="Times New Roman"/>
                <w:sz w:val="16"/>
                <w:szCs w:val="16"/>
                <w:lang w:eastAsia="ru-RU"/>
              </w:rPr>
            </w:pPr>
          </w:p>
        </w:tc>
        <w:tc>
          <w:tcPr>
            <w:tcW w:w="1481" w:type="dxa"/>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83 020,8</w:t>
            </w:r>
          </w:p>
        </w:tc>
        <w:tc>
          <w:tcPr>
            <w:tcW w:w="930"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autoSpaceDE w:val="0"/>
              <w:autoSpaceDN w:val="0"/>
              <w:adjustRightInd w:val="0"/>
              <w:ind w:right="0" w:firstLine="600"/>
              <w:jc w:val="center"/>
              <w:rPr>
                <w:rFonts w:eastAsia="Times New Roman"/>
                <w:sz w:val="16"/>
                <w:szCs w:val="16"/>
                <w:lang w:eastAsia="ru-RU"/>
              </w:rPr>
            </w:pPr>
          </w:p>
        </w:tc>
      </w:tr>
      <w:tr w:rsidR="0087102B" w:rsidRPr="0087102B" w:rsidTr="0087102B">
        <w:tc>
          <w:tcPr>
            <w:tcW w:w="9360" w:type="dxa"/>
            <w:gridSpan w:val="6"/>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autoSpaceDE w:val="0"/>
              <w:autoSpaceDN w:val="0"/>
              <w:adjustRightInd w:val="0"/>
              <w:ind w:right="0" w:firstLine="600"/>
              <w:jc w:val="center"/>
              <w:rPr>
                <w:rFonts w:eastAsia="Times New Roman"/>
                <w:sz w:val="16"/>
                <w:szCs w:val="16"/>
                <w:lang w:eastAsia="ru-RU"/>
              </w:rPr>
            </w:pPr>
            <w:r w:rsidRPr="0087102B">
              <w:rPr>
                <w:rFonts w:eastAsia="Times New Roman"/>
                <w:sz w:val="16"/>
                <w:szCs w:val="16"/>
                <w:lang w:eastAsia="ru-RU"/>
              </w:rPr>
              <w:t>ИТОГО по муниципальной программе</w:t>
            </w:r>
          </w:p>
        </w:tc>
      </w:tr>
      <w:tr w:rsidR="0087102B" w:rsidRPr="0087102B" w:rsidTr="0087102B">
        <w:tc>
          <w:tcPr>
            <w:tcW w:w="3120"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autoSpaceDE w:val="0"/>
              <w:autoSpaceDN w:val="0"/>
              <w:adjustRightInd w:val="0"/>
              <w:ind w:right="0"/>
              <w:jc w:val="center"/>
              <w:rPr>
                <w:rFonts w:eastAsia="Times New Roman"/>
                <w:sz w:val="16"/>
                <w:szCs w:val="16"/>
                <w:lang w:eastAsia="ru-RU"/>
              </w:rPr>
            </w:pPr>
            <w:r w:rsidRPr="0087102B">
              <w:rPr>
                <w:rFonts w:eastAsia="Times New Roman"/>
                <w:sz w:val="16"/>
                <w:szCs w:val="16"/>
                <w:lang w:eastAsia="ru-RU"/>
              </w:rPr>
              <w:t>2022-2026 г.г.</w:t>
            </w:r>
          </w:p>
        </w:tc>
        <w:tc>
          <w:tcPr>
            <w:tcW w:w="184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autoSpaceDE w:val="0"/>
              <w:autoSpaceDN w:val="0"/>
              <w:adjustRightInd w:val="0"/>
              <w:ind w:right="0"/>
              <w:jc w:val="center"/>
              <w:rPr>
                <w:rFonts w:eastAsia="Times New Roman"/>
                <w:sz w:val="16"/>
                <w:szCs w:val="16"/>
                <w:lang w:eastAsia="ru-RU"/>
              </w:rPr>
            </w:pPr>
            <w:r w:rsidRPr="0087102B">
              <w:rPr>
                <w:rFonts w:eastAsia="Times New Roman"/>
                <w:sz w:val="16"/>
                <w:szCs w:val="16"/>
                <w:lang w:eastAsia="ru-RU"/>
              </w:rPr>
              <w:t>465 745,8</w:t>
            </w:r>
          </w:p>
        </w:tc>
        <w:tc>
          <w:tcPr>
            <w:tcW w:w="708"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autoSpaceDE w:val="0"/>
              <w:autoSpaceDN w:val="0"/>
              <w:adjustRightInd w:val="0"/>
              <w:ind w:right="0" w:firstLine="600"/>
              <w:jc w:val="center"/>
              <w:rPr>
                <w:rFonts w:eastAsia="Times New Roman"/>
                <w:sz w:val="16"/>
                <w:szCs w:val="16"/>
                <w:lang w:eastAsia="ru-RU"/>
              </w:rPr>
            </w:pPr>
          </w:p>
        </w:tc>
        <w:tc>
          <w:tcPr>
            <w:tcW w:w="1277"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lang w:eastAsia="ru-RU"/>
              </w:rPr>
            </w:pPr>
          </w:p>
        </w:tc>
        <w:tc>
          <w:tcPr>
            <w:tcW w:w="1481"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autoSpaceDE w:val="0"/>
              <w:autoSpaceDN w:val="0"/>
              <w:adjustRightInd w:val="0"/>
              <w:ind w:right="0"/>
              <w:jc w:val="center"/>
              <w:rPr>
                <w:rFonts w:eastAsia="Times New Roman"/>
                <w:sz w:val="16"/>
                <w:szCs w:val="16"/>
                <w:lang w:eastAsia="ru-RU"/>
              </w:rPr>
            </w:pPr>
            <w:r w:rsidRPr="0087102B">
              <w:rPr>
                <w:rFonts w:eastAsia="Times New Roman"/>
                <w:sz w:val="16"/>
                <w:szCs w:val="16"/>
                <w:lang w:eastAsia="ru-RU"/>
              </w:rPr>
              <w:t>465 745,8</w:t>
            </w:r>
          </w:p>
        </w:tc>
        <w:tc>
          <w:tcPr>
            <w:tcW w:w="930"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autoSpaceDE w:val="0"/>
              <w:autoSpaceDN w:val="0"/>
              <w:adjustRightInd w:val="0"/>
              <w:ind w:right="0" w:firstLine="600"/>
              <w:jc w:val="center"/>
              <w:rPr>
                <w:rFonts w:eastAsia="Times New Roman"/>
                <w:sz w:val="16"/>
                <w:szCs w:val="16"/>
                <w:lang w:eastAsia="ru-RU"/>
              </w:rPr>
            </w:pPr>
          </w:p>
        </w:tc>
      </w:tr>
      <w:tr w:rsidR="0087102B" w:rsidRPr="0087102B" w:rsidTr="0087102B">
        <w:tc>
          <w:tcPr>
            <w:tcW w:w="3120"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autoSpaceDE w:val="0"/>
              <w:autoSpaceDN w:val="0"/>
              <w:adjustRightInd w:val="0"/>
              <w:ind w:right="0"/>
              <w:jc w:val="center"/>
              <w:rPr>
                <w:rFonts w:eastAsia="Times New Roman"/>
                <w:sz w:val="16"/>
                <w:szCs w:val="16"/>
                <w:lang w:eastAsia="ru-RU"/>
              </w:rPr>
            </w:pPr>
            <w:r w:rsidRPr="0087102B">
              <w:rPr>
                <w:rFonts w:eastAsia="Times New Roman"/>
                <w:sz w:val="16"/>
                <w:szCs w:val="16"/>
                <w:lang w:eastAsia="ru-RU"/>
              </w:rPr>
              <w:t>2022 г.</w:t>
            </w:r>
          </w:p>
        </w:tc>
        <w:tc>
          <w:tcPr>
            <w:tcW w:w="184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autoSpaceDE w:val="0"/>
              <w:autoSpaceDN w:val="0"/>
              <w:adjustRightInd w:val="0"/>
              <w:ind w:right="0"/>
              <w:jc w:val="center"/>
              <w:rPr>
                <w:rFonts w:eastAsia="Times New Roman"/>
                <w:sz w:val="16"/>
                <w:szCs w:val="16"/>
                <w:lang w:eastAsia="ru-RU"/>
              </w:rPr>
            </w:pPr>
            <w:r w:rsidRPr="0087102B">
              <w:rPr>
                <w:rFonts w:eastAsia="Times New Roman"/>
                <w:sz w:val="16"/>
                <w:szCs w:val="16"/>
                <w:lang w:eastAsia="ru-RU"/>
              </w:rPr>
              <w:t>98 698,3</w:t>
            </w:r>
          </w:p>
        </w:tc>
        <w:tc>
          <w:tcPr>
            <w:tcW w:w="708"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autoSpaceDE w:val="0"/>
              <w:autoSpaceDN w:val="0"/>
              <w:adjustRightInd w:val="0"/>
              <w:ind w:right="0" w:firstLine="600"/>
              <w:jc w:val="center"/>
              <w:rPr>
                <w:rFonts w:eastAsia="Times New Roman"/>
                <w:sz w:val="16"/>
                <w:szCs w:val="16"/>
                <w:lang w:eastAsia="ru-RU"/>
              </w:rPr>
            </w:pPr>
            <w:r w:rsidRPr="0087102B">
              <w:rPr>
                <w:rFonts w:eastAsia="Times New Roman"/>
                <w:sz w:val="16"/>
                <w:szCs w:val="16"/>
                <w:lang w:eastAsia="ru-RU"/>
              </w:rPr>
              <w:t>9</w:t>
            </w:r>
          </w:p>
        </w:tc>
        <w:tc>
          <w:tcPr>
            <w:tcW w:w="1277"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lang w:eastAsia="ru-RU"/>
              </w:rPr>
            </w:pPr>
          </w:p>
        </w:tc>
        <w:tc>
          <w:tcPr>
            <w:tcW w:w="1481"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autoSpaceDE w:val="0"/>
              <w:autoSpaceDN w:val="0"/>
              <w:adjustRightInd w:val="0"/>
              <w:ind w:right="0"/>
              <w:jc w:val="center"/>
              <w:rPr>
                <w:rFonts w:eastAsia="Times New Roman"/>
                <w:sz w:val="16"/>
                <w:szCs w:val="16"/>
                <w:lang w:eastAsia="ru-RU"/>
              </w:rPr>
            </w:pPr>
            <w:r w:rsidRPr="0087102B">
              <w:rPr>
                <w:rFonts w:eastAsia="Times New Roman"/>
                <w:sz w:val="16"/>
                <w:szCs w:val="16"/>
                <w:lang w:eastAsia="ru-RU"/>
              </w:rPr>
              <w:t>98 698,3</w:t>
            </w:r>
          </w:p>
        </w:tc>
        <w:tc>
          <w:tcPr>
            <w:tcW w:w="930"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autoSpaceDE w:val="0"/>
              <w:autoSpaceDN w:val="0"/>
              <w:adjustRightInd w:val="0"/>
              <w:ind w:right="0" w:firstLine="600"/>
              <w:jc w:val="center"/>
              <w:rPr>
                <w:rFonts w:eastAsia="Times New Roman"/>
                <w:sz w:val="16"/>
                <w:szCs w:val="16"/>
                <w:lang w:eastAsia="ru-RU"/>
              </w:rPr>
            </w:pPr>
          </w:p>
        </w:tc>
      </w:tr>
      <w:tr w:rsidR="0087102B" w:rsidRPr="0087102B" w:rsidTr="0087102B">
        <w:tc>
          <w:tcPr>
            <w:tcW w:w="3120"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autoSpaceDE w:val="0"/>
              <w:autoSpaceDN w:val="0"/>
              <w:adjustRightInd w:val="0"/>
              <w:ind w:right="0"/>
              <w:jc w:val="center"/>
              <w:rPr>
                <w:rFonts w:eastAsia="Times New Roman"/>
                <w:sz w:val="16"/>
                <w:szCs w:val="16"/>
                <w:lang w:eastAsia="ru-RU"/>
              </w:rPr>
            </w:pPr>
            <w:r w:rsidRPr="0087102B">
              <w:rPr>
                <w:rFonts w:eastAsia="Times New Roman"/>
                <w:sz w:val="16"/>
                <w:szCs w:val="16"/>
                <w:lang w:eastAsia="ru-RU"/>
              </w:rPr>
              <w:t>2023 г.</w:t>
            </w:r>
          </w:p>
        </w:tc>
        <w:tc>
          <w:tcPr>
            <w:tcW w:w="184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98 689,8</w:t>
            </w:r>
          </w:p>
        </w:tc>
        <w:tc>
          <w:tcPr>
            <w:tcW w:w="708"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autoSpaceDE w:val="0"/>
              <w:autoSpaceDN w:val="0"/>
              <w:adjustRightInd w:val="0"/>
              <w:ind w:right="0" w:firstLine="600"/>
              <w:jc w:val="center"/>
              <w:rPr>
                <w:rFonts w:eastAsia="Times New Roman"/>
                <w:sz w:val="16"/>
                <w:szCs w:val="16"/>
                <w:lang w:eastAsia="ru-RU"/>
              </w:rPr>
            </w:pPr>
          </w:p>
        </w:tc>
        <w:tc>
          <w:tcPr>
            <w:tcW w:w="1277"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autoSpaceDE w:val="0"/>
              <w:autoSpaceDN w:val="0"/>
              <w:adjustRightInd w:val="0"/>
              <w:ind w:right="0"/>
              <w:jc w:val="center"/>
              <w:rPr>
                <w:rFonts w:eastAsia="Times New Roman"/>
                <w:sz w:val="16"/>
                <w:szCs w:val="16"/>
                <w:lang w:eastAsia="ru-RU"/>
              </w:rPr>
            </w:pPr>
          </w:p>
        </w:tc>
        <w:tc>
          <w:tcPr>
            <w:tcW w:w="1481"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98 689,8</w:t>
            </w:r>
          </w:p>
        </w:tc>
        <w:tc>
          <w:tcPr>
            <w:tcW w:w="930"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autoSpaceDE w:val="0"/>
              <w:autoSpaceDN w:val="0"/>
              <w:adjustRightInd w:val="0"/>
              <w:ind w:right="0" w:firstLine="600"/>
              <w:jc w:val="center"/>
              <w:rPr>
                <w:rFonts w:eastAsia="Times New Roman"/>
                <w:sz w:val="16"/>
                <w:szCs w:val="16"/>
                <w:lang w:eastAsia="ru-RU"/>
              </w:rPr>
            </w:pPr>
          </w:p>
        </w:tc>
      </w:tr>
      <w:tr w:rsidR="0087102B" w:rsidRPr="0087102B" w:rsidTr="0087102B">
        <w:tc>
          <w:tcPr>
            <w:tcW w:w="3120"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autoSpaceDE w:val="0"/>
              <w:autoSpaceDN w:val="0"/>
              <w:adjustRightInd w:val="0"/>
              <w:ind w:right="0"/>
              <w:jc w:val="center"/>
              <w:rPr>
                <w:rFonts w:eastAsia="Times New Roman"/>
                <w:sz w:val="16"/>
                <w:szCs w:val="16"/>
                <w:lang w:eastAsia="ru-RU"/>
              </w:rPr>
            </w:pPr>
            <w:r w:rsidRPr="0087102B">
              <w:rPr>
                <w:rFonts w:eastAsia="Times New Roman"/>
                <w:sz w:val="16"/>
                <w:szCs w:val="16"/>
                <w:lang w:eastAsia="ru-RU"/>
              </w:rPr>
              <w:t>2024 г.</w:t>
            </w:r>
          </w:p>
        </w:tc>
        <w:tc>
          <w:tcPr>
            <w:tcW w:w="184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96 917,7</w:t>
            </w:r>
          </w:p>
        </w:tc>
        <w:tc>
          <w:tcPr>
            <w:tcW w:w="708"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autoSpaceDE w:val="0"/>
              <w:autoSpaceDN w:val="0"/>
              <w:adjustRightInd w:val="0"/>
              <w:ind w:right="0" w:firstLine="600"/>
              <w:jc w:val="center"/>
              <w:rPr>
                <w:rFonts w:eastAsia="Times New Roman"/>
                <w:sz w:val="16"/>
                <w:szCs w:val="16"/>
                <w:lang w:eastAsia="ru-RU"/>
              </w:rPr>
            </w:pPr>
          </w:p>
        </w:tc>
        <w:tc>
          <w:tcPr>
            <w:tcW w:w="1277"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autoSpaceDE w:val="0"/>
              <w:autoSpaceDN w:val="0"/>
              <w:adjustRightInd w:val="0"/>
              <w:ind w:right="0" w:firstLine="600"/>
              <w:jc w:val="center"/>
              <w:rPr>
                <w:rFonts w:eastAsia="Times New Roman"/>
                <w:sz w:val="16"/>
                <w:szCs w:val="16"/>
                <w:lang w:eastAsia="ru-RU"/>
              </w:rPr>
            </w:pPr>
          </w:p>
        </w:tc>
        <w:tc>
          <w:tcPr>
            <w:tcW w:w="1481"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96 917,7</w:t>
            </w:r>
          </w:p>
        </w:tc>
        <w:tc>
          <w:tcPr>
            <w:tcW w:w="930"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autoSpaceDE w:val="0"/>
              <w:autoSpaceDN w:val="0"/>
              <w:adjustRightInd w:val="0"/>
              <w:ind w:right="0" w:firstLine="600"/>
              <w:jc w:val="center"/>
              <w:rPr>
                <w:rFonts w:eastAsia="Times New Roman"/>
                <w:sz w:val="16"/>
                <w:szCs w:val="16"/>
                <w:lang w:eastAsia="ru-RU"/>
              </w:rPr>
            </w:pPr>
          </w:p>
        </w:tc>
      </w:tr>
      <w:tr w:rsidR="0087102B" w:rsidRPr="0087102B" w:rsidTr="0087102B">
        <w:tc>
          <w:tcPr>
            <w:tcW w:w="3120"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autoSpaceDE w:val="0"/>
              <w:autoSpaceDN w:val="0"/>
              <w:adjustRightInd w:val="0"/>
              <w:ind w:right="0"/>
              <w:jc w:val="center"/>
              <w:rPr>
                <w:rFonts w:eastAsia="Times New Roman"/>
                <w:sz w:val="16"/>
                <w:szCs w:val="16"/>
                <w:lang w:eastAsia="ru-RU"/>
              </w:rPr>
            </w:pPr>
            <w:r w:rsidRPr="0087102B">
              <w:rPr>
                <w:rFonts w:eastAsia="Times New Roman"/>
                <w:sz w:val="16"/>
                <w:szCs w:val="16"/>
                <w:lang w:eastAsia="ru-RU"/>
              </w:rPr>
              <w:lastRenderedPageBreak/>
              <w:t>2025 г.</w:t>
            </w:r>
          </w:p>
        </w:tc>
        <w:tc>
          <w:tcPr>
            <w:tcW w:w="184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87 720,0</w:t>
            </w:r>
          </w:p>
        </w:tc>
        <w:tc>
          <w:tcPr>
            <w:tcW w:w="708"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autoSpaceDE w:val="0"/>
              <w:autoSpaceDN w:val="0"/>
              <w:adjustRightInd w:val="0"/>
              <w:ind w:right="0" w:firstLine="600"/>
              <w:jc w:val="center"/>
              <w:rPr>
                <w:rFonts w:eastAsia="Times New Roman"/>
                <w:sz w:val="16"/>
                <w:szCs w:val="16"/>
                <w:lang w:eastAsia="ru-RU"/>
              </w:rPr>
            </w:pPr>
          </w:p>
        </w:tc>
        <w:tc>
          <w:tcPr>
            <w:tcW w:w="1277"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autoSpaceDE w:val="0"/>
              <w:autoSpaceDN w:val="0"/>
              <w:adjustRightInd w:val="0"/>
              <w:ind w:right="0" w:firstLine="600"/>
              <w:jc w:val="center"/>
              <w:rPr>
                <w:rFonts w:eastAsia="Times New Roman"/>
                <w:sz w:val="16"/>
                <w:szCs w:val="16"/>
                <w:lang w:eastAsia="ru-RU"/>
              </w:rPr>
            </w:pPr>
          </w:p>
        </w:tc>
        <w:tc>
          <w:tcPr>
            <w:tcW w:w="1481"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87 720,0</w:t>
            </w:r>
          </w:p>
        </w:tc>
        <w:tc>
          <w:tcPr>
            <w:tcW w:w="930"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autoSpaceDE w:val="0"/>
              <w:autoSpaceDN w:val="0"/>
              <w:adjustRightInd w:val="0"/>
              <w:ind w:right="0" w:firstLine="600"/>
              <w:jc w:val="center"/>
              <w:rPr>
                <w:rFonts w:eastAsia="Times New Roman"/>
                <w:sz w:val="16"/>
                <w:szCs w:val="16"/>
                <w:lang w:eastAsia="ru-RU"/>
              </w:rPr>
            </w:pPr>
          </w:p>
        </w:tc>
      </w:tr>
      <w:tr w:rsidR="0087102B" w:rsidRPr="0087102B" w:rsidTr="0087102B">
        <w:tc>
          <w:tcPr>
            <w:tcW w:w="3120"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autoSpaceDE w:val="0"/>
              <w:autoSpaceDN w:val="0"/>
              <w:adjustRightInd w:val="0"/>
              <w:ind w:right="0"/>
              <w:jc w:val="center"/>
              <w:rPr>
                <w:rFonts w:eastAsia="Times New Roman"/>
                <w:sz w:val="16"/>
                <w:szCs w:val="16"/>
                <w:lang w:eastAsia="ru-RU"/>
              </w:rPr>
            </w:pPr>
            <w:r w:rsidRPr="0087102B">
              <w:rPr>
                <w:rFonts w:eastAsia="Times New Roman"/>
                <w:sz w:val="16"/>
                <w:szCs w:val="16"/>
                <w:lang w:eastAsia="ru-RU"/>
              </w:rPr>
              <w:t>2026 г.</w:t>
            </w:r>
          </w:p>
        </w:tc>
        <w:tc>
          <w:tcPr>
            <w:tcW w:w="184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83 720,0</w:t>
            </w:r>
          </w:p>
        </w:tc>
        <w:tc>
          <w:tcPr>
            <w:tcW w:w="708"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autoSpaceDE w:val="0"/>
              <w:autoSpaceDN w:val="0"/>
              <w:adjustRightInd w:val="0"/>
              <w:ind w:right="0" w:firstLine="600"/>
              <w:jc w:val="center"/>
              <w:rPr>
                <w:rFonts w:eastAsia="Times New Roman"/>
                <w:sz w:val="16"/>
                <w:szCs w:val="16"/>
                <w:lang w:eastAsia="ru-RU"/>
              </w:rPr>
            </w:pPr>
          </w:p>
        </w:tc>
        <w:tc>
          <w:tcPr>
            <w:tcW w:w="1277"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autoSpaceDE w:val="0"/>
              <w:autoSpaceDN w:val="0"/>
              <w:adjustRightInd w:val="0"/>
              <w:ind w:right="0" w:firstLine="600"/>
              <w:jc w:val="center"/>
              <w:rPr>
                <w:rFonts w:eastAsia="Times New Roman"/>
                <w:sz w:val="16"/>
                <w:szCs w:val="16"/>
                <w:lang w:eastAsia="ru-RU"/>
              </w:rPr>
            </w:pPr>
          </w:p>
        </w:tc>
        <w:tc>
          <w:tcPr>
            <w:tcW w:w="1481"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83 720,0</w:t>
            </w:r>
          </w:p>
        </w:tc>
        <w:tc>
          <w:tcPr>
            <w:tcW w:w="930"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autoSpaceDE w:val="0"/>
              <w:autoSpaceDN w:val="0"/>
              <w:adjustRightInd w:val="0"/>
              <w:ind w:right="0" w:firstLine="600"/>
              <w:jc w:val="center"/>
              <w:rPr>
                <w:rFonts w:eastAsia="Times New Roman"/>
                <w:sz w:val="16"/>
                <w:szCs w:val="16"/>
                <w:lang w:eastAsia="ru-RU"/>
              </w:rPr>
            </w:pPr>
          </w:p>
        </w:tc>
      </w:tr>
    </w:tbl>
    <w:p w:rsidR="0087102B" w:rsidRPr="0087102B" w:rsidRDefault="0087102B" w:rsidP="0087102B">
      <w:pPr>
        <w:widowControl w:val="0"/>
        <w:autoSpaceDE w:val="0"/>
        <w:autoSpaceDN w:val="0"/>
        <w:adjustRightInd w:val="0"/>
        <w:ind w:right="0" w:firstLine="709"/>
        <w:rPr>
          <w:rFonts w:eastAsia="Times New Roman"/>
          <w:sz w:val="16"/>
          <w:szCs w:val="16"/>
          <w:lang w:eastAsia="ru-RU"/>
        </w:rPr>
      </w:pPr>
    </w:p>
    <w:p w:rsidR="0087102B" w:rsidRPr="0087102B" w:rsidRDefault="0087102B" w:rsidP="0087102B">
      <w:pPr>
        <w:widowControl w:val="0"/>
        <w:autoSpaceDE w:val="0"/>
        <w:autoSpaceDN w:val="0"/>
        <w:adjustRightInd w:val="0"/>
        <w:ind w:right="0"/>
        <w:rPr>
          <w:rFonts w:eastAsia="Times New Roman"/>
          <w:sz w:val="16"/>
          <w:szCs w:val="16"/>
          <w:lang w:eastAsia="ru-RU"/>
        </w:rPr>
      </w:pPr>
      <w:r w:rsidRPr="0087102B">
        <w:rPr>
          <w:rFonts w:eastAsia="Times New Roman"/>
          <w:sz w:val="16"/>
          <w:szCs w:val="16"/>
          <w:lang w:eastAsia="ru-RU"/>
        </w:rPr>
        <w:sym w:font="Symbol" w:char="F02A"/>
      </w:r>
      <w:r w:rsidRPr="0087102B">
        <w:rPr>
          <w:rFonts w:eastAsia="Times New Roman"/>
          <w:sz w:val="16"/>
          <w:szCs w:val="16"/>
          <w:lang w:eastAsia="ru-RU"/>
        </w:rPr>
        <w:t xml:space="preserve"> Принятые сокращения: ФБ – средства федерального бюджета, ОБ – средства областного бюджета, МБ – средства местного бюджета.»;</w:t>
      </w:r>
    </w:p>
    <w:p w:rsidR="0087102B" w:rsidRPr="0087102B" w:rsidRDefault="0087102B" w:rsidP="0087102B">
      <w:pPr>
        <w:widowControl w:val="0"/>
        <w:autoSpaceDE w:val="0"/>
        <w:autoSpaceDN w:val="0"/>
        <w:adjustRightInd w:val="0"/>
        <w:ind w:right="0" w:firstLine="709"/>
        <w:rPr>
          <w:rFonts w:eastAsia="Times New Roman"/>
          <w:sz w:val="16"/>
          <w:szCs w:val="16"/>
          <w:lang w:eastAsia="ru-RU"/>
        </w:rPr>
      </w:pPr>
    </w:p>
    <w:p w:rsidR="0087102B" w:rsidRPr="0087102B" w:rsidRDefault="0087102B" w:rsidP="0087102B">
      <w:pPr>
        <w:widowControl w:val="0"/>
        <w:autoSpaceDE w:val="0"/>
        <w:autoSpaceDN w:val="0"/>
        <w:adjustRightInd w:val="0"/>
        <w:ind w:right="0" w:firstLine="709"/>
        <w:rPr>
          <w:rFonts w:eastAsia="Times New Roman"/>
          <w:bCs/>
          <w:sz w:val="16"/>
          <w:szCs w:val="16"/>
          <w:lang w:eastAsia="ru-RU"/>
        </w:rPr>
      </w:pPr>
      <w:r w:rsidRPr="0087102B">
        <w:rPr>
          <w:rFonts w:eastAsia="Times New Roman"/>
          <w:sz w:val="16"/>
          <w:szCs w:val="16"/>
          <w:lang w:eastAsia="ru-RU"/>
        </w:rPr>
        <w:t xml:space="preserve">2) в раздел </w:t>
      </w:r>
      <w:r w:rsidRPr="0087102B">
        <w:rPr>
          <w:rFonts w:eastAsia="Times New Roman"/>
          <w:sz w:val="16"/>
          <w:szCs w:val="16"/>
          <w:lang w:val="en-US" w:eastAsia="ru-RU"/>
        </w:rPr>
        <w:t>VIII</w:t>
      </w:r>
      <w:r w:rsidRPr="0087102B">
        <w:rPr>
          <w:rFonts w:eastAsia="Times New Roman"/>
          <w:sz w:val="16"/>
          <w:szCs w:val="16"/>
          <w:lang w:eastAsia="ru-RU"/>
        </w:rPr>
        <w:t xml:space="preserve"> “Подпрограмма 1 </w:t>
      </w:r>
      <w:r w:rsidRPr="0087102B">
        <w:rPr>
          <w:rFonts w:eastAsia="Times New Roman"/>
          <w:bCs/>
          <w:sz w:val="16"/>
          <w:szCs w:val="16"/>
          <w:lang w:eastAsia="ru-RU"/>
        </w:rPr>
        <w:t>"Совершенствование земельных и имущественных отношений на территории муниципального образования «Нижнеудинский район»” внести следующие изменения:</w:t>
      </w:r>
    </w:p>
    <w:p w:rsidR="0087102B" w:rsidRPr="0087102B" w:rsidRDefault="0087102B" w:rsidP="0087102B">
      <w:pPr>
        <w:widowControl w:val="0"/>
        <w:autoSpaceDE w:val="0"/>
        <w:autoSpaceDN w:val="0"/>
        <w:adjustRightInd w:val="0"/>
        <w:ind w:right="0" w:firstLine="709"/>
        <w:rPr>
          <w:rFonts w:eastAsia="Times New Roman"/>
          <w:sz w:val="16"/>
          <w:szCs w:val="16"/>
          <w:lang w:eastAsia="ru-RU"/>
        </w:rPr>
      </w:pPr>
    </w:p>
    <w:p w:rsidR="0087102B" w:rsidRPr="0087102B" w:rsidRDefault="0087102B" w:rsidP="0087102B">
      <w:pPr>
        <w:ind w:right="0" w:firstLine="709"/>
        <w:rPr>
          <w:rFonts w:eastAsia="Times New Roman"/>
          <w:sz w:val="16"/>
          <w:szCs w:val="16"/>
        </w:rPr>
      </w:pPr>
      <w:r w:rsidRPr="0087102B">
        <w:rPr>
          <w:rFonts w:eastAsia="Times New Roman"/>
          <w:sz w:val="16"/>
          <w:szCs w:val="16"/>
        </w:rPr>
        <w:t>а) строку 5 главы 1 «Паспорт Подпрограммы 1» изложить в следующей редакции:</w:t>
      </w:r>
    </w:p>
    <w:p w:rsidR="0087102B" w:rsidRPr="0087102B" w:rsidRDefault="0087102B" w:rsidP="0087102B">
      <w:pPr>
        <w:ind w:right="0" w:firstLine="709"/>
        <w:rPr>
          <w:rFonts w:eastAsia="Times New Roman"/>
          <w:sz w:val="16"/>
          <w:szCs w:val="16"/>
        </w:rPr>
      </w:pPr>
    </w:p>
    <w:tbl>
      <w:tblPr>
        <w:tblW w:w="936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3840"/>
        <w:gridCol w:w="5520"/>
      </w:tblGrid>
      <w:tr w:rsidR="0087102B" w:rsidRPr="0087102B" w:rsidTr="0087102B">
        <w:tblPrEx>
          <w:tblCellMar>
            <w:top w:w="0" w:type="dxa"/>
            <w:bottom w:w="0" w:type="dxa"/>
          </w:tblCellMar>
        </w:tblPrEx>
        <w:trPr>
          <w:tblCellSpacing w:w="5" w:type="nil"/>
        </w:trPr>
        <w:tc>
          <w:tcPr>
            <w:tcW w:w="3840" w:type="dxa"/>
          </w:tcPr>
          <w:p w:rsidR="0087102B" w:rsidRPr="0087102B" w:rsidRDefault="0087102B" w:rsidP="0087102B">
            <w:pPr>
              <w:ind w:right="0"/>
              <w:jc w:val="left"/>
              <w:rPr>
                <w:rFonts w:eastAsia="Times New Roman"/>
                <w:sz w:val="16"/>
                <w:szCs w:val="16"/>
                <w:lang w:eastAsia="ru-RU"/>
              </w:rPr>
            </w:pPr>
            <w:r w:rsidRPr="0087102B">
              <w:rPr>
                <w:rFonts w:eastAsia="Times New Roman"/>
                <w:sz w:val="16"/>
                <w:szCs w:val="16"/>
                <w:lang w:eastAsia="ru-RU"/>
              </w:rPr>
              <w:t>Ресурсное обеспечение подпрограммы</w:t>
            </w:r>
          </w:p>
        </w:tc>
        <w:tc>
          <w:tcPr>
            <w:tcW w:w="5520" w:type="dxa"/>
          </w:tcPr>
          <w:p w:rsidR="0087102B" w:rsidRPr="0087102B" w:rsidRDefault="0087102B" w:rsidP="0087102B">
            <w:pPr>
              <w:widowControl w:val="0"/>
              <w:autoSpaceDE w:val="0"/>
              <w:autoSpaceDN w:val="0"/>
              <w:adjustRightInd w:val="0"/>
              <w:ind w:right="0"/>
              <w:jc w:val="left"/>
              <w:rPr>
                <w:rFonts w:eastAsia="Times New Roman"/>
                <w:sz w:val="16"/>
                <w:szCs w:val="16"/>
                <w:lang w:eastAsia="ru-RU"/>
              </w:rPr>
            </w:pPr>
            <w:r w:rsidRPr="0087102B">
              <w:rPr>
                <w:rFonts w:eastAsia="Times New Roman"/>
                <w:sz w:val="16"/>
                <w:szCs w:val="16"/>
                <w:lang w:eastAsia="ru-RU"/>
              </w:rPr>
              <w:t>Общий объем финансирования составит     3 861,4 тыс. рублей, в том числе:</w:t>
            </w:r>
          </w:p>
          <w:p w:rsidR="0087102B" w:rsidRPr="0087102B" w:rsidRDefault="0087102B" w:rsidP="0087102B">
            <w:pPr>
              <w:widowControl w:val="0"/>
              <w:autoSpaceDE w:val="0"/>
              <w:autoSpaceDN w:val="0"/>
              <w:adjustRightInd w:val="0"/>
              <w:ind w:right="0"/>
              <w:jc w:val="left"/>
              <w:rPr>
                <w:rFonts w:eastAsia="Times New Roman"/>
                <w:sz w:val="16"/>
                <w:szCs w:val="16"/>
                <w:lang w:eastAsia="ru-RU"/>
              </w:rPr>
            </w:pPr>
            <w:r w:rsidRPr="0087102B">
              <w:rPr>
                <w:rFonts w:eastAsia="Times New Roman"/>
                <w:sz w:val="16"/>
                <w:szCs w:val="16"/>
                <w:lang w:eastAsia="ru-RU"/>
              </w:rPr>
              <w:t>2022 г. – 569,9 тыс. руб.;</w:t>
            </w:r>
          </w:p>
          <w:p w:rsidR="0087102B" w:rsidRPr="0087102B" w:rsidRDefault="0087102B" w:rsidP="0087102B">
            <w:pPr>
              <w:widowControl w:val="0"/>
              <w:autoSpaceDE w:val="0"/>
              <w:autoSpaceDN w:val="0"/>
              <w:adjustRightInd w:val="0"/>
              <w:ind w:right="0"/>
              <w:jc w:val="left"/>
              <w:rPr>
                <w:rFonts w:eastAsia="Times New Roman"/>
                <w:sz w:val="16"/>
                <w:szCs w:val="16"/>
                <w:lang w:eastAsia="ru-RU"/>
              </w:rPr>
            </w:pPr>
            <w:r w:rsidRPr="0087102B">
              <w:rPr>
                <w:rFonts w:eastAsia="Times New Roman"/>
                <w:sz w:val="16"/>
                <w:szCs w:val="16"/>
                <w:lang w:eastAsia="ru-RU"/>
              </w:rPr>
              <w:t>2023 г. – 182,6 тыс. руб.;</w:t>
            </w:r>
          </w:p>
          <w:p w:rsidR="0087102B" w:rsidRPr="0087102B" w:rsidRDefault="0087102B" w:rsidP="0087102B">
            <w:pPr>
              <w:widowControl w:val="0"/>
              <w:autoSpaceDE w:val="0"/>
              <w:autoSpaceDN w:val="0"/>
              <w:adjustRightInd w:val="0"/>
              <w:ind w:right="0"/>
              <w:jc w:val="left"/>
              <w:rPr>
                <w:rFonts w:eastAsia="Times New Roman"/>
                <w:sz w:val="16"/>
                <w:szCs w:val="16"/>
                <w:lang w:eastAsia="ru-RU"/>
              </w:rPr>
            </w:pPr>
            <w:r w:rsidRPr="0087102B">
              <w:rPr>
                <w:rFonts w:eastAsia="Times New Roman"/>
                <w:sz w:val="16"/>
                <w:szCs w:val="16"/>
                <w:lang w:eastAsia="ru-RU"/>
              </w:rPr>
              <w:t>2024 г. – 1 710,5 тыс. руб.;</w:t>
            </w:r>
          </w:p>
          <w:p w:rsidR="0087102B" w:rsidRPr="0087102B" w:rsidRDefault="0087102B" w:rsidP="0087102B">
            <w:pPr>
              <w:widowControl w:val="0"/>
              <w:autoSpaceDE w:val="0"/>
              <w:autoSpaceDN w:val="0"/>
              <w:adjustRightInd w:val="0"/>
              <w:ind w:right="0"/>
              <w:jc w:val="left"/>
              <w:rPr>
                <w:rFonts w:eastAsia="Times New Roman"/>
                <w:sz w:val="16"/>
                <w:szCs w:val="16"/>
                <w:lang w:eastAsia="ru-RU"/>
              </w:rPr>
            </w:pPr>
            <w:r w:rsidRPr="0087102B">
              <w:rPr>
                <w:rFonts w:eastAsia="Times New Roman"/>
                <w:sz w:val="16"/>
                <w:szCs w:val="16"/>
                <w:lang w:eastAsia="ru-RU"/>
              </w:rPr>
              <w:t>2025 г. – 699,2 тыс. руб.;</w:t>
            </w:r>
          </w:p>
          <w:p w:rsidR="0087102B" w:rsidRPr="0087102B" w:rsidRDefault="0087102B" w:rsidP="0087102B">
            <w:pPr>
              <w:widowControl w:val="0"/>
              <w:autoSpaceDE w:val="0"/>
              <w:autoSpaceDN w:val="0"/>
              <w:adjustRightInd w:val="0"/>
              <w:ind w:right="0"/>
              <w:jc w:val="left"/>
              <w:rPr>
                <w:rFonts w:eastAsia="Times New Roman"/>
                <w:sz w:val="16"/>
                <w:szCs w:val="16"/>
                <w:lang w:eastAsia="ru-RU"/>
              </w:rPr>
            </w:pPr>
            <w:r w:rsidRPr="0087102B">
              <w:rPr>
                <w:rFonts w:eastAsia="Times New Roman"/>
                <w:sz w:val="16"/>
                <w:szCs w:val="16"/>
                <w:lang w:eastAsia="ru-RU"/>
              </w:rPr>
              <w:t>2026 г. – 699,2 тыс. руб.</w:t>
            </w:r>
          </w:p>
        </w:tc>
      </w:tr>
    </w:tbl>
    <w:p w:rsidR="0087102B" w:rsidRPr="0087102B" w:rsidRDefault="0087102B" w:rsidP="0087102B">
      <w:pPr>
        <w:ind w:right="0" w:firstLine="709"/>
        <w:rPr>
          <w:rFonts w:eastAsia="Times New Roman"/>
          <w:sz w:val="16"/>
          <w:szCs w:val="16"/>
        </w:rPr>
      </w:pPr>
    </w:p>
    <w:p w:rsidR="0087102B" w:rsidRPr="0087102B" w:rsidRDefault="0087102B" w:rsidP="0087102B">
      <w:pPr>
        <w:widowControl w:val="0"/>
        <w:autoSpaceDE w:val="0"/>
        <w:autoSpaceDN w:val="0"/>
        <w:adjustRightInd w:val="0"/>
        <w:ind w:right="0" w:firstLine="709"/>
        <w:outlineLvl w:val="2"/>
        <w:rPr>
          <w:rFonts w:eastAsia="Times New Roman"/>
          <w:sz w:val="16"/>
          <w:szCs w:val="16"/>
          <w:lang w:eastAsia="ru-RU"/>
        </w:rPr>
      </w:pPr>
      <w:r w:rsidRPr="0087102B">
        <w:rPr>
          <w:rFonts w:eastAsia="Times New Roman"/>
          <w:sz w:val="16"/>
          <w:szCs w:val="16"/>
          <w:lang w:eastAsia="ru-RU"/>
        </w:rPr>
        <w:t>б) главу 3 «Перечень мероприятий подпрограммы 1» изложить в следующей редакции:</w:t>
      </w:r>
    </w:p>
    <w:p w:rsidR="0087102B" w:rsidRPr="0087102B" w:rsidRDefault="0087102B" w:rsidP="0087102B">
      <w:pPr>
        <w:widowControl w:val="0"/>
        <w:autoSpaceDE w:val="0"/>
        <w:autoSpaceDN w:val="0"/>
        <w:adjustRightInd w:val="0"/>
        <w:ind w:right="0" w:firstLine="709"/>
        <w:outlineLvl w:val="2"/>
        <w:rPr>
          <w:rFonts w:eastAsia="Times New Roman"/>
          <w:sz w:val="16"/>
          <w:szCs w:val="16"/>
          <w:lang w:eastAsia="ru-RU"/>
        </w:rPr>
      </w:pPr>
    </w:p>
    <w:p w:rsidR="0087102B" w:rsidRPr="0087102B" w:rsidRDefault="0087102B" w:rsidP="0087102B">
      <w:pPr>
        <w:widowControl w:val="0"/>
        <w:ind w:right="0" w:firstLine="600"/>
        <w:jc w:val="center"/>
        <w:outlineLvl w:val="2"/>
        <w:rPr>
          <w:rFonts w:eastAsia="Times New Roman"/>
          <w:sz w:val="16"/>
          <w:szCs w:val="16"/>
          <w:lang w:eastAsia="ru-RU"/>
        </w:rPr>
      </w:pPr>
      <w:r w:rsidRPr="0087102B">
        <w:rPr>
          <w:rFonts w:eastAsia="Times New Roman"/>
          <w:sz w:val="16"/>
          <w:szCs w:val="16"/>
          <w:lang w:eastAsia="ru-RU"/>
        </w:rPr>
        <w:t>«ГЛАВА 3. ПЕРЕЧЕНЬ МЕРОПРИЯТИЙ ПОДПРОГРАММЫ 1</w:t>
      </w:r>
    </w:p>
    <w:p w:rsidR="0087102B" w:rsidRPr="0087102B" w:rsidRDefault="0087102B" w:rsidP="0087102B">
      <w:pPr>
        <w:widowControl w:val="0"/>
        <w:tabs>
          <w:tab w:val="left" w:pos="2280"/>
        </w:tabs>
        <w:ind w:right="0" w:firstLine="709"/>
        <w:rPr>
          <w:rFonts w:eastAsia="Times New Roman"/>
          <w:sz w:val="16"/>
          <w:szCs w:val="16"/>
          <w:lang w:eastAsia="ru-RU"/>
        </w:rPr>
      </w:pPr>
    </w:p>
    <w:tbl>
      <w:tblPr>
        <w:tblW w:w="933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80"/>
        <w:gridCol w:w="2497"/>
        <w:gridCol w:w="992"/>
        <w:gridCol w:w="88"/>
        <w:gridCol w:w="1046"/>
        <w:gridCol w:w="80"/>
        <w:gridCol w:w="771"/>
        <w:gridCol w:w="567"/>
        <w:gridCol w:w="1134"/>
        <w:gridCol w:w="709"/>
        <w:gridCol w:w="11"/>
        <w:gridCol w:w="960"/>
      </w:tblGrid>
      <w:tr w:rsidR="0087102B" w:rsidRPr="0087102B" w:rsidTr="0087102B">
        <w:tblPrEx>
          <w:tblCellMar>
            <w:top w:w="0" w:type="dxa"/>
            <w:bottom w:w="0" w:type="dxa"/>
          </w:tblCellMar>
        </w:tblPrEx>
        <w:trPr>
          <w:tblCellSpacing w:w="5" w:type="nil"/>
        </w:trPr>
        <w:tc>
          <w:tcPr>
            <w:tcW w:w="480" w:type="dxa"/>
            <w:vMerge w:val="restart"/>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N п/п</w:t>
            </w:r>
          </w:p>
        </w:tc>
        <w:tc>
          <w:tcPr>
            <w:tcW w:w="2497" w:type="dxa"/>
            <w:vMerge w:val="restart"/>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Задачи, мероприятия Подпрограммы</w:t>
            </w:r>
          </w:p>
        </w:tc>
        <w:tc>
          <w:tcPr>
            <w:tcW w:w="1080" w:type="dxa"/>
            <w:gridSpan w:val="2"/>
            <w:vMerge w:val="restart"/>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Срок реализации мероприятий Подпрограммы</w:t>
            </w:r>
          </w:p>
        </w:tc>
        <w:tc>
          <w:tcPr>
            <w:tcW w:w="4318" w:type="dxa"/>
            <w:gridSpan w:val="7"/>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 xml:space="preserve">Объем финансирования, тыс. руб. </w:t>
            </w:r>
            <w:hyperlink w:anchor="Par368" w:history="1">
              <w:r w:rsidRPr="0087102B">
                <w:rPr>
                  <w:rFonts w:eastAsia="Times New Roman"/>
                  <w:sz w:val="16"/>
                  <w:szCs w:val="16"/>
                  <w:lang w:eastAsia="ru-RU"/>
                </w:rPr>
                <w:t>**</w:t>
              </w:r>
            </w:hyperlink>
          </w:p>
        </w:tc>
        <w:tc>
          <w:tcPr>
            <w:tcW w:w="960" w:type="dxa"/>
            <w:vMerge w:val="restart"/>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Исполнитель мероприятия Подпрограммы</w:t>
            </w:r>
          </w:p>
        </w:tc>
      </w:tr>
      <w:tr w:rsidR="0087102B" w:rsidRPr="0087102B" w:rsidTr="0087102B">
        <w:tblPrEx>
          <w:tblCellMar>
            <w:top w:w="0" w:type="dxa"/>
            <w:bottom w:w="0" w:type="dxa"/>
          </w:tblCellMar>
        </w:tblPrEx>
        <w:trPr>
          <w:tblCellSpacing w:w="5" w:type="nil"/>
        </w:trPr>
        <w:tc>
          <w:tcPr>
            <w:tcW w:w="480" w:type="dxa"/>
            <w:vMerge/>
          </w:tcPr>
          <w:p w:rsidR="0087102B" w:rsidRPr="0087102B" w:rsidRDefault="0087102B" w:rsidP="0087102B">
            <w:pPr>
              <w:widowControl w:val="0"/>
              <w:ind w:right="0"/>
              <w:jc w:val="center"/>
              <w:rPr>
                <w:rFonts w:eastAsia="Times New Roman"/>
                <w:sz w:val="16"/>
                <w:szCs w:val="16"/>
                <w:lang w:eastAsia="ru-RU"/>
              </w:rPr>
            </w:pPr>
          </w:p>
        </w:tc>
        <w:tc>
          <w:tcPr>
            <w:tcW w:w="2497" w:type="dxa"/>
            <w:vMerge/>
          </w:tcPr>
          <w:p w:rsidR="0087102B" w:rsidRPr="0087102B" w:rsidRDefault="0087102B" w:rsidP="0087102B">
            <w:pPr>
              <w:widowControl w:val="0"/>
              <w:ind w:right="0"/>
              <w:jc w:val="center"/>
              <w:rPr>
                <w:rFonts w:eastAsia="Times New Roman"/>
                <w:sz w:val="16"/>
                <w:szCs w:val="16"/>
                <w:lang w:eastAsia="ru-RU"/>
              </w:rPr>
            </w:pPr>
          </w:p>
        </w:tc>
        <w:tc>
          <w:tcPr>
            <w:tcW w:w="1080" w:type="dxa"/>
            <w:gridSpan w:val="2"/>
            <w:vMerge/>
          </w:tcPr>
          <w:p w:rsidR="0087102B" w:rsidRPr="0087102B" w:rsidRDefault="0087102B" w:rsidP="0087102B">
            <w:pPr>
              <w:widowControl w:val="0"/>
              <w:ind w:right="0"/>
              <w:jc w:val="center"/>
              <w:rPr>
                <w:rFonts w:eastAsia="Times New Roman"/>
                <w:sz w:val="16"/>
                <w:szCs w:val="16"/>
                <w:lang w:eastAsia="ru-RU"/>
              </w:rPr>
            </w:pPr>
          </w:p>
        </w:tc>
        <w:tc>
          <w:tcPr>
            <w:tcW w:w="1126" w:type="dxa"/>
            <w:gridSpan w:val="2"/>
            <w:vMerge w:val="restart"/>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Финансовые средства всего</w:t>
            </w:r>
          </w:p>
        </w:tc>
        <w:tc>
          <w:tcPr>
            <w:tcW w:w="3192" w:type="dxa"/>
            <w:gridSpan w:val="5"/>
          </w:tcPr>
          <w:p w:rsidR="0087102B" w:rsidRPr="0087102B" w:rsidRDefault="0087102B" w:rsidP="0087102B">
            <w:pPr>
              <w:widowControl w:val="0"/>
              <w:ind w:right="0" w:firstLine="600"/>
              <w:jc w:val="center"/>
              <w:rPr>
                <w:rFonts w:eastAsia="Times New Roman"/>
                <w:sz w:val="16"/>
                <w:szCs w:val="16"/>
                <w:lang w:eastAsia="ru-RU"/>
              </w:rPr>
            </w:pPr>
            <w:r w:rsidRPr="0087102B">
              <w:rPr>
                <w:rFonts w:eastAsia="Times New Roman"/>
                <w:sz w:val="16"/>
                <w:szCs w:val="16"/>
                <w:lang w:eastAsia="ru-RU"/>
              </w:rPr>
              <w:t>В том числе</w:t>
            </w:r>
          </w:p>
        </w:tc>
        <w:tc>
          <w:tcPr>
            <w:tcW w:w="960" w:type="dxa"/>
            <w:vMerge/>
          </w:tcPr>
          <w:p w:rsidR="0087102B" w:rsidRPr="0087102B" w:rsidRDefault="0087102B" w:rsidP="0087102B">
            <w:pPr>
              <w:widowControl w:val="0"/>
              <w:ind w:right="0" w:firstLine="600"/>
              <w:jc w:val="center"/>
              <w:rPr>
                <w:rFonts w:eastAsia="Times New Roman"/>
                <w:sz w:val="16"/>
                <w:szCs w:val="16"/>
                <w:lang w:eastAsia="ru-RU"/>
              </w:rPr>
            </w:pPr>
          </w:p>
        </w:tc>
      </w:tr>
      <w:tr w:rsidR="0087102B" w:rsidRPr="0087102B" w:rsidTr="0087102B">
        <w:tblPrEx>
          <w:tblCellMar>
            <w:top w:w="0" w:type="dxa"/>
            <w:bottom w:w="0" w:type="dxa"/>
          </w:tblCellMar>
        </w:tblPrEx>
        <w:trPr>
          <w:tblCellSpacing w:w="5" w:type="nil"/>
        </w:trPr>
        <w:tc>
          <w:tcPr>
            <w:tcW w:w="480" w:type="dxa"/>
            <w:vMerge/>
          </w:tcPr>
          <w:p w:rsidR="0087102B" w:rsidRPr="0087102B" w:rsidRDefault="0087102B" w:rsidP="0087102B">
            <w:pPr>
              <w:widowControl w:val="0"/>
              <w:ind w:right="0"/>
              <w:jc w:val="center"/>
              <w:rPr>
                <w:rFonts w:eastAsia="Times New Roman"/>
                <w:sz w:val="16"/>
                <w:szCs w:val="16"/>
                <w:lang w:eastAsia="ru-RU"/>
              </w:rPr>
            </w:pPr>
          </w:p>
        </w:tc>
        <w:tc>
          <w:tcPr>
            <w:tcW w:w="2497" w:type="dxa"/>
            <w:vMerge/>
          </w:tcPr>
          <w:p w:rsidR="0087102B" w:rsidRPr="0087102B" w:rsidRDefault="0087102B" w:rsidP="0087102B">
            <w:pPr>
              <w:widowControl w:val="0"/>
              <w:ind w:right="0"/>
              <w:jc w:val="center"/>
              <w:rPr>
                <w:rFonts w:eastAsia="Times New Roman"/>
                <w:sz w:val="16"/>
                <w:szCs w:val="16"/>
                <w:lang w:eastAsia="ru-RU"/>
              </w:rPr>
            </w:pPr>
          </w:p>
        </w:tc>
        <w:tc>
          <w:tcPr>
            <w:tcW w:w="1080" w:type="dxa"/>
            <w:gridSpan w:val="2"/>
            <w:vMerge/>
          </w:tcPr>
          <w:p w:rsidR="0087102B" w:rsidRPr="0087102B" w:rsidRDefault="0087102B" w:rsidP="0087102B">
            <w:pPr>
              <w:widowControl w:val="0"/>
              <w:ind w:right="0"/>
              <w:jc w:val="center"/>
              <w:rPr>
                <w:rFonts w:eastAsia="Times New Roman"/>
                <w:sz w:val="16"/>
                <w:szCs w:val="16"/>
                <w:lang w:eastAsia="ru-RU"/>
              </w:rPr>
            </w:pPr>
          </w:p>
        </w:tc>
        <w:tc>
          <w:tcPr>
            <w:tcW w:w="1126" w:type="dxa"/>
            <w:gridSpan w:val="2"/>
            <w:vMerge/>
          </w:tcPr>
          <w:p w:rsidR="0087102B" w:rsidRPr="0087102B" w:rsidRDefault="0087102B" w:rsidP="0087102B">
            <w:pPr>
              <w:widowControl w:val="0"/>
              <w:ind w:right="0"/>
              <w:jc w:val="center"/>
              <w:rPr>
                <w:rFonts w:eastAsia="Times New Roman"/>
                <w:sz w:val="16"/>
                <w:szCs w:val="16"/>
                <w:lang w:eastAsia="ru-RU"/>
              </w:rPr>
            </w:pPr>
          </w:p>
        </w:tc>
        <w:tc>
          <w:tcPr>
            <w:tcW w:w="771" w:type="dxa"/>
          </w:tcPr>
          <w:p w:rsidR="0087102B" w:rsidRPr="0087102B" w:rsidRDefault="0087102B" w:rsidP="0087102B">
            <w:pPr>
              <w:widowControl w:val="0"/>
              <w:ind w:right="-75"/>
              <w:jc w:val="center"/>
              <w:rPr>
                <w:rFonts w:eastAsia="Times New Roman"/>
                <w:sz w:val="16"/>
                <w:szCs w:val="16"/>
                <w:lang w:eastAsia="ru-RU"/>
              </w:rPr>
            </w:pPr>
            <w:r w:rsidRPr="0087102B">
              <w:rPr>
                <w:rFonts w:eastAsia="Times New Roman"/>
                <w:sz w:val="16"/>
                <w:szCs w:val="16"/>
                <w:lang w:eastAsia="ru-RU"/>
              </w:rPr>
              <w:t>ФБ</w:t>
            </w:r>
          </w:p>
        </w:tc>
        <w:tc>
          <w:tcPr>
            <w:tcW w:w="567" w:type="dxa"/>
          </w:tcPr>
          <w:p w:rsidR="0087102B" w:rsidRPr="0087102B" w:rsidRDefault="0087102B" w:rsidP="0087102B">
            <w:pPr>
              <w:widowControl w:val="0"/>
              <w:ind w:right="0" w:firstLine="45"/>
              <w:jc w:val="center"/>
              <w:rPr>
                <w:rFonts w:eastAsia="Times New Roman"/>
                <w:sz w:val="16"/>
                <w:szCs w:val="16"/>
                <w:lang w:eastAsia="ru-RU"/>
              </w:rPr>
            </w:pPr>
            <w:r w:rsidRPr="0087102B">
              <w:rPr>
                <w:rFonts w:eastAsia="Times New Roman"/>
                <w:sz w:val="16"/>
                <w:szCs w:val="16"/>
                <w:lang w:eastAsia="ru-RU"/>
              </w:rPr>
              <w:t>ОБ</w:t>
            </w:r>
          </w:p>
        </w:tc>
        <w:tc>
          <w:tcPr>
            <w:tcW w:w="1134" w:type="dxa"/>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МБ</w:t>
            </w:r>
          </w:p>
        </w:tc>
        <w:tc>
          <w:tcPr>
            <w:tcW w:w="720" w:type="dxa"/>
            <w:gridSpan w:val="2"/>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Внебюджетные средства</w:t>
            </w:r>
            <w:hyperlink w:anchor="Par369" w:history="1">
              <w:r w:rsidRPr="0087102B">
                <w:rPr>
                  <w:rFonts w:eastAsia="Times New Roman"/>
                  <w:sz w:val="16"/>
                  <w:szCs w:val="16"/>
                  <w:lang w:eastAsia="ru-RU"/>
                </w:rPr>
                <w:t>***</w:t>
              </w:r>
            </w:hyperlink>
          </w:p>
        </w:tc>
        <w:tc>
          <w:tcPr>
            <w:tcW w:w="960" w:type="dxa"/>
            <w:vMerge/>
          </w:tcPr>
          <w:p w:rsidR="0087102B" w:rsidRPr="0087102B" w:rsidRDefault="0087102B" w:rsidP="0087102B">
            <w:pPr>
              <w:widowControl w:val="0"/>
              <w:ind w:right="0" w:firstLine="600"/>
              <w:jc w:val="center"/>
              <w:rPr>
                <w:rFonts w:eastAsia="Times New Roman"/>
                <w:sz w:val="16"/>
                <w:szCs w:val="16"/>
                <w:lang w:eastAsia="ru-RU"/>
              </w:rPr>
            </w:pPr>
          </w:p>
        </w:tc>
      </w:tr>
      <w:tr w:rsidR="0087102B" w:rsidRPr="0087102B" w:rsidTr="0087102B">
        <w:tblPrEx>
          <w:tblCellMar>
            <w:top w:w="0" w:type="dxa"/>
            <w:bottom w:w="0" w:type="dxa"/>
          </w:tblCellMar>
        </w:tblPrEx>
        <w:trPr>
          <w:tblCellSpacing w:w="5" w:type="nil"/>
        </w:trPr>
        <w:tc>
          <w:tcPr>
            <w:tcW w:w="480" w:type="dxa"/>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1</w:t>
            </w:r>
          </w:p>
        </w:tc>
        <w:tc>
          <w:tcPr>
            <w:tcW w:w="2497" w:type="dxa"/>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2</w:t>
            </w:r>
          </w:p>
        </w:tc>
        <w:tc>
          <w:tcPr>
            <w:tcW w:w="1080" w:type="dxa"/>
            <w:gridSpan w:val="2"/>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4</w:t>
            </w:r>
          </w:p>
        </w:tc>
        <w:tc>
          <w:tcPr>
            <w:tcW w:w="1126" w:type="dxa"/>
            <w:gridSpan w:val="2"/>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5</w:t>
            </w:r>
          </w:p>
        </w:tc>
        <w:tc>
          <w:tcPr>
            <w:tcW w:w="771" w:type="dxa"/>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6</w:t>
            </w:r>
          </w:p>
        </w:tc>
        <w:tc>
          <w:tcPr>
            <w:tcW w:w="567" w:type="dxa"/>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7</w:t>
            </w:r>
          </w:p>
        </w:tc>
        <w:tc>
          <w:tcPr>
            <w:tcW w:w="1134" w:type="dxa"/>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8</w:t>
            </w:r>
          </w:p>
        </w:tc>
        <w:tc>
          <w:tcPr>
            <w:tcW w:w="720" w:type="dxa"/>
            <w:gridSpan w:val="2"/>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9</w:t>
            </w:r>
          </w:p>
        </w:tc>
        <w:tc>
          <w:tcPr>
            <w:tcW w:w="960" w:type="dxa"/>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10</w:t>
            </w:r>
          </w:p>
        </w:tc>
      </w:tr>
      <w:tr w:rsidR="0087102B" w:rsidRPr="0087102B" w:rsidTr="0087102B">
        <w:tblPrEx>
          <w:tblCellMar>
            <w:top w:w="0" w:type="dxa"/>
            <w:bottom w:w="0" w:type="dxa"/>
          </w:tblCellMar>
        </w:tblPrEx>
        <w:trPr>
          <w:tblCellSpacing w:w="5" w:type="nil"/>
        </w:trPr>
        <w:tc>
          <w:tcPr>
            <w:tcW w:w="480" w:type="dxa"/>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1</w:t>
            </w:r>
          </w:p>
        </w:tc>
        <w:tc>
          <w:tcPr>
            <w:tcW w:w="8855" w:type="dxa"/>
            <w:gridSpan w:val="11"/>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Задача 1. Обеспечение проведения инвентаризации и оценки муниципального имущества, находящегося в муниципальной собственности</w:t>
            </w:r>
          </w:p>
        </w:tc>
      </w:tr>
      <w:tr w:rsidR="0087102B" w:rsidRPr="0087102B" w:rsidTr="0087102B">
        <w:tblPrEx>
          <w:tblCellMar>
            <w:top w:w="0" w:type="dxa"/>
            <w:bottom w:w="0" w:type="dxa"/>
          </w:tblCellMar>
        </w:tblPrEx>
        <w:trPr>
          <w:tblCellSpacing w:w="5" w:type="nil"/>
        </w:trPr>
        <w:tc>
          <w:tcPr>
            <w:tcW w:w="480" w:type="dxa"/>
            <w:vMerge w:val="restart"/>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w:t>
            </w:r>
          </w:p>
        </w:tc>
        <w:tc>
          <w:tcPr>
            <w:tcW w:w="2497" w:type="dxa"/>
            <w:vMerge w:val="restart"/>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Всего по задаче 1</w:t>
            </w:r>
          </w:p>
        </w:tc>
        <w:tc>
          <w:tcPr>
            <w:tcW w:w="992" w:type="dxa"/>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2022-2026 годы, в т.ч.</w:t>
            </w:r>
          </w:p>
        </w:tc>
        <w:tc>
          <w:tcPr>
            <w:tcW w:w="1134" w:type="dxa"/>
            <w:gridSpan w:val="2"/>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819,1</w:t>
            </w:r>
          </w:p>
        </w:tc>
        <w:tc>
          <w:tcPr>
            <w:tcW w:w="851" w:type="dxa"/>
            <w:gridSpan w:val="2"/>
          </w:tcPr>
          <w:p w:rsidR="0087102B" w:rsidRPr="0087102B" w:rsidRDefault="0087102B" w:rsidP="0087102B">
            <w:pPr>
              <w:widowControl w:val="0"/>
              <w:ind w:right="0"/>
              <w:jc w:val="center"/>
              <w:rPr>
                <w:rFonts w:eastAsia="Times New Roman"/>
                <w:sz w:val="16"/>
                <w:szCs w:val="16"/>
                <w:lang w:eastAsia="ru-RU"/>
              </w:rPr>
            </w:pPr>
          </w:p>
        </w:tc>
        <w:tc>
          <w:tcPr>
            <w:tcW w:w="567" w:type="dxa"/>
          </w:tcPr>
          <w:p w:rsidR="0087102B" w:rsidRPr="0087102B" w:rsidRDefault="0087102B" w:rsidP="0087102B">
            <w:pPr>
              <w:widowControl w:val="0"/>
              <w:ind w:right="0"/>
              <w:jc w:val="center"/>
              <w:rPr>
                <w:rFonts w:eastAsia="Times New Roman"/>
                <w:sz w:val="16"/>
                <w:szCs w:val="16"/>
                <w:lang w:eastAsia="ru-RU"/>
              </w:rPr>
            </w:pPr>
          </w:p>
        </w:tc>
        <w:tc>
          <w:tcPr>
            <w:tcW w:w="1134" w:type="dxa"/>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819,1</w:t>
            </w:r>
          </w:p>
        </w:tc>
        <w:tc>
          <w:tcPr>
            <w:tcW w:w="709" w:type="dxa"/>
          </w:tcPr>
          <w:p w:rsidR="0087102B" w:rsidRPr="0087102B" w:rsidRDefault="0087102B" w:rsidP="0087102B">
            <w:pPr>
              <w:widowControl w:val="0"/>
              <w:ind w:right="0"/>
              <w:jc w:val="left"/>
              <w:rPr>
                <w:rFonts w:eastAsia="Times New Roman"/>
                <w:sz w:val="16"/>
                <w:szCs w:val="16"/>
                <w:lang w:eastAsia="ru-RU"/>
              </w:rPr>
            </w:pPr>
          </w:p>
        </w:tc>
        <w:tc>
          <w:tcPr>
            <w:tcW w:w="971" w:type="dxa"/>
            <w:gridSpan w:val="2"/>
            <w:vMerge w:val="restart"/>
          </w:tcPr>
          <w:p w:rsidR="0087102B" w:rsidRPr="0087102B" w:rsidRDefault="0087102B" w:rsidP="0087102B">
            <w:pPr>
              <w:widowControl w:val="0"/>
              <w:ind w:right="0"/>
              <w:jc w:val="left"/>
              <w:rPr>
                <w:rFonts w:eastAsia="Times New Roman"/>
                <w:sz w:val="16"/>
                <w:szCs w:val="16"/>
                <w:lang w:eastAsia="ru-RU"/>
              </w:rPr>
            </w:pPr>
          </w:p>
        </w:tc>
      </w:tr>
      <w:tr w:rsidR="0087102B" w:rsidRPr="0087102B" w:rsidTr="0087102B">
        <w:tblPrEx>
          <w:tblCellMar>
            <w:top w:w="0" w:type="dxa"/>
            <w:bottom w:w="0" w:type="dxa"/>
          </w:tblCellMar>
        </w:tblPrEx>
        <w:trPr>
          <w:tblCellSpacing w:w="5" w:type="nil"/>
        </w:trPr>
        <w:tc>
          <w:tcPr>
            <w:tcW w:w="480" w:type="dxa"/>
            <w:vMerge/>
          </w:tcPr>
          <w:p w:rsidR="0087102B" w:rsidRPr="0087102B" w:rsidRDefault="0087102B" w:rsidP="0087102B">
            <w:pPr>
              <w:widowControl w:val="0"/>
              <w:ind w:right="0"/>
              <w:jc w:val="left"/>
              <w:rPr>
                <w:rFonts w:eastAsia="Times New Roman"/>
                <w:sz w:val="16"/>
                <w:szCs w:val="16"/>
                <w:lang w:eastAsia="ru-RU"/>
              </w:rPr>
            </w:pPr>
          </w:p>
        </w:tc>
        <w:tc>
          <w:tcPr>
            <w:tcW w:w="2497" w:type="dxa"/>
            <w:vMerge/>
          </w:tcPr>
          <w:p w:rsidR="0087102B" w:rsidRPr="0087102B" w:rsidRDefault="0087102B" w:rsidP="0087102B">
            <w:pPr>
              <w:widowControl w:val="0"/>
              <w:ind w:right="0"/>
              <w:jc w:val="left"/>
              <w:rPr>
                <w:rFonts w:eastAsia="Times New Roman"/>
                <w:sz w:val="16"/>
                <w:szCs w:val="16"/>
                <w:lang w:eastAsia="ru-RU"/>
              </w:rPr>
            </w:pPr>
          </w:p>
        </w:tc>
        <w:tc>
          <w:tcPr>
            <w:tcW w:w="992" w:type="dxa"/>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2022 год</w:t>
            </w:r>
          </w:p>
        </w:tc>
        <w:tc>
          <w:tcPr>
            <w:tcW w:w="1134" w:type="dxa"/>
            <w:gridSpan w:val="2"/>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39,5</w:t>
            </w:r>
          </w:p>
        </w:tc>
        <w:tc>
          <w:tcPr>
            <w:tcW w:w="851" w:type="dxa"/>
            <w:gridSpan w:val="2"/>
          </w:tcPr>
          <w:p w:rsidR="0087102B" w:rsidRPr="0087102B" w:rsidRDefault="0087102B" w:rsidP="0087102B">
            <w:pPr>
              <w:widowControl w:val="0"/>
              <w:ind w:right="0"/>
              <w:jc w:val="center"/>
              <w:rPr>
                <w:rFonts w:eastAsia="Times New Roman"/>
                <w:sz w:val="16"/>
                <w:szCs w:val="16"/>
                <w:lang w:eastAsia="ru-RU"/>
              </w:rPr>
            </w:pPr>
          </w:p>
        </w:tc>
        <w:tc>
          <w:tcPr>
            <w:tcW w:w="567" w:type="dxa"/>
          </w:tcPr>
          <w:p w:rsidR="0087102B" w:rsidRPr="0087102B" w:rsidRDefault="0087102B" w:rsidP="0087102B">
            <w:pPr>
              <w:widowControl w:val="0"/>
              <w:ind w:right="0"/>
              <w:jc w:val="center"/>
              <w:rPr>
                <w:rFonts w:eastAsia="Times New Roman"/>
                <w:sz w:val="16"/>
                <w:szCs w:val="16"/>
                <w:lang w:eastAsia="ru-RU"/>
              </w:rPr>
            </w:pPr>
          </w:p>
        </w:tc>
        <w:tc>
          <w:tcPr>
            <w:tcW w:w="1134" w:type="dxa"/>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39,5</w:t>
            </w:r>
          </w:p>
        </w:tc>
        <w:tc>
          <w:tcPr>
            <w:tcW w:w="709" w:type="dxa"/>
          </w:tcPr>
          <w:p w:rsidR="0087102B" w:rsidRPr="0087102B" w:rsidRDefault="0087102B" w:rsidP="0087102B">
            <w:pPr>
              <w:widowControl w:val="0"/>
              <w:ind w:right="0"/>
              <w:jc w:val="left"/>
              <w:rPr>
                <w:rFonts w:eastAsia="Times New Roman"/>
                <w:sz w:val="16"/>
                <w:szCs w:val="16"/>
                <w:lang w:eastAsia="ru-RU"/>
              </w:rPr>
            </w:pPr>
          </w:p>
        </w:tc>
        <w:tc>
          <w:tcPr>
            <w:tcW w:w="971" w:type="dxa"/>
            <w:gridSpan w:val="2"/>
            <w:vMerge/>
          </w:tcPr>
          <w:p w:rsidR="0087102B" w:rsidRPr="0087102B" w:rsidRDefault="0087102B" w:rsidP="0087102B">
            <w:pPr>
              <w:widowControl w:val="0"/>
              <w:ind w:right="0"/>
              <w:jc w:val="left"/>
              <w:rPr>
                <w:rFonts w:eastAsia="Times New Roman"/>
                <w:sz w:val="16"/>
                <w:szCs w:val="16"/>
                <w:lang w:eastAsia="ru-RU"/>
              </w:rPr>
            </w:pPr>
          </w:p>
        </w:tc>
      </w:tr>
      <w:tr w:rsidR="0087102B" w:rsidRPr="0087102B" w:rsidTr="0087102B">
        <w:tblPrEx>
          <w:tblCellMar>
            <w:top w:w="0" w:type="dxa"/>
            <w:bottom w:w="0" w:type="dxa"/>
          </w:tblCellMar>
        </w:tblPrEx>
        <w:trPr>
          <w:tblCellSpacing w:w="5" w:type="nil"/>
        </w:trPr>
        <w:tc>
          <w:tcPr>
            <w:tcW w:w="480" w:type="dxa"/>
            <w:vMerge/>
          </w:tcPr>
          <w:p w:rsidR="0087102B" w:rsidRPr="0087102B" w:rsidRDefault="0087102B" w:rsidP="0087102B">
            <w:pPr>
              <w:widowControl w:val="0"/>
              <w:ind w:right="0"/>
              <w:jc w:val="left"/>
              <w:rPr>
                <w:rFonts w:eastAsia="Times New Roman"/>
                <w:sz w:val="16"/>
                <w:szCs w:val="16"/>
                <w:lang w:eastAsia="ru-RU"/>
              </w:rPr>
            </w:pPr>
          </w:p>
        </w:tc>
        <w:tc>
          <w:tcPr>
            <w:tcW w:w="2497" w:type="dxa"/>
            <w:vMerge/>
          </w:tcPr>
          <w:p w:rsidR="0087102B" w:rsidRPr="0087102B" w:rsidRDefault="0087102B" w:rsidP="0087102B">
            <w:pPr>
              <w:widowControl w:val="0"/>
              <w:ind w:right="0"/>
              <w:jc w:val="left"/>
              <w:rPr>
                <w:rFonts w:eastAsia="Times New Roman"/>
                <w:sz w:val="16"/>
                <w:szCs w:val="16"/>
                <w:lang w:eastAsia="ru-RU"/>
              </w:rPr>
            </w:pPr>
          </w:p>
        </w:tc>
        <w:tc>
          <w:tcPr>
            <w:tcW w:w="992" w:type="dxa"/>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2023 год</w:t>
            </w:r>
          </w:p>
        </w:tc>
        <w:tc>
          <w:tcPr>
            <w:tcW w:w="1134" w:type="dxa"/>
            <w:gridSpan w:val="2"/>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23,6</w:t>
            </w:r>
          </w:p>
        </w:tc>
        <w:tc>
          <w:tcPr>
            <w:tcW w:w="851" w:type="dxa"/>
            <w:gridSpan w:val="2"/>
          </w:tcPr>
          <w:p w:rsidR="0087102B" w:rsidRPr="0087102B" w:rsidRDefault="0087102B" w:rsidP="0087102B">
            <w:pPr>
              <w:widowControl w:val="0"/>
              <w:ind w:right="0"/>
              <w:jc w:val="center"/>
              <w:rPr>
                <w:rFonts w:eastAsia="Times New Roman"/>
                <w:sz w:val="16"/>
                <w:szCs w:val="16"/>
                <w:lang w:eastAsia="ru-RU"/>
              </w:rPr>
            </w:pPr>
          </w:p>
        </w:tc>
        <w:tc>
          <w:tcPr>
            <w:tcW w:w="567" w:type="dxa"/>
          </w:tcPr>
          <w:p w:rsidR="0087102B" w:rsidRPr="0087102B" w:rsidRDefault="0087102B" w:rsidP="0087102B">
            <w:pPr>
              <w:widowControl w:val="0"/>
              <w:ind w:right="0"/>
              <w:jc w:val="center"/>
              <w:rPr>
                <w:rFonts w:eastAsia="Times New Roman"/>
                <w:sz w:val="16"/>
                <w:szCs w:val="16"/>
                <w:lang w:eastAsia="ru-RU"/>
              </w:rPr>
            </w:pPr>
          </w:p>
        </w:tc>
        <w:tc>
          <w:tcPr>
            <w:tcW w:w="1134" w:type="dxa"/>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23,6</w:t>
            </w:r>
          </w:p>
        </w:tc>
        <w:tc>
          <w:tcPr>
            <w:tcW w:w="709" w:type="dxa"/>
          </w:tcPr>
          <w:p w:rsidR="0087102B" w:rsidRPr="0087102B" w:rsidRDefault="0087102B" w:rsidP="0087102B">
            <w:pPr>
              <w:widowControl w:val="0"/>
              <w:ind w:right="0"/>
              <w:jc w:val="left"/>
              <w:rPr>
                <w:rFonts w:eastAsia="Times New Roman"/>
                <w:sz w:val="16"/>
                <w:szCs w:val="16"/>
                <w:lang w:eastAsia="ru-RU"/>
              </w:rPr>
            </w:pPr>
          </w:p>
        </w:tc>
        <w:tc>
          <w:tcPr>
            <w:tcW w:w="971" w:type="dxa"/>
            <w:gridSpan w:val="2"/>
            <w:vMerge/>
          </w:tcPr>
          <w:p w:rsidR="0087102B" w:rsidRPr="0087102B" w:rsidRDefault="0087102B" w:rsidP="0087102B">
            <w:pPr>
              <w:widowControl w:val="0"/>
              <w:ind w:right="0"/>
              <w:jc w:val="left"/>
              <w:rPr>
                <w:rFonts w:eastAsia="Times New Roman"/>
                <w:sz w:val="16"/>
                <w:szCs w:val="16"/>
                <w:lang w:eastAsia="ru-RU"/>
              </w:rPr>
            </w:pPr>
          </w:p>
        </w:tc>
      </w:tr>
      <w:tr w:rsidR="0087102B" w:rsidRPr="0087102B" w:rsidTr="0087102B">
        <w:tblPrEx>
          <w:tblCellMar>
            <w:top w:w="0" w:type="dxa"/>
            <w:bottom w:w="0" w:type="dxa"/>
          </w:tblCellMar>
        </w:tblPrEx>
        <w:trPr>
          <w:tblCellSpacing w:w="5" w:type="nil"/>
        </w:trPr>
        <w:tc>
          <w:tcPr>
            <w:tcW w:w="480" w:type="dxa"/>
            <w:vMerge/>
          </w:tcPr>
          <w:p w:rsidR="0087102B" w:rsidRPr="0087102B" w:rsidRDefault="0087102B" w:rsidP="0087102B">
            <w:pPr>
              <w:widowControl w:val="0"/>
              <w:ind w:right="0"/>
              <w:jc w:val="left"/>
              <w:rPr>
                <w:rFonts w:eastAsia="Times New Roman"/>
                <w:sz w:val="16"/>
                <w:szCs w:val="16"/>
                <w:lang w:eastAsia="ru-RU"/>
              </w:rPr>
            </w:pPr>
          </w:p>
        </w:tc>
        <w:tc>
          <w:tcPr>
            <w:tcW w:w="2497" w:type="dxa"/>
            <w:vMerge/>
          </w:tcPr>
          <w:p w:rsidR="0087102B" w:rsidRPr="0087102B" w:rsidRDefault="0087102B" w:rsidP="0087102B">
            <w:pPr>
              <w:widowControl w:val="0"/>
              <w:ind w:right="0"/>
              <w:jc w:val="left"/>
              <w:rPr>
                <w:rFonts w:eastAsia="Times New Roman"/>
                <w:sz w:val="16"/>
                <w:szCs w:val="16"/>
                <w:lang w:eastAsia="ru-RU"/>
              </w:rPr>
            </w:pPr>
          </w:p>
        </w:tc>
        <w:tc>
          <w:tcPr>
            <w:tcW w:w="992" w:type="dxa"/>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2024 год</w:t>
            </w:r>
          </w:p>
        </w:tc>
        <w:tc>
          <w:tcPr>
            <w:tcW w:w="1134" w:type="dxa"/>
            <w:gridSpan w:val="2"/>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252,0</w:t>
            </w:r>
          </w:p>
        </w:tc>
        <w:tc>
          <w:tcPr>
            <w:tcW w:w="851" w:type="dxa"/>
            <w:gridSpan w:val="2"/>
          </w:tcPr>
          <w:p w:rsidR="0087102B" w:rsidRPr="0087102B" w:rsidRDefault="0087102B" w:rsidP="0087102B">
            <w:pPr>
              <w:widowControl w:val="0"/>
              <w:ind w:right="0"/>
              <w:jc w:val="center"/>
              <w:rPr>
                <w:rFonts w:eastAsia="Times New Roman"/>
                <w:sz w:val="16"/>
                <w:szCs w:val="16"/>
                <w:lang w:eastAsia="ru-RU"/>
              </w:rPr>
            </w:pPr>
          </w:p>
        </w:tc>
        <w:tc>
          <w:tcPr>
            <w:tcW w:w="567" w:type="dxa"/>
          </w:tcPr>
          <w:p w:rsidR="0087102B" w:rsidRPr="0087102B" w:rsidRDefault="0087102B" w:rsidP="0087102B">
            <w:pPr>
              <w:widowControl w:val="0"/>
              <w:ind w:right="0"/>
              <w:jc w:val="center"/>
              <w:rPr>
                <w:rFonts w:eastAsia="Times New Roman"/>
                <w:sz w:val="16"/>
                <w:szCs w:val="16"/>
                <w:lang w:eastAsia="ru-RU"/>
              </w:rPr>
            </w:pPr>
          </w:p>
        </w:tc>
        <w:tc>
          <w:tcPr>
            <w:tcW w:w="1134" w:type="dxa"/>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252,0</w:t>
            </w:r>
          </w:p>
        </w:tc>
        <w:tc>
          <w:tcPr>
            <w:tcW w:w="709" w:type="dxa"/>
          </w:tcPr>
          <w:p w:rsidR="0087102B" w:rsidRPr="0087102B" w:rsidRDefault="0087102B" w:rsidP="0087102B">
            <w:pPr>
              <w:widowControl w:val="0"/>
              <w:ind w:right="0"/>
              <w:jc w:val="left"/>
              <w:rPr>
                <w:rFonts w:eastAsia="Times New Roman"/>
                <w:sz w:val="16"/>
                <w:szCs w:val="16"/>
                <w:lang w:eastAsia="ru-RU"/>
              </w:rPr>
            </w:pPr>
          </w:p>
        </w:tc>
        <w:tc>
          <w:tcPr>
            <w:tcW w:w="971" w:type="dxa"/>
            <w:gridSpan w:val="2"/>
            <w:vMerge/>
          </w:tcPr>
          <w:p w:rsidR="0087102B" w:rsidRPr="0087102B" w:rsidRDefault="0087102B" w:rsidP="0087102B">
            <w:pPr>
              <w:widowControl w:val="0"/>
              <w:ind w:right="0"/>
              <w:jc w:val="left"/>
              <w:rPr>
                <w:rFonts w:eastAsia="Times New Roman"/>
                <w:sz w:val="16"/>
                <w:szCs w:val="16"/>
                <w:lang w:eastAsia="ru-RU"/>
              </w:rPr>
            </w:pPr>
          </w:p>
        </w:tc>
      </w:tr>
      <w:tr w:rsidR="0087102B" w:rsidRPr="0087102B" w:rsidTr="0087102B">
        <w:tblPrEx>
          <w:tblCellMar>
            <w:top w:w="0" w:type="dxa"/>
            <w:bottom w:w="0" w:type="dxa"/>
          </w:tblCellMar>
        </w:tblPrEx>
        <w:trPr>
          <w:tblCellSpacing w:w="5" w:type="nil"/>
        </w:trPr>
        <w:tc>
          <w:tcPr>
            <w:tcW w:w="480" w:type="dxa"/>
            <w:vMerge/>
          </w:tcPr>
          <w:p w:rsidR="0087102B" w:rsidRPr="0087102B" w:rsidRDefault="0087102B" w:rsidP="0087102B">
            <w:pPr>
              <w:widowControl w:val="0"/>
              <w:ind w:right="0"/>
              <w:jc w:val="left"/>
              <w:rPr>
                <w:rFonts w:eastAsia="Times New Roman"/>
                <w:sz w:val="16"/>
                <w:szCs w:val="16"/>
                <w:lang w:eastAsia="ru-RU"/>
              </w:rPr>
            </w:pPr>
          </w:p>
        </w:tc>
        <w:tc>
          <w:tcPr>
            <w:tcW w:w="2497" w:type="dxa"/>
            <w:vMerge/>
          </w:tcPr>
          <w:p w:rsidR="0087102B" w:rsidRPr="0087102B" w:rsidRDefault="0087102B" w:rsidP="0087102B">
            <w:pPr>
              <w:widowControl w:val="0"/>
              <w:ind w:right="0"/>
              <w:jc w:val="left"/>
              <w:rPr>
                <w:rFonts w:eastAsia="Times New Roman"/>
                <w:sz w:val="16"/>
                <w:szCs w:val="16"/>
                <w:lang w:eastAsia="ru-RU"/>
              </w:rPr>
            </w:pPr>
          </w:p>
        </w:tc>
        <w:tc>
          <w:tcPr>
            <w:tcW w:w="992" w:type="dxa"/>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2025 год</w:t>
            </w:r>
          </w:p>
        </w:tc>
        <w:tc>
          <w:tcPr>
            <w:tcW w:w="1134" w:type="dxa"/>
            <w:gridSpan w:val="2"/>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252,0</w:t>
            </w:r>
          </w:p>
        </w:tc>
        <w:tc>
          <w:tcPr>
            <w:tcW w:w="851" w:type="dxa"/>
            <w:gridSpan w:val="2"/>
          </w:tcPr>
          <w:p w:rsidR="0087102B" w:rsidRPr="0087102B" w:rsidRDefault="0087102B" w:rsidP="0087102B">
            <w:pPr>
              <w:widowControl w:val="0"/>
              <w:ind w:right="0"/>
              <w:jc w:val="center"/>
              <w:rPr>
                <w:rFonts w:eastAsia="Times New Roman"/>
                <w:sz w:val="16"/>
                <w:szCs w:val="16"/>
                <w:lang w:eastAsia="ru-RU"/>
              </w:rPr>
            </w:pPr>
          </w:p>
        </w:tc>
        <w:tc>
          <w:tcPr>
            <w:tcW w:w="567" w:type="dxa"/>
          </w:tcPr>
          <w:p w:rsidR="0087102B" w:rsidRPr="0087102B" w:rsidRDefault="0087102B" w:rsidP="0087102B">
            <w:pPr>
              <w:widowControl w:val="0"/>
              <w:ind w:right="0"/>
              <w:jc w:val="center"/>
              <w:rPr>
                <w:rFonts w:eastAsia="Times New Roman"/>
                <w:sz w:val="16"/>
                <w:szCs w:val="16"/>
                <w:lang w:eastAsia="ru-RU"/>
              </w:rPr>
            </w:pPr>
          </w:p>
        </w:tc>
        <w:tc>
          <w:tcPr>
            <w:tcW w:w="1134" w:type="dxa"/>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252,0</w:t>
            </w:r>
          </w:p>
        </w:tc>
        <w:tc>
          <w:tcPr>
            <w:tcW w:w="709" w:type="dxa"/>
          </w:tcPr>
          <w:p w:rsidR="0087102B" w:rsidRPr="0087102B" w:rsidRDefault="0087102B" w:rsidP="0087102B">
            <w:pPr>
              <w:widowControl w:val="0"/>
              <w:ind w:right="0"/>
              <w:jc w:val="left"/>
              <w:rPr>
                <w:rFonts w:eastAsia="Times New Roman"/>
                <w:sz w:val="16"/>
                <w:szCs w:val="16"/>
                <w:lang w:eastAsia="ru-RU"/>
              </w:rPr>
            </w:pPr>
          </w:p>
        </w:tc>
        <w:tc>
          <w:tcPr>
            <w:tcW w:w="971" w:type="dxa"/>
            <w:gridSpan w:val="2"/>
            <w:vMerge/>
          </w:tcPr>
          <w:p w:rsidR="0087102B" w:rsidRPr="0087102B" w:rsidRDefault="0087102B" w:rsidP="0087102B">
            <w:pPr>
              <w:widowControl w:val="0"/>
              <w:ind w:right="0"/>
              <w:jc w:val="left"/>
              <w:rPr>
                <w:rFonts w:eastAsia="Times New Roman"/>
                <w:sz w:val="16"/>
                <w:szCs w:val="16"/>
                <w:lang w:eastAsia="ru-RU"/>
              </w:rPr>
            </w:pPr>
          </w:p>
        </w:tc>
      </w:tr>
      <w:tr w:rsidR="0087102B" w:rsidRPr="0087102B" w:rsidTr="0087102B">
        <w:tblPrEx>
          <w:tblCellMar>
            <w:top w:w="0" w:type="dxa"/>
            <w:bottom w:w="0" w:type="dxa"/>
          </w:tblCellMar>
        </w:tblPrEx>
        <w:trPr>
          <w:tblCellSpacing w:w="5" w:type="nil"/>
        </w:trPr>
        <w:tc>
          <w:tcPr>
            <w:tcW w:w="480" w:type="dxa"/>
            <w:vMerge/>
          </w:tcPr>
          <w:p w:rsidR="0087102B" w:rsidRPr="0087102B" w:rsidRDefault="0087102B" w:rsidP="0087102B">
            <w:pPr>
              <w:widowControl w:val="0"/>
              <w:ind w:right="0"/>
              <w:jc w:val="left"/>
              <w:rPr>
                <w:rFonts w:eastAsia="Times New Roman"/>
                <w:sz w:val="16"/>
                <w:szCs w:val="16"/>
                <w:lang w:eastAsia="ru-RU"/>
              </w:rPr>
            </w:pPr>
          </w:p>
        </w:tc>
        <w:tc>
          <w:tcPr>
            <w:tcW w:w="2497" w:type="dxa"/>
            <w:vMerge/>
          </w:tcPr>
          <w:p w:rsidR="0087102B" w:rsidRPr="0087102B" w:rsidRDefault="0087102B" w:rsidP="0087102B">
            <w:pPr>
              <w:widowControl w:val="0"/>
              <w:ind w:right="0"/>
              <w:jc w:val="left"/>
              <w:rPr>
                <w:rFonts w:eastAsia="Times New Roman"/>
                <w:sz w:val="16"/>
                <w:szCs w:val="16"/>
                <w:lang w:eastAsia="ru-RU"/>
              </w:rPr>
            </w:pPr>
          </w:p>
        </w:tc>
        <w:tc>
          <w:tcPr>
            <w:tcW w:w="992" w:type="dxa"/>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2026 год</w:t>
            </w:r>
          </w:p>
        </w:tc>
        <w:tc>
          <w:tcPr>
            <w:tcW w:w="1134" w:type="dxa"/>
            <w:gridSpan w:val="2"/>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252,0</w:t>
            </w:r>
          </w:p>
        </w:tc>
        <w:tc>
          <w:tcPr>
            <w:tcW w:w="851" w:type="dxa"/>
            <w:gridSpan w:val="2"/>
          </w:tcPr>
          <w:p w:rsidR="0087102B" w:rsidRPr="0087102B" w:rsidRDefault="0087102B" w:rsidP="0087102B">
            <w:pPr>
              <w:widowControl w:val="0"/>
              <w:ind w:right="0"/>
              <w:jc w:val="center"/>
              <w:rPr>
                <w:rFonts w:eastAsia="Times New Roman"/>
                <w:sz w:val="16"/>
                <w:szCs w:val="16"/>
                <w:lang w:eastAsia="ru-RU"/>
              </w:rPr>
            </w:pPr>
          </w:p>
        </w:tc>
        <w:tc>
          <w:tcPr>
            <w:tcW w:w="567" w:type="dxa"/>
          </w:tcPr>
          <w:p w:rsidR="0087102B" w:rsidRPr="0087102B" w:rsidRDefault="0087102B" w:rsidP="0087102B">
            <w:pPr>
              <w:widowControl w:val="0"/>
              <w:ind w:right="0"/>
              <w:jc w:val="center"/>
              <w:rPr>
                <w:rFonts w:eastAsia="Times New Roman"/>
                <w:sz w:val="16"/>
                <w:szCs w:val="16"/>
                <w:lang w:eastAsia="ru-RU"/>
              </w:rPr>
            </w:pPr>
          </w:p>
        </w:tc>
        <w:tc>
          <w:tcPr>
            <w:tcW w:w="1134" w:type="dxa"/>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252,0</w:t>
            </w:r>
          </w:p>
        </w:tc>
        <w:tc>
          <w:tcPr>
            <w:tcW w:w="709" w:type="dxa"/>
          </w:tcPr>
          <w:p w:rsidR="0087102B" w:rsidRPr="0087102B" w:rsidRDefault="0087102B" w:rsidP="0087102B">
            <w:pPr>
              <w:widowControl w:val="0"/>
              <w:ind w:right="0"/>
              <w:jc w:val="left"/>
              <w:rPr>
                <w:rFonts w:eastAsia="Times New Roman"/>
                <w:sz w:val="16"/>
                <w:szCs w:val="16"/>
                <w:lang w:eastAsia="ru-RU"/>
              </w:rPr>
            </w:pPr>
          </w:p>
        </w:tc>
        <w:tc>
          <w:tcPr>
            <w:tcW w:w="971" w:type="dxa"/>
            <w:gridSpan w:val="2"/>
            <w:vMerge/>
          </w:tcPr>
          <w:p w:rsidR="0087102B" w:rsidRPr="0087102B" w:rsidRDefault="0087102B" w:rsidP="0087102B">
            <w:pPr>
              <w:widowControl w:val="0"/>
              <w:ind w:right="0"/>
              <w:jc w:val="left"/>
              <w:rPr>
                <w:rFonts w:eastAsia="Times New Roman"/>
                <w:sz w:val="16"/>
                <w:szCs w:val="16"/>
                <w:lang w:eastAsia="ru-RU"/>
              </w:rPr>
            </w:pPr>
          </w:p>
        </w:tc>
      </w:tr>
      <w:tr w:rsidR="0087102B" w:rsidRPr="0087102B" w:rsidTr="0087102B">
        <w:tblPrEx>
          <w:tblCellMar>
            <w:top w:w="0" w:type="dxa"/>
            <w:bottom w:w="0" w:type="dxa"/>
          </w:tblCellMar>
        </w:tblPrEx>
        <w:trPr>
          <w:tblCellSpacing w:w="5" w:type="nil"/>
        </w:trPr>
        <w:tc>
          <w:tcPr>
            <w:tcW w:w="480" w:type="dxa"/>
            <w:vMerge w:val="restart"/>
          </w:tcPr>
          <w:p w:rsidR="0087102B" w:rsidRPr="0087102B" w:rsidRDefault="0087102B" w:rsidP="0087102B">
            <w:pPr>
              <w:widowControl w:val="0"/>
              <w:ind w:right="0"/>
              <w:rPr>
                <w:rFonts w:eastAsia="Times New Roman"/>
                <w:sz w:val="16"/>
                <w:szCs w:val="16"/>
                <w:lang w:eastAsia="ru-RU"/>
              </w:rPr>
            </w:pPr>
            <w:r w:rsidRPr="0087102B">
              <w:rPr>
                <w:rFonts w:eastAsia="Times New Roman"/>
                <w:sz w:val="16"/>
                <w:szCs w:val="16"/>
                <w:lang w:eastAsia="ru-RU"/>
              </w:rPr>
              <w:t>3</w:t>
            </w:r>
          </w:p>
        </w:tc>
        <w:tc>
          <w:tcPr>
            <w:tcW w:w="2497" w:type="dxa"/>
            <w:vMerge w:val="restart"/>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Выполнение работ по технической инвентаризации объектов недвижимого имущества, проведение оценки объектов недвижимого имущества, в т.ч. земельных участков</w:t>
            </w:r>
          </w:p>
        </w:tc>
        <w:tc>
          <w:tcPr>
            <w:tcW w:w="992" w:type="dxa"/>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2022-2026 годы, в т.ч.</w:t>
            </w:r>
          </w:p>
        </w:tc>
        <w:tc>
          <w:tcPr>
            <w:tcW w:w="1134" w:type="dxa"/>
            <w:gridSpan w:val="2"/>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819,1</w:t>
            </w:r>
          </w:p>
        </w:tc>
        <w:tc>
          <w:tcPr>
            <w:tcW w:w="851" w:type="dxa"/>
            <w:gridSpan w:val="2"/>
          </w:tcPr>
          <w:p w:rsidR="0087102B" w:rsidRPr="0087102B" w:rsidRDefault="0087102B" w:rsidP="0087102B">
            <w:pPr>
              <w:widowControl w:val="0"/>
              <w:ind w:right="0"/>
              <w:jc w:val="center"/>
              <w:rPr>
                <w:rFonts w:eastAsia="Times New Roman"/>
                <w:sz w:val="16"/>
                <w:szCs w:val="16"/>
                <w:lang w:eastAsia="ru-RU"/>
              </w:rPr>
            </w:pPr>
          </w:p>
        </w:tc>
        <w:tc>
          <w:tcPr>
            <w:tcW w:w="567" w:type="dxa"/>
          </w:tcPr>
          <w:p w:rsidR="0087102B" w:rsidRPr="0087102B" w:rsidRDefault="0087102B" w:rsidP="0087102B">
            <w:pPr>
              <w:widowControl w:val="0"/>
              <w:ind w:right="0"/>
              <w:jc w:val="center"/>
              <w:rPr>
                <w:rFonts w:eastAsia="Times New Roman"/>
                <w:sz w:val="16"/>
                <w:szCs w:val="16"/>
                <w:lang w:eastAsia="ru-RU"/>
              </w:rPr>
            </w:pPr>
          </w:p>
        </w:tc>
        <w:tc>
          <w:tcPr>
            <w:tcW w:w="1134" w:type="dxa"/>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819,1</w:t>
            </w:r>
          </w:p>
        </w:tc>
        <w:tc>
          <w:tcPr>
            <w:tcW w:w="720" w:type="dxa"/>
            <w:gridSpan w:val="2"/>
          </w:tcPr>
          <w:p w:rsidR="0087102B" w:rsidRPr="0087102B" w:rsidRDefault="0087102B" w:rsidP="0087102B">
            <w:pPr>
              <w:widowControl w:val="0"/>
              <w:ind w:right="0"/>
              <w:jc w:val="center"/>
              <w:rPr>
                <w:rFonts w:eastAsia="Times New Roman"/>
                <w:sz w:val="16"/>
                <w:szCs w:val="16"/>
                <w:lang w:eastAsia="ru-RU"/>
              </w:rPr>
            </w:pPr>
          </w:p>
        </w:tc>
        <w:tc>
          <w:tcPr>
            <w:tcW w:w="960" w:type="dxa"/>
            <w:vMerge w:val="restart"/>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КУМИ</w:t>
            </w:r>
          </w:p>
        </w:tc>
      </w:tr>
      <w:tr w:rsidR="0087102B" w:rsidRPr="0087102B" w:rsidTr="0087102B">
        <w:tblPrEx>
          <w:tblCellMar>
            <w:top w:w="0" w:type="dxa"/>
            <w:bottom w:w="0" w:type="dxa"/>
          </w:tblCellMar>
        </w:tblPrEx>
        <w:trPr>
          <w:tblCellSpacing w:w="5" w:type="nil"/>
        </w:trPr>
        <w:tc>
          <w:tcPr>
            <w:tcW w:w="480" w:type="dxa"/>
            <w:vMerge/>
          </w:tcPr>
          <w:p w:rsidR="0087102B" w:rsidRPr="0087102B" w:rsidRDefault="0087102B" w:rsidP="0087102B">
            <w:pPr>
              <w:widowControl w:val="0"/>
              <w:ind w:right="0"/>
              <w:rPr>
                <w:rFonts w:eastAsia="Times New Roman"/>
                <w:sz w:val="16"/>
                <w:szCs w:val="16"/>
                <w:lang w:eastAsia="ru-RU"/>
              </w:rPr>
            </w:pPr>
          </w:p>
        </w:tc>
        <w:tc>
          <w:tcPr>
            <w:tcW w:w="2497" w:type="dxa"/>
            <w:vMerge/>
          </w:tcPr>
          <w:p w:rsidR="0087102B" w:rsidRPr="0087102B" w:rsidRDefault="0087102B" w:rsidP="0087102B">
            <w:pPr>
              <w:widowControl w:val="0"/>
              <w:ind w:right="0"/>
              <w:rPr>
                <w:rFonts w:eastAsia="Times New Roman"/>
                <w:sz w:val="16"/>
                <w:szCs w:val="16"/>
                <w:lang w:eastAsia="ru-RU"/>
              </w:rPr>
            </w:pPr>
          </w:p>
        </w:tc>
        <w:tc>
          <w:tcPr>
            <w:tcW w:w="992" w:type="dxa"/>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2022 год</w:t>
            </w:r>
          </w:p>
        </w:tc>
        <w:tc>
          <w:tcPr>
            <w:tcW w:w="1134" w:type="dxa"/>
            <w:gridSpan w:val="2"/>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39,5</w:t>
            </w:r>
          </w:p>
        </w:tc>
        <w:tc>
          <w:tcPr>
            <w:tcW w:w="851" w:type="dxa"/>
            <w:gridSpan w:val="2"/>
          </w:tcPr>
          <w:p w:rsidR="0087102B" w:rsidRPr="0087102B" w:rsidRDefault="0087102B" w:rsidP="0087102B">
            <w:pPr>
              <w:widowControl w:val="0"/>
              <w:ind w:right="0"/>
              <w:jc w:val="center"/>
              <w:rPr>
                <w:rFonts w:eastAsia="Times New Roman"/>
                <w:sz w:val="16"/>
                <w:szCs w:val="16"/>
                <w:lang w:eastAsia="ru-RU"/>
              </w:rPr>
            </w:pPr>
          </w:p>
        </w:tc>
        <w:tc>
          <w:tcPr>
            <w:tcW w:w="567" w:type="dxa"/>
          </w:tcPr>
          <w:p w:rsidR="0087102B" w:rsidRPr="0087102B" w:rsidRDefault="0087102B" w:rsidP="0087102B">
            <w:pPr>
              <w:widowControl w:val="0"/>
              <w:ind w:right="0"/>
              <w:jc w:val="center"/>
              <w:rPr>
                <w:rFonts w:eastAsia="Times New Roman"/>
                <w:sz w:val="16"/>
                <w:szCs w:val="16"/>
                <w:lang w:eastAsia="ru-RU"/>
              </w:rPr>
            </w:pPr>
          </w:p>
        </w:tc>
        <w:tc>
          <w:tcPr>
            <w:tcW w:w="1134" w:type="dxa"/>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39,5</w:t>
            </w:r>
          </w:p>
        </w:tc>
        <w:tc>
          <w:tcPr>
            <w:tcW w:w="720" w:type="dxa"/>
            <w:gridSpan w:val="2"/>
          </w:tcPr>
          <w:p w:rsidR="0087102B" w:rsidRPr="0087102B" w:rsidRDefault="0087102B" w:rsidP="0087102B">
            <w:pPr>
              <w:widowControl w:val="0"/>
              <w:ind w:right="0"/>
              <w:jc w:val="center"/>
              <w:rPr>
                <w:rFonts w:eastAsia="Times New Roman"/>
                <w:sz w:val="16"/>
                <w:szCs w:val="16"/>
                <w:lang w:eastAsia="ru-RU"/>
              </w:rPr>
            </w:pPr>
          </w:p>
        </w:tc>
        <w:tc>
          <w:tcPr>
            <w:tcW w:w="960" w:type="dxa"/>
            <w:vMerge/>
          </w:tcPr>
          <w:p w:rsidR="0087102B" w:rsidRPr="0087102B" w:rsidRDefault="0087102B" w:rsidP="0087102B">
            <w:pPr>
              <w:widowControl w:val="0"/>
              <w:ind w:right="0"/>
              <w:jc w:val="center"/>
              <w:rPr>
                <w:rFonts w:eastAsia="Times New Roman"/>
                <w:sz w:val="16"/>
                <w:szCs w:val="16"/>
                <w:lang w:eastAsia="ru-RU"/>
              </w:rPr>
            </w:pPr>
          </w:p>
        </w:tc>
      </w:tr>
      <w:tr w:rsidR="0087102B" w:rsidRPr="0087102B" w:rsidTr="0087102B">
        <w:tblPrEx>
          <w:tblCellMar>
            <w:top w:w="0" w:type="dxa"/>
            <w:bottom w:w="0" w:type="dxa"/>
          </w:tblCellMar>
        </w:tblPrEx>
        <w:trPr>
          <w:tblCellSpacing w:w="5" w:type="nil"/>
        </w:trPr>
        <w:tc>
          <w:tcPr>
            <w:tcW w:w="480" w:type="dxa"/>
            <w:vMerge/>
          </w:tcPr>
          <w:p w:rsidR="0087102B" w:rsidRPr="0087102B" w:rsidRDefault="0087102B" w:rsidP="0087102B">
            <w:pPr>
              <w:widowControl w:val="0"/>
              <w:ind w:right="0"/>
              <w:rPr>
                <w:rFonts w:eastAsia="Times New Roman"/>
                <w:sz w:val="16"/>
                <w:szCs w:val="16"/>
                <w:lang w:eastAsia="ru-RU"/>
              </w:rPr>
            </w:pPr>
          </w:p>
        </w:tc>
        <w:tc>
          <w:tcPr>
            <w:tcW w:w="2497" w:type="dxa"/>
            <w:vMerge/>
          </w:tcPr>
          <w:p w:rsidR="0087102B" w:rsidRPr="0087102B" w:rsidRDefault="0087102B" w:rsidP="0087102B">
            <w:pPr>
              <w:widowControl w:val="0"/>
              <w:ind w:right="0"/>
              <w:rPr>
                <w:rFonts w:eastAsia="Times New Roman"/>
                <w:sz w:val="16"/>
                <w:szCs w:val="16"/>
                <w:lang w:eastAsia="ru-RU"/>
              </w:rPr>
            </w:pPr>
          </w:p>
        </w:tc>
        <w:tc>
          <w:tcPr>
            <w:tcW w:w="992" w:type="dxa"/>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2023 год</w:t>
            </w:r>
          </w:p>
        </w:tc>
        <w:tc>
          <w:tcPr>
            <w:tcW w:w="1134" w:type="dxa"/>
            <w:gridSpan w:val="2"/>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23,6</w:t>
            </w:r>
          </w:p>
        </w:tc>
        <w:tc>
          <w:tcPr>
            <w:tcW w:w="851" w:type="dxa"/>
            <w:gridSpan w:val="2"/>
          </w:tcPr>
          <w:p w:rsidR="0087102B" w:rsidRPr="0087102B" w:rsidRDefault="0087102B" w:rsidP="0087102B">
            <w:pPr>
              <w:widowControl w:val="0"/>
              <w:ind w:right="0"/>
              <w:jc w:val="center"/>
              <w:rPr>
                <w:rFonts w:eastAsia="Times New Roman"/>
                <w:sz w:val="16"/>
                <w:szCs w:val="16"/>
                <w:lang w:eastAsia="ru-RU"/>
              </w:rPr>
            </w:pPr>
          </w:p>
        </w:tc>
        <w:tc>
          <w:tcPr>
            <w:tcW w:w="567" w:type="dxa"/>
          </w:tcPr>
          <w:p w:rsidR="0087102B" w:rsidRPr="0087102B" w:rsidRDefault="0087102B" w:rsidP="0087102B">
            <w:pPr>
              <w:widowControl w:val="0"/>
              <w:ind w:right="0"/>
              <w:jc w:val="center"/>
              <w:rPr>
                <w:rFonts w:eastAsia="Times New Roman"/>
                <w:sz w:val="16"/>
                <w:szCs w:val="16"/>
                <w:lang w:eastAsia="ru-RU"/>
              </w:rPr>
            </w:pPr>
          </w:p>
        </w:tc>
        <w:tc>
          <w:tcPr>
            <w:tcW w:w="1134" w:type="dxa"/>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23,6</w:t>
            </w:r>
          </w:p>
        </w:tc>
        <w:tc>
          <w:tcPr>
            <w:tcW w:w="720" w:type="dxa"/>
            <w:gridSpan w:val="2"/>
          </w:tcPr>
          <w:p w:rsidR="0087102B" w:rsidRPr="0087102B" w:rsidRDefault="0087102B" w:rsidP="0087102B">
            <w:pPr>
              <w:widowControl w:val="0"/>
              <w:ind w:right="0"/>
              <w:jc w:val="center"/>
              <w:rPr>
                <w:rFonts w:eastAsia="Times New Roman"/>
                <w:sz w:val="16"/>
                <w:szCs w:val="16"/>
                <w:lang w:eastAsia="ru-RU"/>
              </w:rPr>
            </w:pPr>
          </w:p>
        </w:tc>
        <w:tc>
          <w:tcPr>
            <w:tcW w:w="960" w:type="dxa"/>
            <w:vMerge/>
          </w:tcPr>
          <w:p w:rsidR="0087102B" w:rsidRPr="0087102B" w:rsidRDefault="0087102B" w:rsidP="0087102B">
            <w:pPr>
              <w:widowControl w:val="0"/>
              <w:ind w:right="0"/>
              <w:jc w:val="center"/>
              <w:rPr>
                <w:rFonts w:eastAsia="Times New Roman"/>
                <w:sz w:val="16"/>
                <w:szCs w:val="16"/>
                <w:lang w:eastAsia="ru-RU"/>
              </w:rPr>
            </w:pPr>
          </w:p>
        </w:tc>
      </w:tr>
      <w:tr w:rsidR="0087102B" w:rsidRPr="0087102B" w:rsidTr="0087102B">
        <w:tblPrEx>
          <w:tblCellMar>
            <w:top w:w="0" w:type="dxa"/>
            <w:bottom w:w="0" w:type="dxa"/>
          </w:tblCellMar>
        </w:tblPrEx>
        <w:trPr>
          <w:tblCellSpacing w:w="5" w:type="nil"/>
        </w:trPr>
        <w:tc>
          <w:tcPr>
            <w:tcW w:w="480" w:type="dxa"/>
            <w:vMerge/>
          </w:tcPr>
          <w:p w:rsidR="0087102B" w:rsidRPr="0087102B" w:rsidRDefault="0087102B" w:rsidP="0087102B">
            <w:pPr>
              <w:widowControl w:val="0"/>
              <w:ind w:right="0"/>
              <w:rPr>
                <w:rFonts w:eastAsia="Times New Roman"/>
                <w:sz w:val="16"/>
                <w:szCs w:val="16"/>
                <w:lang w:eastAsia="ru-RU"/>
              </w:rPr>
            </w:pPr>
          </w:p>
        </w:tc>
        <w:tc>
          <w:tcPr>
            <w:tcW w:w="2497" w:type="dxa"/>
            <w:vMerge/>
          </w:tcPr>
          <w:p w:rsidR="0087102B" w:rsidRPr="0087102B" w:rsidRDefault="0087102B" w:rsidP="0087102B">
            <w:pPr>
              <w:widowControl w:val="0"/>
              <w:ind w:right="0"/>
              <w:rPr>
                <w:rFonts w:eastAsia="Times New Roman"/>
                <w:sz w:val="16"/>
                <w:szCs w:val="16"/>
                <w:lang w:eastAsia="ru-RU"/>
              </w:rPr>
            </w:pPr>
          </w:p>
        </w:tc>
        <w:tc>
          <w:tcPr>
            <w:tcW w:w="992" w:type="dxa"/>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2024 год</w:t>
            </w:r>
          </w:p>
        </w:tc>
        <w:tc>
          <w:tcPr>
            <w:tcW w:w="1134" w:type="dxa"/>
            <w:gridSpan w:val="2"/>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252,0</w:t>
            </w:r>
          </w:p>
        </w:tc>
        <w:tc>
          <w:tcPr>
            <w:tcW w:w="851" w:type="dxa"/>
            <w:gridSpan w:val="2"/>
          </w:tcPr>
          <w:p w:rsidR="0087102B" w:rsidRPr="0087102B" w:rsidRDefault="0087102B" w:rsidP="0087102B">
            <w:pPr>
              <w:widowControl w:val="0"/>
              <w:ind w:right="0"/>
              <w:jc w:val="center"/>
              <w:rPr>
                <w:rFonts w:eastAsia="Times New Roman"/>
                <w:sz w:val="16"/>
                <w:szCs w:val="16"/>
                <w:lang w:eastAsia="ru-RU"/>
              </w:rPr>
            </w:pPr>
          </w:p>
        </w:tc>
        <w:tc>
          <w:tcPr>
            <w:tcW w:w="567" w:type="dxa"/>
          </w:tcPr>
          <w:p w:rsidR="0087102B" w:rsidRPr="0087102B" w:rsidRDefault="0087102B" w:rsidP="0087102B">
            <w:pPr>
              <w:widowControl w:val="0"/>
              <w:ind w:right="0"/>
              <w:jc w:val="center"/>
              <w:rPr>
                <w:rFonts w:eastAsia="Times New Roman"/>
                <w:sz w:val="16"/>
                <w:szCs w:val="16"/>
                <w:lang w:eastAsia="ru-RU"/>
              </w:rPr>
            </w:pPr>
          </w:p>
        </w:tc>
        <w:tc>
          <w:tcPr>
            <w:tcW w:w="1134" w:type="dxa"/>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252,0</w:t>
            </w:r>
          </w:p>
        </w:tc>
        <w:tc>
          <w:tcPr>
            <w:tcW w:w="720" w:type="dxa"/>
            <w:gridSpan w:val="2"/>
          </w:tcPr>
          <w:p w:rsidR="0087102B" w:rsidRPr="0087102B" w:rsidRDefault="0087102B" w:rsidP="0087102B">
            <w:pPr>
              <w:widowControl w:val="0"/>
              <w:ind w:right="0"/>
              <w:jc w:val="center"/>
              <w:rPr>
                <w:rFonts w:eastAsia="Times New Roman"/>
                <w:sz w:val="16"/>
                <w:szCs w:val="16"/>
                <w:lang w:eastAsia="ru-RU"/>
              </w:rPr>
            </w:pPr>
          </w:p>
        </w:tc>
        <w:tc>
          <w:tcPr>
            <w:tcW w:w="960" w:type="dxa"/>
            <w:vMerge/>
          </w:tcPr>
          <w:p w:rsidR="0087102B" w:rsidRPr="0087102B" w:rsidRDefault="0087102B" w:rsidP="0087102B">
            <w:pPr>
              <w:widowControl w:val="0"/>
              <w:ind w:right="0"/>
              <w:jc w:val="center"/>
              <w:rPr>
                <w:rFonts w:eastAsia="Times New Roman"/>
                <w:sz w:val="16"/>
                <w:szCs w:val="16"/>
                <w:lang w:eastAsia="ru-RU"/>
              </w:rPr>
            </w:pPr>
          </w:p>
        </w:tc>
      </w:tr>
      <w:tr w:rsidR="0087102B" w:rsidRPr="0087102B" w:rsidTr="0087102B">
        <w:tblPrEx>
          <w:tblCellMar>
            <w:top w:w="0" w:type="dxa"/>
            <w:bottom w:w="0" w:type="dxa"/>
          </w:tblCellMar>
        </w:tblPrEx>
        <w:trPr>
          <w:tblCellSpacing w:w="5" w:type="nil"/>
        </w:trPr>
        <w:tc>
          <w:tcPr>
            <w:tcW w:w="480" w:type="dxa"/>
            <w:vMerge/>
          </w:tcPr>
          <w:p w:rsidR="0087102B" w:rsidRPr="0087102B" w:rsidRDefault="0087102B" w:rsidP="0087102B">
            <w:pPr>
              <w:widowControl w:val="0"/>
              <w:ind w:right="0"/>
              <w:rPr>
                <w:rFonts w:eastAsia="Times New Roman"/>
                <w:sz w:val="16"/>
                <w:szCs w:val="16"/>
                <w:lang w:eastAsia="ru-RU"/>
              </w:rPr>
            </w:pPr>
          </w:p>
        </w:tc>
        <w:tc>
          <w:tcPr>
            <w:tcW w:w="2497" w:type="dxa"/>
            <w:vMerge/>
          </w:tcPr>
          <w:p w:rsidR="0087102B" w:rsidRPr="0087102B" w:rsidRDefault="0087102B" w:rsidP="0087102B">
            <w:pPr>
              <w:widowControl w:val="0"/>
              <w:ind w:right="0"/>
              <w:rPr>
                <w:rFonts w:eastAsia="Times New Roman"/>
                <w:sz w:val="16"/>
                <w:szCs w:val="16"/>
                <w:lang w:eastAsia="ru-RU"/>
              </w:rPr>
            </w:pPr>
          </w:p>
        </w:tc>
        <w:tc>
          <w:tcPr>
            <w:tcW w:w="992" w:type="dxa"/>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2025 год</w:t>
            </w:r>
          </w:p>
        </w:tc>
        <w:tc>
          <w:tcPr>
            <w:tcW w:w="1134" w:type="dxa"/>
            <w:gridSpan w:val="2"/>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252,0</w:t>
            </w:r>
          </w:p>
        </w:tc>
        <w:tc>
          <w:tcPr>
            <w:tcW w:w="851" w:type="dxa"/>
            <w:gridSpan w:val="2"/>
          </w:tcPr>
          <w:p w:rsidR="0087102B" w:rsidRPr="0087102B" w:rsidRDefault="0087102B" w:rsidP="0087102B">
            <w:pPr>
              <w:widowControl w:val="0"/>
              <w:ind w:right="0"/>
              <w:jc w:val="center"/>
              <w:rPr>
                <w:rFonts w:eastAsia="Times New Roman"/>
                <w:sz w:val="16"/>
                <w:szCs w:val="16"/>
                <w:lang w:eastAsia="ru-RU"/>
              </w:rPr>
            </w:pPr>
          </w:p>
        </w:tc>
        <w:tc>
          <w:tcPr>
            <w:tcW w:w="567" w:type="dxa"/>
          </w:tcPr>
          <w:p w:rsidR="0087102B" w:rsidRPr="0087102B" w:rsidRDefault="0087102B" w:rsidP="0087102B">
            <w:pPr>
              <w:widowControl w:val="0"/>
              <w:ind w:right="0"/>
              <w:jc w:val="center"/>
              <w:rPr>
                <w:rFonts w:eastAsia="Times New Roman"/>
                <w:sz w:val="16"/>
                <w:szCs w:val="16"/>
                <w:lang w:eastAsia="ru-RU"/>
              </w:rPr>
            </w:pPr>
          </w:p>
        </w:tc>
        <w:tc>
          <w:tcPr>
            <w:tcW w:w="1134" w:type="dxa"/>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252,0</w:t>
            </w:r>
          </w:p>
        </w:tc>
        <w:tc>
          <w:tcPr>
            <w:tcW w:w="720" w:type="dxa"/>
            <w:gridSpan w:val="2"/>
          </w:tcPr>
          <w:p w:rsidR="0087102B" w:rsidRPr="0087102B" w:rsidRDefault="0087102B" w:rsidP="0087102B">
            <w:pPr>
              <w:widowControl w:val="0"/>
              <w:ind w:right="0"/>
              <w:jc w:val="center"/>
              <w:rPr>
                <w:rFonts w:eastAsia="Times New Roman"/>
                <w:sz w:val="16"/>
                <w:szCs w:val="16"/>
                <w:lang w:eastAsia="ru-RU"/>
              </w:rPr>
            </w:pPr>
          </w:p>
        </w:tc>
        <w:tc>
          <w:tcPr>
            <w:tcW w:w="960" w:type="dxa"/>
            <w:vMerge/>
          </w:tcPr>
          <w:p w:rsidR="0087102B" w:rsidRPr="0087102B" w:rsidRDefault="0087102B" w:rsidP="0087102B">
            <w:pPr>
              <w:widowControl w:val="0"/>
              <w:ind w:right="0"/>
              <w:jc w:val="center"/>
              <w:rPr>
                <w:rFonts w:eastAsia="Times New Roman"/>
                <w:sz w:val="16"/>
                <w:szCs w:val="16"/>
                <w:lang w:eastAsia="ru-RU"/>
              </w:rPr>
            </w:pPr>
          </w:p>
        </w:tc>
      </w:tr>
      <w:tr w:rsidR="0087102B" w:rsidRPr="0087102B" w:rsidTr="0087102B">
        <w:tblPrEx>
          <w:tblCellMar>
            <w:top w:w="0" w:type="dxa"/>
            <w:bottom w:w="0" w:type="dxa"/>
          </w:tblCellMar>
        </w:tblPrEx>
        <w:trPr>
          <w:tblCellSpacing w:w="5" w:type="nil"/>
        </w:trPr>
        <w:tc>
          <w:tcPr>
            <w:tcW w:w="480" w:type="dxa"/>
            <w:vMerge/>
          </w:tcPr>
          <w:p w:rsidR="0087102B" w:rsidRPr="0087102B" w:rsidRDefault="0087102B" w:rsidP="0087102B">
            <w:pPr>
              <w:widowControl w:val="0"/>
              <w:ind w:right="0"/>
              <w:rPr>
                <w:rFonts w:eastAsia="Times New Roman"/>
                <w:sz w:val="16"/>
                <w:szCs w:val="16"/>
                <w:lang w:eastAsia="ru-RU"/>
              </w:rPr>
            </w:pPr>
          </w:p>
        </w:tc>
        <w:tc>
          <w:tcPr>
            <w:tcW w:w="2497" w:type="dxa"/>
            <w:vMerge/>
          </w:tcPr>
          <w:p w:rsidR="0087102B" w:rsidRPr="0087102B" w:rsidRDefault="0087102B" w:rsidP="0087102B">
            <w:pPr>
              <w:widowControl w:val="0"/>
              <w:ind w:right="0"/>
              <w:rPr>
                <w:rFonts w:eastAsia="Times New Roman"/>
                <w:sz w:val="16"/>
                <w:szCs w:val="16"/>
                <w:lang w:eastAsia="ru-RU"/>
              </w:rPr>
            </w:pPr>
          </w:p>
        </w:tc>
        <w:tc>
          <w:tcPr>
            <w:tcW w:w="992" w:type="dxa"/>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2026 год</w:t>
            </w:r>
          </w:p>
        </w:tc>
        <w:tc>
          <w:tcPr>
            <w:tcW w:w="1134" w:type="dxa"/>
            <w:gridSpan w:val="2"/>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252,0</w:t>
            </w:r>
          </w:p>
        </w:tc>
        <w:tc>
          <w:tcPr>
            <w:tcW w:w="851" w:type="dxa"/>
            <w:gridSpan w:val="2"/>
          </w:tcPr>
          <w:p w:rsidR="0087102B" w:rsidRPr="0087102B" w:rsidRDefault="0087102B" w:rsidP="0087102B">
            <w:pPr>
              <w:widowControl w:val="0"/>
              <w:ind w:right="0"/>
              <w:jc w:val="center"/>
              <w:rPr>
                <w:rFonts w:eastAsia="Times New Roman"/>
                <w:sz w:val="16"/>
                <w:szCs w:val="16"/>
                <w:lang w:eastAsia="ru-RU"/>
              </w:rPr>
            </w:pPr>
          </w:p>
        </w:tc>
        <w:tc>
          <w:tcPr>
            <w:tcW w:w="567" w:type="dxa"/>
          </w:tcPr>
          <w:p w:rsidR="0087102B" w:rsidRPr="0087102B" w:rsidRDefault="0087102B" w:rsidP="0087102B">
            <w:pPr>
              <w:widowControl w:val="0"/>
              <w:ind w:right="0"/>
              <w:jc w:val="center"/>
              <w:rPr>
                <w:rFonts w:eastAsia="Times New Roman"/>
                <w:sz w:val="16"/>
                <w:szCs w:val="16"/>
                <w:lang w:eastAsia="ru-RU"/>
              </w:rPr>
            </w:pPr>
          </w:p>
        </w:tc>
        <w:tc>
          <w:tcPr>
            <w:tcW w:w="1134" w:type="dxa"/>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252,0</w:t>
            </w:r>
          </w:p>
        </w:tc>
        <w:tc>
          <w:tcPr>
            <w:tcW w:w="720" w:type="dxa"/>
            <w:gridSpan w:val="2"/>
          </w:tcPr>
          <w:p w:rsidR="0087102B" w:rsidRPr="0087102B" w:rsidRDefault="0087102B" w:rsidP="0087102B">
            <w:pPr>
              <w:widowControl w:val="0"/>
              <w:ind w:right="0"/>
              <w:jc w:val="center"/>
              <w:rPr>
                <w:rFonts w:eastAsia="Times New Roman"/>
                <w:sz w:val="16"/>
                <w:szCs w:val="16"/>
                <w:lang w:eastAsia="ru-RU"/>
              </w:rPr>
            </w:pPr>
          </w:p>
        </w:tc>
        <w:tc>
          <w:tcPr>
            <w:tcW w:w="960" w:type="dxa"/>
            <w:vMerge/>
          </w:tcPr>
          <w:p w:rsidR="0087102B" w:rsidRPr="0087102B" w:rsidRDefault="0087102B" w:rsidP="0087102B">
            <w:pPr>
              <w:widowControl w:val="0"/>
              <w:ind w:right="0"/>
              <w:jc w:val="center"/>
              <w:rPr>
                <w:rFonts w:eastAsia="Times New Roman"/>
                <w:sz w:val="16"/>
                <w:szCs w:val="16"/>
                <w:lang w:eastAsia="ru-RU"/>
              </w:rPr>
            </w:pPr>
          </w:p>
        </w:tc>
      </w:tr>
      <w:tr w:rsidR="0087102B" w:rsidRPr="0087102B" w:rsidTr="0087102B">
        <w:tblPrEx>
          <w:tblCellMar>
            <w:top w:w="0" w:type="dxa"/>
            <w:bottom w:w="0" w:type="dxa"/>
          </w:tblCellMar>
        </w:tblPrEx>
        <w:trPr>
          <w:tblCellSpacing w:w="5" w:type="nil"/>
        </w:trPr>
        <w:tc>
          <w:tcPr>
            <w:tcW w:w="480" w:type="dxa"/>
            <w:vMerge/>
          </w:tcPr>
          <w:p w:rsidR="0087102B" w:rsidRPr="0087102B" w:rsidRDefault="0087102B" w:rsidP="0087102B">
            <w:pPr>
              <w:widowControl w:val="0"/>
              <w:ind w:right="0"/>
              <w:rPr>
                <w:rFonts w:eastAsia="Times New Roman"/>
                <w:sz w:val="16"/>
                <w:szCs w:val="16"/>
                <w:lang w:eastAsia="ru-RU"/>
              </w:rPr>
            </w:pPr>
          </w:p>
        </w:tc>
        <w:tc>
          <w:tcPr>
            <w:tcW w:w="2497" w:type="dxa"/>
            <w:vMerge w:val="restart"/>
          </w:tcPr>
          <w:p w:rsidR="0087102B" w:rsidRPr="0087102B" w:rsidRDefault="0087102B" w:rsidP="0087102B">
            <w:pPr>
              <w:widowControl w:val="0"/>
              <w:ind w:right="0"/>
              <w:rPr>
                <w:rFonts w:eastAsia="Times New Roman"/>
                <w:sz w:val="16"/>
                <w:szCs w:val="16"/>
                <w:lang w:eastAsia="ru-RU"/>
              </w:rPr>
            </w:pPr>
            <w:r w:rsidRPr="0087102B">
              <w:rPr>
                <w:rFonts w:eastAsia="Times New Roman"/>
                <w:sz w:val="16"/>
                <w:szCs w:val="16"/>
                <w:lang w:eastAsia="ru-RU"/>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992" w:type="dxa"/>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2022-2026 годы, в т.ч.</w:t>
            </w:r>
          </w:p>
        </w:tc>
        <w:tc>
          <w:tcPr>
            <w:tcW w:w="1134" w:type="dxa"/>
            <w:gridSpan w:val="2"/>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819,1</w:t>
            </w:r>
          </w:p>
        </w:tc>
        <w:tc>
          <w:tcPr>
            <w:tcW w:w="851" w:type="dxa"/>
            <w:gridSpan w:val="2"/>
          </w:tcPr>
          <w:p w:rsidR="0087102B" w:rsidRPr="0087102B" w:rsidRDefault="0087102B" w:rsidP="0087102B">
            <w:pPr>
              <w:widowControl w:val="0"/>
              <w:ind w:right="0"/>
              <w:jc w:val="center"/>
              <w:rPr>
                <w:rFonts w:eastAsia="Times New Roman"/>
                <w:sz w:val="16"/>
                <w:szCs w:val="16"/>
                <w:lang w:eastAsia="ru-RU"/>
              </w:rPr>
            </w:pPr>
          </w:p>
        </w:tc>
        <w:tc>
          <w:tcPr>
            <w:tcW w:w="567" w:type="dxa"/>
          </w:tcPr>
          <w:p w:rsidR="0087102B" w:rsidRPr="0087102B" w:rsidRDefault="0087102B" w:rsidP="0087102B">
            <w:pPr>
              <w:widowControl w:val="0"/>
              <w:ind w:right="0"/>
              <w:jc w:val="center"/>
              <w:rPr>
                <w:rFonts w:eastAsia="Times New Roman"/>
                <w:sz w:val="16"/>
                <w:szCs w:val="16"/>
                <w:lang w:eastAsia="ru-RU"/>
              </w:rPr>
            </w:pPr>
          </w:p>
        </w:tc>
        <w:tc>
          <w:tcPr>
            <w:tcW w:w="1134" w:type="dxa"/>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819,1</w:t>
            </w:r>
          </w:p>
        </w:tc>
        <w:tc>
          <w:tcPr>
            <w:tcW w:w="720" w:type="dxa"/>
            <w:gridSpan w:val="2"/>
          </w:tcPr>
          <w:p w:rsidR="0087102B" w:rsidRPr="0087102B" w:rsidRDefault="0087102B" w:rsidP="0087102B">
            <w:pPr>
              <w:widowControl w:val="0"/>
              <w:ind w:right="0"/>
              <w:jc w:val="center"/>
              <w:rPr>
                <w:rFonts w:eastAsia="Times New Roman"/>
                <w:sz w:val="16"/>
                <w:szCs w:val="16"/>
                <w:lang w:eastAsia="ru-RU"/>
              </w:rPr>
            </w:pPr>
          </w:p>
        </w:tc>
        <w:tc>
          <w:tcPr>
            <w:tcW w:w="960" w:type="dxa"/>
            <w:vMerge/>
          </w:tcPr>
          <w:p w:rsidR="0087102B" w:rsidRPr="0087102B" w:rsidRDefault="0087102B" w:rsidP="0087102B">
            <w:pPr>
              <w:widowControl w:val="0"/>
              <w:ind w:right="0"/>
              <w:jc w:val="center"/>
              <w:rPr>
                <w:rFonts w:eastAsia="Times New Roman"/>
                <w:sz w:val="16"/>
                <w:szCs w:val="16"/>
                <w:lang w:eastAsia="ru-RU"/>
              </w:rPr>
            </w:pPr>
          </w:p>
        </w:tc>
      </w:tr>
      <w:tr w:rsidR="0087102B" w:rsidRPr="0087102B" w:rsidTr="0087102B">
        <w:tblPrEx>
          <w:tblCellMar>
            <w:top w:w="0" w:type="dxa"/>
            <w:bottom w:w="0" w:type="dxa"/>
          </w:tblCellMar>
        </w:tblPrEx>
        <w:trPr>
          <w:tblCellSpacing w:w="5" w:type="nil"/>
        </w:trPr>
        <w:tc>
          <w:tcPr>
            <w:tcW w:w="480" w:type="dxa"/>
            <w:vMerge/>
          </w:tcPr>
          <w:p w:rsidR="0087102B" w:rsidRPr="0087102B" w:rsidRDefault="0087102B" w:rsidP="0087102B">
            <w:pPr>
              <w:widowControl w:val="0"/>
              <w:ind w:right="0"/>
              <w:rPr>
                <w:rFonts w:eastAsia="Times New Roman"/>
                <w:sz w:val="16"/>
                <w:szCs w:val="16"/>
                <w:lang w:eastAsia="ru-RU"/>
              </w:rPr>
            </w:pPr>
          </w:p>
        </w:tc>
        <w:tc>
          <w:tcPr>
            <w:tcW w:w="2497" w:type="dxa"/>
            <w:vMerge/>
          </w:tcPr>
          <w:p w:rsidR="0087102B" w:rsidRPr="0087102B" w:rsidRDefault="0087102B" w:rsidP="0087102B">
            <w:pPr>
              <w:widowControl w:val="0"/>
              <w:ind w:right="0"/>
              <w:rPr>
                <w:rFonts w:eastAsia="Times New Roman"/>
                <w:sz w:val="16"/>
                <w:szCs w:val="16"/>
                <w:lang w:eastAsia="ru-RU"/>
              </w:rPr>
            </w:pPr>
          </w:p>
        </w:tc>
        <w:tc>
          <w:tcPr>
            <w:tcW w:w="992" w:type="dxa"/>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2022 год</w:t>
            </w:r>
          </w:p>
        </w:tc>
        <w:tc>
          <w:tcPr>
            <w:tcW w:w="1134" w:type="dxa"/>
            <w:gridSpan w:val="2"/>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39,5</w:t>
            </w:r>
          </w:p>
        </w:tc>
        <w:tc>
          <w:tcPr>
            <w:tcW w:w="851" w:type="dxa"/>
            <w:gridSpan w:val="2"/>
          </w:tcPr>
          <w:p w:rsidR="0087102B" w:rsidRPr="0087102B" w:rsidRDefault="0087102B" w:rsidP="0087102B">
            <w:pPr>
              <w:widowControl w:val="0"/>
              <w:ind w:right="0"/>
              <w:jc w:val="center"/>
              <w:rPr>
                <w:rFonts w:eastAsia="Times New Roman"/>
                <w:sz w:val="16"/>
                <w:szCs w:val="16"/>
                <w:lang w:eastAsia="ru-RU"/>
              </w:rPr>
            </w:pPr>
          </w:p>
        </w:tc>
        <w:tc>
          <w:tcPr>
            <w:tcW w:w="567" w:type="dxa"/>
          </w:tcPr>
          <w:p w:rsidR="0087102B" w:rsidRPr="0087102B" w:rsidRDefault="0087102B" w:rsidP="0087102B">
            <w:pPr>
              <w:widowControl w:val="0"/>
              <w:ind w:right="0"/>
              <w:jc w:val="center"/>
              <w:rPr>
                <w:rFonts w:eastAsia="Times New Roman"/>
                <w:sz w:val="16"/>
                <w:szCs w:val="16"/>
                <w:lang w:eastAsia="ru-RU"/>
              </w:rPr>
            </w:pPr>
          </w:p>
        </w:tc>
        <w:tc>
          <w:tcPr>
            <w:tcW w:w="1134" w:type="dxa"/>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39,5</w:t>
            </w:r>
          </w:p>
        </w:tc>
        <w:tc>
          <w:tcPr>
            <w:tcW w:w="720" w:type="dxa"/>
            <w:gridSpan w:val="2"/>
          </w:tcPr>
          <w:p w:rsidR="0087102B" w:rsidRPr="0087102B" w:rsidRDefault="0087102B" w:rsidP="0087102B">
            <w:pPr>
              <w:widowControl w:val="0"/>
              <w:ind w:right="0"/>
              <w:jc w:val="center"/>
              <w:rPr>
                <w:rFonts w:eastAsia="Times New Roman"/>
                <w:sz w:val="16"/>
                <w:szCs w:val="16"/>
                <w:lang w:eastAsia="ru-RU"/>
              </w:rPr>
            </w:pPr>
          </w:p>
        </w:tc>
        <w:tc>
          <w:tcPr>
            <w:tcW w:w="960" w:type="dxa"/>
            <w:vMerge/>
          </w:tcPr>
          <w:p w:rsidR="0087102B" w:rsidRPr="0087102B" w:rsidRDefault="0087102B" w:rsidP="0087102B">
            <w:pPr>
              <w:widowControl w:val="0"/>
              <w:ind w:right="0"/>
              <w:jc w:val="center"/>
              <w:rPr>
                <w:rFonts w:eastAsia="Times New Roman"/>
                <w:sz w:val="16"/>
                <w:szCs w:val="16"/>
                <w:lang w:eastAsia="ru-RU"/>
              </w:rPr>
            </w:pPr>
          </w:p>
        </w:tc>
      </w:tr>
      <w:tr w:rsidR="0087102B" w:rsidRPr="0087102B" w:rsidTr="0087102B">
        <w:tblPrEx>
          <w:tblCellMar>
            <w:top w:w="0" w:type="dxa"/>
            <w:bottom w:w="0" w:type="dxa"/>
          </w:tblCellMar>
        </w:tblPrEx>
        <w:trPr>
          <w:tblCellSpacing w:w="5" w:type="nil"/>
        </w:trPr>
        <w:tc>
          <w:tcPr>
            <w:tcW w:w="480" w:type="dxa"/>
            <w:vMerge/>
          </w:tcPr>
          <w:p w:rsidR="0087102B" w:rsidRPr="0087102B" w:rsidRDefault="0087102B" w:rsidP="0087102B">
            <w:pPr>
              <w:widowControl w:val="0"/>
              <w:ind w:right="0"/>
              <w:rPr>
                <w:rFonts w:eastAsia="Times New Roman"/>
                <w:sz w:val="16"/>
                <w:szCs w:val="16"/>
                <w:lang w:eastAsia="ru-RU"/>
              </w:rPr>
            </w:pPr>
          </w:p>
        </w:tc>
        <w:tc>
          <w:tcPr>
            <w:tcW w:w="2497" w:type="dxa"/>
            <w:vMerge/>
          </w:tcPr>
          <w:p w:rsidR="0087102B" w:rsidRPr="0087102B" w:rsidRDefault="0087102B" w:rsidP="0087102B">
            <w:pPr>
              <w:widowControl w:val="0"/>
              <w:ind w:right="0"/>
              <w:rPr>
                <w:rFonts w:eastAsia="Times New Roman"/>
                <w:sz w:val="16"/>
                <w:szCs w:val="16"/>
                <w:lang w:eastAsia="ru-RU"/>
              </w:rPr>
            </w:pPr>
          </w:p>
        </w:tc>
        <w:tc>
          <w:tcPr>
            <w:tcW w:w="992" w:type="dxa"/>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2023 год</w:t>
            </w:r>
          </w:p>
        </w:tc>
        <w:tc>
          <w:tcPr>
            <w:tcW w:w="1134" w:type="dxa"/>
            <w:gridSpan w:val="2"/>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23,6</w:t>
            </w:r>
          </w:p>
        </w:tc>
        <w:tc>
          <w:tcPr>
            <w:tcW w:w="851" w:type="dxa"/>
            <w:gridSpan w:val="2"/>
          </w:tcPr>
          <w:p w:rsidR="0087102B" w:rsidRPr="0087102B" w:rsidRDefault="0087102B" w:rsidP="0087102B">
            <w:pPr>
              <w:widowControl w:val="0"/>
              <w:ind w:right="0"/>
              <w:jc w:val="center"/>
              <w:rPr>
                <w:rFonts w:eastAsia="Times New Roman"/>
                <w:sz w:val="16"/>
                <w:szCs w:val="16"/>
                <w:lang w:eastAsia="ru-RU"/>
              </w:rPr>
            </w:pPr>
          </w:p>
        </w:tc>
        <w:tc>
          <w:tcPr>
            <w:tcW w:w="567" w:type="dxa"/>
          </w:tcPr>
          <w:p w:rsidR="0087102B" w:rsidRPr="0087102B" w:rsidRDefault="0087102B" w:rsidP="0087102B">
            <w:pPr>
              <w:widowControl w:val="0"/>
              <w:ind w:right="0"/>
              <w:jc w:val="center"/>
              <w:rPr>
                <w:rFonts w:eastAsia="Times New Roman"/>
                <w:sz w:val="16"/>
                <w:szCs w:val="16"/>
                <w:lang w:eastAsia="ru-RU"/>
              </w:rPr>
            </w:pPr>
          </w:p>
        </w:tc>
        <w:tc>
          <w:tcPr>
            <w:tcW w:w="1134" w:type="dxa"/>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23,6</w:t>
            </w:r>
          </w:p>
        </w:tc>
        <w:tc>
          <w:tcPr>
            <w:tcW w:w="720" w:type="dxa"/>
            <w:gridSpan w:val="2"/>
          </w:tcPr>
          <w:p w:rsidR="0087102B" w:rsidRPr="0087102B" w:rsidRDefault="0087102B" w:rsidP="0087102B">
            <w:pPr>
              <w:widowControl w:val="0"/>
              <w:ind w:right="0"/>
              <w:jc w:val="center"/>
              <w:rPr>
                <w:rFonts w:eastAsia="Times New Roman"/>
                <w:sz w:val="16"/>
                <w:szCs w:val="16"/>
                <w:lang w:eastAsia="ru-RU"/>
              </w:rPr>
            </w:pPr>
          </w:p>
        </w:tc>
        <w:tc>
          <w:tcPr>
            <w:tcW w:w="960" w:type="dxa"/>
            <w:vMerge/>
          </w:tcPr>
          <w:p w:rsidR="0087102B" w:rsidRPr="0087102B" w:rsidRDefault="0087102B" w:rsidP="0087102B">
            <w:pPr>
              <w:widowControl w:val="0"/>
              <w:ind w:right="0"/>
              <w:jc w:val="center"/>
              <w:rPr>
                <w:rFonts w:eastAsia="Times New Roman"/>
                <w:sz w:val="16"/>
                <w:szCs w:val="16"/>
                <w:lang w:eastAsia="ru-RU"/>
              </w:rPr>
            </w:pPr>
          </w:p>
        </w:tc>
      </w:tr>
      <w:tr w:rsidR="0087102B" w:rsidRPr="0087102B" w:rsidTr="0087102B">
        <w:tblPrEx>
          <w:tblCellMar>
            <w:top w:w="0" w:type="dxa"/>
            <w:bottom w:w="0" w:type="dxa"/>
          </w:tblCellMar>
        </w:tblPrEx>
        <w:trPr>
          <w:tblCellSpacing w:w="5" w:type="nil"/>
        </w:trPr>
        <w:tc>
          <w:tcPr>
            <w:tcW w:w="480" w:type="dxa"/>
            <w:vMerge/>
          </w:tcPr>
          <w:p w:rsidR="0087102B" w:rsidRPr="0087102B" w:rsidRDefault="0087102B" w:rsidP="0087102B">
            <w:pPr>
              <w:widowControl w:val="0"/>
              <w:ind w:right="0"/>
              <w:rPr>
                <w:rFonts w:eastAsia="Times New Roman"/>
                <w:sz w:val="16"/>
                <w:szCs w:val="16"/>
                <w:lang w:eastAsia="ru-RU"/>
              </w:rPr>
            </w:pPr>
          </w:p>
        </w:tc>
        <w:tc>
          <w:tcPr>
            <w:tcW w:w="2497" w:type="dxa"/>
            <w:vMerge/>
          </w:tcPr>
          <w:p w:rsidR="0087102B" w:rsidRPr="0087102B" w:rsidRDefault="0087102B" w:rsidP="0087102B">
            <w:pPr>
              <w:widowControl w:val="0"/>
              <w:ind w:right="0"/>
              <w:rPr>
                <w:rFonts w:eastAsia="Times New Roman"/>
                <w:sz w:val="16"/>
                <w:szCs w:val="16"/>
                <w:lang w:eastAsia="ru-RU"/>
              </w:rPr>
            </w:pPr>
          </w:p>
        </w:tc>
        <w:tc>
          <w:tcPr>
            <w:tcW w:w="992" w:type="dxa"/>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2024 год</w:t>
            </w:r>
          </w:p>
        </w:tc>
        <w:tc>
          <w:tcPr>
            <w:tcW w:w="1134" w:type="dxa"/>
            <w:gridSpan w:val="2"/>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252,0</w:t>
            </w:r>
          </w:p>
        </w:tc>
        <w:tc>
          <w:tcPr>
            <w:tcW w:w="851" w:type="dxa"/>
            <w:gridSpan w:val="2"/>
          </w:tcPr>
          <w:p w:rsidR="0087102B" w:rsidRPr="0087102B" w:rsidRDefault="0087102B" w:rsidP="0087102B">
            <w:pPr>
              <w:widowControl w:val="0"/>
              <w:ind w:right="0"/>
              <w:jc w:val="center"/>
              <w:rPr>
                <w:rFonts w:eastAsia="Times New Roman"/>
                <w:sz w:val="16"/>
                <w:szCs w:val="16"/>
                <w:lang w:eastAsia="ru-RU"/>
              </w:rPr>
            </w:pPr>
          </w:p>
        </w:tc>
        <w:tc>
          <w:tcPr>
            <w:tcW w:w="567" w:type="dxa"/>
          </w:tcPr>
          <w:p w:rsidR="0087102B" w:rsidRPr="0087102B" w:rsidRDefault="0087102B" w:rsidP="0087102B">
            <w:pPr>
              <w:widowControl w:val="0"/>
              <w:ind w:right="0"/>
              <w:jc w:val="center"/>
              <w:rPr>
                <w:rFonts w:eastAsia="Times New Roman"/>
                <w:sz w:val="16"/>
                <w:szCs w:val="16"/>
                <w:lang w:eastAsia="ru-RU"/>
              </w:rPr>
            </w:pPr>
          </w:p>
        </w:tc>
        <w:tc>
          <w:tcPr>
            <w:tcW w:w="1134" w:type="dxa"/>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252,0</w:t>
            </w:r>
          </w:p>
        </w:tc>
        <w:tc>
          <w:tcPr>
            <w:tcW w:w="720" w:type="dxa"/>
            <w:gridSpan w:val="2"/>
          </w:tcPr>
          <w:p w:rsidR="0087102B" w:rsidRPr="0087102B" w:rsidRDefault="0087102B" w:rsidP="0087102B">
            <w:pPr>
              <w:widowControl w:val="0"/>
              <w:ind w:right="0"/>
              <w:jc w:val="center"/>
              <w:rPr>
                <w:rFonts w:eastAsia="Times New Roman"/>
                <w:sz w:val="16"/>
                <w:szCs w:val="16"/>
                <w:lang w:eastAsia="ru-RU"/>
              </w:rPr>
            </w:pPr>
          </w:p>
        </w:tc>
        <w:tc>
          <w:tcPr>
            <w:tcW w:w="960" w:type="dxa"/>
            <w:vMerge/>
          </w:tcPr>
          <w:p w:rsidR="0087102B" w:rsidRPr="0087102B" w:rsidRDefault="0087102B" w:rsidP="0087102B">
            <w:pPr>
              <w:widowControl w:val="0"/>
              <w:ind w:right="0"/>
              <w:jc w:val="center"/>
              <w:rPr>
                <w:rFonts w:eastAsia="Times New Roman"/>
                <w:sz w:val="16"/>
                <w:szCs w:val="16"/>
                <w:lang w:eastAsia="ru-RU"/>
              </w:rPr>
            </w:pPr>
          </w:p>
        </w:tc>
      </w:tr>
      <w:tr w:rsidR="0087102B" w:rsidRPr="0087102B" w:rsidTr="0087102B">
        <w:tblPrEx>
          <w:tblCellMar>
            <w:top w:w="0" w:type="dxa"/>
            <w:bottom w:w="0" w:type="dxa"/>
          </w:tblCellMar>
        </w:tblPrEx>
        <w:trPr>
          <w:tblCellSpacing w:w="5" w:type="nil"/>
        </w:trPr>
        <w:tc>
          <w:tcPr>
            <w:tcW w:w="480" w:type="dxa"/>
            <w:vMerge/>
          </w:tcPr>
          <w:p w:rsidR="0087102B" w:rsidRPr="0087102B" w:rsidRDefault="0087102B" w:rsidP="0087102B">
            <w:pPr>
              <w:widowControl w:val="0"/>
              <w:ind w:right="0"/>
              <w:rPr>
                <w:rFonts w:eastAsia="Times New Roman"/>
                <w:sz w:val="16"/>
                <w:szCs w:val="16"/>
                <w:lang w:eastAsia="ru-RU"/>
              </w:rPr>
            </w:pPr>
          </w:p>
        </w:tc>
        <w:tc>
          <w:tcPr>
            <w:tcW w:w="2497" w:type="dxa"/>
            <w:vMerge/>
          </w:tcPr>
          <w:p w:rsidR="0087102B" w:rsidRPr="0087102B" w:rsidRDefault="0087102B" w:rsidP="0087102B">
            <w:pPr>
              <w:widowControl w:val="0"/>
              <w:ind w:right="0"/>
              <w:rPr>
                <w:rFonts w:eastAsia="Times New Roman"/>
                <w:sz w:val="16"/>
                <w:szCs w:val="16"/>
                <w:lang w:eastAsia="ru-RU"/>
              </w:rPr>
            </w:pPr>
          </w:p>
        </w:tc>
        <w:tc>
          <w:tcPr>
            <w:tcW w:w="992" w:type="dxa"/>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2025 год</w:t>
            </w:r>
          </w:p>
        </w:tc>
        <w:tc>
          <w:tcPr>
            <w:tcW w:w="1134" w:type="dxa"/>
            <w:gridSpan w:val="2"/>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252,0</w:t>
            </w:r>
          </w:p>
        </w:tc>
        <w:tc>
          <w:tcPr>
            <w:tcW w:w="851" w:type="dxa"/>
            <w:gridSpan w:val="2"/>
          </w:tcPr>
          <w:p w:rsidR="0087102B" w:rsidRPr="0087102B" w:rsidRDefault="0087102B" w:rsidP="0087102B">
            <w:pPr>
              <w:widowControl w:val="0"/>
              <w:ind w:right="0"/>
              <w:jc w:val="center"/>
              <w:rPr>
                <w:rFonts w:eastAsia="Times New Roman"/>
                <w:sz w:val="16"/>
                <w:szCs w:val="16"/>
                <w:lang w:eastAsia="ru-RU"/>
              </w:rPr>
            </w:pPr>
          </w:p>
        </w:tc>
        <w:tc>
          <w:tcPr>
            <w:tcW w:w="567" w:type="dxa"/>
          </w:tcPr>
          <w:p w:rsidR="0087102B" w:rsidRPr="0087102B" w:rsidRDefault="0087102B" w:rsidP="0087102B">
            <w:pPr>
              <w:widowControl w:val="0"/>
              <w:ind w:right="0"/>
              <w:jc w:val="center"/>
              <w:rPr>
                <w:rFonts w:eastAsia="Times New Roman"/>
                <w:sz w:val="16"/>
                <w:szCs w:val="16"/>
                <w:lang w:eastAsia="ru-RU"/>
              </w:rPr>
            </w:pPr>
          </w:p>
        </w:tc>
        <w:tc>
          <w:tcPr>
            <w:tcW w:w="1134" w:type="dxa"/>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252,0</w:t>
            </w:r>
          </w:p>
        </w:tc>
        <w:tc>
          <w:tcPr>
            <w:tcW w:w="720" w:type="dxa"/>
            <w:gridSpan w:val="2"/>
          </w:tcPr>
          <w:p w:rsidR="0087102B" w:rsidRPr="0087102B" w:rsidRDefault="0087102B" w:rsidP="0087102B">
            <w:pPr>
              <w:widowControl w:val="0"/>
              <w:ind w:right="0"/>
              <w:jc w:val="center"/>
              <w:rPr>
                <w:rFonts w:eastAsia="Times New Roman"/>
                <w:sz w:val="16"/>
                <w:szCs w:val="16"/>
                <w:lang w:eastAsia="ru-RU"/>
              </w:rPr>
            </w:pPr>
          </w:p>
        </w:tc>
        <w:tc>
          <w:tcPr>
            <w:tcW w:w="960" w:type="dxa"/>
            <w:vMerge/>
          </w:tcPr>
          <w:p w:rsidR="0087102B" w:rsidRPr="0087102B" w:rsidRDefault="0087102B" w:rsidP="0087102B">
            <w:pPr>
              <w:widowControl w:val="0"/>
              <w:ind w:right="0"/>
              <w:jc w:val="center"/>
              <w:rPr>
                <w:rFonts w:eastAsia="Times New Roman"/>
                <w:sz w:val="16"/>
                <w:szCs w:val="16"/>
                <w:lang w:eastAsia="ru-RU"/>
              </w:rPr>
            </w:pPr>
          </w:p>
        </w:tc>
      </w:tr>
      <w:tr w:rsidR="0087102B" w:rsidRPr="0087102B" w:rsidTr="0087102B">
        <w:tblPrEx>
          <w:tblCellMar>
            <w:top w:w="0" w:type="dxa"/>
            <w:bottom w:w="0" w:type="dxa"/>
          </w:tblCellMar>
        </w:tblPrEx>
        <w:trPr>
          <w:tblCellSpacing w:w="5" w:type="nil"/>
        </w:trPr>
        <w:tc>
          <w:tcPr>
            <w:tcW w:w="480" w:type="dxa"/>
            <w:vMerge/>
          </w:tcPr>
          <w:p w:rsidR="0087102B" w:rsidRPr="0087102B" w:rsidRDefault="0087102B" w:rsidP="0087102B">
            <w:pPr>
              <w:widowControl w:val="0"/>
              <w:ind w:right="0"/>
              <w:rPr>
                <w:rFonts w:eastAsia="Times New Roman"/>
                <w:sz w:val="16"/>
                <w:szCs w:val="16"/>
                <w:lang w:eastAsia="ru-RU"/>
              </w:rPr>
            </w:pPr>
          </w:p>
        </w:tc>
        <w:tc>
          <w:tcPr>
            <w:tcW w:w="2497" w:type="dxa"/>
            <w:vMerge/>
          </w:tcPr>
          <w:p w:rsidR="0087102B" w:rsidRPr="0087102B" w:rsidRDefault="0087102B" w:rsidP="0087102B">
            <w:pPr>
              <w:widowControl w:val="0"/>
              <w:ind w:right="0"/>
              <w:rPr>
                <w:rFonts w:eastAsia="Times New Roman"/>
                <w:sz w:val="16"/>
                <w:szCs w:val="16"/>
                <w:lang w:eastAsia="ru-RU"/>
              </w:rPr>
            </w:pPr>
          </w:p>
        </w:tc>
        <w:tc>
          <w:tcPr>
            <w:tcW w:w="992" w:type="dxa"/>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2026 год</w:t>
            </w:r>
          </w:p>
        </w:tc>
        <w:tc>
          <w:tcPr>
            <w:tcW w:w="1134" w:type="dxa"/>
            <w:gridSpan w:val="2"/>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252,0</w:t>
            </w:r>
          </w:p>
        </w:tc>
        <w:tc>
          <w:tcPr>
            <w:tcW w:w="851" w:type="dxa"/>
            <w:gridSpan w:val="2"/>
          </w:tcPr>
          <w:p w:rsidR="0087102B" w:rsidRPr="0087102B" w:rsidRDefault="0087102B" w:rsidP="0087102B">
            <w:pPr>
              <w:widowControl w:val="0"/>
              <w:ind w:right="0"/>
              <w:jc w:val="center"/>
              <w:rPr>
                <w:rFonts w:eastAsia="Times New Roman"/>
                <w:sz w:val="16"/>
                <w:szCs w:val="16"/>
                <w:lang w:eastAsia="ru-RU"/>
              </w:rPr>
            </w:pPr>
          </w:p>
        </w:tc>
        <w:tc>
          <w:tcPr>
            <w:tcW w:w="567" w:type="dxa"/>
          </w:tcPr>
          <w:p w:rsidR="0087102B" w:rsidRPr="0087102B" w:rsidRDefault="0087102B" w:rsidP="0087102B">
            <w:pPr>
              <w:widowControl w:val="0"/>
              <w:ind w:right="0"/>
              <w:jc w:val="center"/>
              <w:rPr>
                <w:rFonts w:eastAsia="Times New Roman"/>
                <w:sz w:val="16"/>
                <w:szCs w:val="16"/>
                <w:lang w:eastAsia="ru-RU"/>
              </w:rPr>
            </w:pPr>
          </w:p>
        </w:tc>
        <w:tc>
          <w:tcPr>
            <w:tcW w:w="1134" w:type="dxa"/>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252,0</w:t>
            </w:r>
          </w:p>
        </w:tc>
        <w:tc>
          <w:tcPr>
            <w:tcW w:w="720" w:type="dxa"/>
            <w:gridSpan w:val="2"/>
          </w:tcPr>
          <w:p w:rsidR="0087102B" w:rsidRPr="0087102B" w:rsidRDefault="0087102B" w:rsidP="0087102B">
            <w:pPr>
              <w:widowControl w:val="0"/>
              <w:ind w:right="0"/>
              <w:jc w:val="center"/>
              <w:rPr>
                <w:rFonts w:eastAsia="Times New Roman"/>
                <w:sz w:val="16"/>
                <w:szCs w:val="16"/>
                <w:lang w:eastAsia="ru-RU"/>
              </w:rPr>
            </w:pPr>
          </w:p>
        </w:tc>
        <w:tc>
          <w:tcPr>
            <w:tcW w:w="960" w:type="dxa"/>
            <w:vMerge/>
          </w:tcPr>
          <w:p w:rsidR="0087102B" w:rsidRPr="0087102B" w:rsidRDefault="0087102B" w:rsidP="0087102B">
            <w:pPr>
              <w:widowControl w:val="0"/>
              <w:ind w:right="0"/>
              <w:jc w:val="center"/>
              <w:rPr>
                <w:rFonts w:eastAsia="Times New Roman"/>
                <w:sz w:val="16"/>
                <w:szCs w:val="16"/>
                <w:lang w:eastAsia="ru-RU"/>
              </w:rPr>
            </w:pPr>
          </w:p>
        </w:tc>
      </w:tr>
      <w:tr w:rsidR="0087102B" w:rsidRPr="0087102B" w:rsidTr="0087102B">
        <w:tblPrEx>
          <w:tblCellMar>
            <w:top w:w="0" w:type="dxa"/>
            <w:bottom w:w="0" w:type="dxa"/>
          </w:tblCellMar>
        </w:tblPrEx>
        <w:trPr>
          <w:tblCellSpacing w:w="5" w:type="nil"/>
        </w:trPr>
        <w:tc>
          <w:tcPr>
            <w:tcW w:w="480" w:type="dxa"/>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4</w:t>
            </w:r>
          </w:p>
        </w:tc>
        <w:tc>
          <w:tcPr>
            <w:tcW w:w="8855" w:type="dxa"/>
            <w:gridSpan w:val="11"/>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Задача 2. Обеспечение формирования земельных участков</w:t>
            </w:r>
          </w:p>
        </w:tc>
      </w:tr>
      <w:tr w:rsidR="0087102B" w:rsidRPr="0087102B" w:rsidTr="0087102B">
        <w:tblPrEx>
          <w:tblCellMar>
            <w:top w:w="0" w:type="dxa"/>
            <w:bottom w:w="0" w:type="dxa"/>
          </w:tblCellMar>
        </w:tblPrEx>
        <w:trPr>
          <w:tblCellSpacing w:w="5" w:type="nil"/>
        </w:trPr>
        <w:tc>
          <w:tcPr>
            <w:tcW w:w="480" w:type="dxa"/>
            <w:vMerge w:val="restart"/>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5</w:t>
            </w:r>
          </w:p>
        </w:tc>
        <w:tc>
          <w:tcPr>
            <w:tcW w:w="2497" w:type="dxa"/>
            <w:vMerge w:val="restart"/>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Всего по задаче 2</w:t>
            </w:r>
          </w:p>
        </w:tc>
        <w:tc>
          <w:tcPr>
            <w:tcW w:w="992" w:type="dxa"/>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2022-2026 годы, в т.ч.</w:t>
            </w:r>
          </w:p>
        </w:tc>
        <w:tc>
          <w:tcPr>
            <w:tcW w:w="1134" w:type="dxa"/>
            <w:gridSpan w:val="2"/>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1 511,8</w:t>
            </w:r>
          </w:p>
        </w:tc>
        <w:tc>
          <w:tcPr>
            <w:tcW w:w="851" w:type="dxa"/>
            <w:gridSpan w:val="2"/>
          </w:tcPr>
          <w:p w:rsidR="0087102B" w:rsidRPr="0087102B" w:rsidRDefault="0087102B" w:rsidP="0087102B">
            <w:pPr>
              <w:widowControl w:val="0"/>
              <w:ind w:right="0"/>
              <w:jc w:val="center"/>
              <w:rPr>
                <w:rFonts w:eastAsia="Times New Roman"/>
                <w:sz w:val="16"/>
                <w:szCs w:val="16"/>
                <w:lang w:eastAsia="ru-RU"/>
              </w:rPr>
            </w:pPr>
          </w:p>
        </w:tc>
        <w:tc>
          <w:tcPr>
            <w:tcW w:w="567" w:type="dxa"/>
          </w:tcPr>
          <w:p w:rsidR="0087102B" w:rsidRPr="0087102B" w:rsidRDefault="0087102B" w:rsidP="0087102B">
            <w:pPr>
              <w:widowControl w:val="0"/>
              <w:ind w:right="0"/>
              <w:jc w:val="center"/>
              <w:rPr>
                <w:rFonts w:eastAsia="Times New Roman"/>
                <w:sz w:val="16"/>
                <w:szCs w:val="16"/>
                <w:lang w:eastAsia="ru-RU"/>
              </w:rPr>
            </w:pPr>
          </w:p>
        </w:tc>
        <w:tc>
          <w:tcPr>
            <w:tcW w:w="1134" w:type="dxa"/>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1 511,8</w:t>
            </w:r>
          </w:p>
        </w:tc>
        <w:tc>
          <w:tcPr>
            <w:tcW w:w="709" w:type="dxa"/>
          </w:tcPr>
          <w:p w:rsidR="0087102B" w:rsidRPr="0087102B" w:rsidRDefault="0087102B" w:rsidP="0087102B">
            <w:pPr>
              <w:widowControl w:val="0"/>
              <w:ind w:right="0"/>
              <w:jc w:val="left"/>
              <w:rPr>
                <w:rFonts w:eastAsia="Times New Roman"/>
                <w:sz w:val="16"/>
                <w:szCs w:val="16"/>
                <w:lang w:eastAsia="ru-RU"/>
              </w:rPr>
            </w:pPr>
          </w:p>
        </w:tc>
        <w:tc>
          <w:tcPr>
            <w:tcW w:w="971" w:type="dxa"/>
            <w:gridSpan w:val="2"/>
            <w:vMerge w:val="restart"/>
          </w:tcPr>
          <w:p w:rsidR="0087102B" w:rsidRPr="0087102B" w:rsidRDefault="0087102B" w:rsidP="0087102B">
            <w:pPr>
              <w:widowControl w:val="0"/>
              <w:ind w:right="0"/>
              <w:jc w:val="left"/>
              <w:rPr>
                <w:rFonts w:eastAsia="Times New Roman"/>
                <w:sz w:val="16"/>
                <w:szCs w:val="16"/>
                <w:lang w:eastAsia="ru-RU"/>
              </w:rPr>
            </w:pPr>
          </w:p>
        </w:tc>
      </w:tr>
      <w:tr w:rsidR="0087102B" w:rsidRPr="0087102B" w:rsidTr="0087102B">
        <w:tblPrEx>
          <w:tblCellMar>
            <w:top w:w="0" w:type="dxa"/>
            <w:bottom w:w="0" w:type="dxa"/>
          </w:tblCellMar>
        </w:tblPrEx>
        <w:trPr>
          <w:tblCellSpacing w:w="5" w:type="nil"/>
        </w:trPr>
        <w:tc>
          <w:tcPr>
            <w:tcW w:w="480" w:type="dxa"/>
            <w:vMerge/>
          </w:tcPr>
          <w:p w:rsidR="0087102B" w:rsidRPr="0087102B" w:rsidRDefault="0087102B" w:rsidP="0087102B">
            <w:pPr>
              <w:widowControl w:val="0"/>
              <w:ind w:right="0"/>
              <w:jc w:val="left"/>
              <w:rPr>
                <w:rFonts w:eastAsia="Times New Roman"/>
                <w:sz w:val="16"/>
                <w:szCs w:val="16"/>
                <w:lang w:eastAsia="ru-RU"/>
              </w:rPr>
            </w:pPr>
          </w:p>
        </w:tc>
        <w:tc>
          <w:tcPr>
            <w:tcW w:w="2497" w:type="dxa"/>
            <w:vMerge/>
          </w:tcPr>
          <w:p w:rsidR="0087102B" w:rsidRPr="0087102B" w:rsidRDefault="0087102B" w:rsidP="0087102B">
            <w:pPr>
              <w:widowControl w:val="0"/>
              <w:ind w:right="0"/>
              <w:jc w:val="left"/>
              <w:rPr>
                <w:rFonts w:eastAsia="Times New Roman"/>
                <w:sz w:val="16"/>
                <w:szCs w:val="16"/>
                <w:lang w:eastAsia="ru-RU"/>
              </w:rPr>
            </w:pPr>
          </w:p>
        </w:tc>
        <w:tc>
          <w:tcPr>
            <w:tcW w:w="992" w:type="dxa"/>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2022 год</w:t>
            </w:r>
          </w:p>
        </w:tc>
        <w:tc>
          <w:tcPr>
            <w:tcW w:w="1134" w:type="dxa"/>
            <w:gridSpan w:val="2"/>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360,0</w:t>
            </w:r>
          </w:p>
        </w:tc>
        <w:tc>
          <w:tcPr>
            <w:tcW w:w="851" w:type="dxa"/>
            <w:gridSpan w:val="2"/>
          </w:tcPr>
          <w:p w:rsidR="0087102B" w:rsidRPr="0087102B" w:rsidRDefault="0087102B" w:rsidP="0087102B">
            <w:pPr>
              <w:widowControl w:val="0"/>
              <w:ind w:right="0"/>
              <w:jc w:val="center"/>
              <w:rPr>
                <w:rFonts w:eastAsia="Times New Roman"/>
                <w:sz w:val="16"/>
                <w:szCs w:val="16"/>
                <w:lang w:eastAsia="ru-RU"/>
              </w:rPr>
            </w:pPr>
          </w:p>
        </w:tc>
        <w:tc>
          <w:tcPr>
            <w:tcW w:w="567" w:type="dxa"/>
          </w:tcPr>
          <w:p w:rsidR="0087102B" w:rsidRPr="0087102B" w:rsidRDefault="0087102B" w:rsidP="0087102B">
            <w:pPr>
              <w:widowControl w:val="0"/>
              <w:ind w:right="0"/>
              <w:jc w:val="center"/>
              <w:rPr>
                <w:rFonts w:eastAsia="Times New Roman"/>
                <w:sz w:val="16"/>
                <w:szCs w:val="16"/>
                <w:lang w:eastAsia="ru-RU"/>
              </w:rPr>
            </w:pPr>
          </w:p>
        </w:tc>
        <w:tc>
          <w:tcPr>
            <w:tcW w:w="1134" w:type="dxa"/>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360,0</w:t>
            </w:r>
          </w:p>
        </w:tc>
        <w:tc>
          <w:tcPr>
            <w:tcW w:w="709" w:type="dxa"/>
          </w:tcPr>
          <w:p w:rsidR="0087102B" w:rsidRPr="0087102B" w:rsidRDefault="0087102B" w:rsidP="0087102B">
            <w:pPr>
              <w:widowControl w:val="0"/>
              <w:ind w:right="0"/>
              <w:jc w:val="left"/>
              <w:rPr>
                <w:rFonts w:eastAsia="Times New Roman"/>
                <w:sz w:val="16"/>
                <w:szCs w:val="16"/>
                <w:lang w:eastAsia="ru-RU"/>
              </w:rPr>
            </w:pPr>
          </w:p>
        </w:tc>
        <w:tc>
          <w:tcPr>
            <w:tcW w:w="971" w:type="dxa"/>
            <w:gridSpan w:val="2"/>
            <w:vMerge/>
          </w:tcPr>
          <w:p w:rsidR="0087102B" w:rsidRPr="0087102B" w:rsidRDefault="0087102B" w:rsidP="0087102B">
            <w:pPr>
              <w:widowControl w:val="0"/>
              <w:ind w:right="0"/>
              <w:jc w:val="left"/>
              <w:rPr>
                <w:rFonts w:eastAsia="Times New Roman"/>
                <w:sz w:val="16"/>
                <w:szCs w:val="16"/>
                <w:lang w:eastAsia="ru-RU"/>
              </w:rPr>
            </w:pPr>
          </w:p>
        </w:tc>
      </w:tr>
      <w:tr w:rsidR="0087102B" w:rsidRPr="0087102B" w:rsidTr="0087102B">
        <w:tblPrEx>
          <w:tblCellMar>
            <w:top w:w="0" w:type="dxa"/>
            <w:bottom w:w="0" w:type="dxa"/>
          </w:tblCellMar>
        </w:tblPrEx>
        <w:trPr>
          <w:tblCellSpacing w:w="5" w:type="nil"/>
        </w:trPr>
        <w:tc>
          <w:tcPr>
            <w:tcW w:w="480" w:type="dxa"/>
            <w:vMerge/>
          </w:tcPr>
          <w:p w:rsidR="0087102B" w:rsidRPr="0087102B" w:rsidRDefault="0087102B" w:rsidP="0087102B">
            <w:pPr>
              <w:widowControl w:val="0"/>
              <w:ind w:right="0"/>
              <w:jc w:val="left"/>
              <w:rPr>
                <w:rFonts w:eastAsia="Times New Roman"/>
                <w:sz w:val="16"/>
                <w:szCs w:val="16"/>
                <w:lang w:eastAsia="ru-RU"/>
              </w:rPr>
            </w:pPr>
          </w:p>
        </w:tc>
        <w:tc>
          <w:tcPr>
            <w:tcW w:w="2497" w:type="dxa"/>
            <w:vMerge/>
          </w:tcPr>
          <w:p w:rsidR="0087102B" w:rsidRPr="0087102B" w:rsidRDefault="0087102B" w:rsidP="0087102B">
            <w:pPr>
              <w:widowControl w:val="0"/>
              <w:ind w:right="0"/>
              <w:jc w:val="left"/>
              <w:rPr>
                <w:rFonts w:eastAsia="Times New Roman"/>
                <w:sz w:val="16"/>
                <w:szCs w:val="16"/>
                <w:lang w:eastAsia="ru-RU"/>
              </w:rPr>
            </w:pPr>
          </w:p>
        </w:tc>
        <w:tc>
          <w:tcPr>
            <w:tcW w:w="992" w:type="dxa"/>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2023 год</w:t>
            </w:r>
          </w:p>
        </w:tc>
        <w:tc>
          <w:tcPr>
            <w:tcW w:w="1134" w:type="dxa"/>
            <w:gridSpan w:val="2"/>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71,8</w:t>
            </w:r>
          </w:p>
        </w:tc>
        <w:tc>
          <w:tcPr>
            <w:tcW w:w="851" w:type="dxa"/>
            <w:gridSpan w:val="2"/>
          </w:tcPr>
          <w:p w:rsidR="0087102B" w:rsidRPr="0087102B" w:rsidRDefault="0087102B" w:rsidP="0087102B">
            <w:pPr>
              <w:widowControl w:val="0"/>
              <w:ind w:right="0"/>
              <w:jc w:val="center"/>
              <w:rPr>
                <w:rFonts w:eastAsia="Times New Roman"/>
                <w:sz w:val="16"/>
                <w:szCs w:val="16"/>
                <w:lang w:eastAsia="ru-RU"/>
              </w:rPr>
            </w:pPr>
          </w:p>
        </w:tc>
        <w:tc>
          <w:tcPr>
            <w:tcW w:w="567" w:type="dxa"/>
          </w:tcPr>
          <w:p w:rsidR="0087102B" w:rsidRPr="0087102B" w:rsidRDefault="0087102B" w:rsidP="0087102B">
            <w:pPr>
              <w:widowControl w:val="0"/>
              <w:ind w:right="0"/>
              <w:jc w:val="center"/>
              <w:rPr>
                <w:rFonts w:eastAsia="Times New Roman"/>
                <w:sz w:val="16"/>
                <w:szCs w:val="16"/>
                <w:lang w:eastAsia="ru-RU"/>
              </w:rPr>
            </w:pPr>
          </w:p>
        </w:tc>
        <w:tc>
          <w:tcPr>
            <w:tcW w:w="1134" w:type="dxa"/>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71,8</w:t>
            </w:r>
          </w:p>
        </w:tc>
        <w:tc>
          <w:tcPr>
            <w:tcW w:w="709" w:type="dxa"/>
          </w:tcPr>
          <w:p w:rsidR="0087102B" w:rsidRPr="0087102B" w:rsidRDefault="0087102B" w:rsidP="0087102B">
            <w:pPr>
              <w:widowControl w:val="0"/>
              <w:ind w:right="0"/>
              <w:jc w:val="left"/>
              <w:rPr>
                <w:rFonts w:eastAsia="Times New Roman"/>
                <w:sz w:val="16"/>
                <w:szCs w:val="16"/>
                <w:lang w:eastAsia="ru-RU"/>
              </w:rPr>
            </w:pPr>
          </w:p>
        </w:tc>
        <w:tc>
          <w:tcPr>
            <w:tcW w:w="971" w:type="dxa"/>
            <w:gridSpan w:val="2"/>
            <w:vMerge/>
          </w:tcPr>
          <w:p w:rsidR="0087102B" w:rsidRPr="0087102B" w:rsidRDefault="0087102B" w:rsidP="0087102B">
            <w:pPr>
              <w:widowControl w:val="0"/>
              <w:ind w:right="0"/>
              <w:jc w:val="left"/>
              <w:rPr>
                <w:rFonts w:eastAsia="Times New Roman"/>
                <w:sz w:val="16"/>
                <w:szCs w:val="16"/>
                <w:lang w:eastAsia="ru-RU"/>
              </w:rPr>
            </w:pPr>
          </w:p>
        </w:tc>
      </w:tr>
      <w:tr w:rsidR="0087102B" w:rsidRPr="0087102B" w:rsidTr="0087102B">
        <w:tblPrEx>
          <w:tblCellMar>
            <w:top w:w="0" w:type="dxa"/>
            <w:bottom w:w="0" w:type="dxa"/>
          </w:tblCellMar>
        </w:tblPrEx>
        <w:trPr>
          <w:tblCellSpacing w:w="5" w:type="nil"/>
        </w:trPr>
        <w:tc>
          <w:tcPr>
            <w:tcW w:w="480" w:type="dxa"/>
            <w:vMerge/>
          </w:tcPr>
          <w:p w:rsidR="0087102B" w:rsidRPr="0087102B" w:rsidRDefault="0087102B" w:rsidP="0087102B">
            <w:pPr>
              <w:widowControl w:val="0"/>
              <w:ind w:right="0"/>
              <w:jc w:val="left"/>
              <w:rPr>
                <w:rFonts w:eastAsia="Times New Roman"/>
                <w:sz w:val="16"/>
                <w:szCs w:val="16"/>
                <w:lang w:eastAsia="ru-RU"/>
              </w:rPr>
            </w:pPr>
          </w:p>
        </w:tc>
        <w:tc>
          <w:tcPr>
            <w:tcW w:w="2497" w:type="dxa"/>
            <w:vMerge/>
          </w:tcPr>
          <w:p w:rsidR="0087102B" w:rsidRPr="0087102B" w:rsidRDefault="0087102B" w:rsidP="0087102B">
            <w:pPr>
              <w:widowControl w:val="0"/>
              <w:ind w:right="0"/>
              <w:jc w:val="left"/>
              <w:rPr>
                <w:rFonts w:eastAsia="Times New Roman"/>
                <w:sz w:val="16"/>
                <w:szCs w:val="16"/>
                <w:lang w:eastAsia="ru-RU"/>
              </w:rPr>
            </w:pPr>
          </w:p>
        </w:tc>
        <w:tc>
          <w:tcPr>
            <w:tcW w:w="992" w:type="dxa"/>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2024 год</w:t>
            </w:r>
          </w:p>
        </w:tc>
        <w:tc>
          <w:tcPr>
            <w:tcW w:w="1134" w:type="dxa"/>
            <w:gridSpan w:val="2"/>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360,0</w:t>
            </w:r>
          </w:p>
        </w:tc>
        <w:tc>
          <w:tcPr>
            <w:tcW w:w="851" w:type="dxa"/>
            <w:gridSpan w:val="2"/>
          </w:tcPr>
          <w:p w:rsidR="0087102B" w:rsidRPr="0087102B" w:rsidRDefault="0087102B" w:rsidP="0087102B">
            <w:pPr>
              <w:widowControl w:val="0"/>
              <w:ind w:right="0"/>
              <w:jc w:val="center"/>
              <w:rPr>
                <w:rFonts w:eastAsia="Times New Roman"/>
                <w:sz w:val="16"/>
                <w:szCs w:val="16"/>
                <w:lang w:eastAsia="ru-RU"/>
              </w:rPr>
            </w:pPr>
          </w:p>
        </w:tc>
        <w:tc>
          <w:tcPr>
            <w:tcW w:w="567" w:type="dxa"/>
          </w:tcPr>
          <w:p w:rsidR="0087102B" w:rsidRPr="0087102B" w:rsidRDefault="0087102B" w:rsidP="0087102B">
            <w:pPr>
              <w:widowControl w:val="0"/>
              <w:ind w:right="0"/>
              <w:jc w:val="center"/>
              <w:rPr>
                <w:rFonts w:eastAsia="Times New Roman"/>
                <w:sz w:val="16"/>
                <w:szCs w:val="16"/>
                <w:lang w:eastAsia="ru-RU"/>
              </w:rPr>
            </w:pPr>
          </w:p>
        </w:tc>
        <w:tc>
          <w:tcPr>
            <w:tcW w:w="1134" w:type="dxa"/>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360,0</w:t>
            </w:r>
          </w:p>
        </w:tc>
        <w:tc>
          <w:tcPr>
            <w:tcW w:w="709" w:type="dxa"/>
          </w:tcPr>
          <w:p w:rsidR="0087102B" w:rsidRPr="0087102B" w:rsidRDefault="0087102B" w:rsidP="0087102B">
            <w:pPr>
              <w:widowControl w:val="0"/>
              <w:ind w:right="0"/>
              <w:jc w:val="left"/>
              <w:rPr>
                <w:rFonts w:eastAsia="Times New Roman"/>
                <w:sz w:val="16"/>
                <w:szCs w:val="16"/>
                <w:lang w:eastAsia="ru-RU"/>
              </w:rPr>
            </w:pPr>
          </w:p>
        </w:tc>
        <w:tc>
          <w:tcPr>
            <w:tcW w:w="971" w:type="dxa"/>
            <w:gridSpan w:val="2"/>
            <w:vMerge/>
          </w:tcPr>
          <w:p w:rsidR="0087102B" w:rsidRPr="0087102B" w:rsidRDefault="0087102B" w:rsidP="0087102B">
            <w:pPr>
              <w:widowControl w:val="0"/>
              <w:ind w:right="0"/>
              <w:jc w:val="left"/>
              <w:rPr>
                <w:rFonts w:eastAsia="Times New Roman"/>
                <w:sz w:val="16"/>
                <w:szCs w:val="16"/>
                <w:lang w:eastAsia="ru-RU"/>
              </w:rPr>
            </w:pPr>
          </w:p>
        </w:tc>
      </w:tr>
      <w:tr w:rsidR="0087102B" w:rsidRPr="0087102B" w:rsidTr="0087102B">
        <w:tblPrEx>
          <w:tblCellMar>
            <w:top w:w="0" w:type="dxa"/>
            <w:bottom w:w="0" w:type="dxa"/>
          </w:tblCellMar>
        </w:tblPrEx>
        <w:trPr>
          <w:tblCellSpacing w:w="5" w:type="nil"/>
        </w:trPr>
        <w:tc>
          <w:tcPr>
            <w:tcW w:w="480" w:type="dxa"/>
            <w:vMerge/>
          </w:tcPr>
          <w:p w:rsidR="0087102B" w:rsidRPr="0087102B" w:rsidRDefault="0087102B" w:rsidP="0087102B">
            <w:pPr>
              <w:widowControl w:val="0"/>
              <w:ind w:right="0"/>
              <w:jc w:val="left"/>
              <w:rPr>
                <w:rFonts w:eastAsia="Times New Roman"/>
                <w:sz w:val="16"/>
                <w:szCs w:val="16"/>
                <w:lang w:eastAsia="ru-RU"/>
              </w:rPr>
            </w:pPr>
          </w:p>
        </w:tc>
        <w:tc>
          <w:tcPr>
            <w:tcW w:w="2497" w:type="dxa"/>
            <w:vMerge/>
          </w:tcPr>
          <w:p w:rsidR="0087102B" w:rsidRPr="0087102B" w:rsidRDefault="0087102B" w:rsidP="0087102B">
            <w:pPr>
              <w:widowControl w:val="0"/>
              <w:ind w:right="0"/>
              <w:jc w:val="left"/>
              <w:rPr>
                <w:rFonts w:eastAsia="Times New Roman"/>
                <w:sz w:val="16"/>
                <w:szCs w:val="16"/>
                <w:lang w:eastAsia="ru-RU"/>
              </w:rPr>
            </w:pPr>
          </w:p>
        </w:tc>
        <w:tc>
          <w:tcPr>
            <w:tcW w:w="992" w:type="dxa"/>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2025 год</w:t>
            </w:r>
          </w:p>
        </w:tc>
        <w:tc>
          <w:tcPr>
            <w:tcW w:w="1134" w:type="dxa"/>
            <w:gridSpan w:val="2"/>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360,0</w:t>
            </w:r>
          </w:p>
        </w:tc>
        <w:tc>
          <w:tcPr>
            <w:tcW w:w="851" w:type="dxa"/>
            <w:gridSpan w:val="2"/>
          </w:tcPr>
          <w:p w:rsidR="0087102B" w:rsidRPr="0087102B" w:rsidRDefault="0087102B" w:rsidP="0087102B">
            <w:pPr>
              <w:widowControl w:val="0"/>
              <w:ind w:right="0"/>
              <w:jc w:val="center"/>
              <w:rPr>
                <w:rFonts w:eastAsia="Times New Roman"/>
                <w:sz w:val="16"/>
                <w:szCs w:val="16"/>
                <w:lang w:eastAsia="ru-RU"/>
              </w:rPr>
            </w:pPr>
          </w:p>
        </w:tc>
        <w:tc>
          <w:tcPr>
            <w:tcW w:w="567" w:type="dxa"/>
          </w:tcPr>
          <w:p w:rsidR="0087102B" w:rsidRPr="0087102B" w:rsidRDefault="0087102B" w:rsidP="0087102B">
            <w:pPr>
              <w:widowControl w:val="0"/>
              <w:ind w:right="0"/>
              <w:jc w:val="center"/>
              <w:rPr>
                <w:rFonts w:eastAsia="Times New Roman"/>
                <w:sz w:val="16"/>
                <w:szCs w:val="16"/>
                <w:lang w:eastAsia="ru-RU"/>
              </w:rPr>
            </w:pPr>
          </w:p>
        </w:tc>
        <w:tc>
          <w:tcPr>
            <w:tcW w:w="1134" w:type="dxa"/>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360,0</w:t>
            </w:r>
          </w:p>
        </w:tc>
        <w:tc>
          <w:tcPr>
            <w:tcW w:w="709" w:type="dxa"/>
          </w:tcPr>
          <w:p w:rsidR="0087102B" w:rsidRPr="0087102B" w:rsidRDefault="0087102B" w:rsidP="0087102B">
            <w:pPr>
              <w:widowControl w:val="0"/>
              <w:ind w:right="0"/>
              <w:jc w:val="left"/>
              <w:rPr>
                <w:rFonts w:eastAsia="Times New Roman"/>
                <w:sz w:val="16"/>
                <w:szCs w:val="16"/>
                <w:lang w:eastAsia="ru-RU"/>
              </w:rPr>
            </w:pPr>
          </w:p>
        </w:tc>
        <w:tc>
          <w:tcPr>
            <w:tcW w:w="971" w:type="dxa"/>
            <w:gridSpan w:val="2"/>
            <w:vMerge/>
          </w:tcPr>
          <w:p w:rsidR="0087102B" w:rsidRPr="0087102B" w:rsidRDefault="0087102B" w:rsidP="0087102B">
            <w:pPr>
              <w:widowControl w:val="0"/>
              <w:ind w:right="0"/>
              <w:jc w:val="left"/>
              <w:rPr>
                <w:rFonts w:eastAsia="Times New Roman"/>
                <w:sz w:val="16"/>
                <w:szCs w:val="16"/>
                <w:lang w:eastAsia="ru-RU"/>
              </w:rPr>
            </w:pPr>
          </w:p>
        </w:tc>
      </w:tr>
      <w:tr w:rsidR="0087102B" w:rsidRPr="0087102B" w:rsidTr="0087102B">
        <w:tblPrEx>
          <w:tblCellMar>
            <w:top w:w="0" w:type="dxa"/>
            <w:bottom w:w="0" w:type="dxa"/>
          </w:tblCellMar>
        </w:tblPrEx>
        <w:trPr>
          <w:tblCellSpacing w:w="5" w:type="nil"/>
        </w:trPr>
        <w:tc>
          <w:tcPr>
            <w:tcW w:w="480" w:type="dxa"/>
            <w:vMerge/>
          </w:tcPr>
          <w:p w:rsidR="0087102B" w:rsidRPr="0087102B" w:rsidRDefault="0087102B" w:rsidP="0087102B">
            <w:pPr>
              <w:widowControl w:val="0"/>
              <w:ind w:right="0"/>
              <w:jc w:val="left"/>
              <w:rPr>
                <w:rFonts w:eastAsia="Times New Roman"/>
                <w:sz w:val="16"/>
                <w:szCs w:val="16"/>
                <w:lang w:eastAsia="ru-RU"/>
              </w:rPr>
            </w:pPr>
          </w:p>
        </w:tc>
        <w:tc>
          <w:tcPr>
            <w:tcW w:w="2497" w:type="dxa"/>
            <w:vMerge/>
          </w:tcPr>
          <w:p w:rsidR="0087102B" w:rsidRPr="0087102B" w:rsidRDefault="0087102B" w:rsidP="0087102B">
            <w:pPr>
              <w:widowControl w:val="0"/>
              <w:ind w:right="0"/>
              <w:jc w:val="left"/>
              <w:rPr>
                <w:rFonts w:eastAsia="Times New Roman"/>
                <w:sz w:val="16"/>
                <w:szCs w:val="16"/>
                <w:lang w:eastAsia="ru-RU"/>
              </w:rPr>
            </w:pPr>
          </w:p>
        </w:tc>
        <w:tc>
          <w:tcPr>
            <w:tcW w:w="992" w:type="dxa"/>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2026 год</w:t>
            </w:r>
          </w:p>
        </w:tc>
        <w:tc>
          <w:tcPr>
            <w:tcW w:w="1134" w:type="dxa"/>
            <w:gridSpan w:val="2"/>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360,0</w:t>
            </w:r>
          </w:p>
        </w:tc>
        <w:tc>
          <w:tcPr>
            <w:tcW w:w="851" w:type="dxa"/>
            <w:gridSpan w:val="2"/>
          </w:tcPr>
          <w:p w:rsidR="0087102B" w:rsidRPr="0087102B" w:rsidRDefault="0087102B" w:rsidP="0087102B">
            <w:pPr>
              <w:widowControl w:val="0"/>
              <w:ind w:right="0"/>
              <w:jc w:val="center"/>
              <w:rPr>
                <w:rFonts w:eastAsia="Times New Roman"/>
                <w:sz w:val="16"/>
                <w:szCs w:val="16"/>
                <w:lang w:eastAsia="ru-RU"/>
              </w:rPr>
            </w:pPr>
          </w:p>
        </w:tc>
        <w:tc>
          <w:tcPr>
            <w:tcW w:w="567" w:type="dxa"/>
          </w:tcPr>
          <w:p w:rsidR="0087102B" w:rsidRPr="0087102B" w:rsidRDefault="0087102B" w:rsidP="0087102B">
            <w:pPr>
              <w:widowControl w:val="0"/>
              <w:ind w:right="0"/>
              <w:jc w:val="center"/>
              <w:rPr>
                <w:rFonts w:eastAsia="Times New Roman"/>
                <w:sz w:val="16"/>
                <w:szCs w:val="16"/>
                <w:lang w:eastAsia="ru-RU"/>
              </w:rPr>
            </w:pPr>
          </w:p>
        </w:tc>
        <w:tc>
          <w:tcPr>
            <w:tcW w:w="1134" w:type="dxa"/>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360,0</w:t>
            </w:r>
          </w:p>
        </w:tc>
        <w:tc>
          <w:tcPr>
            <w:tcW w:w="709" w:type="dxa"/>
          </w:tcPr>
          <w:p w:rsidR="0087102B" w:rsidRPr="0087102B" w:rsidRDefault="0087102B" w:rsidP="0087102B">
            <w:pPr>
              <w:widowControl w:val="0"/>
              <w:ind w:right="0"/>
              <w:jc w:val="left"/>
              <w:rPr>
                <w:rFonts w:eastAsia="Times New Roman"/>
                <w:sz w:val="16"/>
                <w:szCs w:val="16"/>
                <w:lang w:eastAsia="ru-RU"/>
              </w:rPr>
            </w:pPr>
          </w:p>
        </w:tc>
        <w:tc>
          <w:tcPr>
            <w:tcW w:w="971" w:type="dxa"/>
            <w:gridSpan w:val="2"/>
            <w:vMerge/>
          </w:tcPr>
          <w:p w:rsidR="0087102B" w:rsidRPr="0087102B" w:rsidRDefault="0087102B" w:rsidP="0087102B">
            <w:pPr>
              <w:widowControl w:val="0"/>
              <w:ind w:right="0"/>
              <w:jc w:val="left"/>
              <w:rPr>
                <w:rFonts w:eastAsia="Times New Roman"/>
                <w:sz w:val="16"/>
                <w:szCs w:val="16"/>
                <w:lang w:eastAsia="ru-RU"/>
              </w:rPr>
            </w:pPr>
          </w:p>
        </w:tc>
      </w:tr>
      <w:tr w:rsidR="0087102B" w:rsidRPr="0087102B" w:rsidTr="0087102B">
        <w:tblPrEx>
          <w:tblCellMar>
            <w:top w:w="0" w:type="dxa"/>
            <w:bottom w:w="0" w:type="dxa"/>
          </w:tblCellMar>
        </w:tblPrEx>
        <w:trPr>
          <w:tblCellSpacing w:w="5" w:type="nil"/>
        </w:trPr>
        <w:tc>
          <w:tcPr>
            <w:tcW w:w="480" w:type="dxa"/>
            <w:vMerge w:val="restart"/>
          </w:tcPr>
          <w:p w:rsidR="0087102B" w:rsidRPr="0087102B" w:rsidRDefault="0087102B" w:rsidP="0087102B">
            <w:pPr>
              <w:widowControl w:val="0"/>
              <w:ind w:right="0"/>
              <w:rPr>
                <w:rFonts w:eastAsia="Times New Roman"/>
                <w:sz w:val="16"/>
                <w:szCs w:val="16"/>
                <w:lang w:eastAsia="ru-RU"/>
              </w:rPr>
            </w:pPr>
            <w:r w:rsidRPr="0087102B">
              <w:rPr>
                <w:rFonts w:eastAsia="Times New Roman"/>
                <w:sz w:val="16"/>
                <w:szCs w:val="16"/>
                <w:lang w:eastAsia="ru-RU"/>
              </w:rPr>
              <w:t>6</w:t>
            </w:r>
          </w:p>
        </w:tc>
        <w:tc>
          <w:tcPr>
            <w:tcW w:w="2497" w:type="dxa"/>
            <w:vMerge w:val="restart"/>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Выполнение кадастровых работ по формированию земельных участков, постановка на государственный кадастровый учет</w:t>
            </w:r>
          </w:p>
        </w:tc>
        <w:tc>
          <w:tcPr>
            <w:tcW w:w="992" w:type="dxa"/>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2022-2026 годы, в т.ч.</w:t>
            </w:r>
          </w:p>
        </w:tc>
        <w:tc>
          <w:tcPr>
            <w:tcW w:w="1134" w:type="dxa"/>
            <w:gridSpan w:val="2"/>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1 511,8</w:t>
            </w:r>
          </w:p>
        </w:tc>
        <w:tc>
          <w:tcPr>
            <w:tcW w:w="851" w:type="dxa"/>
            <w:gridSpan w:val="2"/>
          </w:tcPr>
          <w:p w:rsidR="0087102B" w:rsidRPr="0087102B" w:rsidRDefault="0087102B" w:rsidP="0087102B">
            <w:pPr>
              <w:widowControl w:val="0"/>
              <w:ind w:right="0"/>
              <w:jc w:val="center"/>
              <w:rPr>
                <w:rFonts w:eastAsia="Times New Roman"/>
                <w:sz w:val="16"/>
                <w:szCs w:val="16"/>
                <w:lang w:eastAsia="ru-RU"/>
              </w:rPr>
            </w:pPr>
          </w:p>
        </w:tc>
        <w:tc>
          <w:tcPr>
            <w:tcW w:w="567" w:type="dxa"/>
          </w:tcPr>
          <w:p w:rsidR="0087102B" w:rsidRPr="0087102B" w:rsidRDefault="0087102B" w:rsidP="0087102B">
            <w:pPr>
              <w:widowControl w:val="0"/>
              <w:ind w:right="0"/>
              <w:jc w:val="center"/>
              <w:rPr>
                <w:rFonts w:eastAsia="Times New Roman"/>
                <w:sz w:val="16"/>
                <w:szCs w:val="16"/>
                <w:lang w:eastAsia="ru-RU"/>
              </w:rPr>
            </w:pPr>
          </w:p>
        </w:tc>
        <w:tc>
          <w:tcPr>
            <w:tcW w:w="1134" w:type="dxa"/>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1 511,8</w:t>
            </w:r>
          </w:p>
        </w:tc>
        <w:tc>
          <w:tcPr>
            <w:tcW w:w="720" w:type="dxa"/>
            <w:gridSpan w:val="2"/>
          </w:tcPr>
          <w:p w:rsidR="0087102B" w:rsidRPr="0087102B" w:rsidRDefault="0087102B" w:rsidP="0087102B">
            <w:pPr>
              <w:widowControl w:val="0"/>
              <w:ind w:right="0"/>
              <w:jc w:val="center"/>
              <w:rPr>
                <w:rFonts w:eastAsia="Times New Roman"/>
                <w:sz w:val="16"/>
                <w:szCs w:val="16"/>
                <w:lang w:eastAsia="ru-RU"/>
              </w:rPr>
            </w:pPr>
          </w:p>
        </w:tc>
        <w:tc>
          <w:tcPr>
            <w:tcW w:w="960" w:type="dxa"/>
            <w:vMerge w:val="restart"/>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КУМИ</w:t>
            </w:r>
          </w:p>
        </w:tc>
      </w:tr>
      <w:tr w:rsidR="0087102B" w:rsidRPr="0087102B" w:rsidTr="0087102B">
        <w:tblPrEx>
          <w:tblCellMar>
            <w:top w:w="0" w:type="dxa"/>
            <w:bottom w:w="0" w:type="dxa"/>
          </w:tblCellMar>
        </w:tblPrEx>
        <w:trPr>
          <w:tblCellSpacing w:w="5" w:type="nil"/>
        </w:trPr>
        <w:tc>
          <w:tcPr>
            <w:tcW w:w="480" w:type="dxa"/>
            <w:vMerge/>
          </w:tcPr>
          <w:p w:rsidR="0087102B" w:rsidRPr="0087102B" w:rsidRDefault="0087102B" w:rsidP="0087102B">
            <w:pPr>
              <w:widowControl w:val="0"/>
              <w:ind w:right="0"/>
              <w:rPr>
                <w:rFonts w:eastAsia="Times New Roman"/>
                <w:sz w:val="16"/>
                <w:szCs w:val="16"/>
                <w:lang w:eastAsia="ru-RU"/>
              </w:rPr>
            </w:pPr>
          </w:p>
        </w:tc>
        <w:tc>
          <w:tcPr>
            <w:tcW w:w="2497" w:type="dxa"/>
            <w:vMerge/>
          </w:tcPr>
          <w:p w:rsidR="0087102B" w:rsidRPr="0087102B" w:rsidRDefault="0087102B" w:rsidP="0087102B">
            <w:pPr>
              <w:widowControl w:val="0"/>
              <w:ind w:right="0"/>
              <w:rPr>
                <w:rFonts w:eastAsia="Times New Roman"/>
                <w:sz w:val="16"/>
                <w:szCs w:val="16"/>
                <w:lang w:eastAsia="ru-RU"/>
              </w:rPr>
            </w:pPr>
          </w:p>
        </w:tc>
        <w:tc>
          <w:tcPr>
            <w:tcW w:w="992" w:type="dxa"/>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2022 год</w:t>
            </w:r>
          </w:p>
        </w:tc>
        <w:tc>
          <w:tcPr>
            <w:tcW w:w="1134" w:type="dxa"/>
            <w:gridSpan w:val="2"/>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360,0</w:t>
            </w:r>
          </w:p>
        </w:tc>
        <w:tc>
          <w:tcPr>
            <w:tcW w:w="851" w:type="dxa"/>
            <w:gridSpan w:val="2"/>
          </w:tcPr>
          <w:p w:rsidR="0087102B" w:rsidRPr="0087102B" w:rsidRDefault="0087102B" w:rsidP="0087102B">
            <w:pPr>
              <w:widowControl w:val="0"/>
              <w:ind w:right="0"/>
              <w:jc w:val="center"/>
              <w:rPr>
                <w:rFonts w:eastAsia="Times New Roman"/>
                <w:sz w:val="16"/>
                <w:szCs w:val="16"/>
                <w:lang w:eastAsia="ru-RU"/>
              </w:rPr>
            </w:pPr>
          </w:p>
        </w:tc>
        <w:tc>
          <w:tcPr>
            <w:tcW w:w="567" w:type="dxa"/>
          </w:tcPr>
          <w:p w:rsidR="0087102B" w:rsidRPr="0087102B" w:rsidRDefault="0087102B" w:rsidP="0087102B">
            <w:pPr>
              <w:widowControl w:val="0"/>
              <w:ind w:right="0"/>
              <w:jc w:val="center"/>
              <w:rPr>
                <w:rFonts w:eastAsia="Times New Roman"/>
                <w:sz w:val="16"/>
                <w:szCs w:val="16"/>
                <w:lang w:eastAsia="ru-RU"/>
              </w:rPr>
            </w:pPr>
          </w:p>
        </w:tc>
        <w:tc>
          <w:tcPr>
            <w:tcW w:w="1134" w:type="dxa"/>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360,0</w:t>
            </w:r>
          </w:p>
        </w:tc>
        <w:tc>
          <w:tcPr>
            <w:tcW w:w="720" w:type="dxa"/>
            <w:gridSpan w:val="2"/>
          </w:tcPr>
          <w:p w:rsidR="0087102B" w:rsidRPr="0087102B" w:rsidRDefault="0087102B" w:rsidP="0087102B">
            <w:pPr>
              <w:widowControl w:val="0"/>
              <w:ind w:right="0"/>
              <w:jc w:val="center"/>
              <w:rPr>
                <w:rFonts w:eastAsia="Times New Roman"/>
                <w:sz w:val="16"/>
                <w:szCs w:val="16"/>
                <w:lang w:eastAsia="ru-RU"/>
              </w:rPr>
            </w:pPr>
          </w:p>
        </w:tc>
        <w:tc>
          <w:tcPr>
            <w:tcW w:w="960" w:type="dxa"/>
            <w:vMerge/>
          </w:tcPr>
          <w:p w:rsidR="0087102B" w:rsidRPr="0087102B" w:rsidRDefault="0087102B" w:rsidP="0087102B">
            <w:pPr>
              <w:widowControl w:val="0"/>
              <w:ind w:right="0"/>
              <w:jc w:val="left"/>
              <w:rPr>
                <w:rFonts w:eastAsia="Times New Roman"/>
                <w:sz w:val="16"/>
                <w:szCs w:val="16"/>
                <w:lang w:eastAsia="ru-RU"/>
              </w:rPr>
            </w:pPr>
          </w:p>
        </w:tc>
      </w:tr>
      <w:tr w:rsidR="0087102B" w:rsidRPr="0087102B" w:rsidTr="0087102B">
        <w:tblPrEx>
          <w:tblCellMar>
            <w:top w:w="0" w:type="dxa"/>
            <w:bottom w:w="0" w:type="dxa"/>
          </w:tblCellMar>
        </w:tblPrEx>
        <w:trPr>
          <w:tblCellSpacing w:w="5" w:type="nil"/>
        </w:trPr>
        <w:tc>
          <w:tcPr>
            <w:tcW w:w="480" w:type="dxa"/>
            <w:vMerge/>
          </w:tcPr>
          <w:p w:rsidR="0087102B" w:rsidRPr="0087102B" w:rsidRDefault="0087102B" w:rsidP="0087102B">
            <w:pPr>
              <w:widowControl w:val="0"/>
              <w:ind w:right="0"/>
              <w:rPr>
                <w:rFonts w:eastAsia="Times New Roman"/>
                <w:sz w:val="16"/>
                <w:szCs w:val="16"/>
                <w:lang w:eastAsia="ru-RU"/>
              </w:rPr>
            </w:pPr>
          </w:p>
        </w:tc>
        <w:tc>
          <w:tcPr>
            <w:tcW w:w="2497" w:type="dxa"/>
            <w:vMerge/>
          </w:tcPr>
          <w:p w:rsidR="0087102B" w:rsidRPr="0087102B" w:rsidRDefault="0087102B" w:rsidP="0087102B">
            <w:pPr>
              <w:widowControl w:val="0"/>
              <w:ind w:right="0"/>
              <w:rPr>
                <w:rFonts w:eastAsia="Times New Roman"/>
                <w:sz w:val="16"/>
                <w:szCs w:val="16"/>
                <w:lang w:eastAsia="ru-RU"/>
              </w:rPr>
            </w:pPr>
          </w:p>
        </w:tc>
        <w:tc>
          <w:tcPr>
            <w:tcW w:w="992" w:type="dxa"/>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2023 год</w:t>
            </w:r>
          </w:p>
        </w:tc>
        <w:tc>
          <w:tcPr>
            <w:tcW w:w="1134" w:type="dxa"/>
            <w:gridSpan w:val="2"/>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71,8</w:t>
            </w:r>
          </w:p>
        </w:tc>
        <w:tc>
          <w:tcPr>
            <w:tcW w:w="851" w:type="dxa"/>
            <w:gridSpan w:val="2"/>
          </w:tcPr>
          <w:p w:rsidR="0087102B" w:rsidRPr="0087102B" w:rsidRDefault="0087102B" w:rsidP="0087102B">
            <w:pPr>
              <w:widowControl w:val="0"/>
              <w:ind w:right="0"/>
              <w:jc w:val="center"/>
              <w:rPr>
                <w:rFonts w:eastAsia="Times New Roman"/>
                <w:sz w:val="16"/>
                <w:szCs w:val="16"/>
                <w:lang w:eastAsia="ru-RU"/>
              </w:rPr>
            </w:pPr>
          </w:p>
        </w:tc>
        <w:tc>
          <w:tcPr>
            <w:tcW w:w="567" w:type="dxa"/>
          </w:tcPr>
          <w:p w:rsidR="0087102B" w:rsidRPr="0087102B" w:rsidRDefault="0087102B" w:rsidP="0087102B">
            <w:pPr>
              <w:widowControl w:val="0"/>
              <w:ind w:right="0"/>
              <w:jc w:val="center"/>
              <w:rPr>
                <w:rFonts w:eastAsia="Times New Roman"/>
                <w:sz w:val="16"/>
                <w:szCs w:val="16"/>
                <w:lang w:eastAsia="ru-RU"/>
              </w:rPr>
            </w:pPr>
          </w:p>
        </w:tc>
        <w:tc>
          <w:tcPr>
            <w:tcW w:w="1134" w:type="dxa"/>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71,8</w:t>
            </w:r>
          </w:p>
        </w:tc>
        <w:tc>
          <w:tcPr>
            <w:tcW w:w="720" w:type="dxa"/>
            <w:gridSpan w:val="2"/>
          </w:tcPr>
          <w:p w:rsidR="0087102B" w:rsidRPr="0087102B" w:rsidRDefault="0087102B" w:rsidP="0087102B">
            <w:pPr>
              <w:widowControl w:val="0"/>
              <w:ind w:right="0"/>
              <w:jc w:val="center"/>
              <w:rPr>
                <w:rFonts w:eastAsia="Times New Roman"/>
                <w:sz w:val="16"/>
                <w:szCs w:val="16"/>
                <w:lang w:eastAsia="ru-RU"/>
              </w:rPr>
            </w:pPr>
          </w:p>
        </w:tc>
        <w:tc>
          <w:tcPr>
            <w:tcW w:w="960" w:type="dxa"/>
            <w:vMerge/>
          </w:tcPr>
          <w:p w:rsidR="0087102B" w:rsidRPr="0087102B" w:rsidRDefault="0087102B" w:rsidP="0087102B">
            <w:pPr>
              <w:widowControl w:val="0"/>
              <w:ind w:right="0"/>
              <w:jc w:val="left"/>
              <w:rPr>
                <w:rFonts w:eastAsia="Times New Roman"/>
                <w:sz w:val="16"/>
                <w:szCs w:val="16"/>
                <w:lang w:eastAsia="ru-RU"/>
              </w:rPr>
            </w:pPr>
          </w:p>
        </w:tc>
      </w:tr>
      <w:tr w:rsidR="0087102B" w:rsidRPr="0087102B" w:rsidTr="0087102B">
        <w:tblPrEx>
          <w:tblCellMar>
            <w:top w:w="0" w:type="dxa"/>
            <w:bottom w:w="0" w:type="dxa"/>
          </w:tblCellMar>
        </w:tblPrEx>
        <w:trPr>
          <w:tblCellSpacing w:w="5" w:type="nil"/>
        </w:trPr>
        <w:tc>
          <w:tcPr>
            <w:tcW w:w="480" w:type="dxa"/>
            <w:vMerge/>
          </w:tcPr>
          <w:p w:rsidR="0087102B" w:rsidRPr="0087102B" w:rsidRDefault="0087102B" w:rsidP="0087102B">
            <w:pPr>
              <w:widowControl w:val="0"/>
              <w:ind w:right="0"/>
              <w:rPr>
                <w:rFonts w:eastAsia="Times New Roman"/>
                <w:sz w:val="16"/>
                <w:szCs w:val="16"/>
                <w:lang w:eastAsia="ru-RU"/>
              </w:rPr>
            </w:pPr>
          </w:p>
        </w:tc>
        <w:tc>
          <w:tcPr>
            <w:tcW w:w="2497" w:type="dxa"/>
            <w:vMerge/>
          </w:tcPr>
          <w:p w:rsidR="0087102B" w:rsidRPr="0087102B" w:rsidRDefault="0087102B" w:rsidP="0087102B">
            <w:pPr>
              <w:widowControl w:val="0"/>
              <w:ind w:right="0"/>
              <w:rPr>
                <w:rFonts w:eastAsia="Times New Roman"/>
                <w:sz w:val="16"/>
                <w:szCs w:val="16"/>
                <w:lang w:eastAsia="ru-RU"/>
              </w:rPr>
            </w:pPr>
          </w:p>
        </w:tc>
        <w:tc>
          <w:tcPr>
            <w:tcW w:w="992" w:type="dxa"/>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2024 год</w:t>
            </w:r>
          </w:p>
        </w:tc>
        <w:tc>
          <w:tcPr>
            <w:tcW w:w="1134" w:type="dxa"/>
            <w:gridSpan w:val="2"/>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360,0</w:t>
            </w:r>
          </w:p>
        </w:tc>
        <w:tc>
          <w:tcPr>
            <w:tcW w:w="851" w:type="dxa"/>
            <w:gridSpan w:val="2"/>
          </w:tcPr>
          <w:p w:rsidR="0087102B" w:rsidRPr="0087102B" w:rsidRDefault="0087102B" w:rsidP="0087102B">
            <w:pPr>
              <w:widowControl w:val="0"/>
              <w:ind w:right="0"/>
              <w:jc w:val="center"/>
              <w:rPr>
                <w:rFonts w:eastAsia="Times New Roman"/>
                <w:sz w:val="16"/>
                <w:szCs w:val="16"/>
                <w:lang w:eastAsia="ru-RU"/>
              </w:rPr>
            </w:pPr>
          </w:p>
        </w:tc>
        <w:tc>
          <w:tcPr>
            <w:tcW w:w="567" w:type="dxa"/>
          </w:tcPr>
          <w:p w:rsidR="0087102B" w:rsidRPr="0087102B" w:rsidRDefault="0087102B" w:rsidP="0087102B">
            <w:pPr>
              <w:widowControl w:val="0"/>
              <w:ind w:right="0"/>
              <w:jc w:val="center"/>
              <w:rPr>
                <w:rFonts w:eastAsia="Times New Roman"/>
                <w:sz w:val="16"/>
                <w:szCs w:val="16"/>
                <w:lang w:eastAsia="ru-RU"/>
              </w:rPr>
            </w:pPr>
          </w:p>
        </w:tc>
        <w:tc>
          <w:tcPr>
            <w:tcW w:w="1134" w:type="dxa"/>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360,0</w:t>
            </w:r>
          </w:p>
        </w:tc>
        <w:tc>
          <w:tcPr>
            <w:tcW w:w="720" w:type="dxa"/>
            <w:gridSpan w:val="2"/>
          </w:tcPr>
          <w:p w:rsidR="0087102B" w:rsidRPr="0087102B" w:rsidRDefault="0087102B" w:rsidP="0087102B">
            <w:pPr>
              <w:widowControl w:val="0"/>
              <w:ind w:right="0"/>
              <w:jc w:val="center"/>
              <w:rPr>
                <w:rFonts w:eastAsia="Times New Roman"/>
                <w:sz w:val="16"/>
                <w:szCs w:val="16"/>
                <w:lang w:eastAsia="ru-RU"/>
              </w:rPr>
            </w:pPr>
          </w:p>
        </w:tc>
        <w:tc>
          <w:tcPr>
            <w:tcW w:w="960" w:type="dxa"/>
            <w:vMerge/>
          </w:tcPr>
          <w:p w:rsidR="0087102B" w:rsidRPr="0087102B" w:rsidRDefault="0087102B" w:rsidP="0087102B">
            <w:pPr>
              <w:widowControl w:val="0"/>
              <w:ind w:right="0"/>
              <w:jc w:val="left"/>
              <w:rPr>
                <w:rFonts w:eastAsia="Times New Roman"/>
                <w:sz w:val="16"/>
                <w:szCs w:val="16"/>
                <w:lang w:eastAsia="ru-RU"/>
              </w:rPr>
            </w:pPr>
          </w:p>
        </w:tc>
      </w:tr>
      <w:tr w:rsidR="0087102B" w:rsidRPr="0087102B" w:rsidTr="0087102B">
        <w:tblPrEx>
          <w:tblCellMar>
            <w:top w:w="0" w:type="dxa"/>
            <w:bottom w:w="0" w:type="dxa"/>
          </w:tblCellMar>
        </w:tblPrEx>
        <w:trPr>
          <w:tblCellSpacing w:w="5" w:type="nil"/>
        </w:trPr>
        <w:tc>
          <w:tcPr>
            <w:tcW w:w="480" w:type="dxa"/>
            <w:vMerge/>
          </w:tcPr>
          <w:p w:rsidR="0087102B" w:rsidRPr="0087102B" w:rsidRDefault="0087102B" w:rsidP="0087102B">
            <w:pPr>
              <w:widowControl w:val="0"/>
              <w:ind w:right="0"/>
              <w:rPr>
                <w:rFonts w:eastAsia="Times New Roman"/>
                <w:sz w:val="16"/>
                <w:szCs w:val="16"/>
                <w:lang w:eastAsia="ru-RU"/>
              </w:rPr>
            </w:pPr>
          </w:p>
        </w:tc>
        <w:tc>
          <w:tcPr>
            <w:tcW w:w="2497" w:type="dxa"/>
            <w:vMerge/>
          </w:tcPr>
          <w:p w:rsidR="0087102B" w:rsidRPr="0087102B" w:rsidRDefault="0087102B" w:rsidP="0087102B">
            <w:pPr>
              <w:widowControl w:val="0"/>
              <w:ind w:right="0"/>
              <w:rPr>
                <w:rFonts w:eastAsia="Times New Roman"/>
                <w:sz w:val="16"/>
                <w:szCs w:val="16"/>
                <w:lang w:eastAsia="ru-RU"/>
              </w:rPr>
            </w:pPr>
          </w:p>
        </w:tc>
        <w:tc>
          <w:tcPr>
            <w:tcW w:w="992" w:type="dxa"/>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2025 год</w:t>
            </w:r>
          </w:p>
        </w:tc>
        <w:tc>
          <w:tcPr>
            <w:tcW w:w="1134" w:type="dxa"/>
            <w:gridSpan w:val="2"/>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360,0</w:t>
            </w:r>
          </w:p>
        </w:tc>
        <w:tc>
          <w:tcPr>
            <w:tcW w:w="851" w:type="dxa"/>
            <w:gridSpan w:val="2"/>
          </w:tcPr>
          <w:p w:rsidR="0087102B" w:rsidRPr="0087102B" w:rsidRDefault="0087102B" w:rsidP="0087102B">
            <w:pPr>
              <w:widowControl w:val="0"/>
              <w:ind w:right="0"/>
              <w:jc w:val="center"/>
              <w:rPr>
                <w:rFonts w:eastAsia="Times New Roman"/>
                <w:sz w:val="16"/>
                <w:szCs w:val="16"/>
                <w:lang w:eastAsia="ru-RU"/>
              </w:rPr>
            </w:pPr>
          </w:p>
        </w:tc>
        <w:tc>
          <w:tcPr>
            <w:tcW w:w="567" w:type="dxa"/>
          </w:tcPr>
          <w:p w:rsidR="0087102B" w:rsidRPr="0087102B" w:rsidRDefault="0087102B" w:rsidP="0087102B">
            <w:pPr>
              <w:widowControl w:val="0"/>
              <w:ind w:right="0"/>
              <w:jc w:val="center"/>
              <w:rPr>
                <w:rFonts w:eastAsia="Times New Roman"/>
                <w:sz w:val="16"/>
                <w:szCs w:val="16"/>
                <w:lang w:eastAsia="ru-RU"/>
              </w:rPr>
            </w:pPr>
          </w:p>
        </w:tc>
        <w:tc>
          <w:tcPr>
            <w:tcW w:w="1134" w:type="dxa"/>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360,0</w:t>
            </w:r>
          </w:p>
        </w:tc>
        <w:tc>
          <w:tcPr>
            <w:tcW w:w="720" w:type="dxa"/>
            <w:gridSpan w:val="2"/>
          </w:tcPr>
          <w:p w:rsidR="0087102B" w:rsidRPr="0087102B" w:rsidRDefault="0087102B" w:rsidP="0087102B">
            <w:pPr>
              <w:widowControl w:val="0"/>
              <w:ind w:right="0"/>
              <w:jc w:val="center"/>
              <w:rPr>
                <w:rFonts w:eastAsia="Times New Roman"/>
                <w:sz w:val="16"/>
                <w:szCs w:val="16"/>
                <w:lang w:eastAsia="ru-RU"/>
              </w:rPr>
            </w:pPr>
          </w:p>
        </w:tc>
        <w:tc>
          <w:tcPr>
            <w:tcW w:w="960" w:type="dxa"/>
            <w:vMerge/>
          </w:tcPr>
          <w:p w:rsidR="0087102B" w:rsidRPr="0087102B" w:rsidRDefault="0087102B" w:rsidP="0087102B">
            <w:pPr>
              <w:widowControl w:val="0"/>
              <w:ind w:right="0"/>
              <w:jc w:val="left"/>
              <w:rPr>
                <w:rFonts w:eastAsia="Times New Roman"/>
                <w:sz w:val="16"/>
                <w:szCs w:val="16"/>
                <w:lang w:eastAsia="ru-RU"/>
              </w:rPr>
            </w:pPr>
          </w:p>
        </w:tc>
      </w:tr>
      <w:tr w:rsidR="0087102B" w:rsidRPr="0087102B" w:rsidTr="0087102B">
        <w:tblPrEx>
          <w:tblCellMar>
            <w:top w:w="0" w:type="dxa"/>
            <w:bottom w:w="0" w:type="dxa"/>
          </w:tblCellMar>
        </w:tblPrEx>
        <w:trPr>
          <w:tblCellSpacing w:w="5" w:type="nil"/>
        </w:trPr>
        <w:tc>
          <w:tcPr>
            <w:tcW w:w="480" w:type="dxa"/>
            <w:vMerge/>
          </w:tcPr>
          <w:p w:rsidR="0087102B" w:rsidRPr="0087102B" w:rsidRDefault="0087102B" w:rsidP="0087102B">
            <w:pPr>
              <w:widowControl w:val="0"/>
              <w:ind w:right="0"/>
              <w:rPr>
                <w:rFonts w:eastAsia="Times New Roman"/>
                <w:sz w:val="16"/>
                <w:szCs w:val="16"/>
                <w:lang w:eastAsia="ru-RU"/>
              </w:rPr>
            </w:pPr>
          </w:p>
        </w:tc>
        <w:tc>
          <w:tcPr>
            <w:tcW w:w="2497" w:type="dxa"/>
            <w:vMerge/>
          </w:tcPr>
          <w:p w:rsidR="0087102B" w:rsidRPr="0087102B" w:rsidRDefault="0087102B" w:rsidP="0087102B">
            <w:pPr>
              <w:widowControl w:val="0"/>
              <w:ind w:right="0"/>
              <w:rPr>
                <w:rFonts w:eastAsia="Times New Roman"/>
                <w:sz w:val="16"/>
                <w:szCs w:val="16"/>
                <w:lang w:eastAsia="ru-RU"/>
              </w:rPr>
            </w:pPr>
          </w:p>
        </w:tc>
        <w:tc>
          <w:tcPr>
            <w:tcW w:w="992" w:type="dxa"/>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2026 год</w:t>
            </w:r>
          </w:p>
        </w:tc>
        <w:tc>
          <w:tcPr>
            <w:tcW w:w="1134" w:type="dxa"/>
            <w:gridSpan w:val="2"/>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360,0</w:t>
            </w:r>
          </w:p>
        </w:tc>
        <w:tc>
          <w:tcPr>
            <w:tcW w:w="851" w:type="dxa"/>
            <w:gridSpan w:val="2"/>
          </w:tcPr>
          <w:p w:rsidR="0087102B" w:rsidRPr="0087102B" w:rsidRDefault="0087102B" w:rsidP="0087102B">
            <w:pPr>
              <w:widowControl w:val="0"/>
              <w:ind w:right="0"/>
              <w:jc w:val="center"/>
              <w:rPr>
                <w:rFonts w:eastAsia="Times New Roman"/>
                <w:sz w:val="16"/>
                <w:szCs w:val="16"/>
                <w:lang w:eastAsia="ru-RU"/>
              </w:rPr>
            </w:pPr>
          </w:p>
        </w:tc>
        <w:tc>
          <w:tcPr>
            <w:tcW w:w="567" w:type="dxa"/>
          </w:tcPr>
          <w:p w:rsidR="0087102B" w:rsidRPr="0087102B" w:rsidRDefault="0087102B" w:rsidP="0087102B">
            <w:pPr>
              <w:widowControl w:val="0"/>
              <w:ind w:right="0"/>
              <w:jc w:val="center"/>
              <w:rPr>
                <w:rFonts w:eastAsia="Times New Roman"/>
                <w:sz w:val="16"/>
                <w:szCs w:val="16"/>
                <w:lang w:eastAsia="ru-RU"/>
              </w:rPr>
            </w:pPr>
          </w:p>
        </w:tc>
        <w:tc>
          <w:tcPr>
            <w:tcW w:w="1134" w:type="dxa"/>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360,0</w:t>
            </w:r>
          </w:p>
        </w:tc>
        <w:tc>
          <w:tcPr>
            <w:tcW w:w="720" w:type="dxa"/>
            <w:gridSpan w:val="2"/>
          </w:tcPr>
          <w:p w:rsidR="0087102B" w:rsidRPr="0087102B" w:rsidRDefault="0087102B" w:rsidP="0087102B">
            <w:pPr>
              <w:widowControl w:val="0"/>
              <w:ind w:right="0"/>
              <w:jc w:val="center"/>
              <w:rPr>
                <w:rFonts w:eastAsia="Times New Roman"/>
                <w:sz w:val="16"/>
                <w:szCs w:val="16"/>
                <w:lang w:eastAsia="ru-RU"/>
              </w:rPr>
            </w:pPr>
          </w:p>
        </w:tc>
        <w:tc>
          <w:tcPr>
            <w:tcW w:w="960" w:type="dxa"/>
            <w:vMerge/>
          </w:tcPr>
          <w:p w:rsidR="0087102B" w:rsidRPr="0087102B" w:rsidRDefault="0087102B" w:rsidP="0087102B">
            <w:pPr>
              <w:widowControl w:val="0"/>
              <w:ind w:right="0"/>
              <w:jc w:val="left"/>
              <w:rPr>
                <w:rFonts w:eastAsia="Times New Roman"/>
                <w:sz w:val="16"/>
                <w:szCs w:val="16"/>
                <w:lang w:eastAsia="ru-RU"/>
              </w:rPr>
            </w:pPr>
          </w:p>
        </w:tc>
      </w:tr>
      <w:tr w:rsidR="0087102B" w:rsidRPr="0087102B" w:rsidTr="0087102B">
        <w:tblPrEx>
          <w:tblCellMar>
            <w:top w:w="0" w:type="dxa"/>
            <w:bottom w:w="0" w:type="dxa"/>
          </w:tblCellMar>
        </w:tblPrEx>
        <w:trPr>
          <w:tblCellSpacing w:w="5" w:type="nil"/>
        </w:trPr>
        <w:tc>
          <w:tcPr>
            <w:tcW w:w="480" w:type="dxa"/>
            <w:vMerge/>
          </w:tcPr>
          <w:p w:rsidR="0087102B" w:rsidRPr="0087102B" w:rsidRDefault="0087102B" w:rsidP="0087102B">
            <w:pPr>
              <w:widowControl w:val="0"/>
              <w:ind w:right="0"/>
              <w:rPr>
                <w:rFonts w:eastAsia="Times New Roman"/>
                <w:sz w:val="16"/>
                <w:szCs w:val="16"/>
                <w:lang w:eastAsia="ru-RU"/>
              </w:rPr>
            </w:pPr>
          </w:p>
        </w:tc>
        <w:tc>
          <w:tcPr>
            <w:tcW w:w="2497" w:type="dxa"/>
            <w:vMerge w:val="restart"/>
          </w:tcPr>
          <w:p w:rsidR="0087102B" w:rsidRPr="0087102B" w:rsidRDefault="0087102B" w:rsidP="0087102B">
            <w:pPr>
              <w:widowControl w:val="0"/>
              <w:ind w:right="0"/>
              <w:rPr>
                <w:rFonts w:eastAsia="Times New Roman"/>
                <w:sz w:val="16"/>
                <w:szCs w:val="16"/>
                <w:lang w:eastAsia="ru-RU"/>
              </w:rPr>
            </w:pPr>
            <w:r w:rsidRPr="0087102B">
              <w:rPr>
                <w:rFonts w:eastAsia="Times New Roman"/>
                <w:sz w:val="16"/>
                <w:szCs w:val="16"/>
                <w:lang w:eastAsia="ru-RU"/>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992" w:type="dxa"/>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2022-2026 годы, в т.ч.</w:t>
            </w:r>
          </w:p>
        </w:tc>
        <w:tc>
          <w:tcPr>
            <w:tcW w:w="1134" w:type="dxa"/>
            <w:gridSpan w:val="2"/>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1 511,8</w:t>
            </w:r>
          </w:p>
        </w:tc>
        <w:tc>
          <w:tcPr>
            <w:tcW w:w="851" w:type="dxa"/>
            <w:gridSpan w:val="2"/>
          </w:tcPr>
          <w:p w:rsidR="0087102B" w:rsidRPr="0087102B" w:rsidRDefault="0087102B" w:rsidP="0087102B">
            <w:pPr>
              <w:widowControl w:val="0"/>
              <w:ind w:right="0"/>
              <w:jc w:val="center"/>
              <w:rPr>
                <w:rFonts w:eastAsia="Times New Roman"/>
                <w:sz w:val="16"/>
                <w:szCs w:val="16"/>
                <w:lang w:eastAsia="ru-RU"/>
              </w:rPr>
            </w:pPr>
          </w:p>
        </w:tc>
        <w:tc>
          <w:tcPr>
            <w:tcW w:w="567" w:type="dxa"/>
          </w:tcPr>
          <w:p w:rsidR="0087102B" w:rsidRPr="0087102B" w:rsidRDefault="0087102B" w:rsidP="0087102B">
            <w:pPr>
              <w:widowControl w:val="0"/>
              <w:ind w:right="0"/>
              <w:jc w:val="center"/>
              <w:rPr>
                <w:rFonts w:eastAsia="Times New Roman"/>
                <w:sz w:val="16"/>
                <w:szCs w:val="16"/>
                <w:lang w:eastAsia="ru-RU"/>
              </w:rPr>
            </w:pPr>
          </w:p>
        </w:tc>
        <w:tc>
          <w:tcPr>
            <w:tcW w:w="1134" w:type="dxa"/>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1 511,8</w:t>
            </w:r>
          </w:p>
        </w:tc>
        <w:tc>
          <w:tcPr>
            <w:tcW w:w="720" w:type="dxa"/>
            <w:gridSpan w:val="2"/>
          </w:tcPr>
          <w:p w:rsidR="0087102B" w:rsidRPr="0087102B" w:rsidRDefault="0087102B" w:rsidP="0087102B">
            <w:pPr>
              <w:widowControl w:val="0"/>
              <w:ind w:right="0"/>
              <w:jc w:val="center"/>
              <w:rPr>
                <w:rFonts w:eastAsia="Times New Roman"/>
                <w:sz w:val="16"/>
                <w:szCs w:val="16"/>
                <w:lang w:eastAsia="ru-RU"/>
              </w:rPr>
            </w:pPr>
          </w:p>
        </w:tc>
        <w:tc>
          <w:tcPr>
            <w:tcW w:w="960" w:type="dxa"/>
            <w:vMerge/>
          </w:tcPr>
          <w:p w:rsidR="0087102B" w:rsidRPr="0087102B" w:rsidRDefault="0087102B" w:rsidP="0087102B">
            <w:pPr>
              <w:widowControl w:val="0"/>
              <w:ind w:right="0"/>
              <w:jc w:val="left"/>
              <w:rPr>
                <w:rFonts w:eastAsia="Times New Roman"/>
                <w:sz w:val="16"/>
                <w:szCs w:val="16"/>
                <w:lang w:eastAsia="ru-RU"/>
              </w:rPr>
            </w:pPr>
          </w:p>
        </w:tc>
      </w:tr>
      <w:tr w:rsidR="0087102B" w:rsidRPr="0087102B" w:rsidTr="0087102B">
        <w:tblPrEx>
          <w:tblCellMar>
            <w:top w:w="0" w:type="dxa"/>
            <w:bottom w:w="0" w:type="dxa"/>
          </w:tblCellMar>
        </w:tblPrEx>
        <w:trPr>
          <w:tblCellSpacing w:w="5" w:type="nil"/>
        </w:trPr>
        <w:tc>
          <w:tcPr>
            <w:tcW w:w="480" w:type="dxa"/>
            <w:vMerge/>
          </w:tcPr>
          <w:p w:rsidR="0087102B" w:rsidRPr="0087102B" w:rsidRDefault="0087102B" w:rsidP="0087102B">
            <w:pPr>
              <w:widowControl w:val="0"/>
              <w:ind w:right="0"/>
              <w:rPr>
                <w:rFonts w:eastAsia="Times New Roman"/>
                <w:sz w:val="16"/>
                <w:szCs w:val="16"/>
                <w:lang w:eastAsia="ru-RU"/>
              </w:rPr>
            </w:pPr>
          </w:p>
        </w:tc>
        <w:tc>
          <w:tcPr>
            <w:tcW w:w="2497" w:type="dxa"/>
            <w:vMerge/>
          </w:tcPr>
          <w:p w:rsidR="0087102B" w:rsidRPr="0087102B" w:rsidRDefault="0087102B" w:rsidP="0087102B">
            <w:pPr>
              <w:widowControl w:val="0"/>
              <w:ind w:right="0"/>
              <w:rPr>
                <w:rFonts w:eastAsia="Times New Roman"/>
                <w:sz w:val="16"/>
                <w:szCs w:val="16"/>
                <w:lang w:eastAsia="ru-RU"/>
              </w:rPr>
            </w:pPr>
          </w:p>
        </w:tc>
        <w:tc>
          <w:tcPr>
            <w:tcW w:w="992" w:type="dxa"/>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2022 год</w:t>
            </w:r>
          </w:p>
        </w:tc>
        <w:tc>
          <w:tcPr>
            <w:tcW w:w="1134" w:type="dxa"/>
            <w:gridSpan w:val="2"/>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360,0</w:t>
            </w:r>
          </w:p>
        </w:tc>
        <w:tc>
          <w:tcPr>
            <w:tcW w:w="851" w:type="dxa"/>
            <w:gridSpan w:val="2"/>
          </w:tcPr>
          <w:p w:rsidR="0087102B" w:rsidRPr="0087102B" w:rsidRDefault="0087102B" w:rsidP="0087102B">
            <w:pPr>
              <w:widowControl w:val="0"/>
              <w:ind w:right="0"/>
              <w:jc w:val="center"/>
              <w:rPr>
                <w:rFonts w:eastAsia="Times New Roman"/>
                <w:sz w:val="16"/>
                <w:szCs w:val="16"/>
                <w:lang w:eastAsia="ru-RU"/>
              </w:rPr>
            </w:pPr>
          </w:p>
        </w:tc>
        <w:tc>
          <w:tcPr>
            <w:tcW w:w="567" w:type="dxa"/>
          </w:tcPr>
          <w:p w:rsidR="0087102B" w:rsidRPr="0087102B" w:rsidRDefault="0087102B" w:rsidP="0087102B">
            <w:pPr>
              <w:widowControl w:val="0"/>
              <w:ind w:right="0"/>
              <w:jc w:val="center"/>
              <w:rPr>
                <w:rFonts w:eastAsia="Times New Roman"/>
                <w:sz w:val="16"/>
                <w:szCs w:val="16"/>
                <w:lang w:eastAsia="ru-RU"/>
              </w:rPr>
            </w:pPr>
          </w:p>
        </w:tc>
        <w:tc>
          <w:tcPr>
            <w:tcW w:w="1134" w:type="dxa"/>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360,0</w:t>
            </w:r>
          </w:p>
        </w:tc>
        <w:tc>
          <w:tcPr>
            <w:tcW w:w="720" w:type="dxa"/>
            <w:gridSpan w:val="2"/>
          </w:tcPr>
          <w:p w:rsidR="0087102B" w:rsidRPr="0087102B" w:rsidRDefault="0087102B" w:rsidP="0087102B">
            <w:pPr>
              <w:widowControl w:val="0"/>
              <w:ind w:right="0"/>
              <w:jc w:val="center"/>
              <w:rPr>
                <w:rFonts w:eastAsia="Times New Roman"/>
                <w:sz w:val="16"/>
                <w:szCs w:val="16"/>
                <w:lang w:eastAsia="ru-RU"/>
              </w:rPr>
            </w:pPr>
          </w:p>
        </w:tc>
        <w:tc>
          <w:tcPr>
            <w:tcW w:w="960" w:type="dxa"/>
            <w:vMerge/>
          </w:tcPr>
          <w:p w:rsidR="0087102B" w:rsidRPr="0087102B" w:rsidRDefault="0087102B" w:rsidP="0087102B">
            <w:pPr>
              <w:widowControl w:val="0"/>
              <w:ind w:right="0"/>
              <w:jc w:val="left"/>
              <w:rPr>
                <w:rFonts w:eastAsia="Times New Roman"/>
                <w:sz w:val="16"/>
                <w:szCs w:val="16"/>
                <w:lang w:eastAsia="ru-RU"/>
              </w:rPr>
            </w:pPr>
          </w:p>
        </w:tc>
      </w:tr>
      <w:tr w:rsidR="0087102B" w:rsidRPr="0087102B" w:rsidTr="0087102B">
        <w:tblPrEx>
          <w:tblCellMar>
            <w:top w:w="0" w:type="dxa"/>
            <w:bottom w:w="0" w:type="dxa"/>
          </w:tblCellMar>
        </w:tblPrEx>
        <w:trPr>
          <w:tblCellSpacing w:w="5" w:type="nil"/>
        </w:trPr>
        <w:tc>
          <w:tcPr>
            <w:tcW w:w="480" w:type="dxa"/>
            <w:vMerge/>
          </w:tcPr>
          <w:p w:rsidR="0087102B" w:rsidRPr="0087102B" w:rsidRDefault="0087102B" w:rsidP="0087102B">
            <w:pPr>
              <w:widowControl w:val="0"/>
              <w:ind w:right="0"/>
              <w:rPr>
                <w:rFonts w:eastAsia="Times New Roman"/>
                <w:sz w:val="16"/>
                <w:szCs w:val="16"/>
                <w:lang w:eastAsia="ru-RU"/>
              </w:rPr>
            </w:pPr>
          </w:p>
        </w:tc>
        <w:tc>
          <w:tcPr>
            <w:tcW w:w="2497" w:type="dxa"/>
            <w:vMerge/>
          </w:tcPr>
          <w:p w:rsidR="0087102B" w:rsidRPr="0087102B" w:rsidRDefault="0087102B" w:rsidP="0087102B">
            <w:pPr>
              <w:widowControl w:val="0"/>
              <w:ind w:right="0"/>
              <w:rPr>
                <w:rFonts w:eastAsia="Times New Roman"/>
                <w:sz w:val="16"/>
                <w:szCs w:val="16"/>
                <w:lang w:eastAsia="ru-RU"/>
              </w:rPr>
            </w:pPr>
          </w:p>
        </w:tc>
        <w:tc>
          <w:tcPr>
            <w:tcW w:w="992" w:type="dxa"/>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2023 год</w:t>
            </w:r>
          </w:p>
        </w:tc>
        <w:tc>
          <w:tcPr>
            <w:tcW w:w="1134" w:type="dxa"/>
            <w:gridSpan w:val="2"/>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71,8</w:t>
            </w:r>
          </w:p>
        </w:tc>
        <w:tc>
          <w:tcPr>
            <w:tcW w:w="851" w:type="dxa"/>
            <w:gridSpan w:val="2"/>
          </w:tcPr>
          <w:p w:rsidR="0087102B" w:rsidRPr="0087102B" w:rsidRDefault="0087102B" w:rsidP="0087102B">
            <w:pPr>
              <w:widowControl w:val="0"/>
              <w:ind w:right="0"/>
              <w:jc w:val="center"/>
              <w:rPr>
                <w:rFonts w:eastAsia="Times New Roman"/>
                <w:sz w:val="16"/>
                <w:szCs w:val="16"/>
                <w:lang w:eastAsia="ru-RU"/>
              </w:rPr>
            </w:pPr>
          </w:p>
        </w:tc>
        <w:tc>
          <w:tcPr>
            <w:tcW w:w="567" w:type="dxa"/>
          </w:tcPr>
          <w:p w:rsidR="0087102B" w:rsidRPr="0087102B" w:rsidRDefault="0087102B" w:rsidP="0087102B">
            <w:pPr>
              <w:widowControl w:val="0"/>
              <w:ind w:right="0"/>
              <w:jc w:val="center"/>
              <w:rPr>
                <w:rFonts w:eastAsia="Times New Roman"/>
                <w:sz w:val="16"/>
                <w:szCs w:val="16"/>
                <w:lang w:eastAsia="ru-RU"/>
              </w:rPr>
            </w:pPr>
          </w:p>
        </w:tc>
        <w:tc>
          <w:tcPr>
            <w:tcW w:w="1134" w:type="dxa"/>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71,8</w:t>
            </w:r>
          </w:p>
        </w:tc>
        <w:tc>
          <w:tcPr>
            <w:tcW w:w="720" w:type="dxa"/>
            <w:gridSpan w:val="2"/>
          </w:tcPr>
          <w:p w:rsidR="0087102B" w:rsidRPr="0087102B" w:rsidRDefault="0087102B" w:rsidP="0087102B">
            <w:pPr>
              <w:widowControl w:val="0"/>
              <w:ind w:right="0"/>
              <w:jc w:val="center"/>
              <w:rPr>
                <w:rFonts w:eastAsia="Times New Roman"/>
                <w:sz w:val="16"/>
                <w:szCs w:val="16"/>
                <w:lang w:eastAsia="ru-RU"/>
              </w:rPr>
            </w:pPr>
          </w:p>
        </w:tc>
        <w:tc>
          <w:tcPr>
            <w:tcW w:w="960" w:type="dxa"/>
            <w:vMerge/>
          </w:tcPr>
          <w:p w:rsidR="0087102B" w:rsidRPr="0087102B" w:rsidRDefault="0087102B" w:rsidP="0087102B">
            <w:pPr>
              <w:widowControl w:val="0"/>
              <w:ind w:right="0"/>
              <w:jc w:val="left"/>
              <w:rPr>
                <w:rFonts w:eastAsia="Times New Roman"/>
                <w:sz w:val="16"/>
                <w:szCs w:val="16"/>
                <w:lang w:eastAsia="ru-RU"/>
              </w:rPr>
            </w:pPr>
          </w:p>
        </w:tc>
      </w:tr>
      <w:tr w:rsidR="0087102B" w:rsidRPr="0087102B" w:rsidTr="0087102B">
        <w:tblPrEx>
          <w:tblCellMar>
            <w:top w:w="0" w:type="dxa"/>
            <w:bottom w:w="0" w:type="dxa"/>
          </w:tblCellMar>
        </w:tblPrEx>
        <w:trPr>
          <w:tblCellSpacing w:w="5" w:type="nil"/>
        </w:trPr>
        <w:tc>
          <w:tcPr>
            <w:tcW w:w="480" w:type="dxa"/>
            <w:vMerge/>
          </w:tcPr>
          <w:p w:rsidR="0087102B" w:rsidRPr="0087102B" w:rsidRDefault="0087102B" w:rsidP="0087102B">
            <w:pPr>
              <w:widowControl w:val="0"/>
              <w:ind w:right="0"/>
              <w:rPr>
                <w:rFonts w:eastAsia="Times New Roman"/>
                <w:sz w:val="16"/>
                <w:szCs w:val="16"/>
                <w:lang w:eastAsia="ru-RU"/>
              </w:rPr>
            </w:pPr>
          </w:p>
        </w:tc>
        <w:tc>
          <w:tcPr>
            <w:tcW w:w="2497" w:type="dxa"/>
            <w:vMerge/>
          </w:tcPr>
          <w:p w:rsidR="0087102B" w:rsidRPr="0087102B" w:rsidRDefault="0087102B" w:rsidP="0087102B">
            <w:pPr>
              <w:widowControl w:val="0"/>
              <w:ind w:right="0"/>
              <w:rPr>
                <w:rFonts w:eastAsia="Times New Roman"/>
                <w:sz w:val="16"/>
                <w:szCs w:val="16"/>
                <w:lang w:eastAsia="ru-RU"/>
              </w:rPr>
            </w:pPr>
          </w:p>
        </w:tc>
        <w:tc>
          <w:tcPr>
            <w:tcW w:w="992" w:type="dxa"/>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2024 год</w:t>
            </w:r>
          </w:p>
        </w:tc>
        <w:tc>
          <w:tcPr>
            <w:tcW w:w="1134" w:type="dxa"/>
            <w:gridSpan w:val="2"/>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360,0</w:t>
            </w:r>
          </w:p>
        </w:tc>
        <w:tc>
          <w:tcPr>
            <w:tcW w:w="851" w:type="dxa"/>
            <w:gridSpan w:val="2"/>
          </w:tcPr>
          <w:p w:rsidR="0087102B" w:rsidRPr="0087102B" w:rsidRDefault="0087102B" w:rsidP="0087102B">
            <w:pPr>
              <w:widowControl w:val="0"/>
              <w:ind w:right="0"/>
              <w:jc w:val="center"/>
              <w:rPr>
                <w:rFonts w:eastAsia="Times New Roman"/>
                <w:sz w:val="16"/>
                <w:szCs w:val="16"/>
                <w:lang w:eastAsia="ru-RU"/>
              </w:rPr>
            </w:pPr>
          </w:p>
        </w:tc>
        <w:tc>
          <w:tcPr>
            <w:tcW w:w="567" w:type="dxa"/>
          </w:tcPr>
          <w:p w:rsidR="0087102B" w:rsidRPr="0087102B" w:rsidRDefault="0087102B" w:rsidP="0087102B">
            <w:pPr>
              <w:widowControl w:val="0"/>
              <w:ind w:right="0"/>
              <w:jc w:val="center"/>
              <w:rPr>
                <w:rFonts w:eastAsia="Times New Roman"/>
                <w:sz w:val="16"/>
                <w:szCs w:val="16"/>
                <w:lang w:eastAsia="ru-RU"/>
              </w:rPr>
            </w:pPr>
          </w:p>
        </w:tc>
        <w:tc>
          <w:tcPr>
            <w:tcW w:w="1134" w:type="dxa"/>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360,0</w:t>
            </w:r>
          </w:p>
        </w:tc>
        <w:tc>
          <w:tcPr>
            <w:tcW w:w="720" w:type="dxa"/>
            <w:gridSpan w:val="2"/>
          </w:tcPr>
          <w:p w:rsidR="0087102B" w:rsidRPr="0087102B" w:rsidRDefault="0087102B" w:rsidP="0087102B">
            <w:pPr>
              <w:widowControl w:val="0"/>
              <w:ind w:right="0"/>
              <w:jc w:val="center"/>
              <w:rPr>
                <w:rFonts w:eastAsia="Times New Roman"/>
                <w:sz w:val="16"/>
                <w:szCs w:val="16"/>
                <w:lang w:eastAsia="ru-RU"/>
              </w:rPr>
            </w:pPr>
          </w:p>
        </w:tc>
        <w:tc>
          <w:tcPr>
            <w:tcW w:w="960" w:type="dxa"/>
            <w:vMerge/>
          </w:tcPr>
          <w:p w:rsidR="0087102B" w:rsidRPr="0087102B" w:rsidRDefault="0087102B" w:rsidP="0087102B">
            <w:pPr>
              <w:widowControl w:val="0"/>
              <w:ind w:right="0"/>
              <w:jc w:val="left"/>
              <w:rPr>
                <w:rFonts w:eastAsia="Times New Roman"/>
                <w:sz w:val="16"/>
                <w:szCs w:val="16"/>
                <w:lang w:eastAsia="ru-RU"/>
              </w:rPr>
            </w:pPr>
          </w:p>
        </w:tc>
      </w:tr>
      <w:tr w:rsidR="0087102B" w:rsidRPr="0087102B" w:rsidTr="0087102B">
        <w:tblPrEx>
          <w:tblCellMar>
            <w:top w:w="0" w:type="dxa"/>
            <w:bottom w:w="0" w:type="dxa"/>
          </w:tblCellMar>
        </w:tblPrEx>
        <w:trPr>
          <w:tblCellSpacing w:w="5" w:type="nil"/>
        </w:trPr>
        <w:tc>
          <w:tcPr>
            <w:tcW w:w="480" w:type="dxa"/>
            <w:vMerge/>
          </w:tcPr>
          <w:p w:rsidR="0087102B" w:rsidRPr="0087102B" w:rsidRDefault="0087102B" w:rsidP="0087102B">
            <w:pPr>
              <w:widowControl w:val="0"/>
              <w:ind w:right="0"/>
              <w:rPr>
                <w:rFonts w:eastAsia="Times New Roman"/>
                <w:sz w:val="16"/>
                <w:szCs w:val="16"/>
                <w:lang w:eastAsia="ru-RU"/>
              </w:rPr>
            </w:pPr>
          </w:p>
        </w:tc>
        <w:tc>
          <w:tcPr>
            <w:tcW w:w="2497" w:type="dxa"/>
            <w:vMerge/>
          </w:tcPr>
          <w:p w:rsidR="0087102B" w:rsidRPr="0087102B" w:rsidRDefault="0087102B" w:rsidP="0087102B">
            <w:pPr>
              <w:widowControl w:val="0"/>
              <w:ind w:right="0"/>
              <w:rPr>
                <w:rFonts w:eastAsia="Times New Roman"/>
                <w:sz w:val="16"/>
                <w:szCs w:val="16"/>
                <w:lang w:eastAsia="ru-RU"/>
              </w:rPr>
            </w:pPr>
          </w:p>
        </w:tc>
        <w:tc>
          <w:tcPr>
            <w:tcW w:w="992" w:type="dxa"/>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2025 год</w:t>
            </w:r>
          </w:p>
        </w:tc>
        <w:tc>
          <w:tcPr>
            <w:tcW w:w="1134" w:type="dxa"/>
            <w:gridSpan w:val="2"/>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360,0</w:t>
            </w:r>
          </w:p>
        </w:tc>
        <w:tc>
          <w:tcPr>
            <w:tcW w:w="851" w:type="dxa"/>
            <w:gridSpan w:val="2"/>
          </w:tcPr>
          <w:p w:rsidR="0087102B" w:rsidRPr="0087102B" w:rsidRDefault="0087102B" w:rsidP="0087102B">
            <w:pPr>
              <w:widowControl w:val="0"/>
              <w:ind w:right="0"/>
              <w:jc w:val="center"/>
              <w:rPr>
                <w:rFonts w:eastAsia="Times New Roman"/>
                <w:sz w:val="16"/>
                <w:szCs w:val="16"/>
                <w:lang w:eastAsia="ru-RU"/>
              </w:rPr>
            </w:pPr>
          </w:p>
        </w:tc>
        <w:tc>
          <w:tcPr>
            <w:tcW w:w="567" w:type="dxa"/>
          </w:tcPr>
          <w:p w:rsidR="0087102B" w:rsidRPr="0087102B" w:rsidRDefault="0087102B" w:rsidP="0087102B">
            <w:pPr>
              <w:widowControl w:val="0"/>
              <w:ind w:right="0"/>
              <w:jc w:val="center"/>
              <w:rPr>
                <w:rFonts w:eastAsia="Times New Roman"/>
                <w:sz w:val="16"/>
                <w:szCs w:val="16"/>
                <w:lang w:eastAsia="ru-RU"/>
              </w:rPr>
            </w:pPr>
          </w:p>
        </w:tc>
        <w:tc>
          <w:tcPr>
            <w:tcW w:w="1134" w:type="dxa"/>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360,0</w:t>
            </w:r>
          </w:p>
        </w:tc>
        <w:tc>
          <w:tcPr>
            <w:tcW w:w="720" w:type="dxa"/>
            <w:gridSpan w:val="2"/>
          </w:tcPr>
          <w:p w:rsidR="0087102B" w:rsidRPr="0087102B" w:rsidRDefault="0087102B" w:rsidP="0087102B">
            <w:pPr>
              <w:widowControl w:val="0"/>
              <w:ind w:right="0"/>
              <w:jc w:val="center"/>
              <w:rPr>
                <w:rFonts w:eastAsia="Times New Roman"/>
                <w:sz w:val="16"/>
                <w:szCs w:val="16"/>
                <w:lang w:eastAsia="ru-RU"/>
              </w:rPr>
            </w:pPr>
          </w:p>
        </w:tc>
        <w:tc>
          <w:tcPr>
            <w:tcW w:w="960" w:type="dxa"/>
            <w:vMerge/>
          </w:tcPr>
          <w:p w:rsidR="0087102B" w:rsidRPr="0087102B" w:rsidRDefault="0087102B" w:rsidP="0087102B">
            <w:pPr>
              <w:widowControl w:val="0"/>
              <w:ind w:right="0"/>
              <w:jc w:val="left"/>
              <w:rPr>
                <w:rFonts w:eastAsia="Times New Roman"/>
                <w:sz w:val="16"/>
                <w:szCs w:val="16"/>
                <w:lang w:eastAsia="ru-RU"/>
              </w:rPr>
            </w:pPr>
          </w:p>
        </w:tc>
      </w:tr>
      <w:tr w:rsidR="0087102B" w:rsidRPr="0087102B" w:rsidTr="0087102B">
        <w:tblPrEx>
          <w:tblCellMar>
            <w:top w:w="0" w:type="dxa"/>
            <w:bottom w:w="0" w:type="dxa"/>
          </w:tblCellMar>
        </w:tblPrEx>
        <w:trPr>
          <w:tblCellSpacing w:w="5" w:type="nil"/>
        </w:trPr>
        <w:tc>
          <w:tcPr>
            <w:tcW w:w="480" w:type="dxa"/>
            <w:vMerge/>
          </w:tcPr>
          <w:p w:rsidR="0087102B" w:rsidRPr="0087102B" w:rsidRDefault="0087102B" w:rsidP="0087102B">
            <w:pPr>
              <w:widowControl w:val="0"/>
              <w:ind w:right="0"/>
              <w:rPr>
                <w:rFonts w:eastAsia="Times New Roman"/>
                <w:sz w:val="16"/>
                <w:szCs w:val="16"/>
                <w:lang w:eastAsia="ru-RU"/>
              </w:rPr>
            </w:pPr>
          </w:p>
        </w:tc>
        <w:tc>
          <w:tcPr>
            <w:tcW w:w="2497" w:type="dxa"/>
            <w:vMerge/>
          </w:tcPr>
          <w:p w:rsidR="0087102B" w:rsidRPr="0087102B" w:rsidRDefault="0087102B" w:rsidP="0087102B">
            <w:pPr>
              <w:widowControl w:val="0"/>
              <w:ind w:right="0"/>
              <w:rPr>
                <w:rFonts w:eastAsia="Times New Roman"/>
                <w:sz w:val="16"/>
                <w:szCs w:val="16"/>
                <w:lang w:eastAsia="ru-RU"/>
              </w:rPr>
            </w:pPr>
          </w:p>
        </w:tc>
        <w:tc>
          <w:tcPr>
            <w:tcW w:w="992" w:type="dxa"/>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2026 год</w:t>
            </w:r>
          </w:p>
        </w:tc>
        <w:tc>
          <w:tcPr>
            <w:tcW w:w="1134" w:type="dxa"/>
            <w:gridSpan w:val="2"/>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360,0</w:t>
            </w:r>
          </w:p>
        </w:tc>
        <w:tc>
          <w:tcPr>
            <w:tcW w:w="851" w:type="dxa"/>
            <w:gridSpan w:val="2"/>
          </w:tcPr>
          <w:p w:rsidR="0087102B" w:rsidRPr="0087102B" w:rsidRDefault="0087102B" w:rsidP="0087102B">
            <w:pPr>
              <w:widowControl w:val="0"/>
              <w:ind w:right="0"/>
              <w:jc w:val="center"/>
              <w:rPr>
                <w:rFonts w:eastAsia="Times New Roman"/>
                <w:sz w:val="16"/>
                <w:szCs w:val="16"/>
                <w:lang w:eastAsia="ru-RU"/>
              </w:rPr>
            </w:pPr>
          </w:p>
        </w:tc>
        <w:tc>
          <w:tcPr>
            <w:tcW w:w="567" w:type="dxa"/>
          </w:tcPr>
          <w:p w:rsidR="0087102B" w:rsidRPr="0087102B" w:rsidRDefault="0087102B" w:rsidP="0087102B">
            <w:pPr>
              <w:widowControl w:val="0"/>
              <w:ind w:right="0"/>
              <w:jc w:val="center"/>
              <w:rPr>
                <w:rFonts w:eastAsia="Times New Roman"/>
                <w:sz w:val="16"/>
                <w:szCs w:val="16"/>
                <w:lang w:eastAsia="ru-RU"/>
              </w:rPr>
            </w:pPr>
          </w:p>
        </w:tc>
        <w:tc>
          <w:tcPr>
            <w:tcW w:w="1134" w:type="dxa"/>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360,0</w:t>
            </w:r>
          </w:p>
        </w:tc>
        <w:tc>
          <w:tcPr>
            <w:tcW w:w="720" w:type="dxa"/>
            <w:gridSpan w:val="2"/>
          </w:tcPr>
          <w:p w:rsidR="0087102B" w:rsidRPr="0087102B" w:rsidRDefault="0087102B" w:rsidP="0087102B">
            <w:pPr>
              <w:widowControl w:val="0"/>
              <w:ind w:right="0"/>
              <w:jc w:val="center"/>
              <w:rPr>
                <w:rFonts w:eastAsia="Times New Roman"/>
                <w:sz w:val="16"/>
                <w:szCs w:val="16"/>
                <w:lang w:eastAsia="ru-RU"/>
              </w:rPr>
            </w:pPr>
          </w:p>
        </w:tc>
        <w:tc>
          <w:tcPr>
            <w:tcW w:w="960" w:type="dxa"/>
            <w:vMerge/>
          </w:tcPr>
          <w:p w:rsidR="0087102B" w:rsidRPr="0087102B" w:rsidRDefault="0087102B" w:rsidP="0087102B">
            <w:pPr>
              <w:widowControl w:val="0"/>
              <w:ind w:right="0"/>
              <w:jc w:val="left"/>
              <w:rPr>
                <w:rFonts w:eastAsia="Times New Roman"/>
                <w:sz w:val="16"/>
                <w:szCs w:val="16"/>
                <w:lang w:eastAsia="ru-RU"/>
              </w:rPr>
            </w:pPr>
          </w:p>
        </w:tc>
      </w:tr>
      <w:tr w:rsidR="0087102B" w:rsidRPr="0087102B" w:rsidTr="0087102B">
        <w:tblPrEx>
          <w:tblCellMar>
            <w:top w:w="0" w:type="dxa"/>
            <w:bottom w:w="0" w:type="dxa"/>
          </w:tblCellMar>
        </w:tblPrEx>
        <w:trPr>
          <w:tblCellSpacing w:w="5" w:type="nil"/>
        </w:trPr>
        <w:tc>
          <w:tcPr>
            <w:tcW w:w="480" w:type="dxa"/>
          </w:tcPr>
          <w:p w:rsidR="0087102B" w:rsidRPr="0087102B" w:rsidRDefault="0087102B" w:rsidP="0087102B">
            <w:pPr>
              <w:widowControl w:val="0"/>
              <w:ind w:right="0"/>
              <w:rPr>
                <w:rFonts w:eastAsia="Times New Roman"/>
                <w:sz w:val="16"/>
                <w:szCs w:val="16"/>
                <w:lang w:eastAsia="ru-RU"/>
              </w:rPr>
            </w:pPr>
            <w:r w:rsidRPr="0087102B">
              <w:rPr>
                <w:rFonts w:eastAsia="Times New Roman"/>
                <w:sz w:val="16"/>
                <w:szCs w:val="16"/>
                <w:lang w:eastAsia="ru-RU"/>
              </w:rPr>
              <w:t>7</w:t>
            </w:r>
          </w:p>
        </w:tc>
        <w:tc>
          <w:tcPr>
            <w:tcW w:w="8855" w:type="dxa"/>
            <w:gridSpan w:val="11"/>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Задача 3. Содержание имущества, находящегося в муниципальной собственности</w:t>
            </w:r>
          </w:p>
        </w:tc>
      </w:tr>
      <w:tr w:rsidR="0087102B" w:rsidRPr="0087102B" w:rsidTr="0087102B">
        <w:tblPrEx>
          <w:tblCellMar>
            <w:top w:w="0" w:type="dxa"/>
            <w:bottom w:w="0" w:type="dxa"/>
          </w:tblCellMar>
        </w:tblPrEx>
        <w:trPr>
          <w:tblCellSpacing w:w="5" w:type="nil"/>
        </w:trPr>
        <w:tc>
          <w:tcPr>
            <w:tcW w:w="480" w:type="dxa"/>
            <w:vMerge w:val="restart"/>
          </w:tcPr>
          <w:p w:rsidR="0087102B" w:rsidRPr="0087102B" w:rsidRDefault="0087102B" w:rsidP="0087102B">
            <w:pPr>
              <w:widowControl w:val="0"/>
              <w:ind w:right="0"/>
              <w:rPr>
                <w:rFonts w:eastAsia="Times New Roman"/>
                <w:sz w:val="16"/>
                <w:szCs w:val="16"/>
                <w:lang w:eastAsia="ru-RU"/>
              </w:rPr>
            </w:pPr>
            <w:r w:rsidRPr="0087102B">
              <w:rPr>
                <w:rFonts w:eastAsia="Times New Roman"/>
                <w:sz w:val="16"/>
                <w:szCs w:val="16"/>
                <w:lang w:eastAsia="ru-RU"/>
              </w:rPr>
              <w:t>8</w:t>
            </w:r>
          </w:p>
        </w:tc>
        <w:tc>
          <w:tcPr>
            <w:tcW w:w="2497" w:type="dxa"/>
            <w:vMerge w:val="restart"/>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Всего по задаче 3</w:t>
            </w:r>
          </w:p>
        </w:tc>
        <w:tc>
          <w:tcPr>
            <w:tcW w:w="992" w:type="dxa"/>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2022-2026 годы, в т.ч.</w:t>
            </w:r>
          </w:p>
        </w:tc>
        <w:tc>
          <w:tcPr>
            <w:tcW w:w="1134" w:type="dxa"/>
            <w:gridSpan w:val="2"/>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460,1</w:t>
            </w:r>
          </w:p>
        </w:tc>
        <w:tc>
          <w:tcPr>
            <w:tcW w:w="851" w:type="dxa"/>
            <w:gridSpan w:val="2"/>
          </w:tcPr>
          <w:p w:rsidR="0087102B" w:rsidRPr="0087102B" w:rsidRDefault="0087102B" w:rsidP="0087102B">
            <w:pPr>
              <w:widowControl w:val="0"/>
              <w:ind w:right="0"/>
              <w:jc w:val="center"/>
              <w:rPr>
                <w:rFonts w:eastAsia="Times New Roman"/>
                <w:sz w:val="16"/>
                <w:szCs w:val="16"/>
                <w:lang w:eastAsia="ru-RU"/>
              </w:rPr>
            </w:pPr>
          </w:p>
        </w:tc>
        <w:tc>
          <w:tcPr>
            <w:tcW w:w="567" w:type="dxa"/>
          </w:tcPr>
          <w:p w:rsidR="0087102B" w:rsidRPr="0087102B" w:rsidRDefault="0087102B" w:rsidP="0087102B">
            <w:pPr>
              <w:widowControl w:val="0"/>
              <w:ind w:right="0"/>
              <w:jc w:val="center"/>
              <w:rPr>
                <w:rFonts w:eastAsia="Times New Roman"/>
                <w:sz w:val="16"/>
                <w:szCs w:val="16"/>
                <w:lang w:eastAsia="ru-RU"/>
              </w:rPr>
            </w:pPr>
          </w:p>
        </w:tc>
        <w:tc>
          <w:tcPr>
            <w:tcW w:w="1134" w:type="dxa"/>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460,1</w:t>
            </w:r>
          </w:p>
        </w:tc>
        <w:tc>
          <w:tcPr>
            <w:tcW w:w="709" w:type="dxa"/>
          </w:tcPr>
          <w:p w:rsidR="0087102B" w:rsidRPr="0087102B" w:rsidRDefault="0087102B" w:rsidP="0087102B">
            <w:pPr>
              <w:widowControl w:val="0"/>
              <w:ind w:right="0"/>
              <w:jc w:val="left"/>
              <w:rPr>
                <w:rFonts w:eastAsia="Times New Roman"/>
                <w:sz w:val="16"/>
                <w:szCs w:val="16"/>
                <w:lang w:eastAsia="ru-RU"/>
              </w:rPr>
            </w:pPr>
          </w:p>
        </w:tc>
        <w:tc>
          <w:tcPr>
            <w:tcW w:w="971" w:type="dxa"/>
            <w:gridSpan w:val="2"/>
            <w:vMerge w:val="restart"/>
          </w:tcPr>
          <w:p w:rsidR="0087102B" w:rsidRPr="0087102B" w:rsidRDefault="0087102B" w:rsidP="0087102B">
            <w:pPr>
              <w:widowControl w:val="0"/>
              <w:ind w:right="0"/>
              <w:jc w:val="left"/>
              <w:rPr>
                <w:rFonts w:eastAsia="Times New Roman"/>
                <w:sz w:val="16"/>
                <w:szCs w:val="16"/>
                <w:lang w:eastAsia="ru-RU"/>
              </w:rPr>
            </w:pPr>
          </w:p>
        </w:tc>
      </w:tr>
      <w:tr w:rsidR="0087102B" w:rsidRPr="0087102B" w:rsidTr="0087102B">
        <w:tblPrEx>
          <w:tblCellMar>
            <w:top w:w="0" w:type="dxa"/>
            <w:bottom w:w="0" w:type="dxa"/>
          </w:tblCellMar>
        </w:tblPrEx>
        <w:trPr>
          <w:tblCellSpacing w:w="5" w:type="nil"/>
        </w:trPr>
        <w:tc>
          <w:tcPr>
            <w:tcW w:w="480" w:type="dxa"/>
            <w:vMerge/>
          </w:tcPr>
          <w:p w:rsidR="0087102B" w:rsidRPr="0087102B" w:rsidRDefault="0087102B" w:rsidP="0087102B">
            <w:pPr>
              <w:widowControl w:val="0"/>
              <w:ind w:right="0"/>
              <w:rPr>
                <w:rFonts w:eastAsia="Times New Roman"/>
                <w:sz w:val="16"/>
                <w:szCs w:val="16"/>
                <w:lang w:eastAsia="ru-RU"/>
              </w:rPr>
            </w:pPr>
          </w:p>
        </w:tc>
        <w:tc>
          <w:tcPr>
            <w:tcW w:w="2497" w:type="dxa"/>
            <w:vMerge/>
          </w:tcPr>
          <w:p w:rsidR="0087102B" w:rsidRPr="0087102B" w:rsidRDefault="0087102B" w:rsidP="0087102B">
            <w:pPr>
              <w:widowControl w:val="0"/>
              <w:ind w:right="0"/>
              <w:jc w:val="left"/>
              <w:rPr>
                <w:rFonts w:eastAsia="Times New Roman"/>
                <w:sz w:val="16"/>
                <w:szCs w:val="16"/>
                <w:lang w:eastAsia="ru-RU"/>
              </w:rPr>
            </w:pPr>
          </w:p>
        </w:tc>
        <w:tc>
          <w:tcPr>
            <w:tcW w:w="992" w:type="dxa"/>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2022 год</w:t>
            </w:r>
          </w:p>
        </w:tc>
        <w:tc>
          <w:tcPr>
            <w:tcW w:w="1134" w:type="dxa"/>
            <w:gridSpan w:val="2"/>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100,0</w:t>
            </w:r>
          </w:p>
        </w:tc>
        <w:tc>
          <w:tcPr>
            <w:tcW w:w="851" w:type="dxa"/>
            <w:gridSpan w:val="2"/>
          </w:tcPr>
          <w:p w:rsidR="0087102B" w:rsidRPr="0087102B" w:rsidRDefault="0087102B" w:rsidP="0087102B">
            <w:pPr>
              <w:widowControl w:val="0"/>
              <w:ind w:right="0"/>
              <w:jc w:val="center"/>
              <w:rPr>
                <w:rFonts w:eastAsia="Times New Roman"/>
                <w:sz w:val="16"/>
                <w:szCs w:val="16"/>
                <w:lang w:eastAsia="ru-RU"/>
              </w:rPr>
            </w:pPr>
          </w:p>
        </w:tc>
        <w:tc>
          <w:tcPr>
            <w:tcW w:w="567" w:type="dxa"/>
          </w:tcPr>
          <w:p w:rsidR="0087102B" w:rsidRPr="0087102B" w:rsidRDefault="0087102B" w:rsidP="0087102B">
            <w:pPr>
              <w:widowControl w:val="0"/>
              <w:ind w:right="0"/>
              <w:jc w:val="center"/>
              <w:rPr>
                <w:rFonts w:eastAsia="Times New Roman"/>
                <w:sz w:val="16"/>
                <w:szCs w:val="16"/>
                <w:lang w:eastAsia="ru-RU"/>
              </w:rPr>
            </w:pPr>
          </w:p>
        </w:tc>
        <w:tc>
          <w:tcPr>
            <w:tcW w:w="1134" w:type="dxa"/>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100,0</w:t>
            </w:r>
          </w:p>
        </w:tc>
        <w:tc>
          <w:tcPr>
            <w:tcW w:w="709" w:type="dxa"/>
          </w:tcPr>
          <w:p w:rsidR="0087102B" w:rsidRPr="0087102B" w:rsidRDefault="0087102B" w:rsidP="0087102B">
            <w:pPr>
              <w:widowControl w:val="0"/>
              <w:ind w:right="0"/>
              <w:jc w:val="left"/>
              <w:rPr>
                <w:rFonts w:eastAsia="Times New Roman"/>
                <w:sz w:val="16"/>
                <w:szCs w:val="16"/>
                <w:lang w:eastAsia="ru-RU"/>
              </w:rPr>
            </w:pPr>
          </w:p>
        </w:tc>
        <w:tc>
          <w:tcPr>
            <w:tcW w:w="971" w:type="dxa"/>
            <w:gridSpan w:val="2"/>
            <w:vMerge/>
          </w:tcPr>
          <w:p w:rsidR="0087102B" w:rsidRPr="0087102B" w:rsidRDefault="0087102B" w:rsidP="0087102B">
            <w:pPr>
              <w:widowControl w:val="0"/>
              <w:ind w:right="0"/>
              <w:jc w:val="left"/>
              <w:rPr>
                <w:rFonts w:eastAsia="Times New Roman"/>
                <w:sz w:val="16"/>
                <w:szCs w:val="16"/>
                <w:lang w:eastAsia="ru-RU"/>
              </w:rPr>
            </w:pPr>
          </w:p>
        </w:tc>
      </w:tr>
      <w:tr w:rsidR="0087102B" w:rsidRPr="0087102B" w:rsidTr="0087102B">
        <w:tblPrEx>
          <w:tblCellMar>
            <w:top w:w="0" w:type="dxa"/>
            <w:bottom w:w="0" w:type="dxa"/>
          </w:tblCellMar>
        </w:tblPrEx>
        <w:trPr>
          <w:tblCellSpacing w:w="5" w:type="nil"/>
        </w:trPr>
        <w:tc>
          <w:tcPr>
            <w:tcW w:w="480" w:type="dxa"/>
            <w:vMerge/>
          </w:tcPr>
          <w:p w:rsidR="0087102B" w:rsidRPr="0087102B" w:rsidRDefault="0087102B" w:rsidP="0087102B">
            <w:pPr>
              <w:widowControl w:val="0"/>
              <w:ind w:right="0"/>
              <w:rPr>
                <w:rFonts w:eastAsia="Times New Roman"/>
                <w:sz w:val="16"/>
                <w:szCs w:val="16"/>
                <w:lang w:eastAsia="ru-RU"/>
              </w:rPr>
            </w:pPr>
          </w:p>
        </w:tc>
        <w:tc>
          <w:tcPr>
            <w:tcW w:w="2497" w:type="dxa"/>
            <w:vMerge/>
          </w:tcPr>
          <w:p w:rsidR="0087102B" w:rsidRPr="0087102B" w:rsidRDefault="0087102B" w:rsidP="0087102B">
            <w:pPr>
              <w:widowControl w:val="0"/>
              <w:ind w:right="0"/>
              <w:jc w:val="left"/>
              <w:rPr>
                <w:rFonts w:eastAsia="Times New Roman"/>
                <w:sz w:val="16"/>
                <w:szCs w:val="16"/>
                <w:lang w:eastAsia="ru-RU"/>
              </w:rPr>
            </w:pPr>
          </w:p>
        </w:tc>
        <w:tc>
          <w:tcPr>
            <w:tcW w:w="992" w:type="dxa"/>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2023 год</w:t>
            </w:r>
          </w:p>
        </w:tc>
        <w:tc>
          <w:tcPr>
            <w:tcW w:w="1134" w:type="dxa"/>
            <w:gridSpan w:val="2"/>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87,2</w:t>
            </w:r>
          </w:p>
        </w:tc>
        <w:tc>
          <w:tcPr>
            <w:tcW w:w="851" w:type="dxa"/>
            <w:gridSpan w:val="2"/>
          </w:tcPr>
          <w:p w:rsidR="0087102B" w:rsidRPr="0087102B" w:rsidRDefault="0087102B" w:rsidP="0087102B">
            <w:pPr>
              <w:widowControl w:val="0"/>
              <w:ind w:right="0"/>
              <w:jc w:val="center"/>
              <w:rPr>
                <w:rFonts w:eastAsia="Times New Roman"/>
                <w:sz w:val="16"/>
                <w:szCs w:val="16"/>
                <w:lang w:eastAsia="ru-RU"/>
              </w:rPr>
            </w:pPr>
          </w:p>
        </w:tc>
        <w:tc>
          <w:tcPr>
            <w:tcW w:w="567" w:type="dxa"/>
          </w:tcPr>
          <w:p w:rsidR="0087102B" w:rsidRPr="0087102B" w:rsidRDefault="0087102B" w:rsidP="0087102B">
            <w:pPr>
              <w:widowControl w:val="0"/>
              <w:ind w:right="0"/>
              <w:jc w:val="center"/>
              <w:rPr>
                <w:rFonts w:eastAsia="Times New Roman"/>
                <w:sz w:val="16"/>
                <w:szCs w:val="16"/>
                <w:lang w:eastAsia="ru-RU"/>
              </w:rPr>
            </w:pPr>
          </w:p>
        </w:tc>
        <w:tc>
          <w:tcPr>
            <w:tcW w:w="1134" w:type="dxa"/>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87,2</w:t>
            </w:r>
          </w:p>
        </w:tc>
        <w:tc>
          <w:tcPr>
            <w:tcW w:w="709" w:type="dxa"/>
          </w:tcPr>
          <w:p w:rsidR="0087102B" w:rsidRPr="0087102B" w:rsidRDefault="0087102B" w:rsidP="0087102B">
            <w:pPr>
              <w:widowControl w:val="0"/>
              <w:ind w:right="0"/>
              <w:jc w:val="left"/>
              <w:rPr>
                <w:rFonts w:eastAsia="Times New Roman"/>
                <w:sz w:val="16"/>
                <w:szCs w:val="16"/>
                <w:lang w:eastAsia="ru-RU"/>
              </w:rPr>
            </w:pPr>
          </w:p>
        </w:tc>
        <w:tc>
          <w:tcPr>
            <w:tcW w:w="971" w:type="dxa"/>
            <w:gridSpan w:val="2"/>
            <w:vMerge/>
          </w:tcPr>
          <w:p w:rsidR="0087102B" w:rsidRPr="0087102B" w:rsidRDefault="0087102B" w:rsidP="0087102B">
            <w:pPr>
              <w:widowControl w:val="0"/>
              <w:ind w:right="0"/>
              <w:jc w:val="left"/>
              <w:rPr>
                <w:rFonts w:eastAsia="Times New Roman"/>
                <w:sz w:val="16"/>
                <w:szCs w:val="16"/>
                <w:lang w:eastAsia="ru-RU"/>
              </w:rPr>
            </w:pPr>
          </w:p>
        </w:tc>
      </w:tr>
      <w:tr w:rsidR="0087102B" w:rsidRPr="0087102B" w:rsidTr="0087102B">
        <w:tblPrEx>
          <w:tblCellMar>
            <w:top w:w="0" w:type="dxa"/>
            <w:bottom w:w="0" w:type="dxa"/>
          </w:tblCellMar>
        </w:tblPrEx>
        <w:trPr>
          <w:tblCellSpacing w:w="5" w:type="nil"/>
        </w:trPr>
        <w:tc>
          <w:tcPr>
            <w:tcW w:w="480" w:type="dxa"/>
            <w:vMerge/>
          </w:tcPr>
          <w:p w:rsidR="0087102B" w:rsidRPr="0087102B" w:rsidRDefault="0087102B" w:rsidP="0087102B">
            <w:pPr>
              <w:widowControl w:val="0"/>
              <w:ind w:right="0"/>
              <w:rPr>
                <w:rFonts w:eastAsia="Times New Roman"/>
                <w:sz w:val="16"/>
                <w:szCs w:val="16"/>
                <w:lang w:eastAsia="ru-RU"/>
              </w:rPr>
            </w:pPr>
          </w:p>
        </w:tc>
        <w:tc>
          <w:tcPr>
            <w:tcW w:w="2497" w:type="dxa"/>
            <w:vMerge/>
          </w:tcPr>
          <w:p w:rsidR="0087102B" w:rsidRPr="0087102B" w:rsidRDefault="0087102B" w:rsidP="0087102B">
            <w:pPr>
              <w:widowControl w:val="0"/>
              <w:ind w:right="0"/>
              <w:jc w:val="left"/>
              <w:rPr>
                <w:rFonts w:eastAsia="Times New Roman"/>
                <w:sz w:val="16"/>
                <w:szCs w:val="16"/>
                <w:lang w:eastAsia="ru-RU"/>
              </w:rPr>
            </w:pPr>
          </w:p>
        </w:tc>
        <w:tc>
          <w:tcPr>
            <w:tcW w:w="992" w:type="dxa"/>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2024 год</w:t>
            </w:r>
          </w:p>
        </w:tc>
        <w:tc>
          <w:tcPr>
            <w:tcW w:w="1134" w:type="dxa"/>
            <w:gridSpan w:val="2"/>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98,5</w:t>
            </w:r>
          </w:p>
        </w:tc>
        <w:tc>
          <w:tcPr>
            <w:tcW w:w="851" w:type="dxa"/>
            <w:gridSpan w:val="2"/>
          </w:tcPr>
          <w:p w:rsidR="0087102B" w:rsidRPr="0087102B" w:rsidRDefault="0087102B" w:rsidP="0087102B">
            <w:pPr>
              <w:widowControl w:val="0"/>
              <w:ind w:right="0"/>
              <w:jc w:val="center"/>
              <w:rPr>
                <w:rFonts w:eastAsia="Times New Roman"/>
                <w:sz w:val="16"/>
                <w:szCs w:val="16"/>
                <w:lang w:eastAsia="ru-RU"/>
              </w:rPr>
            </w:pPr>
          </w:p>
        </w:tc>
        <w:tc>
          <w:tcPr>
            <w:tcW w:w="567" w:type="dxa"/>
          </w:tcPr>
          <w:p w:rsidR="0087102B" w:rsidRPr="0087102B" w:rsidRDefault="0087102B" w:rsidP="0087102B">
            <w:pPr>
              <w:widowControl w:val="0"/>
              <w:ind w:right="0"/>
              <w:jc w:val="center"/>
              <w:rPr>
                <w:rFonts w:eastAsia="Times New Roman"/>
                <w:sz w:val="16"/>
                <w:szCs w:val="16"/>
                <w:lang w:eastAsia="ru-RU"/>
              </w:rPr>
            </w:pPr>
          </w:p>
        </w:tc>
        <w:tc>
          <w:tcPr>
            <w:tcW w:w="1134" w:type="dxa"/>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98,5</w:t>
            </w:r>
          </w:p>
        </w:tc>
        <w:tc>
          <w:tcPr>
            <w:tcW w:w="709" w:type="dxa"/>
          </w:tcPr>
          <w:p w:rsidR="0087102B" w:rsidRPr="0087102B" w:rsidRDefault="0087102B" w:rsidP="0087102B">
            <w:pPr>
              <w:widowControl w:val="0"/>
              <w:ind w:right="0"/>
              <w:jc w:val="left"/>
              <w:rPr>
                <w:rFonts w:eastAsia="Times New Roman"/>
                <w:sz w:val="16"/>
                <w:szCs w:val="16"/>
                <w:lang w:eastAsia="ru-RU"/>
              </w:rPr>
            </w:pPr>
          </w:p>
        </w:tc>
        <w:tc>
          <w:tcPr>
            <w:tcW w:w="971" w:type="dxa"/>
            <w:gridSpan w:val="2"/>
            <w:vMerge/>
          </w:tcPr>
          <w:p w:rsidR="0087102B" w:rsidRPr="0087102B" w:rsidRDefault="0087102B" w:rsidP="0087102B">
            <w:pPr>
              <w:widowControl w:val="0"/>
              <w:ind w:right="0"/>
              <w:jc w:val="left"/>
              <w:rPr>
                <w:rFonts w:eastAsia="Times New Roman"/>
                <w:sz w:val="16"/>
                <w:szCs w:val="16"/>
                <w:lang w:eastAsia="ru-RU"/>
              </w:rPr>
            </w:pPr>
          </w:p>
        </w:tc>
      </w:tr>
      <w:tr w:rsidR="0087102B" w:rsidRPr="0087102B" w:rsidTr="0087102B">
        <w:tblPrEx>
          <w:tblCellMar>
            <w:top w:w="0" w:type="dxa"/>
            <w:bottom w:w="0" w:type="dxa"/>
          </w:tblCellMar>
        </w:tblPrEx>
        <w:trPr>
          <w:tblCellSpacing w:w="5" w:type="nil"/>
        </w:trPr>
        <w:tc>
          <w:tcPr>
            <w:tcW w:w="480" w:type="dxa"/>
            <w:vMerge/>
          </w:tcPr>
          <w:p w:rsidR="0087102B" w:rsidRPr="0087102B" w:rsidRDefault="0087102B" w:rsidP="0087102B">
            <w:pPr>
              <w:widowControl w:val="0"/>
              <w:ind w:right="0"/>
              <w:rPr>
                <w:rFonts w:eastAsia="Times New Roman"/>
                <w:sz w:val="16"/>
                <w:szCs w:val="16"/>
                <w:lang w:eastAsia="ru-RU"/>
              </w:rPr>
            </w:pPr>
          </w:p>
        </w:tc>
        <w:tc>
          <w:tcPr>
            <w:tcW w:w="2497" w:type="dxa"/>
            <w:vMerge/>
          </w:tcPr>
          <w:p w:rsidR="0087102B" w:rsidRPr="0087102B" w:rsidRDefault="0087102B" w:rsidP="0087102B">
            <w:pPr>
              <w:widowControl w:val="0"/>
              <w:ind w:right="0"/>
              <w:jc w:val="left"/>
              <w:rPr>
                <w:rFonts w:eastAsia="Times New Roman"/>
                <w:sz w:val="16"/>
                <w:szCs w:val="16"/>
                <w:lang w:eastAsia="ru-RU"/>
              </w:rPr>
            </w:pPr>
          </w:p>
        </w:tc>
        <w:tc>
          <w:tcPr>
            <w:tcW w:w="992" w:type="dxa"/>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2025 год</w:t>
            </w:r>
          </w:p>
        </w:tc>
        <w:tc>
          <w:tcPr>
            <w:tcW w:w="1134" w:type="dxa"/>
            <w:gridSpan w:val="2"/>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87,2</w:t>
            </w:r>
          </w:p>
        </w:tc>
        <w:tc>
          <w:tcPr>
            <w:tcW w:w="851" w:type="dxa"/>
            <w:gridSpan w:val="2"/>
          </w:tcPr>
          <w:p w:rsidR="0087102B" w:rsidRPr="0087102B" w:rsidRDefault="0087102B" w:rsidP="0087102B">
            <w:pPr>
              <w:widowControl w:val="0"/>
              <w:ind w:right="0"/>
              <w:jc w:val="center"/>
              <w:rPr>
                <w:rFonts w:eastAsia="Times New Roman"/>
                <w:sz w:val="16"/>
                <w:szCs w:val="16"/>
                <w:lang w:eastAsia="ru-RU"/>
              </w:rPr>
            </w:pPr>
          </w:p>
        </w:tc>
        <w:tc>
          <w:tcPr>
            <w:tcW w:w="567" w:type="dxa"/>
          </w:tcPr>
          <w:p w:rsidR="0087102B" w:rsidRPr="0087102B" w:rsidRDefault="0087102B" w:rsidP="0087102B">
            <w:pPr>
              <w:widowControl w:val="0"/>
              <w:ind w:right="0"/>
              <w:jc w:val="center"/>
              <w:rPr>
                <w:rFonts w:eastAsia="Times New Roman"/>
                <w:sz w:val="16"/>
                <w:szCs w:val="16"/>
                <w:lang w:eastAsia="ru-RU"/>
              </w:rPr>
            </w:pPr>
          </w:p>
        </w:tc>
        <w:tc>
          <w:tcPr>
            <w:tcW w:w="1134" w:type="dxa"/>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87,2</w:t>
            </w:r>
          </w:p>
        </w:tc>
        <w:tc>
          <w:tcPr>
            <w:tcW w:w="709" w:type="dxa"/>
          </w:tcPr>
          <w:p w:rsidR="0087102B" w:rsidRPr="0087102B" w:rsidRDefault="0087102B" w:rsidP="0087102B">
            <w:pPr>
              <w:widowControl w:val="0"/>
              <w:ind w:right="0"/>
              <w:jc w:val="left"/>
              <w:rPr>
                <w:rFonts w:eastAsia="Times New Roman"/>
                <w:sz w:val="16"/>
                <w:szCs w:val="16"/>
                <w:lang w:eastAsia="ru-RU"/>
              </w:rPr>
            </w:pPr>
          </w:p>
        </w:tc>
        <w:tc>
          <w:tcPr>
            <w:tcW w:w="971" w:type="dxa"/>
            <w:gridSpan w:val="2"/>
            <w:vMerge/>
          </w:tcPr>
          <w:p w:rsidR="0087102B" w:rsidRPr="0087102B" w:rsidRDefault="0087102B" w:rsidP="0087102B">
            <w:pPr>
              <w:widowControl w:val="0"/>
              <w:ind w:right="0"/>
              <w:jc w:val="left"/>
              <w:rPr>
                <w:rFonts w:eastAsia="Times New Roman"/>
                <w:sz w:val="16"/>
                <w:szCs w:val="16"/>
                <w:lang w:eastAsia="ru-RU"/>
              </w:rPr>
            </w:pPr>
          </w:p>
        </w:tc>
      </w:tr>
      <w:tr w:rsidR="0087102B" w:rsidRPr="0087102B" w:rsidTr="0087102B">
        <w:tblPrEx>
          <w:tblCellMar>
            <w:top w:w="0" w:type="dxa"/>
            <w:bottom w:w="0" w:type="dxa"/>
          </w:tblCellMar>
        </w:tblPrEx>
        <w:trPr>
          <w:tblCellSpacing w:w="5" w:type="nil"/>
        </w:trPr>
        <w:tc>
          <w:tcPr>
            <w:tcW w:w="480" w:type="dxa"/>
            <w:vMerge/>
          </w:tcPr>
          <w:p w:rsidR="0087102B" w:rsidRPr="0087102B" w:rsidRDefault="0087102B" w:rsidP="0087102B">
            <w:pPr>
              <w:widowControl w:val="0"/>
              <w:ind w:right="0"/>
              <w:rPr>
                <w:rFonts w:eastAsia="Times New Roman"/>
                <w:sz w:val="16"/>
                <w:szCs w:val="16"/>
                <w:lang w:eastAsia="ru-RU"/>
              </w:rPr>
            </w:pPr>
          </w:p>
        </w:tc>
        <w:tc>
          <w:tcPr>
            <w:tcW w:w="2497" w:type="dxa"/>
            <w:vMerge/>
          </w:tcPr>
          <w:p w:rsidR="0087102B" w:rsidRPr="0087102B" w:rsidRDefault="0087102B" w:rsidP="0087102B">
            <w:pPr>
              <w:widowControl w:val="0"/>
              <w:ind w:right="0"/>
              <w:jc w:val="left"/>
              <w:rPr>
                <w:rFonts w:eastAsia="Times New Roman"/>
                <w:sz w:val="16"/>
                <w:szCs w:val="16"/>
                <w:lang w:eastAsia="ru-RU"/>
              </w:rPr>
            </w:pPr>
          </w:p>
        </w:tc>
        <w:tc>
          <w:tcPr>
            <w:tcW w:w="992" w:type="dxa"/>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2026 год</w:t>
            </w:r>
          </w:p>
        </w:tc>
        <w:tc>
          <w:tcPr>
            <w:tcW w:w="1134" w:type="dxa"/>
            <w:gridSpan w:val="2"/>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87,2</w:t>
            </w:r>
          </w:p>
        </w:tc>
        <w:tc>
          <w:tcPr>
            <w:tcW w:w="851" w:type="dxa"/>
            <w:gridSpan w:val="2"/>
          </w:tcPr>
          <w:p w:rsidR="0087102B" w:rsidRPr="0087102B" w:rsidRDefault="0087102B" w:rsidP="0087102B">
            <w:pPr>
              <w:widowControl w:val="0"/>
              <w:ind w:right="0"/>
              <w:jc w:val="center"/>
              <w:rPr>
                <w:rFonts w:eastAsia="Times New Roman"/>
                <w:sz w:val="16"/>
                <w:szCs w:val="16"/>
                <w:lang w:eastAsia="ru-RU"/>
              </w:rPr>
            </w:pPr>
          </w:p>
        </w:tc>
        <w:tc>
          <w:tcPr>
            <w:tcW w:w="567" w:type="dxa"/>
          </w:tcPr>
          <w:p w:rsidR="0087102B" w:rsidRPr="0087102B" w:rsidRDefault="0087102B" w:rsidP="0087102B">
            <w:pPr>
              <w:widowControl w:val="0"/>
              <w:ind w:right="0"/>
              <w:jc w:val="center"/>
              <w:rPr>
                <w:rFonts w:eastAsia="Times New Roman"/>
                <w:sz w:val="16"/>
                <w:szCs w:val="16"/>
                <w:lang w:eastAsia="ru-RU"/>
              </w:rPr>
            </w:pPr>
          </w:p>
        </w:tc>
        <w:tc>
          <w:tcPr>
            <w:tcW w:w="1134" w:type="dxa"/>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87,2</w:t>
            </w:r>
          </w:p>
        </w:tc>
        <w:tc>
          <w:tcPr>
            <w:tcW w:w="709" w:type="dxa"/>
          </w:tcPr>
          <w:p w:rsidR="0087102B" w:rsidRPr="0087102B" w:rsidRDefault="0087102B" w:rsidP="0087102B">
            <w:pPr>
              <w:widowControl w:val="0"/>
              <w:ind w:right="0"/>
              <w:jc w:val="left"/>
              <w:rPr>
                <w:rFonts w:eastAsia="Times New Roman"/>
                <w:sz w:val="16"/>
                <w:szCs w:val="16"/>
                <w:lang w:eastAsia="ru-RU"/>
              </w:rPr>
            </w:pPr>
          </w:p>
        </w:tc>
        <w:tc>
          <w:tcPr>
            <w:tcW w:w="971" w:type="dxa"/>
            <w:gridSpan w:val="2"/>
            <w:vMerge/>
          </w:tcPr>
          <w:p w:rsidR="0087102B" w:rsidRPr="0087102B" w:rsidRDefault="0087102B" w:rsidP="0087102B">
            <w:pPr>
              <w:widowControl w:val="0"/>
              <w:ind w:right="0"/>
              <w:jc w:val="left"/>
              <w:rPr>
                <w:rFonts w:eastAsia="Times New Roman"/>
                <w:sz w:val="16"/>
                <w:szCs w:val="16"/>
                <w:lang w:eastAsia="ru-RU"/>
              </w:rPr>
            </w:pPr>
          </w:p>
        </w:tc>
      </w:tr>
      <w:tr w:rsidR="0087102B" w:rsidRPr="0087102B" w:rsidTr="0087102B">
        <w:tblPrEx>
          <w:tblCellMar>
            <w:top w:w="0" w:type="dxa"/>
            <w:bottom w:w="0" w:type="dxa"/>
          </w:tblCellMar>
        </w:tblPrEx>
        <w:trPr>
          <w:tblCellSpacing w:w="5" w:type="nil"/>
        </w:trPr>
        <w:tc>
          <w:tcPr>
            <w:tcW w:w="480" w:type="dxa"/>
            <w:vMerge w:val="restart"/>
          </w:tcPr>
          <w:p w:rsidR="0087102B" w:rsidRPr="0087102B" w:rsidRDefault="0087102B" w:rsidP="0087102B">
            <w:pPr>
              <w:widowControl w:val="0"/>
              <w:ind w:right="0"/>
              <w:rPr>
                <w:rFonts w:eastAsia="Times New Roman"/>
                <w:sz w:val="16"/>
                <w:szCs w:val="16"/>
                <w:lang w:eastAsia="ru-RU"/>
              </w:rPr>
            </w:pPr>
            <w:r w:rsidRPr="0087102B">
              <w:rPr>
                <w:rFonts w:eastAsia="Times New Roman"/>
                <w:sz w:val="16"/>
                <w:szCs w:val="16"/>
                <w:lang w:eastAsia="ru-RU"/>
              </w:rPr>
              <w:t>9</w:t>
            </w:r>
          </w:p>
        </w:tc>
        <w:tc>
          <w:tcPr>
            <w:tcW w:w="2497" w:type="dxa"/>
            <w:vMerge w:val="restart"/>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Взносы на капитальный ремонт имущества, находящегося в муниципальной собственности</w:t>
            </w:r>
          </w:p>
        </w:tc>
        <w:tc>
          <w:tcPr>
            <w:tcW w:w="992" w:type="dxa"/>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2022-2026 годы, в т.ч.</w:t>
            </w:r>
          </w:p>
        </w:tc>
        <w:tc>
          <w:tcPr>
            <w:tcW w:w="1134" w:type="dxa"/>
            <w:gridSpan w:val="2"/>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460,1</w:t>
            </w:r>
          </w:p>
        </w:tc>
        <w:tc>
          <w:tcPr>
            <w:tcW w:w="851" w:type="dxa"/>
            <w:gridSpan w:val="2"/>
          </w:tcPr>
          <w:p w:rsidR="0087102B" w:rsidRPr="0087102B" w:rsidRDefault="0087102B" w:rsidP="0087102B">
            <w:pPr>
              <w:widowControl w:val="0"/>
              <w:ind w:right="0"/>
              <w:jc w:val="center"/>
              <w:rPr>
                <w:rFonts w:eastAsia="Times New Roman"/>
                <w:sz w:val="16"/>
                <w:szCs w:val="16"/>
                <w:lang w:eastAsia="ru-RU"/>
              </w:rPr>
            </w:pPr>
          </w:p>
        </w:tc>
        <w:tc>
          <w:tcPr>
            <w:tcW w:w="567" w:type="dxa"/>
          </w:tcPr>
          <w:p w:rsidR="0087102B" w:rsidRPr="0087102B" w:rsidRDefault="0087102B" w:rsidP="0087102B">
            <w:pPr>
              <w:widowControl w:val="0"/>
              <w:ind w:right="0"/>
              <w:jc w:val="center"/>
              <w:rPr>
                <w:rFonts w:eastAsia="Times New Roman"/>
                <w:sz w:val="16"/>
                <w:szCs w:val="16"/>
                <w:lang w:eastAsia="ru-RU"/>
              </w:rPr>
            </w:pPr>
          </w:p>
        </w:tc>
        <w:tc>
          <w:tcPr>
            <w:tcW w:w="1134" w:type="dxa"/>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460,1</w:t>
            </w:r>
          </w:p>
        </w:tc>
        <w:tc>
          <w:tcPr>
            <w:tcW w:w="720" w:type="dxa"/>
            <w:gridSpan w:val="2"/>
          </w:tcPr>
          <w:p w:rsidR="0087102B" w:rsidRPr="0087102B" w:rsidRDefault="0087102B" w:rsidP="0087102B">
            <w:pPr>
              <w:widowControl w:val="0"/>
              <w:ind w:right="0"/>
              <w:jc w:val="center"/>
              <w:rPr>
                <w:rFonts w:eastAsia="Times New Roman"/>
                <w:sz w:val="16"/>
                <w:szCs w:val="16"/>
                <w:lang w:eastAsia="ru-RU"/>
              </w:rPr>
            </w:pPr>
          </w:p>
        </w:tc>
        <w:tc>
          <w:tcPr>
            <w:tcW w:w="960" w:type="dxa"/>
            <w:vMerge w:val="restart"/>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КУМИ</w:t>
            </w:r>
          </w:p>
        </w:tc>
      </w:tr>
      <w:tr w:rsidR="0087102B" w:rsidRPr="0087102B" w:rsidTr="0087102B">
        <w:tblPrEx>
          <w:tblCellMar>
            <w:top w:w="0" w:type="dxa"/>
            <w:bottom w:w="0" w:type="dxa"/>
          </w:tblCellMar>
        </w:tblPrEx>
        <w:trPr>
          <w:tblCellSpacing w:w="5" w:type="nil"/>
        </w:trPr>
        <w:tc>
          <w:tcPr>
            <w:tcW w:w="480" w:type="dxa"/>
            <w:vMerge/>
          </w:tcPr>
          <w:p w:rsidR="0087102B" w:rsidRPr="0087102B" w:rsidRDefault="0087102B" w:rsidP="0087102B">
            <w:pPr>
              <w:widowControl w:val="0"/>
              <w:ind w:right="0"/>
              <w:rPr>
                <w:rFonts w:eastAsia="Times New Roman"/>
                <w:sz w:val="16"/>
                <w:szCs w:val="16"/>
                <w:lang w:eastAsia="ru-RU"/>
              </w:rPr>
            </w:pPr>
          </w:p>
        </w:tc>
        <w:tc>
          <w:tcPr>
            <w:tcW w:w="2497" w:type="dxa"/>
            <w:vMerge/>
          </w:tcPr>
          <w:p w:rsidR="0087102B" w:rsidRPr="0087102B" w:rsidRDefault="0087102B" w:rsidP="0087102B">
            <w:pPr>
              <w:widowControl w:val="0"/>
              <w:ind w:right="0" w:firstLine="600"/>
              <w:jc w:val="left"/>
              <w:rPr>
                <w:rFonts w:eastAsia="Times New Roman"/>
                <w:sz w:val="16"/>
                <w:szCs w:val="16"/>
                <w:lang w:eastAsia="ru-RU"/>
              </w:rPr>
            </w:pPr>
          </w:p>
        </w:tc>
        <w:tc>
          <w:tcPr>
            <w:tcW w:w="992" w:type="dxa"/>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2022 год</w:t>
            </w:r>
          </w:p>
        </w:tc>
        <w:tc>
          <w:tcPr>
            <w:tcW w:w="1134" w:type="dxa"/>
            <w:gridSpan w:val="2"/>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100,0</w:t>
            </w:r>
          </w:p>
        </w:tc>
        <w:tc>
          <w:tcPr>
            <w:tcW w:w="851" w:type="dxa"/>
            <w:gridSpan w:val="2"/>
          </w:tcPr>
          <w:p w:rsidR="0087102B" w:rsidRPr="0087102B" w:rsidRDefault="0087102B" w:rsidP="0087102B">
            <w:pPr>
              <w:widowControl w:val="0"/>
              <w:ind w:right="0"/>
              <w:jc w:val="center"/>
              <w:rPr>
                <w:rFonts w:eastAsia="Times New Roman"/>
                <w:sz w:val="16"/>
                <w:szCs w:val="16"/>
                <w:lang w:eastAsia="ru-RU"/>
              </w:rPr>
            </w:pPr>
          </w:p>
        </w:tc>
        <w:tc>
          <w:tcPr>
            <w:tcW w:w="567" w:type="dxa"/>
          </w:tcPr>
          <w:p w:rsidR="0087102B" w:rsidRPr="0087102B" w:rsidRDefault="0087102B" w:rsidP="0087102B">
            <w:pPr>
              <w:widowControl w:val="0"/>
              <w:ind w:right="0"/>
              <w:jc w:val="center"/>
              <w:rPr>
                <w:rFonts w:eastAsia="Times New Roman"/>
                <w:sz w:val="16"/>
                <w:szCs w:val="16"/>
                <w:lang w:eastAsia="ru-RU"/>
              </w:rPr>
            </w:pPr>
          </w:p>
        </w:tc>
        <w:tc>
          <w:tcPr>
            <w:tcW w:w="1134" w:type="dxa"/>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100,0</w:t>
            </w:r>
          </w:p>
        </w:tc>
        <w:tc>
          <w:tcPr>
            <w:tcW w:w="720" w:type="dxa"/>
            <w:gridSpan w:val="2"/>
          </w:tcPr>
          <w:p w:rsidR="0087102B" w:rsidRPr="0087102B" w:rsidRDefault="0087102B" w:rsidP="0087102B">
            <w:pPr>
              <w:widowControl w:val="0"/>
              <w:ind w:right="0"/>
              <w:jc w:val="center"/>
              <w:rPr>
                <w:rFonts w:eastAsia="Times New Roman"/>
                <w:sz w:val="16"/>
                <w:szCs w:val="16"/>
                <w:lang w:eastAsia="ru-RU"/>
              </w:rPr>
            </w:pPr>
          </w:p>
        </w:tc>
        <w:tc>
          <w:tcPr>
            <w:tcW w:w="960" w:type="dxa"/>
            <w:vMerge/>
          </w:tcPr>
          <w:p w:rsidR="0087102B" w:rsidRPr="0087102B" w:rsidRDefault="0087102B" w:rsidP="0087102B">
            <w:pPr>
              <w:widowControl w:val="0"/>
              <w:ind w:right="0"/>
              <w:jc w:val="center"/>
              <w:rPr>
                <w:rFonts w:eastAsia="Times New Roman"/>
                <w:sz w:val="16"/>
                <w:szCs w:val="16"/>
                <w:lang w:eastAsia="ru-RU"/>
              </w:rPr>
            </w:pPr>
          </w:p>
        </w:tc>
      </w:tr>
      <w:tr w:rsidR="0087102B" w:rsidRPr="0087102B" w:rsidTr="0087102B">
        <w:tblPrEx>
          <w:tblCellMar>
            <w:top w:w="0" w:type="dxa"/>
            <w:bottom w:w="0" w:type="dxa"/>
          </w:tblCellMar>
        </w:tblPrEx>
        <w:trPr>
          <w:tblCellSpacing w:w="5" w:type="nil"/>
        </w:trPr>
        <w:tc>
          <w:tcPr>
            <w:tcW w:w="480" w:type="dxa"/>
            <w:vMerge/>
          </w:tcPr>
          <w:p w:rsidR="0087102B" w:rsidRPr="0087102B" w:rsidRDefault="0087102B" w:rsidP="0087102B">
            <w:pPr>
              <w:widowControl w:val="0"/>
              <w:ind w:right="0"/>
              <w:rPr>
                <w:rFonts w:eastAsia="Times New Roman"/>
                <w:sz w:val="16"/>
                <w:szCs w:val="16"/>
                <w:lang w:eastAsia="ru-RU"/>
              </w:rPr>
            </w:pPr>
          </w:p>
        </w:tc>
        <w:tc>
          <w:tcPr>
            <w:tcW w:w="2497" w:type="dxa"/>
            <w:vMerge/>
          </w:tcPr>
          <w:p w:rsidR="0087102B" w:rsidRPr="0087102B" w:rsidRDefault="0087102B" w:rsidP="0087102B">
            <w:pPr>
              <w:widowControl w:val="0"/>
              <w:ind w:right="0" w:firstLine="600"/>
              <w:jc w:val="left"/>
              <w:rPr>
                <w:rFonts w:eastAsia="Times New Roman"/>
                <w:sz w:val="16"/>
                <w:szCs w:val="16"/>
                <w:lang w:eastAsia="ru-RU"/>
              </w:rPr>
            </w:pPr>
          </w:p>
        </w:tc>
        <w:tc>
          <w:tcPr>
            <w:tcW w:w="992" w:type="dxa"/>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2023 год</w:t>
            </w:r>
          </w:p>
        </w:tc>
        <w:tc>
          <w:tcPr>
            <w:tcW w:w="1134" w:type="dxa"/>
            <w:gridSpan w:val="2"/>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87,2</w:t>
            </w:r>
          </w:p>
        </w:tc>
        <w:tc>
          <w:tcPr>
            <w:tcW w:w="851" w:type="dxa"/>
            <w:gridSpan w:val="2"/>
          </w:tcPr>
          <w:p w:rsidR="0087102B" w:rsidRPr="0087102B" w:rsidRDefault="0087102B" w:rsidP="0087102B">
            <w:pPr>
              <w:widowControl w:val="0"/>
              <w:ind w:right="0"/>
              <w:jc w:val="center"/>
              <w:rPr>
                <w:rFonts w:eastAsia="Times New Roman"/>
                <w:sz w:val="16"/>
                <w:szCs w:val="16"/>
                <w:lang w:eastAsia="ru-RU"/>
              </w:rPr>
            </w:pPr>
          </w:p>
        </w:tc>
        <w:tc>
          <w:tcPr>
            <w:tcW w:w="567" w:type="dxa"/>
          </w:tcPr>
          <w:p w:rsidR="0087102B" w:rsidRPr="0087102B" w:rsidRDefault="0087102B" w:rsidP="0087102B">
            <w:pPr>
              <w:widowControl w:val="0"/>
              <w:ind w:right="0"/>
              <w:jc w:val="center"/>
              <w:rPr>
                <w:rFonts w:eastAsia="Times New Roman"/>
                <w:sz w:val="16"/>
                <w:szCs w:val="16"/>
                <w:lang w:eastAsia="ru-RU"/>
              </w:rPr>
            </w:pPr>
          </w:p>
        </w:tc>
        <w:tc>
          <w:tcPr>
            <w:tcW w:w="1134" w:type="dxa"/>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87,2</w:t>
            </w:r>
          </w:p>
        </w:tc>
        <w:tc>
          <w:tcPr>
            <w:tcW w:w="720" w:type="dxa"/>
            <w:gridSpan w:val="2"/>
          </w:tcPr>
          <w:p w:rsidR="0087102B" w:rsidRPr="0087102B" w:rsidRDefault="0087102B" w:rsidP="0087102B">
            <w:pPr>
              <w:widowControl w:val="0"/>
              <w:ind w:right="0"/>
              <w:jc w:val="center"/>
              <w:rPr>
                <w:rFonts w:eastAsia="Times New Roman"/>
                <w:sz w:val="16"/>
                <w:szCs w:val="16"/>
                <w:lang w:eastAsia="ru-RU"/>
              </w:rPr>
            </w:pPr>
          </w:p>
        </w:tc>
        <w:tc>
          <w:tcPr>
            <w:tcW w:w="960" w:type="dxa"/>
            <w:vMerge/>
          </w:tcPr>
          <w:p w:rsidR="0087102B" w:rsidRPr="0087102B" w:rsidRDefault="0087102B" w:rsidP="0087102B">
            <w:pPr>
              <w:widowControl w:val="0"/>
              <w:ind w:right="0"/>
              <w:jc w:val="center"/>
              <w:rPr>
                <w:rFonts w:eastAsia="Times New Roman"/>
                <w:sz w:val="16"/>
                <w:szCs w:val="16"/>
                <w:lang w:eastAsia="ru-RU"/>
              </w:rPr>
            </w:pPr>
          </w:p>
        </w:tc>
      </w:tr>
      <w:tr w:rsidR="0087102B" w:rsidRPr="0087102B" w:rsidTr="0087102B">
        <w:tblPrEx>
          <w:tblCellMar>
            <w:top w:w="0" w:type="dxa"/>
            <w:bottom w:w="0" w:type="dxa"/>
          </w:tblCellMar>
        </w:tblPrEx>
        <w:trPr>
          <w:tblCellSpacing w:w="5" w:type="nil"/>
        </w:trPr>
        <w:tc>
          <w:tcPr>
            <w:tcW w:w="480" w:type="dxa"/>
            <w:vMerge/>
          </w:tcPr>
          <w:p w:rsidR="0087102B" w:rsidRPr="0087102B" w:rsidRDefault="0087102B" w:rsidP="0087102B">
            <w:pPr>
              <w:widowControl w:val="0"/>
              <w:ind w:right="0"/>
              <w:rPr>
                <w:rFonts w:eastAsia="Times New Roman"/>
                <w:sz w:val="16"/>
                <w:szCs w:val="16"/>
                <w:lang w:eastAsia="ru-RU"/>
              </w:rPr>
            </w:pPr>
          </w:p>
        </w:tc>
        <w:tc>
          <w:tcPr>
            <w:tcW w:w="2497" w:type="dxa"/>
            <w:vMerge/>
          </w:tcPr>
          <w:p w:rsidR="0087102B" w:rsidRPr="0087102B" w:rsidRDefault="0087102B" w:rsidP="0087102B">
            <w:pPr>
              <w:widowControl w:val="0"/>
              <w:ind w:right="0" w:firstLine="600"/>
              <w:jc w:val="left"/>
              <w:rPr>
                <w:rFonts w:eastAsia="Times New Roman"/>
                <w:sz w:val="16"/>
                <w:szCs w:val="16"/>
                <w:lang w:eastAsia="ru-RU"/>
              </w:rPr>
            </w:pPr>
          </w:p>
        </w:tc>
        <w:tc>
          <w:tcPr>
            <w:tcW w:w="992" w:type="dxa"/>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2024 год</w:t>
            </w:r>
          </w:p>
        </w:tc>
        <w:tc>
          <w:tcPr>
            <w:tcW w:w="1134" w:type="dxa"/>
            <w:gridSpan w:val="2"/>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98,5</w:t>
            </w:r>
          </w:p>
        </w:tc>
        <w:tc>
          <w:tcPr>
            <w:tcW w:w="851" w:type="dxa"/>
            <w:gridSpan w:val="2"/>
          </w:tcPr>
          <w:p w:rsidR="0087102B" w:rsidRPr="0087102B" w:rsidRDefault="0087102B" w:rsidP="0087102B">
            <w:pPr>
              <w:widowControl w:val="0"/>
              <w:ind w:right="0"/>
              <w:jc w:val="center"/>
              <w:rPr>
                <w:rFonts w:eastAsia="Times New Roman"/>
                <w:sz w:val="16"/>
                <w:szCs w:val="16"/>
                <w:lang w:eastAsia="ru-RU"/>
              </w:rPr>
            </w:pPr>
          </w:p>
        </w:tc>
        <w:tc>
          <w:tcPr>
            <w:tcW w:w="567" w:type="dxa"/>
          </w:tcPr>
          <w:p w:rsidR="0087102B" w:rsidRPr="0087102B" w:rsidRDefault="0087102B" w:rsidP="0087102B">
            <w:pPr>
              <w:widowControl w:val="0"/>
              <w:ind w:right="0"/>
              <w:jc w:val="center"/>
              <w:rPr>
                <w:rFonts w:eastAsia="Times New Roman"/>
                <w:sz w:val="16"/>
                <w:szCs w:val="16"/>
                <w:lang w:eastAsia="ru-RU"/>
              </w:rPr>
            </w:pPr>
          </w:p>
        </w:tc>
        <w:tc>
          <w:tcPr>
            <w:tcW w:w="1134" w:type="dxa"/>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98,5</w:t>
            </w:r>
          </w:p>
        </w:tc>
        <w:tc>
          <w:tcPr>
            <w:tcW w:w="720" w:type="dxa"/>
            <w:gridSpan w:val="2"/>
          </w:tcPr>
          <w:p w:rsidR="0087102B" w:rsidRPr="0087102B" w:rsidRDefault="0087102B" w:rsidP="0087102B">
            <w:pPr>
              <w:widowControl w:val="0"/>
              <w:ind w:right="0"/>
              <w:jc w:val="center"/>
              <w:rPr>
                <w:rFonts w:eastAsia="Times New Roman"/>
                <w:sz w:val="16"/>
                <w:szCs w:val="16"/>
                <w:lang w:eastAsia="ru-RU"/>
              </w:rPr>
            </w:pPr>
          </w:p>
        </w:tc>
        <w:tc>
          <w:tcPr>
            <w:tcW w:w="960" w:type="dxa"/>
            <w:vMerge/>
          </w:tcPr>
          <w:p w:rsidR="0087102B" w:rsidRPr="0087102B" w:rsidRDefault="0087102B" w:rsidP="0087102B">
            <w:pPr>
              <w:widowControl w:val="0"/>
              <w:ind w:right="0"/>
              <w:jc w:val="center"/>
              <w:rPr>
                <w:rFonts w:eastAsia="Times New Roman"/>
                <w:sz w:val="16"/>
                <w:szCs w:val="16"/>
                <w:lang w:eastAsia="ru-RU"/>
              </w:rPr>
            </w:pPr>
          </w:p>
        </w:tc>
      </w:tr>
      <w:tr w:rsidR="0087102B" w:rsidRPr="0087102B" w:rsidTr="0087102B">
        <w:tblPrEx>
          <w:tblCellMar>
            <w:top w:w="0" w:type="dxa"/>
            <w:bottom w:w="0" w:type="dxa"/>
          </w:tblCellMar>
        </w:tblPrEx>
        <w:trPr>
          <w:tblCellSpacing w:w="5" w:type="nil"/>
        </w:trPr>
        <w:tc>
          <w:tcPr>
            <w:tcW w:w="480" w:type="dxa"/>
            <w:vMerge/>
          </w:tcPr>
          <w:p w:rsidR="0087102B" w:rsidRPr="0087102B" w:rsidRDefault="0087102B" w:rsidP="0087102B">
            <w:pPr>
              <w:widowControl w:val="0"/>
              <w:ind w:right="0"/>
              <w:rPr>
                <w:rFonts w:eastAsia="Times New Roman"/>
                <w:sz w:val="16"/>
                <w:szCs w:val="16"/>
                <w:lang w:eastAsia="ru-RU"/>
              </w:rPr>
            </w:pPr>
          </w:p>
        </w:tc>
        <w:tc>
          <w:tcPr>
            <w:tcW w:w="2497" w:type="dxa"/>
            <w:vMerge/>
          </w:tcPr>
          <w:p w:rsidR="0087102B" w:rsidRPr="0087102B" w:rsidRDefault="0087102B" w:rsidP="0087102B">
            <w:pPr>
              <w:widowControl w:val="0"/>
              <w:ind w:right="0" w:firstLine="600"/>
              <w:jc w:val="left"/>
              <w:rPr>
                <w:rFonts w:eastAsia="Times New Roman"/>
                <w:sz w:val="16"/>
                <w:szCs w:val="16"/>
                <w:lang w:eastAsia="ru-RU"/>
              </w:rPr>
            </w:pPr>
          </w:p>
        </w:tc>
        <w:tc>
          <w:tcPr>
            <w:tcW w:w="992" w:type="dxa"/>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2025 год</w:t>
            </w:r>
          </w:p>
        </w:tc>
        <w:tc>
          <w:tcPr>
            <w:tcW w:w="1134" w:type="dxa"/>
            <w:gridSpan w:val="2"/>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87,2</w:t>
            </w:r>
          </w:p>
        </w:tc>
        <w:tc>
          <w:tcPr>
            <w:tcW w:w="851" w:type="dxa"/>
            <w:gridSpan w:val="2"/>
          </w:tcPr>
          <w:p w:rsidR="0087102B" w:rsidRPr="0087102B" w:rsidRDefault="0087102B" w:rsidP="0087102B">
            <w:pPr>
              <w:widowControl w:val="0"/>
              <w:ind w:right="0"/>
              <w:jc w:val="center"/>
              <w:rPr>
                <w:rFonts w:eastAsia="Times New Roman"/>
                <w:sz w:val="16"/>
                <w:szCs w:val="16"/>
                <w:lang w:eastAsia="ru-RU"/>
              </w:rPr>
            </w:pPr>
          </w:p>
        </w:tc>
        <w:tc>
          <w:tcPr>
            <w:tcW w:w="567" w:type="dxa"/>
          </w:tcPr>
          <w:p w:rsidR="0087102B" w:rsidRPr="0087102B" w:rsidRDefault="0087102B" w:rsidP="0087102B">
            <w:pPr>
              <w:widowControl w:val="0"/>
              <w:ind w:right="0"/>
              <w:jc w:val="center"/>
              <w:rPr>
                <w:rFonts w:eastAsia="Times New Roman"/>
                <w:sz w:val="16"/>
                <w:szCs w:val="16"/>
                <w:lang w:eastAsia="ru-RU"/>
              </w:rPr>
            </w:pPr>
          </w:p>
        </w:tc>
        <w:tc>
          <w:tcPr>
            <w:tcW w:w="1134" w:type="dxa"/>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87,2</w:t>
            </w:r>
          </w:p>
        </w:tc>
        <w:tc>
          <w:tcPr>
            <w:tcW w:w="720" w:type="dxa"/>
            <w:gridSpan w:val="2"/>
          </w:tcPr>
          <w:p w:rsidR="0087102B" w:rsidRPr="0087102B" w:rsidRDefault="0087102B" w:rsidP="0087102B">
            <w:pPr>
              <w:widowControl w:val="0"/>
              <w:ind w:right="0"/>
              <w:jc w:val="center"/>
              <w:rPr>
                <w:rFonts w:eastAsia="Times New Roman"/>
                <w:sz w:val="16"/>
                <w:szCs w:val="16"/>
                <w:lang w:eastAsia="ru-RU"/>
              </w:rPr>
            </w:pPr>
          </w:p>
        </w:tc>
        <w:tc>
          <w:tcPr>
            <w:tcW w:w="960" w:type="dxa"/>
            <w:vMerge/>
          </w:tcPr>
          <w:p w:rsidR="0087102B" w:rsidRPr="0087102B" w:rsidRDefault="0087102B" w:rsidP="0087102B">
            <w:pPr>
              <w:widowControl w:val="0"/>
              <w:ind w:right="0"/>
              <w:jc w:val="center"/>
              <w:rPr>
                <w:rFonts w:eastAsia="Times New Roman"/>
                <w:sz w:val="16"/>
                <w:szCs w:val="16"/>
                <w:lang w:eastAsia="ru-RU"/>
              </w:rPr>
            </w:pPr>
          </w:p>
        </w:tc>
      </w:tr>
      <w:tr w:rsidR="0087102B" w:rsidRPr="0087102B" w:rsidTr="0087102B">
        <w:tblPrEx>
          <w:tblCellMar>
            <w:top w:w="0" w:type="dxa"/>
            <w:bottom w:w="0" w:type="dxa"/>
          </w:tblCellMar>
        </w:tblPrEx>
        <w:trPr>
          <w:tblCellSpacing w:w="5" w:type="nil"/>
        </w:trPr>
        <w:tc>
          <w:tcPr>
            <w:tcW w:w="480" w:type="dxa"/>
            <w:vMerge/>
          </w:tcPr>
          <w:p w:rsidR="0087102B" w:rsidRPr="0087102B" w:rsidRDefault="0087102B" w:rsidP="0087102B">
            <w:pPr>
              <w:widowControl w:val="0"/>
              <w:ind w:right="0"/>
              <w:rPr>
                <w:rFonts w:eastAsia="Times New Roman"/>
                <w:sz w:val="16"/>
                <w:szCs w:val="16"/>
                <w:lang w:eastAsia="ru-RU"/>
              </w:rPr>
            </w:pPr>
          </w:p>
        </w:tc>
        <w:tc>
          <w:tcPr>
            <w:tcW w:w="2497" w:type="dxa"/>
            <w:vMerge/>
          </w:tcPr>
          <w:p w:rsidR="0087102B" w:rsidRPr="0087102B" w:rsidRDefault="0087102B" w:rsidP="0087102B">
            <w:pPr>
              <w:widowControl w:val="0"/>
              <w:ind w:right="0" w:firstLine="600"/>
              <w:jc w:val="left"/>
              <w:rPr>
                <w:rFonts w:eastAsia="Times New Roman"/>
                <w:sz w:val="16"/>
                <w:szCs w:val="16"/>
                <w:lang w:eastAsia="ru-RU"/>
              </w:rPr>
            </w:pPr>
          </w:p>
        </w:tc>
        <w:tc>
          <w:tcPr>
            <w:tcW w:w="992" w:type="dxa"/>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2026 год</w:t>
            </w:r>
          </w:p>
        </w:tc>
        <w:tc>
          <w:tcPr>
            <w:tcW w:w="1134" w:type="dxa"/>
            <w:gridSpan w:val="2"/>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87,2</w:t>
            </w:r>
          </w:p>
        </w:tc>
        <w:tc>
          <w:tcPr>
            <w:tcW w:w="851" w:type="dxa"/>
            <w:gridSpan w:val="2"/>
          </w:tcPr>
          <w:p w:rsidR="0087102B" w:rsidRPr="0087102B" w:rsidRDefault="0087102B" w:rsidP="0087102B">
            <w:pPr>
              <w:widowControl w:val="0"/>
              <w:ind w:right="0"/>
              <w:jc w:val="center"/>
              <w:rPr>
                <w:rFonts w:eastAsia="Times New Roman"/>
                <w:sz w:val="16"/>
                <w:szCs w:val="16"/>
                <w:lang w:eastAsia="ru-RU"/>
              </w:rPr>
            </w:pPr>
          </w:p>
        </w:tc>
        <w:tc>
          <w:tcPr>
            <w:tcW w:w="567" w:type="dxa"/>
          </w:tcPr>
          <w:p w:rsidR="0087102B" w:rsidRPr="0087102B" w:rsidRDefault="0087102B" w:rsidP="0087102B">
            <w:pPr>
              <w:widowControl w:val="0"/>
              <w:ind w:right="0"/>
              <w:jc w:val="center"/>
              <w:rPr>
                <w:rFonts w:eastAsia="Times New Roman"/>
                <w:sz w:val="16"/>
                <w:szCs w:val="16"/>
                <w:lang w:eastAsia="ru-RU"/>
              </w:rPr>
            </w:pPr>
          </w:p>
        </w:tc>
        <w:tc>
          <w:tcPr>
            <w:tcW w:w="1134" w:type="dxa"/>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87,2</w:t>
            </w:r>
          </w:p>
        </w:tc>
        <w:tc>
          <w:tcPr>
            <w:tcW w:w="720" w:type="dxa"/>
            <w:gridSpan w:val="2"/>
          </w:tcPr>
          <w:p w:rsidR="0087102B" w:rsidRPr="0087102B" w:rsidRDefault="0087102B" w:rsidP="0087102B">
            <w:pPr>
              <w:widowControl w:val="0"/>
              <w:ind w:right="0"/>
              <w:jc w:val="center"/>
              <w:rPr>
                <w:rFonts w:eastAsia="Times New Roman"/>
                <w:sz w:val="16"/>
                <w:szCs w:val="16"/>
                <w:lang w:eastAsia="ru-RU"/>
              </w:rPr>
            </w:pPr>
          </w:p>
        </w:tc>
        <w:tc>
          <w:tcPr>
            <w:tcW w:w="960" w:type="dxa"/>
            <w:vMerge/>
          </w:tcPr>
          <w:p w:rsidR="0087102B" w:rsidRPr="0087102B" w:rsidRDefault="0087102B" w:rsidP="0087102B">
            <w:pPr>
              <w:widowControl w:val="0"/>
              <w:ind w:right="0"/>
              <w:jc w:val="center"/>
              <w:rPr>
                <w:rFonts w:eastAsia="Times New Roman"/>
                <w:sz w:val="16"/>
                <w:szCs w:val="16"/>
                <w:lang w:eastAsia="ru-RU"/>
              </w:rPr>
            </w:pPr>
          </w:p>
        </w:tc>
      </w:tr>
      <w:tr w:rsidR="0087102B" w:rsidRPr="0087102B" w:rsidTr="0087102B">
        <w:tblPrEx>
          <w:tblCellMar>
            <w:top w:w="0" w:type="dxa"/>
            <w:bottom w:w="0" w:type="dxa"/>
          </w:tblCellMar>
        </w:tblPrEx>
        <w:trPr>
          <w:tblCellSpacing w:w="5" w:type="nil"/>
        </w:trPr>
        <w:tc>
          <w:tcPr>
            <w:tcW w:w="480" w:type="dxa"/>
            <w:vMerge/>
          </w:tcPr>
          <w:p w:rsidR="0087102B" w:rsidRPr="0087102B" w:rsidRDefault="0087102B" w:rsidP="0087102B">
            <w:pPr>
              <w:widowControl w:val="0"/>
              <w:ind w:right="0"/>
              <w:rPr>
                <w:rFonts w:eastAsia="Times New Roman"/>
                <w:sz w:val="16"/>
                <w:szCs w:val="16"/>
                <w:lang w:eastAsia="ru-RU"/>
              </w:rPr>
            </w:pPr>
          </w:p>
        </w:tc>
        <w:tc>
          <w:tcPr>
            <w:tcW w:w="2497" w:type="dxa"/>
            <w:vMerge w:val="restart"/>
          </w:tcPr>
          <w:p w:rsidR="0087102B" w:rsidRPr="0087102B" w:rsidRDefault="0087102B" w:rsidP="0087102B">
            <w:pPr>
              <w:widowControl w:val="0"/>
              <w:ind w:right="0" w:firstLine="12"/>
              <w:jc w:val="left"/>
              <w:rPr>
                <w:rFonts w:eastAsia="Times New Roman"/>
                <w:sz w:val="16"/>
                <w:szCs w:val="16"/>
                <w:lang w:eastAsia="ru-RU"/>
              </w:rPr>
            </w:pPr>
            <w:r w:rsidRPr="0087102B">
              <w:rPr>
                <w:rFonts w:eastAsia="Times New Roman"/>
                <w:sz w:val="16"/>
                <w:szCs w:val="16"/>
                <w:lang w:eastAsia="ru-RU"/>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992" w:type="dxa"/>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2022-2026 годы, в т.ч.</w:t>
            </w:r>
          </w:p>
        </w:tc>
        <w:tc>
          <w:tcPr>
            <w:tcW w:w="1134" w:type="dxa"/>
            <w:gridSpan w:val="2"/>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460,1</w:t>
            </w:r>
          </w:p>
        </w:tc>
        <w:tc>
          <w:tcPr>
            <w:tcW w:w="851" w:type="dxa"/>
            <w:gridSpan w:val="2"/>
          </w:tcPr>
          <w:p w:rsidR="0087102B" w:rsidRPr="0087102B" w:rsidRDefault="0087102B" w:rsidP="0087102B">
            <w:pPr>
              <w:widowControl w:val="0"/>
              <w:ind w:right="0"/>
              <w:jc w:val="center"/>
              <w:rPr>
                <w:rFonts w:eastAsia="Times New Roman"/>
                <w:sz w:val="16"/>
                <w:szCs w:val="16"/>
                <w:lang w:eastAsia="ru-RU"/>
              </w:rPr>
            </w:pPr>
          </w:p>
        </w:tc>
        <w:tc>
          <w:tcPr>
            <w:tcW w:w="567" w:type="dxa"/>
          </w:tcPr>
          <w:p w:rsidR="0087102B" w:rsidRPr="0087102B" w:rsidRDefault="0087102B" w:rsidP="0087102B">
            <w:pPr>
              <w:widowControl w:val="0"/>
              <w:ind w:right="0"/>
              <w:jc w:val="center"/>
              <w:rPr>
                <w:rFonts w:eastAsia="Times New Roman"/>
                <w:sz w:val="16"/>
                <w:szCs w:val="16"/>
                <w:lang w:eastAsia="ru-RU"/>
              </w:rPr>
            </w:pPr>
          </w:p>
        </w:tc>
        <w:tc>
          <w:tcPr>
            <w:tcW w:w="1134" w:type="dxa"/>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460,1</w:t>
            </w:r>
          </w:p>
        </w:tc>
        <w:tc>
          <w:tcPr>
            <w:tcW w:w="720" w:type="dxa"/>
            <w:gridSpan w:val="2"/>
          </w:tcPr>
          <w:p w:rsidR="0087102B" w:rsidRPr="0087102B" w:rsidRDefault="0087102B" w:rsidP="0087102B">
            <w:pPr>
              <w:widowControl w:val="0"/>
              <w:ind w:right="0"/>
              <w:jc w:val="center"/>
              <w:rPr>
                <w:rFonts w:eastAsia="Times New Roman"/>
                <w:sz w:val="16"/>
                <w:szCs w:val="16"/>
                <w:lang w:eastAsia="ru-RU"/>
              </w:rPr>
            </w:pPr>
          </w:p>
        </w:tc>
        <w:tc>
          <w:tcPr>
            <w:tcW w:w="960" w:type="dxa"/>
            <w:vMerge/>
          </w:tcPr>
          <w:p w:rsidR="0087102B" w:rsidRPr="0087102B" w:rsidRDefault="0087102B" w:rsidP="0087102B">
            <w:pPr>
              <w:widowControl w:val="0"/>
              <w:ind w:right="0"/>
              <w:jc w:val="center"/>
              <w:rPr>
                <w:rFonts w:eastAsia="Times New Roman"/>
                <w:sz w:val="16"/>
                <w:szCs w:val="16"/>
                <w:lang w:eastAsia="ru-RU"/>
              </w:rPr>
            </w:pPr>
          </w:p>
        </w:tc>
      </w:tr>
      <w:tr w:rsidR="0087102B" w:rsidRPr="0087102B" w:rsidTr="0087102B">
        <w:tblPrEx>
          <w:tblCellMar>
            <w:top w:w="0" w:type="dxa"/>
            <w:bottom w:w="0" w:type="dxa"/>
          </w:tblCellMar>
        </w:tblPrEx>
        <w:trPr>
          <w:tblCellSpacing w:w="5" w:type="nil"/>
        </w:trPr>
        <w:tc>
          <w:tcPr>
            <w:tcW w:w="480" w:type="dxa"/>
            <w:vMerge/>
          </w:tcPr>
          <w:p w:rsidR="0087102B" w:rsidRPr="0087102B" w:rsidRDefault="0087102B" w:rsidP="0087102B">
            <w:pPr>
              <w:widowControl w:val="0"/>
              <w:ind w:right="0"/>
              <w:rPr>
                <w:rFonts w:eastAsia="Times New Roman"/>
                <w:sz w:val="16"/>
                <w:szCs w:val="16"/>
                <w:lang w:eastAsia="ru-RU"/>
              </w:rPr>
            </w:pPr>
          </w:p>
        </w:tc>
        <w:tc>
          <w:tcPr>
            <w:tcW w:w="2497" w:type="dxa"/>
            <w:vMerge/>
          </w:tcPr>
          <w:p w:rsidR="0087102B" w:rsidRPr="0087102B" w:rsidRDefault="0087102B" w:rsidP="0087102B">
            <w:pPr>
              <w:widowControl w:val="0"/>
              <w:ind w:right="0" w:firstLine="600"/>
              <w:jc w:val="left"/>
              <w:rPr>
                <w:rFonts w:eastAsia="Times New Roman"/>
                <w:sz w:val="16"/>
                <w:szCs w:val="16"/>
                <w:lang w:eastAsia="ru-RU"/>
              </w:rPr>
            </w:pPr>
          </w:p>
        </w:tc>
        <w:tc>
          <w:tcPr>
            <w:tcW w:w="992" w:type="dxa"/>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2022 год</w:t>
            </w:r>
          </w:p>
        </w:tc>
        <w:tc>
          <w:tcPr>
            <w:tcW w:w="1134" w:type="dxa"/>
            <w:gridSpan w:val="2"/>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100,0</w:t>
            </w:r>
          </w:p>
        </w:tc>
        <w:tc>
          <w:tcPr>
            <w:tcW w:w="851" w:type="dxa"/>
            <w:gridSpan w:val="2"/>
          </w:tcPr>
          <w:p w:rsidR="0087102B" w:rsidRPr="0087102B" w:rsidRDefault="0087102B" w:rsidP="0087102B">
            <w:pPr>
              <w:widowControl w:val="0"/>
              <w:ind w:right="0"/>
              <w:jc w:val="center"/>
              <w:rPr>
                <w:rFonts w:eastAsia="Times New Roman"/>
                <w:sz w:val="16"/>
                <w:szCs w:val="16"/>
                <w:lang w:eastAsia="ru-RU"/>
              </w:rPr>
            </w:pPr>
          </w:p>
        </w:tc>
        <w:tc>
          <w:tcPr>
            <w:tcW w:w="567" w:type="dxa"/>
          </w:tcPr>
          <w:p w:rsidR="0087102B" w:rsidRPr="0087102B" w:rsidRDefault="0087102B" w:rsidP="0087102B">
            <w:pPr>
              <w:widowControl w:val="0"/>
              <w:ind w:right="0"/>
              <w:jc w:val="center"/>
              <w:rPr>
                <w:rFonts w:eastAsia="Times New Roman"/>
                <w:sz w:val="16"/>
                <w:szCs w:val="16"/>
                <w:lang w:eastAsia="ru-RU"/>
              </w:rPr>
            </w:pPr>
          </w:p>
        </w:tc>
        <w:tc>
          <w:tcPr>
            <w:tcW w:w="1134" w:type="dxa"/>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100,0</w:t>
            </w:r>
          </w:p>
        </w:tc>
        <w:tc>
          <w:tcPr>
            <w:tcW w:w="720" w:type="dxa"/>
            <w:gridSpan w:val="2"/>
          </w:tcPr>
          <w:p w:rsidR="0087102B" w:rsidRPr="0087102B" w:rsidRDefault="0087102B" w:rsidP="0087102B">
            <w:pPr>
              <w:widowControl w:val="0"/>
              <w:ind w:right="0"/>
              <w:jc w:val="center"/>
              <w:rPr>
                <w:rFonts w:eastAsia="Times New Roman"/>
                <w:sz w:val="16"/>
                <w:szCs w:val="16"/>
                <w:lang w:eastAsia="ru-RU"/>
              </w:rPr>
            </w:pPr>
          </w:p>
        </w:tc>
        <w:tc>
          <w:tcPr>
            <w:tcW w:w="960" w:type="dxa"/>
            <w:vMerge/>
          </w:tcPr>
          <w:p w:rsidR="0087102B" w:rsidRPr="0087102B" w:rsidRDefault="0087102B" w:rsidP="0087102B">
            <w:pPr>
              <w:widowControl w:val="0"/>
              <w:ind w:right="0"/>
              <w:jc w:val="center"/>
              <w:rPr>
                <w:rFonts w:eastAsia="Times New Roman"/>
                <w:sz w:val="16"/>
                <w:szCs w:val="16"/>
                <w:lang w:eastAsia="ru-RU"/>
              </w:rPr>
            </w:pPr>
          </w:p>
        </w:tc>
      </w:tr>
      <w:tr w:rsidR="0087102B" w:rsidRPr="0087102B" w:rsidTr="0087102B">
        <w:tblPrEx>
          <w:tblCellMar>
            <w:top w:w="0" w:type="dxa"/>
            <w:bottom w:w="0" w:type="dxa"/>
          </w:tblCellMar>
        </w:tblPrEx>
        <w:trPr>
          <w:tblCellSpacing w:w="5" w:type="nil"/>
        </w:trPr>
        <w:tc>
          <w:tcPr>
            <w:tcW w:w="480" w:type="dxa"/>
            <w:vMerge/>
          </w:tcPr>
          <w:p w:rsidR="0087102B" w:rsidRPr="0087102B" w:rsidRDefault="0087102B" w:rsidP="0087102B">
            <w:pPr>
              <w:widowControl w:val="0"/>
              <w:ind w:right="0"/>
              <w:rPr>
                <w:rFonts w:eastAsia="Times New Roman"/>
                <w:sz w:val="16"/>
                <w:szCs w:val="16"/>
                <w:lang w:eastAsia="ru-RU"/>
              </w:rPr>
            </w:pPr>
          </w:p>
        </w:tc>
        <w:tc>
          <w:tcPr>
            <w:tcW w:w="2497" w:type="dxa"/>
            <w:vMerge/>
          </w:tcPr>
          <w:p w:rsidR="0087102B" w:rsidRPr="0087102B" w:rsidRDefault="0087102B" w:rsidP="0087102B">
            <w:pPr>
              <w:widowControl w:val="0"/>
              <w:ind w:right="0" w:firstLine="600"/>
              <w:jc w:val="left"/>
              <w:rPr>
                <w:rFonts w:eastAsia="Times New Roman"/>
                <w:sz w:val="16"/>
                <w:szCs w:val="16"/>
                <w:lang w:eastAsia="ru-RU"/>
              </w:rPr>
            </w:pPr>
          </w:p>
        </w:tc>
        <w:tc>
          <w:tcPr>
            <w:tcW w:w="992" w:type="dxa"/>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2023 год</w:t>
            </w:r>
          </w:p>
        </w:tc>
        <w:tc>
          <w:tcPr>
            <w:tcW w:w="1134" w:type="dxa"/>
            <w:gridSpan w:val="2"/>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87,2</w:t>
            </w:r>
          </w:p>
        </w:tc>
        <w:tc>
          <w:tcPr>
            <w:tcW w:w="851" w:type="dxa"/>
            <w:gridSpan w:val="2"/>
          </w:tcPr>
          <w:p w:rsidR="0087102B" w:rsidRPr="0087102B" w:rsidRDefault="0087102B" w:rsidP="0087102B">
            <w:pPr>
              <w:widowControl w:val="0"/>
              <w:ind w:right="0"/>
              <w:jc w:val="center"/>
              <w:rPr>
                <w:rFonts w:eastAsia="Times New Roman"/>
                <w:sz w:val="16"/>
                <w:szCs w:val="16"/>
                <w:lang w:eastAsia="ru-RU"/>
              </w:rPr>
            </w:pPr>
          </w:p>
        </w:tc>
        <w:tc>
          <w:tcPr>
            <w:tcW w:w="567" w:type="dxa"/>
          </w:tcPr>
          <w:p w:rsidR="0087102B" w:rsidRPr="0087102B" w:rsidRDefault="0087102B" w:rsidP="0087102B">
            <w:pPr>
              <w:widowControl w:val="0"/>
              <w:ind w:right="0"/>
              <w:jc w:val="center"/>
              <w:rPr>
                <w:rFonts w:eastAsia="Times New Roman"/>
                <w:sz w:val="16"/>
                <w:szCs w:val="16"/>
                <w:lang w:eastAsia="ru-RU"/>
              </w:rPr>
            </w:pPr>
          </w:p>
        </w:tc>
        <w:tc>
          <w:tcPr>
            <w:tcW w:w="1134" w:type="dxa"/>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87,2</w:t>
            </w:r>
          </w:p>
        </w:tc>
        <w:tc>
          <w:tcPr>
            <w:tcW w:w="720" w:type="dxa"/>
            <w:gridSpan w:val="2"/>
          </w:tcPr>
          <w:p w:rsidR="0087102B" w:rsidRPr="0087102B" w:rsidRDefault="0087102B" w:rsidP="0087102B">
            <w:pPr>
              <w:widowControl w:val="0"/>
              <w:ind w:right="0"/>
              <w:jc w:val="center"/>
              <w:rPr>
                <w:rFonts w:eastAsia="Times New Roman"/>
                <w:sz w:val="16"/>
                <w:szCs w:val="16"/>
                <w:lang w:eastAsia="ru-RU"/>
              </w:rPr>
            </w:pPr>
          </w:p>
        </w:tc>
        <w:tc>
          <w:tcPr>
            <w:tcW w:w="960" w:type="dxa"/>
            <w:vMerge/>
          </w:tcPr>
          <w:p w:rsidR="0087102B" w:rsidRPr="0087102B" w:rsidRDefault="0087102B" w:rsidP="0087102B">
            <w:pPr>
              <w:widowControl w:val="0"/>
              <w:ind w:right="0"/>
              <w:jc w:val="center"/>
              <w:rPr>
                <w:rFonts w:eastAsia="Times New Roman"/>
                <w:sz w:val="16"/>
                <w:szCs w:val="16"/>
                <w:lang w:eastAsia="ru-RU"/>
              </w:rPr>
            </w:pPr>
          </w:p>
        </w:tc>
      </w:tr>
      <w:tr w:rsidR="0087102B" w:rsidRPr="0087102B" w:rsidTr="0087102B">
        <w:tblPrEx>
          <w:tblCellMar>
            <w:top w:w="0" w:type="dxa"/>
            <w:bottom w:w="0" w:type="dxa"/>
          </w:tblCellMar>
        </w:tblPrEx>
        <w:trPr>
          <w:tblCellSpacing w:w="5" w:type="nil"/>
        </w:trPr>
        <w:tc>
          <w:tcPr>
            <w:tcW w:w="480" w:type="dxa"/>
            <w:vMerge/>
          </w:tcPr>
          <w:p w:rsidR="0087102B" w:rsidRPr="0087102B" w:rsidRDefault="0087102B" w:rsidP="0087102B">
            <w:pPr>
              <w:widowControl w:val="0"/>
              <w:ind w:right="0"/>
              <w:rPr>
                <w:rFonts w:eastAsia="Times New Roman"/>
                <w:sz w:val="16"/>
                <w:szCs w:val="16"/>
                <w:lang w:eastAsia="ru-RU"/>
              </w:rPr>
            </w:pPr>
          </w:p>
        </w:tc>
        <w:tc>
          <w:tcPr>
            <w:tcW w:w="2497" w:type="dxa"/>
            <w:vMerge/>
          </w:tcPr>
          <w:p w:rsidR="0087102B" w:rsidRPr="0087102B" w:rsidRDefault="0087102B" w:rsidP="0087102B">
            <w:pPr>
              <w:widowControl w:val="0"/>
              <w:ind w:right="0" w:firstLine="600"/>
              <w:jc w:val="left"/>
              <w:rPr>
                <w:rFonts w:eastAsia="Times New Roman"/>
                <w:sz w:val="16"/>
                <w:szCs w:val="16"/>
                <w:lang w:eastAsia="ru-RU"/>
              </w:rPr>
            </w:pPr>
          </w:p>
        </w:tc>
        <w:tc>
          <w:tcPr>
            <w:tcW w:w="992" w:type="dxa"/>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2024 год</w:t>
            </w:r>
          </w:p>
        </w:tc>
        <w:tc>
          <w:tcPr>
            <w:tcW w:w="1134" w:type="dxa"/>
            <w:gridSpan w:val="2"/>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98,5</w:t>
            </w:r>
          </w:p>
        </w:tc>
        <w:tc>
          <w:tcPr>
            <w:tcW w:w="851" w:type="dxa"/>
            <w:gridSpan w:val="2"/>
          </w:tcPr>
          <w:p w:rsidR="0087102B" w:rsidRPr="0087102B" w:rsidRDefault="0087102B" w:rsidP="0087102B">
            <w:pPr>
              <w:widowControl w:val="0"/>
              <w:ind w:right="0"/>
              <w:jc w:val="center"/>
              <w:rPr>
                <w:rFonts w:eastAsia="Times New Roman"/>
                <w:sz w:val="16"/>
                <w:szCs w:val="16"/>
                <w:lang w:eastAsia="ru-RU"/>
              </w:rPr>
            </w:pPr>
          </w:p>
        </w:tc>
        <w:tc>
          <w:tcPr>
            <w:tcW w:w="567" w:type="dxa"/>
          </w:tcPr>
          <w:p w:rsidR="0087102B" w:rsidRPr="0087102B" w:rsidRDefault="0087102B" w:rsidP="0087102B">
            <w:pPr>
              <w:widowControl w:val="0"/>
              <w:ind w:right="0"/>
              <w:jc w:val="center"/>
              <w:rPr>
                <w:rFonts w:eastAsia="Times New Roman"/>
                <w:sz w:val="16"/>
                <w:szCs w:val="16"/>
                <w:lang w:eastAsia="ru-RU"/>
              </w:rPr>
            </w:pPr>
          </w:p>
        </w:tc>
        <w:tc>
          <w:tcPr>
            <w:tcW w:w="1134" w:type="dxa"/>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98,5</w:t>
            </w:r>
          </w:p>
        </w:tc>
        <w:tc>
          <w:tcPr>
            <w:tcW w:w="720" w:type="dxa"/>
            <w:gridSpan w:val="2"/>
          </w:tcPr>
          <w:p w:rsidR="0087102B" w:rsidRPr="0087102B" w:rsidRDefault="0087102B" w:rsidP="0087102B">
            <w:pPr>
              <w:widowControl w:val="0"/>
              <w:ind w:right="0"/>
              <w:jc w:val="center"/>
              <w:rPr>
                <w:rFonts w:eastAsia="Times New Roman"/>
                <w:sz w:val="16"/>
                <w:szCs w:val="16"/>
                <w:lang w:eastAsia="ru-RU"/>
              </w:rPr>
            </w:pPr>
          </w:p>
        </w:tc>
        <w:tc>
          <w:tcPr>
            <w:tcW w:w="960" w:type="dxa"/>
            <w:vMerge/>
          </w:tcPr>
          <w:p w:rsidR="0087102B" w:rsidRPr="0087102B" w:rsidRDefault="0087102B" w:rsidP="0087102B">
            <w:pPr>
              <w:widowControl w:val="0"/>
              <w:ind w:right="0"/>
              <w:jc w:val="center"/>
              <w:rPr>
                <w:rFonts w:eastAsia="Times New Roman"/>
                <w:sz w:val="16"/>
                <w:szCs w:val="16"/>
                <w:lang w:eastAsia="ru-RU"/>
              </w:rPr>
            </w:pPr>
          </w:p>
        </w:tc>
      </w:tr>
      <w:tr w:rsidR="0087102B" w:rsidRPr="0087102B" w:rsidTr="0087102B">
        <w:tblPrEx>
          <w:tblCellMar>
            <w:top w:w="0" w:type="dxa"/>
            <w:bottom w:w="0" w:type="dxa"/>
          </w:tblCellMar>
        </w:tblPrEx>
        <w:trPr>
          <w:tblCellSpacing w:w="5" w:type="nil"/>
        </w:trPr>
        <w:tc>
          <w:tcPr>
            <w:tcW w:w="480" w:type="dxa"/>
            <w:vMerge/>
          </w:tcPr>
          <w:p w:rsidR="0087102B" w:rsidRPr="0087102B" w:rsidRDefault="0087102B" w:rsidP="0087102B">
            <w:pPr>
              <w:widowControl w:val="0"/>
              <w:ind w:right="0"/>
              <w:rPr>
                <w:rFonts w:eastAsia="Times New Roman"/>
                <w:sz w:val="16"/>
                <w:szCs w:val="16"/>
                <w:lang w:eastAsia="ru-RU"/>
              </w:rPr>
            </w:pPr>
          </w:p>
        </w:tc>
        <w:tc>
          <w:tcPr>
            <w:tcW w:w="2497" w:type="dxa"/>
            <w:vMerge/>
          </w:tcPr>
          <w:p w:rsidR="0087102B" w:rsidRPr="0087102B" w:rsidRDefault="0087102B" w:rsidP="0087102B">
            <w:pPr>
              <w:widowControl w:val="0"/>
              <w:ind w:right="0" w:firstLine="600"/>
              <w:jc w:val="left"/>
              <w:rPr>
                <w:rFonts w:eastAsia="Times New Roman"/>
                <w:sz w:val="16"/>
                <w:szCs w:val="16"/>
                <w:lang w:eastAsia="ru-RU"/>
              </w:rPr>
            </w:pPr>
          </w:p>
        </w:tc>
        <w:tc>
          <w:tcPr>
            <w:tcW w:w="992" w:type="dxa"/>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2025 год</w:t>
            </w:r>
          </w:p>
        </w:tc>
        <w:tc>
          <w:tcPr>
            <w:tcW w:w="1134" w:type="dxa"/>
            <w:gridSpan w:val="2"/>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87,2</w:t>
            </w:r>
          </w:p>
        </w:tc>
        <w:tc>
          <w:tcPr>
            <w:tcW w:w="851" w:type="dxa"/>
            <w:gridSpan w:val="2"/>
          </w:tcPr>
          <w:p w:rsidR="0087102B" w:rsidRPr="0087102B" w:rsidRDefault="0087102B" w:rsidP="0087102B">
            <w:pPr>
              <w:widowControl w:val="0"/>
              <w:ind w:right="0"/>
              <w:jc w:val="center"/>
              <w:rPr>
                <w:rFonts w:eastAsia="Times New Roman"/>
                <w:sz w:val="16"/>
                <w:szCs w:val="16"/>
                <w:lang w:eastAsia="ru-RU"/>
              </w:rPr>
            </w:pPr>
          </w:p>
        </w:tc>
        <w:tc>
          <w:tcPr>
            <w:tcW w:w="567" w:type="dxa"/>
          </w:tcPr>
          <w:p w:rsidR="0087102B" w:rsidRPr="0087102B" w:rsidRDefault="0087102B" w:rsidP="0087102B">
            <w:pPr>
              <w:widowControl w:val="0"/>
              <w:ind w:right="0"/>
              <w:jc w:val="center"/>
              <w:rPr>
                <w:rFonts w:eastAsia="Times New Roman"/>
                <w:sz w:val="16"/>
                <w:szCs w:val="16"/>
                <w:lang w:eastAsia="ru-RU"/>
              </w:rPr>
            </w:pPr>
          </w:p>
        </w:tc>
        <w:tc>
          <w:tcPr>
            <w:tcW w:w="1134" w:type="dxa"/>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87,2</w:t>
            </w:r>
          </w:p>
        </w:tc>
        <w:tc>
          <w:tcPr>
            <w:tcW w:w="720" w:type="dxa"/>
            <w:gridSpan w:val="2"/>
          </w:tcPr>
          <w:p w:rsidR="0087102B" w:rsidRPr="0087102B" w:rsidRDefault="0087102B" w:rsidP="0087102B">
            <w:pPr>
              <w:widowControl w:val="0"/>
              <w:ind w:right="0"/>
              <w:jc w:val="center"/>
              <w:rPr>
                <w:rFonts w:eastAsia="Times New Roman"/>
                <w:sz w:val="16"/>
                <w:szCs w:val="16"/>
                <w:lang w:eastAsia="ru-RU"/>
              </w:rPr>
            </w:pPr>
          </w:p>
        </w:tc>
        <w:tc>
          <w:tcPr>
            <w:tcW w:w="960" w:type="dxa"/>
            <w:vMerge/>
          </w:tcPr>
          <w:p w:rsidR="0087102B" w:rsidRPr="0087102B" w:rsidRDefault="0087102B" w:rsidP="0087102B">
            <w:pPr>
              <w:widowControl w:val="0"/>
              <w:ind w:right="0"/>
              <w:jc w:val="center"/>
              <w:rPr>
                <w:rFonts w:eastAsia="Times New Roman"/>
                <w:sz w:val="16"/>
                <w:szCs w:val="16"/>
                <w:lang w:eastAsia="ru-RU"/>
              </w:rPr>
            </w:pPr>
          </w:p>
        </w:tc>
      </w:tr>
      <w:tr w:rsidR="0087102B" w:rsidRPr="0087102B" w:rsidTr="0087102B">
        <w:tblPrEx>
          <w:tblCellMar>
            <w:top w:w="0" w:type="dxa"/>
            <w:bottom w:w="0" w:type="dxa"/>
          </w:tblCellMar>
        </w:tblPrEx>
        <w:trPr>
          <w:tblCellSpacing w:w="5" w:type="nil"/>
        </w:trPr>
        <w:tc>
          <w:tcPr>
            <w:tcW w:w="480" w:type="dxa"/>
            <w:vMerge/>
          </w:tcPr>
          <w:p w:rsidR="0087102B" w:rsidRPr="0087102B" w:rsidRDefault="0087102B" w:rsidP="0087102B">
            <w:pPr>
              <w:widowControl w:val="0"/>
              <w:ind w:right="0"/>
              <w:rPr>
                <w:rFonts w:eastAsia="Times New Roman"/>
                <w:sz w:val="16"/>
                <w:szCs w:val="16"/>
                <w:lang w:eastAsia="ru-RU"/>
              </w:rPr>
            </w:pPr>
          </w:p>
        </w:tc>
        <w:tc>
          <w:tcPr>
            <w:tcW w:w="2497" w:type="dxa"/>
            <w:vMerge/>
          </w:tcPr>
          <w:p w:rsidR="0087102B" w:rsidRPr="0087102B" w:rsidRDefault="0087102B" w:rsidP="0087102B">
            <w:pPr>
              <w:widowControl w:val="0"/>
              <w:ind w:right="0" w:firstLine="600"/>
              <w:jc w:val="left"/>
              <w:rPr>
                <w:rFonts w:eastAsia="Times New Roman"/>
                <w:sz w:val="16"/>
                <w:szCs w:val="16"/>
                <w:lang w:eastAsia="ru-RU"/>
              </w:rPr>
            </w:pPr>
          </w:p>
        </w:tc>
        <w:tc>
          <w:tcPr>
            <w:tcW w:w="992" w:type="dxa"/>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2026 год</w:t>
            </w:r>
          </w:p>
        </w:tc>
        <w:tc>
          <w:tcPr>
            <w:tcW w:w="1134" w:type="dxa"/>
            <w:gridSpan w:val="2"/>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87,2</w:t>
            </w:r>
          </w:p>
        </w:tc>
        <w:tc>
          <w:tcPr>
            <w:tcW w:w="851" w:type="dxa"/>
            <w:gridSpan w:val="2"/>
          </w:tcPr>
          <w:p w:rsidR="0087102B" w:rsidRPr="0087102B" w:rsidRDefault="0087102B" w:rsidP="0087102B">
            <w:pPr>
              <w:widowControl w:val="0"/>
              <w:ind w:right="0"/>
              <w:jc w:val="center"/>
              <w:rPr>
                <w:rFonts w:eastAsia="Times New Roman"/>
                <w:sz w:val="16"/>
                <w:szCs w:val="16"/>
                <w:lang w:eastAsia="ru-RU"/>
              </w:rPr>
            </w:pPr>
          </w:p>
        </w:tc>
        <w:tc>
          <w:tcPr>
            <w:tcW w:w="567" w:type="dxa"/>
          </w:tcPr>
          <w:p w:rsidR="0087102B" w:rsidRPr="0087102B" w:rsidRDefault="0087102B" w:rsidP="0087102B">
            <w:pPr>
              <w:widowControl w:val="0"/>
              <w:ind w:right="0"/>
              <w:jc w:val="center"/>
              <w:rPr>
                <w:rFonts w:eastAsia="Times New Roman"/>
                <w:sz w:val="16"/>
                <w:szCs w:val="16"/>
                <w:lang w:eastAsia="ru-RU"/>
              </w:rPr>
            </w:pPr>
          </w:p>
        </w:tc>
        <w:tc>
          <w:tcPr>
            <w:tcW w:w="1134" w:type="dxa"/>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87,2</w:t>
            </w:r>
          </w:p>
        </w:tc>
        <w:tc>
          <w:tcPr>
            <w:tcW w:w="720" w:type="dxa"/>
            <w:gridSpan w:val="2"/>
          </w:tcPr>
          <w:p w:rsidR="0087102B" w:rsidRPr="0087102B" w:rsidRDefault="0087102B" w:rsidP="0087102B">
            <w:pPr>
              <w:widowControl w:val="0"/>
              <w:ind w:right="0"/>
              <w:jc w:val="center"/>
              <w:rPr>
                <w:rFonts w:eastAsia="Times New Roman"/>
                <w:sz w:val="16"/>
                <w:szCs w:val="16"/>
                <w:lang w:eastAsia="ru-RU"/>
              </w:rPr>
            </w:pPr>
          </w:p>
        </w:tc>
        <w:tc>
          <w:tcPr>
            <w:tcW w:w="960" w:type="dxa"/>
            <w:vMerge/>
          </w:tcPr>
          <w:p w:rsidR="0087102B" w:rsidRPr="0087102B" w:rsidRDefault="0087102B" w:rsidP="0087102B">
            <w:pPr>
              <w:widowControl w:val="0"/>
              <w:ind w:right="0"/>
              <w:jc w:val="center"/>
              <w:rPr>
                <w:rFonts w:eastAsia="Times New Roman"/>
                <w:sz w:val="16"/>
                <w:szCs w:val="16"/>
                <w:lang w:eastAsia="ru-RU"/>
              </w:rPr>
            </w:pPr>
          </w:p>
        </w:tc>
      </w:tr>
      <w:tr w:rsidR="0087102B" w:rsidRPr="0087102B" w:rsidTr="0087102B">
        <w:tblPrEx>
          <w:tblCellMar>
            <w:top w:w="0" w:type="dxa"/>
            <w:bottom w:w="0" w:type="dxa"/>
          </w:tblCellMar>
        </w:tblPrEx>
        <w:trPr>
          <w:tblCellSpacing w:w="5" w:type="nil"/>
        </w:trPr>
        <w:tc>
          <w:tcPr>
            <w:tcW w:w="480" w:type="dxa"/>
          </w:tcPr>
          <w:p w:rsidR="0087102B" w:rsidRPr="0087102B" w:rsidRDefault="0087102B" w:rsidP="0087102B">
            <w:pPr>
              <w:widowControl w:val="0"/>
              <w:ind w:right="0"/>
              <w:rPr>
                <w:rFonts w:eastAsia="Times New Roman"/>
                <w:sz w:val="16"/>
                <w:szCs w:val="16"/>
                <w:lang w:eastAsia="ru-RU"/>
              </w:rPr>
            </w:pPr>
            <w:r w:rsidRPr="0087102B">
              <w:rPr>
                <w:rFonts w:eastAsia="Times New Roman"/>
                <w:sz w:val="16"/>
                <w:szCs w:val="16"/>
                <w:lang w:eastAsia="ru-RU"/>
              </w:rPr>
              <w:t>10</w:t>
            </w:r>
          </w:p>
        </w:tc>
        <w:tc>
          <w:tcPr>
            <w:tcW w:w="8855" w:type="dxa"/>
            <w:gridSpan w:val="11"/>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Задача 4. Подготовка проекта освоения лесов и лесной декларации</w:t>
            </w:r>
          </w:p>
        </w:tc>
      </w:tr>
      <w:tr w:rsidR="0087102B" w:rsidRPr="0087102B" w:rsidTr="0087102B">
        <w:tblPrEx>
          <w:tblCellMar>
            <w:top w:w="0" w:type="dxa"/>
            <w:bottom w:w="0" w:type="dxa"/>
          </w:tblCellMar>
        </w:tblPrEx>
        <w:trPr>
          <w:tblCellSpacing w:w="5" w:type="nil"/>
        </w:trPr>
        <w:tc>
          <w:tcPr>
            <w:tcW w:w="480" w:type="dxa"/>
            <w:vMerge w:val="restart"/>
          </w:tcPr>
          <w:p w:rsidR="0087102B" w:rsidRPr="0087102B" w:rsidRDefault="0087102B" w:rsidP="0087102B">
            <w:pPr>
              <w:widowControl w:val="0"/>
              <w:ind w:right="0"/>
              <w:rPr>
                <w:rFonts w:eastAsia="Times New Roman"/>
                <w:sz w:val="16"/>
                <w:szCs w:val="16"/>
                <w:lang w:eastAsia="ru-RU"/>
              </w:rPr>
            </w:pPr>
            <w:r w:rsidRPr="0087102B">
              <w:rPr>
                <w:rFonts w:eastAsia="Times New Roman"/>
                <w:sz w:val="16"/>
                <w:szCs w:val="16"/>
                <w:lang w:eastAsia="ru-RU"/>
              </w:rPr>
              <w:t>11</w:t>
            </w:r>
          </w:p>
        </w:tc>
        <w:tc>
          <w:tcPr>
            <w:tcW w:w="2497" w:type="dxa"/>
            <w:vMerge w:val="restart"/>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Всего по задаче 4</w:t>
            </w:r>
          </w:p>
        </w:tc>
        <w:tc>
          <w:tcPr>
            <w:tcW w:w="992" w:type="dxa"/>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2022-2026 годы, в т.ч.</w:t>
            </w:r>
          </w:p>
        </w:tc>
        <w:tc>
          <w:tcPr>
            <w:tcW w:w="1134" w:type="dxa"/>
            <w:gridSpan w:val="2"/>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70,4</w:t>
            </w:r>
          </w:p>
        </w:tc>
        <w:tc>
          <w:tcPr>
            <w:tcW w:w="851" w:type="dxa"/>
            <w:gridSpan w:val="2"/>
          </w:tcPr>
          <w:p w:rsidR="0087102B" w:rsidRPr="0087102B" w:rsidRDefault="0087102B" w:rsidP="0087102B">
            <w:pPr>
              <w:widowControl w:val="0"/>
              <w:ind w:right="0"/>
              <w:jc w:val="center"/>
              <w:rPr>
                <w:rFonts w:eastAsia="Times New Roman"/>
                <w:sz w:val="16"/>
                <w:szCs w:val="16"/>
                <w:lang w:eastAsia="ru-RU"/>
              </w:rPr>
            </w:pPr>
          </w:p>
        </w:tc>
        <w:tc>
          <w:tcPr>
            <w:tcW w:w="567" w:type="dxa"/>
          </w:tcPr>
          <w:p w:rsidR="0087102B" w:rsidRPr="0087102B" w:rsidRDefault="0087102B" w:rsidP="0087102B">
            <w:pPr>
              <w:widowControl w:val="0"/>
              <w:ind w:right="0"/>
              <w:jc w:val="center"/>
              <w:rPr>
                <w:rFonts w:eastAsia="Times New Roman"/>
                <w:sz w:val="16"/>
                <w:szCs w:val="16"/>
                <w:lang w:eastAsia="ru-RU"/>
              </w:rPr>
            </w:pPr>
          </w:p>
        </w:tc>
        <w:tc>
          <w:tcPr>
            <w:tcW w:w="1134" w:type="dxa"/>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70,4</w:t>
            </w:r>
          </w:p>
        </w:tc>
        <w:tc>
          <w:tcPr>
            <w:tcW w:w="709" w:type="dxa"/>
          </w:tcPr>
          <w:p w:rsidR="0087102B" w:rsidRPr="0087102B" w:rsidRDefault="0087102B" w:rsidP="0087102B">
            <w:pPr>
              <w:widowControl w:val="0"/>
              <w:ind w:right="0"/>
              <w:jc w:val="left"/>
              <w:rPr>
                <w:rFonts w:eastAsia="Times New Roman"/>
                <w:sz w:val="16"/>
                <w:szCs w:val="16"/>
                <w:lang w:eastAsia="ru-RU"/>
              </w:rPr>
            </w:pPr>
          </w:p>
        </w:tc>
        <w:tc>
          <w:tcPr>
            <w:tcW w:w="971" w:type="dxa"/>
            <w:gridSpan w:val="2"/>
            <w:vMerge w:val="restart"/>
          </w:tcPr>
          <w:p w:rsidR="0087102B" w:rsidRPr="0087102B" w:rsidRDefault="0087102B" w:rsidP="0087102B">
            <w:pPr>
              <w:widowControl w:val="0"/>
              <w:ind w:right="0"/>
              <w:jc w:val="left"/>
              <w:rPr>
                <w:rFonts w:eastAsia="Times New Roman"/>
                <w:sz w:val="16"/>
                <w:szCs w:val="16"/>
                <w:lang w:eastAsia="ru-RU"/>
              </w:rPr>
            </w:pPr>
          </w:p>
        </w:tc>
      </w:tr>
      <w:tr w:rsidR="0087102B" w:rsidRPr="0087102B" w:rsidTr="0087102B">
        <w:tblPrEx>
          <w:tblCellMar>
            <w:top w:w="0" w:type="dxa"/>
            <w:bottom w:w="0" w:type="dxa"/>
          </w:tblCellMar>
        </w:tblPrEx>
        <w:trPr>
          <w:tblCellSpacing w:w="5" w:type="nil"/>
        </w:trPr>
        <w:tc>
          <w:tcPr>
            <w:tcW w:w="480" w:type="dxa"/>
            <w:vMerge/>
          </w:tcPr>
          <w:p w:rsidR="0087102B" w:rsidRPr="0087102B" w:rsidRDefault="0087102B" w:rsidP="0087102B">
            <w:pPr>
              <w:widowControl w:val="0"/>
              <w:ind w:right="0"/>
              <w:rPr>
                <w:rFonts w:eastAsia="Times New Roman"/>
                <w:sz w:val="16"/>
                <w:szCs w:val="16"/>
                <w:lang w:eastAsia="ru-RU"/>
              </w:rPr>
            </w:pPr>
          </w:p>
        </w:tc>
        <w:tc>
          <w:tcPr>
            <w:tcW w:w="2497" w:type="dxa"/>
            <w:vMerge/>
          </w:tcPr>
          <w:p w:rsidR="0087102B" w:rsidRPr="0087102B" w:rsidRDefault="0087102B" w:rsidP="0087102B">
            <w:pPr>
              <w:widowControl w:val="0"/>
              <w:ind w:right="0"/>
              <w:jc w:val="left"/>
              <w:rPr>
                <w:rFonts w:eastAsia="Times New Roman"/>
                <w:sz w:val="16"/>
                <w:szCs w:val="16"/>
                <w:lang w:eastAsia="ru-RU"/>
              </w:rPr>
            </w:pPr>
          </w:p>
        </w:tc>
        <w:tc>
          <w:tcPr>
            <w:tcW w:w="992" w:type="dxa"/>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2022 год</w:t>
            </w:r>
          </w:p>
        </w:tc>
        <w:tc>
          <w:tcPr>
            <w:tcW w:w="1134" w:type="dxa"/>
            <w:gridSpan w:val="2"/>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70,4</w:t>
            </w:r>
          </w:p>
        </w:tc>
        <w:tc>
          <w:tcPr>
            <w:tcW w:w="851" w:type="dxa"/>
            <w:gridSpan w:val="2"/>
          </w:tcPr>
          <w:p w:rsidR="0087102B" w:rsidRPr="0087102B" w:rsidRDefault="0087102B" w:rsidP="0087102B">
            <w:pPr>
              <w:widowControl w:val="0"/>
              <w:ind w:right="0"/>
              <w:jc w:val="center"/>
              <w:rPr>
                <w:rFonts w:eastAsia="Times New Roman"/>
                <w:sz w:val="16"/>
                <w:szCs w:val="16"/>
                <w:lang w:eastAsia="ru-RU"/>
              </w:rPr>
            </w:pPr>
          </w:p>
        </w:tc>
        <w:tc>
          <w:tcPr>
            <w:tcW w:w="567" w:type="dxa"/>
          </w:tcPr>
          <w:p w:rsidR="0087102B" w:rsidRPr="0087102B" w:rsidRDefault="0087102B" w:rsidP="0087102B">
            <w:pPr>
              <w:widowControl w:val="0"/>
              <w:ind w:right="0"/>
              <w:jc w:val="center"/>
              <w:rPr>
                <w:rFonts w:eastAsia="Times New Roman"/>
                <w:sz w:val="16"/>
                <w:szCs w:val="16"/>
                <w:lang w:eastAsia="ru-RU"/>
              </w:rPr>
            </w:pPr>
          </w:p>
        </w:tc>
        <w:tc>
          <w:tcPr>
            <w:tcW w:w="1134" w:type="dxa"/>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70,4</w:t>
            </w:r>
          </w:p>
        </w:tc>
        <w:tc>
          <w:tcPr>
            <w:tcW w:w="709" w:type="dxa"/>
          </w:tcPr>
          <w:p w:rsidR="0087102B" w:rsidRPr="0087102B" w:rsidRDefault="0087102B" w:rsidP="0087102B">
            <w:pPr>
              <w:widowControl w:val="0"/>
              <w:ind w:right="0"/>
              <w:jc w:val="left"/>
              <w:rPr>
                <w:rFonts w:eastAsia="Times New Roman"/>
                <w:sz w:val="16"/>
                <w:szCs w:val="16"/>
                <w:lang w:eastAsia="ru-RU"/>
              </w:rPr>
            </w:pPr>
          </w:p>
        </w:tc>
        <w:tc>
          <w:tcPr>
            <w:tcW w:w="971" w:type="dxa"/>
            <w:gridSpan w:val="2"/>
            <w:vMerge/>
          </w:tcPr>
          <w:p w:rsidR="0087102B" w:rsidRPr="0087102B" w:rsidRDefault="0087102B" w:rsidP="0087102B">
            <w:pPr>
              <w:widowControl w:val="0"/>
              <w:ind w:right="0"/>
              <w:jc w:val="left"/>
              <w:rPr>
                <w:rFonts w:eastAsia="Times New Roman"/>
                <w:sz w:val="16"/>
                <w:szCs w:val="16"/>
                <w:lang w:eastAsia="ru-RU"/>
              </w:rPr>
            </w:pPr>
          </w:p>
        </w:tc>
      </w:tr>
      <w:tr w:rsidR="0087102B" w:rsidRPr="0087102B" w:rsidTr="0087102B">
        <w:tblPrEx>
          <w:tblCellMar>
            <w:top w:w="0" w:type="dxa"/>
            <w:bottom w:w="0" w:type="dxa"/>
          </w:tblCellMar>
        </w:tblPrEx>
        <w:trPr>
          <w:tblCellSpacing w:w="5" w:type="nil"/>
        </w:trPr>
        <w:tc>
          <w:tcPr>
            <w:tcW w:w="480" w:type="dxa"/>
            <w:vMerge/>
          </w:tcPr>
          <w:p w:rsidR="0087102B" w:rsidRPr="0087102B" w:rsidRDefault="0087102B" w:rsidP="0087102B">
            <w:pPr>
              <w:widowControl w:val="0"/>
              <w:ind w:right="0"/>
              <w:rPr>
                <w:rFonts w:eastAsia="Times New Roman"/>
                <w:sz w:val="16"/>
                <w:szCs w:val="16"/>
                <w:lang w:eastAsia="ru-RU"/>
              </w:rPr>
            </w:pPr>
          </w:p>
        </w:tc>
        <w:tc>
          <w:tcPr>
            <w:tcW w:w="2497" w:type="dxa"/>
            <w:vMerge/>
          </w:tcPr>
          <w:p w:rsidR="0087102B" w:rsidRPr="0087102B" w:rsidRDefault="0087102B" w:rsidP="0087102B">
            <w:pPr>
              <w:widowControl w:val="0"/>
              <w:ind w:right="0"/>
              <w:jc w:val="left"/>
              <w:rPr>
                <w:rFonts w:eastAsia="Times New Roman"/>
                <w:sz w:val="16"/>
                <w:szCs w:val="16"/>
                <w:lang w:eastAsia="ru-RU"/>
              </w:rPr>
            </w:pPr>
          </w:p>
        </w:tc>
        <w:tc>
          <w:tcPr>
            <w:tcW w:w="992" w:type="dxa"/>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2023 год</w:t>
            </w:r>
          </w:p>
        </w:tc>
        <w:tc>
          <w:tcPr>
            <w:tcW w:w="1134" w:type="dxa"/>
            <w:gridSpan w:val="2"/>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0</w:t>
            </w:r>
          </w:p>
        </w:tc>
        <w:tc>
          <w:tcPr>
            <w:tcW w:w="851" w:type="dxa"/>
            <w:gridSpan w:val="2"/>
          </w:tcPr>
          <w:p w:rsidR="0087102B" w:rsidRPr="0087102B" w:rsidRDefault="0087102B" w:rsidP="0087102B">
            <w:pPr>
              <w:widowControl w:val="0"/>
              <w:ind w:right="0"/>
              <w:jc w:val="center"/>
              <w:rPr>
                <w:rFonts w:eastAsia="Times New Roman"/>
                <w:sz w:val="16"/>
                <w:szCs w:val="16"/>
                <w:lang w:eastAsia="ru-RU"/>
              </w:rPr>
            </w:pPr>
          </w:p>
        </w:tc>
        <w:tc>
          <w:tcPr>
            <w:tcW w:w="567" w:type="dxa"/>
          </w:tcPr>
          <w:p w:rsidR="0087102B" w:rsidRPr="0087102B" w:rsidRDefault="0087102B" w:rsidP="0087102B">
            <w:pPr>
              <w:widowControl w:val="0"/>
              <w:ind w:right="0"/>
              <w:jc w:val="center"/>
              <w:rPr>
                <w:rFonts w:eastAsia="Times New Roman"/>
                <w:sz w:val="16"/>
                <w:szCs w:val="16"/>
                <w:lang w:eastAsia="ru-RU"/>
              </w:rPr>
            </w:pPr>
          </w:p>
        </w:tc>
        <w:tc>
          <w:tcPr>
            <w:tcW w:w="1134" w:type="dxa"/>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0</w:t>
            </w:r>
          </w:p>
        </w:tc>
        <w:tc>
          <w:tcPr>
            <w:tcW w:w="709" w:type="dxa"/>
          </w:tcPr>
          <w:p w:rsidR="0087102B" w:rsidRPr="0087102B" w:rsidRDefault="0087102B" w:rsidP="0087102B">
            <w:pPr>
              <w:widowControl w:val="0"/>
              <w:ind w:right="0"/>
              <w:jc w:val="left"/>
              <w:rPr>
                <w:rFonts w:eastAsia="Times New Roman"/>
                <w:sz w:val="16"/>
                <w:szCs w:val="16"/>
                <w:lang w:eastAsia="ru-RU"/>
              </w:rPr>
            </w:pPr>
          </w:p>
        </w:tc>
        <w:tc>
          <w:tcPr>
            <w:tcW w:w="971" w:type="dxa"/>
            <w:gridSpan w:val="2"/>
            <w:vMerge/>
          </w:tcPr>
          <w:p w:rsidR="0087102B" w:rsidRPr="0087102B" w:rsidRDefault="0087102B" w:rsidP="0087102B">
            <w:pPr>
              <w:widowControl w:val="0"/>
              <w:ind w:right="0"/>
              <w:jc w:val="left"/>
              <w:rPr>
                <w:rFonts w:eastAsia="Times New Roman"/>
                <w:sz w:val="16"/>
                <w:szCs w:val="16"/>
                <w:lang w:eastAsia="ru-RU"/>
              </w:rPr>
            </w:pPr>
          </w:p>
        </w:tc>
      </w:tr>
      <w:tr w:rsidR="0087102B" w:rsidRPr="0087102B" w:rsidTr="0087102B">
        <w:tblPrEx>
          <w:tblCellMar>
            <w:top w:w="0" w:type="dxa"/>
            <w:bottom w:w="0" w:type="dxa"/>
          </w:tblCellMar>
        </w:tblPrEx>
        <w:trPr>
          <w:tblCellSpacing w:w="5" w:type="nil"/>
        </w:trPr>
        <w:tc>
          <w:tcPr>
            <w:tcW w:w="480" w:type="dxa"/>
            <w:vMerge/>
          </w:tcPr>
          <w:p w:rsidR="0087102B" w:rsidRPr="0087102B" w:rsidRDefault="0087102B" w:rsidP="0087102B">
            <w:pPr>
              <w:widowControl w:val="0"/>
              <w:ind w:right="0"/>
              <w:rPr>
                <w:rFonts w:eastAsia="Times New Roman"/>
                <w:sz w:val="16"/>
                <w:szCs w:val="16"/>
                <w:lang w:eastAsia="ru-RU"/>
              </w:rPr>
            </w:pPr>
          </w:p>
        </w:tc>
        <w:tc>
          <w:tcPr>
            <w:tcW w:w="2497" w:type="dxa"/>
            <w:vMerge/>
          </w:tcPr>
          <w:p w:rsidR="0087102B" w:rsidRPr="0087102B" w:rsidRDefault="0087102B" w:rsidP="0087102B">
            <w:pPr>
              <w:widowControl w:val="0"/>
              <w:ind w:right="0"/>
              <w:jc w:val="left"/>
              <w:rPr>
                <w:rFonts w:eastAsia="Times New Roman"/>
                <w:sz w:val="16"/>
                <w:szCs w:val="16"/>
                <w:lang w:eastAsia="ru-RU"/>
              </w:rPr>
            </w:pPr>
          </w:p>
        </w:tc>
        <w:tc>
          <w:tcPr>
            <w:tcW w:w="992" w:type="dxa"/>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2024 год</w:t>
            </w:r>
          </w:p>
        </w:tc>
        <w:tc>
          <w:tcPr>
            <w:tcW w:w="1134" w:type="dxa"/>
            <w:gridSpan w:val="2"/>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0</w:t>
            </w:r>
          </w:p>
        </w:tc>
        <w:tc>
          <w:tcPr>
            <w:tcW w:w="851" w:type="dxa"/>
            <w:gridSpan w:val="2"/>
          </w:tcPr>
          <w:p w:rsidR="0087102B" w:rsidRPr="0087102B" w:rsidRDefault="0087102B" w:rsidP="0087102B">
            <w:pPr>
              <w:widowControl w:val="0"/>
              <w:ind w:right="0"/>
              <w:jc w:val="center"/>
              <w:rPr>
                <w:rFonts w:eastAsia="Times New Roman"/>
                <w:sz w:val="16"/>
                <w:szCs w:val="16"/>
                <w:lang w:eastAsia="ru-RU"/>
              </w:rPr>
            </w:pPr>
          </w:p>
        </w:tc>
        <w:tc>
          <w:tcPr>
            <w:tcW w:w="567" w:type="dxa"/>
          </w:tcPr>
          <w:p w:rsidR="0087102B" w:rsidRPr="0087102B" w:rsidRDefault="0087102B" w:rsidP="0087102B">
            <w:pPr>
              <w:widowControl w:val="0"/>
              <w:ind w:right="0"/>
              <w:jc w:val="center"/>
              <w:rPr>
                <w:rFonts w:eastAsia="Times New Roman"/>
                <w:sz w:val="16"/>
                <w:szCs w:val="16"/>
                <w:lang w:eastAsia="ru-RU"/>
              </w:rPr>
            </w:pPr>
          </w:p>
        </w:tc>
        <w:tc>
          <w:tcPr>
            <w:tcW w:w="1134" w:type="dxa"/>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0</w:t>
            </w:r>
          </w:p>
        </w:tc>
        <w:tc>
          <w:tcPr>
            <w:tcW w:w="709" w:type="dxa"/>
          </w:tcPr>
          <w:p w:rsidR="0087102B" w:rsidRPr="0087102B" w:rsidRDefault="0087102B" w:rsidP="0087102B">
            <w:pPr>
              <w:widowControl w:val="0"/>
              <w:ind w:right="0"/>
              <w:jc w:val="left"/>
              <w:rPr>
                <w:rFonts w:eastAsia="Times New Roman"/>
                <w:sz w:val="16"/>
                <w:szCs w:val="16"/>
                <w:lang w:eastAsia="ru-RU"/>
              </w:rPr>
            </w:pPr>
          </w:p>
        </w:tc>
        <w:tc>
          <w:tcPr>
            <w:tcW w:w="971" w:type="dxa"/>
            <w:gridSpan w:val="2"/>
            <w:vMerge/>
          </w:tcPr>
          <w:p w:rsidR="0087102B" w:rsidRPr="0087102B" w:rsidRDefault="0087102B" w:rsidP="0087102B">
            <w:pPr>
              <w:widowControl w:val="0"/>
              <w:ind w:right="0"/>
              <w:jc w:val="left"/>
              <w:rPr>
                <w:rFonts w:eastAsia="Times New Roman"/>
                <w:sz w:val="16"/>
                <w:szCs w:val="16"/>
                <w:lang w:eastAsia="ru-RU"/>
              </w:rPr>
            </w:pPr>
          </w:p>
        </w:tc>
      </w:tr>
      <w:tr w:rsidR="0087102B" w:rsidRPr="0087102B" w:rsidTr="0087102B">
        <w:tblPrEx>
          <w:tblCellMar>
            <w:top w:w="0" w:type="dxa"/>
            <w:bottom w:w="0" w:type="dxa"/>
          </w:tblCellMar>
        </w:tblPrEx>
        <w:trPr>
          <w:tblCellSpacing w:w="5" w:type="nil"/>
        </w:trPr>
        <w:tc>
          <w:tcPr>
            <w:tcW w:w="480" w:type="dxa"/>
            <w:vMerge/>
          </w:tcPr>
          <w:p w:rsidR="0087102B" w:rsidRPr="0087102B" w:rsidRDefault="0087102B" w:rsidP="0087102B">
            <w:pPr>
              <w:widowControl w:val="0"/>
              <w:ind w:right="0"/>
              <w:rPr>
                <w:rFonts w:eastAsia="Times New Roman"/>
                <w:sz w:val="16"/>
                <w:szCs w:val="16"/>
                <w:lang w:eastAsia="ru-RU"/>
              </w:rPr>
            </w:pPr>
          </w:p>
        </w:tc>
        <w:tc>
          <w:tcPr>
            <w:tcW w:w="2497" w:type="dxa"/>
            <w:vMerge/>
          </w:tcPr>
          <w:p w:rsidR="0087102B" w:rsidRPr="0087102B" w:rsidRDefault="0087102B" w:rsidP="0087102B">
            <w:pPr>
              <w:widowControl w:val="0"/>
              <w:ind w:right="0"/>
              <w:jc w:val="left"/>
              <w:rPr>
                <w:rFonts w:eastAsia="Times New Roman"/>
                <w:sz w:val="16"/>
                <w:szCs w:val="16"/>
                <w:lang w:eastAsia="ru-RU"/>
              </w:rPr>
            </w:pPr>
          </w:p>
        </w:tc>
        <w:tc>
          <w:tcPr>
            <w:tcW w:w="992" w:type="dxa"/>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2025 год</w:t>
            </w:r>
          </w:p>
        </w:tc>
        <w:tc>
          <w:tcPr>
            <w:tcW w:w="1134" w:type="dxa"/>
            <w:gridSpan w:val="2"/>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0</w:t>
            </w:r>
          </w:p>
        </w:tc>
        <w:tc>
          <w:tcPr>
            <w:tcW w:w="851" w:type="dxa"/>
            <w:gridSpan w:val="2"/>
          </w:tcPr>
          <w:p w:rsidR="0087102B" w:rsidRPr="0087102B" w:rsidRDefault="0087102B" w:rsidP="0087102B">
            <w:pPr>
              <w:widowControl w:val="0"/>
              <w:ind w:right="0"/>
              <w:jc w:val="center"/>
              <w:rPr>
                <w:rFonts w:eastAsia="Times New Roman"/>
                <w:sz w:val="16"/>
                <w:szCs w:val="16"/>
                <w:lang w:eastAsia="ru-RU"/>
              </w:rPr>
            </w:pPr>
          </w:p>
        </w:tc>
        <w:tc>
          <w:tcPr>
            <w:tcW w:w="567" w:type="dxa"/>
          </w:tcPr>
          <w:p w:rsidR="0087102B" w:rsidRPr="0087102B" w:rsidRDefault="0087102B" w:rsidP="0087102B">
            <w:pPr>
              <w:widowControl w:val="0"/>
              <w:ind w:right="0"/>
              <w:jc w:val="center"/>
              <w:rPr>
                <w:rFonts w:eastAsia="Times New Roman"/>
                <w:sz w:val="16"/>
                <w:szCs w:val="16"/>
                <w:lang w:eastAsia="ru-RU"/>
              </w:rPr>
            </w:pPr>
          </w:p>
        </w:tc>
        <w:tc>
          <w:tcPr>
            <w:tcW w:w="1134" w:type="dxa"/>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0</w:t>
            </w:r>
          </w:p>
        </w:tc>
        <w:tc>
          <w:tcPr>
            <w:tcW w:w="709" w:type="dxa"/>
          </w:tcPr>
          <w:p w:rsidR="0087102B" w:rsidRPr="0087102B" w:rsidRDefault="0087102B" w:rsidP="0087102B">
            <w:pPr>
              <w:widowControl w:val="0"/>
              <w:ind w:right="0"/>
              <w:jc w:val="left"/>
              <w:rPr>
                <w:rFonts w:eastAsia="Times New Roman"/>
                <w:sz w:val="16"/>
                <w:szCs w:val="16"/>
                <w:lang w:eastAsia="ru-RU"/>
              </w:rPr>
            </w:pPr>
          </w:p>
        </w:tc>
        <w:tc>
          <w:tcPr>
            <w:tcW w:w="971" w:type="dxa"/>
            <w:gridSpan w:val="2"/>
            <w:vMerge/>
          </w:tcPr>
          <w:p w:rsidR="0087102B" w:rsidRPr="0087102B" w:rsidRDefault="0087102B" w:rsidP="0087102B">
            <w:pPr>
              <w:widowControl w:val="0"/>
              <w:ind w:right="0"/>
              <w:jc w:val="left"/>
              <w:rPr>
                <w:rFonts w:eastAsia="Times New Roman"/>
                <w:sz w:val="16"/>
                <w:szCs w:val="16"/>
                <w:lang w:eastAsia="ru-RU"/>
              </w:rPr>
            </w:pPr>
          </w:p>
        </w:tc>
      </w:tr>
      <w:tr w:rsidR="0087102B" w:rsidRPr="0087102B" w:rsidTr="0087102B">
        <w:tblPrEx>
          <w:tblCellMar>
            <w:top w:w="0" w:type="dxa"/>
            <w:bottom w:w="0" w:type="dxa"/>
          </w:tblCellMar>
        </w:tblPrEx>
        <w:trPr>
          <w:tblCellSpacing w:w="5" w:type="nil"/>
        </w:trPr>
        <w:tc>
          <w:tcPr>
            <w:tcW w:w="480" w:type="dxa"/>
            <w:vMerge/>
          </w:tcPr>
          <w:p w:rsidR="0087102B" w:rsidRPr="0087102B" w:rsidRDefault="0087102B" w:rsidP="0087102B">
            <w:pPr>
              <w:widowControl w:val="0"/>
              <w:ind w:right="0"/>
              <w:rPr>
                <w:rFonts w:eastAsia="Times New Roman"/>
                <w:sz w:val="16"/>
                <w:szCs w:val="16"/>
                <w:lang w:eastAsia="ru-RU"/>
              </w:rPr>
            </w:pPr>
          </w:p>
        </w:tc>
        <w:tc>
          <w:tcPr>
            <w:tcW w:w="2497" w:type="dxa"/>
            <w:vMerge/>
          </w:tcPr>
          <w:p w:rsidR="0087102B" w:rsidRPr="0087102B" w:rsidRDefault="0087102B" w:rsidP="0087102B">
            <w:pPr>
              <w:widowControl w:val="0"/>
              <w:ind w:right="0"/>
              <w:jc w:val="left"/>
              <w:rPr>
                <w:rFonts w:eastAsia="Times New Roman"/>
                <w:sz w:val="16"/>
                <w:szCs w:val="16"/>
                <w:lang w:eastAsia="ru-RU"/>
              </w:rPr>
            </w:pPr>
          </w:p>
        </w:tc>
        <w:tc>
          <w:tcPr>
            <w:tcW w:w="992" w:type="dxa"/>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2026 год</w:t>
            </w:r>
          </w:p>
        </w:tc>
        <w:tc>
          <w:tcPr>
            <w:tcW w:w="1134" w:type="dxa"/>
            <w:gridSpan w:val="2"/>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0</w:t>
            </w:r>
          </w:p>
        </w:tc>
        <w:tc>
          <w:tcPr>
            <w:tcW w:w="851" w:type="dxa"/>
            <w:gridSpan w:val="2"/>
          </w:tcPr>
          <w:p w:rsidR="0087102B" w:rsidRPr="0087102B" w:rsidRDefault="0087102B" w:rsidP="0087102B">
            <w:pPr>
              <w:widowControl w:val="0"/>
              <w:ind w:right="0"/>
              <w:jc w:val="center"/>
              <w:rPr>
                <w:rFonts w:eastAsia="Times New Roman"/>
                <w:sz w:val="16"/>
                <w:szCs w:val="16"/>
                <w:lang w:eastAsia="ru-RU"/>
              </w:rPr>
            </w:pPr>
          </w:p>
        </w:tc>
        <w:tc>
          <w:tcPr>
            <w:tcW w:w="567" w:type="dxa"/>
          </w:tcPr>
          <w:p w:rsidR="0087102B" w:rsidRPr="0087102B" w:rsidRDefault="0087102B" w:rsidP="0087102B">
            <w:pPr>
              <w:widowControl w:val="0"/>
              <w:ind w:right="0"/>
              <w:jc w:val="center"/>
              <w:rPr>
                <w:rFonts w:eastAsia="Times New Roman"/>
                <w:sz w:val="16"/>
                <w:szCs w:val="16"/>
                <w:lang w:eastAsia="ru-RU"/>
              </w:rPr>
            </w:pPr>
          </w:p>
        </w:tc>
        <w:tc>
          <w:tcPr>
            <w:tcW w:w="1134" w:type="dxa"/>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0</w:t>
            </w:r>
          </w:p>
        </w:tc>
        <w:tc>
          <w:tcPr>
            <w:tcW w:w="709" w:type="dxa"/>
          </w:tcPr>
          <w:p w:rsidR="0087102B" w:rsidRPr="0087102B" w:rsidRDefault="0087102B" w:rsidP="0087102B">
            <w:pPr>
              <w:widowControl w:val="0"/>
              <w:ind w:right="0"/>
              <w:jc w:val="left"/>
              <w:rPr>
                <w:rFonts w:eastAsia="Times New Roman"/>
                <w:sz w:val="16"/>
                <w:szCs w:val="16"/>
                <w:lang w:eastAsia="ru-RU"/>
              </w:rPr>
            </w:pPr>
          </w:p>
        </w:tc>
        <w:tc>
          <w:tcPr>
            <w:tcW w:w="971" w:type="dxa"/>
            <w:gridSpan w:val="2"/>
            <w:vMerge/>
          </w:tcPr>
          <w:p w:rsidR="0087102B" w:rsidRPr="0087102B" w:rsidRDefault="0087102B" w:rsidP="0087102B">
            <w:pPr>
              <w:widowControl w:val="0"/>
              <w:ind w:right="0"/>
              <w:jc w:val="left"/>
              <w:rPr>
                <w:rFonts w:eastAsia="Times New Roman"/>
                <w:sz w:val="16"/>
                <w:szCs w:val="16"/>
                <w:lang w:eastAsia="ru-RU"/>
              </w:rPr>
            </w:pPr>
          </w:p>
        </w:tc>
      </w:tr>
      <w:tr w:rsidR="0087102B" w:rsidRPr="0087102B" w:rsidTr="0087102B">
        <w:tblPrEx>
          <w:tblCellMar>
            <w:top w:w="0" w:type="dxa"/>
            <w:bottom w:w="0" w:type="dxa"/>
          </w:tblCellMar>
        </w:tblPrEx>
        <w:trPr>
          <w:tblCellSpacing w:w="5" w:type="nil"/>
        </w:trPr>
        <w:tc>
          <w:tcPr>
            <w:tcW w:w="480" w:type="dxa"/>
            <w:vMerge w:val="restart"/>
          </w:tcPr>
          <w:p w:rsidR="0087102B" w:rsidRPr="0087102B" w:rsidRDefault="0087102B" w:rsidP="0087102B">
            <w:pPr>
              <w:widowControl w:val="0"/>
              <w:ind w:right="0"/>
              <w:rPr>
                <w:rFonts w:eastAsia="Times New Roman"/>
                <w:sz w:val="16"/>
                <w:szCs w:val="16"/>
                <w:lang w:eastAsia="ru-RU"/>
              </w:rPr>
            </w:pPr>
            <w:r w:rsidRPr="0087102B">
              <w:rPr>
                <w:rFonts w:eastAsia="Times New Roman"/>
                <w:sz w:val="16"/>
                <w:szCs w:val="16"/>
                <w:lang w:eastAsia="ru-RU"/>
              </w:rPr>
              <w:t>12</w:t>
            </w:r>
          </w:p>
        </w:tc>
        <w:tc>
          <w:tcPr>
            <w:tcW w:w="2497" w:type="dxa"/>
            <w:vMerge w:val="restart"/>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Заключение в 2022 году договора на выполнение комплекса работ по подготовке проекта освоения лесов и лесной декларации</w:t>
            </w:r>
          </w:p>
        </w:tc>
        <w:tc>
          <w:tcPr>
            <w:tcW w:w="992" w:type="dxa"/>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2022-2026 годы, в т.ч.</w:t>
            </w:r>
          </w:p>
        </w:tc>
        <w:tc>
          <w:tcPr>
            <w:tcW w:w="1134" w:type="dxa"/>
            <w:gridSpan w:val="2"/>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70,4</w:t>
            </w:r>
          </w:p>
        </w:tc>
        <w:tc>
          <w:tcPr>
            <w:tcW w:w="851" w:type="dxa"/>
            <w:gridSpan w:val="2"/>
          </w:tcPr>
          <w:p w:rsidR="0087102B" w:rsidRPr="0087102B" w:rsidRDefault="0087102B" w:rsidP="0087102B">
            <w:pPr>
              <w:widowControl w:val="0"/>
              <w:ind w:right="0"/>
              <w:jc w:val="center"/>
              <w:rPr>
                <w:rFonts w:eastAsia="Times New Roman"/>
                <w:sz w:val="16"/>
                <w:szCs w:val="16"/>
                <w:lang w:eastAsia="ru-RU"/>
              </w:rPr>
            </w:pPr>
          </w:p>
        </w:tc>
        <w:tc>
          <w:tcPr>
            <w:tcW w:w="567" w:type="dxa"/>
          </w:tcPr>
          <w:p w:rsidR="0087102B" w:rsidRPr="0087102B" w:rsidRDefault="0087102B" w:rsidP="0087102B">
            <w:pPr>
              <w:widowControl w:val="0"/>
              <w:ind w:right="0"/>
              <w:jc w:val="center"/>
              <w:rPr>
                <w:rFonts w:eastAsia="Times New Roman"/>
                <w:sz w:val="16"/>
                <w:szCs w:val="16"/>
                <w:lang w:eastAsia="ru-RU"/>
              </w:rPr>
            </w:pPr>
          </w:p>
        </w:tc>
        <w:tc>
          <w:tcPr>
            <w:tcW w:w="1134" w:type="dxa"/>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70,4</w:t>
            </w:r>
          </w:p>
        </w:tc>
        <w:tc>
          <w:tcPr>
            <w:tcW w:w="720" w:type="dxa"/>
            <w:gridSpan w:val="2"/>
          </w:tcPr>
          <w:p w:rsidR="0087102B" w:rsidRPr="0087102B" w:rsidRDefault="0087102B" w:rsidP="0087102B">
            <w:pPr>
              <w:widowControl w:val="0"/>
              <w:ind w:right="0"/>
              <w:jc w:val="center"/>
              <w:rPr>
                <w:rFonts w:eastAsia="Times New Roman"/>
                <w:sz w:val="16"/>
                <w:szCs w:val="16"/>
                <w:lang w:eastAsia="ru-RU"/>
              </w:rPr>
            </w:pPr>
          </w:p>
        </w:tc>
        <w:tc>
          <w:tcPr>
            <w:tcW w:w="960" w:type="dxa"/>
            <w:vMerge w:val="restart"/>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КУМИ</w:t>
            </w:r>
          </w:p>
        </w:tc>
      </w:tr>
      <w:tr w:rsidR="0087102B" w:rsidRPr="0087102B" w:rsidTr="0087102B">
        <w:tblPrEx>
          <w:tblCellMar>
            <w:top w:w="0" w:type="dxa"/>
            <w:bottom w:w="0" w:type="dxa"/>
          </w:tblCellMar>
        </w:tblPrEx>
        <w:trPr>
          <w:tblCellSpacing w:w="5" w:type="nil"/>
        </w:trPr>
        <w:tc>
          <w:tcPr>
            <w:tcW w:w="480" w:type="dxa"/>
            <w:vMerge/>
          </w:tcPr>
          <w:p w:rsidR="0087102B" w:rsidRPr="0087102B" w:rsidRDefault="0087102B" w:rsidP="0087102B">
            <w:pPr>
              <w:widowControl w:val="0"/>
              <w:ind w:right="0"/>
              <w:rPr>
                <w:rFonts w:eastAsia="Times New Roman"/>
                <w:sz w:val="16"/>
                <w:szCs w:val="16"/>
                <w:lang w:eastAsia="ru-RU"/>
              </w:rPr>
            </w:pPr>
          </w:p>
        </w:tc>
        <w:tc>
          <w:tcPr>
            <w:tcW w:w="2497" w:type="dxa"/>
            <w:vMerge/>
          </w:tcPr>
          <w:p w:rsidR="0087102B" w:rsidRPr="0087102B" w:rsidRDefault="0087102B" w:rsidP="0087102B">
            <w:pPr>
              <w:widowControl w:val="0"/>
              <w:ind w:right="0" w:firstLine="600"/>
              <w:jc w:val="left"/>
              <w:rPr>
                <w:rFonts w:eastAsia="Times New Roman"/>
                <w:sz w:val="16"/>
                <w:szCs w:val="16"/>
                <w:lang w:eastAsia="ru-RU"/>
              </w:rPr>
            </w:pPr>
          </w:p>
        </w:tc>
        <w:tc>
          <w:tcPr>
            <w:tcW w:w="992" w:type="dxa"/>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2022 год</w:t>
            </w:r>
          </w:p>
        </w:tc>
        <w:tc>
          <w:tcPr>
            <w:tcW w:w="1134" w:type="dxa"/>
            <w:gridSpan w:val="2"/>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70,4</w:t>
            </w:r>
          </w:p>
        </w:tc>
        <w:tc>
          <w:tcPr>
            <w:tcW w:w="851" w:type="dxa"/>
            <w:gridSpan w:val="2"/>
          </w:tcPr>
          <w:p w:rsidR="0087102B" w:rsidRPr="0087102B" w:rsidRDefault="0087102B" w:rsidP="0087102B">
            <w:pPr>
              <w:widowControl w:val="0"/>
              <w:ind w:right="0"/>
              <w:jc w:val="center"/>
              <w:rPr>
                <w:rFonts w:eastAsia="Times New Roman"/>
                <w:sz w:val="16"/>
                <w:szCs w:val="16"/>
                <w:lang w:eastAsia="ru-RU"/>
              </w:rPr>
            </w:pPr>
          </w:p>
        </w:tc>
        <w:tc>
          <w:tcPr>
            <w:tcW w:w="567" w:type="dxa"/>
          </w:tcPr>
          <w:p w:rsidR="0087102B" w:rsidRPr="0087102B" w:rsidRDefault="0087102B" w:rsidP="0087102B">
            <w:pPr>
              <w:widowControl w:val="0"/>
              <w:ind w:right="0"/>
              <w:jc w:val="center"/>
              <w:rPr>
                <w:rFonts w:eastAsia="Times New Roman"/>
                <w:sz w:val="16"/>
                <w:szCs w:val="16"/>
                <w:lang w:eastAsia="ru-RU"/>
              </w:rPr>
            </w:pPr>
          </w:p>
        </w:tc>
        <w:tc>
          <w:tcPr>
            <w:tcW w:w="1134" w:type="dxa"/>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70,4</w:t>
            </w:r>
          </w:p>
        </w:tc>
        <w:tc>
          <w:tcPr>
            <w:tcW w:w="720" w:type="dxa"/>
            <w:gridSpan w:val="2"/>
          </w:tcPr>
          <w:p w:rsidR="0087102B" w:rsidRPr="0087102B" w:rsidRDefault="0087102B" w:rsidP="0087102B">
            <w:pPr>
              <w:widowControl w:val="0"/>
              <w:ind w:right="0"/>
              <w:jc w:val="center"/>
              <w:rPr>
                <w:rFonts w:eastAsia="Times New Roman"/>
                <w:sz w:val="16"/>
                <w:szCs w:val="16"/>
                <w:lang w:eastAsia="ru-RU"/>
              </w:rPr>
            </w:pPr>
          </w:p>
        </w:tc>
        <w:tc>
          <w:tcPr>
            <w:tcW w:w="960" w:type="dxa"/>
            <w:vMerge/>
          </w:tcPr>
          <w:p w:rsidR="0087102B" w:rsidRPr="0087102B" w:rsidRDefault="0087102B" w:rsidP="0087102B">
            <w:pPr>
              <w:ind w:right="0"/>
              <w:jc w:val="left"/>
              <w:rPr>
                <w:rFonts w:eastAsia="Times New Roman"/>
                <w:sz w:val="16"/>
                <w:szCs w:val="16"/>
                <w:lang w:eastAsia="ru-RU"/>
              </w:rPr>
            </w:pPr>
          </w:p>
        </w:tc>
      </w:tr>
      <w:tr w:rsidR="0087102B" w:rsidRPr="0087102B" w:rsidTr="0087102B">
        <w:tblPrEx>
          <w:tblCellMar>
            <w:top w:w="0" w:type="dxa"/>
            <w:bottom w:w="0" w:type="dxa"/>
          </w:tblCellMar>
        </w:tblPrEx>
        <w:trPr>
          <w:tblCellSpacing w:w="5" w:type="nil"/>
        </w:trPr>
        <w:tc>
          <w:tcPr>
            <w:tcW w:w="480" w:type="dxa"/>
            <w:vMerge/>
          </w:tcPr>
          <w:p w:rsidR="0087102B" w:rsidRPr="0087102B" w:rsidRDefault="0087102B" w:rsidP="0087102B">
            <w:pPr>
              <w:widowControl w:val="0"/>
              <w:ind w:right="0"/>
              <w:rPr>
                <w:rFonts w:eastAsia="Times New Roman"/>
                <w:sz w:val="16"/>
                <w:szCs w:val="16"/>
                <w:lang w:eastAsia="ru-RU"/>
              </w:rPr>
            </w:pPr>
          </w:p>
        </w:tc>
        <w:tc>
          <w:tcPr>
            <w:tcW w:w="2497" w:type="dxa"/>
            <w:vMerge/>
          </w:tcPr>
          <w:p w:rsidR="0087102B" w:rsidRPr="0087102B" w:rsidRDefault="0087102B" w:rsidP="0087102B">
            <w:pPr>
              <w:widowControl w:val="0"/>
              <w:ind w:right="0" w:firstLine="600"/>
              <w:jc w:val="left"/>
              <w:rPr>
                <w:rFonts w:eastAsia="Times New Roman"/>
                <w:sz w:val="16"/>
                <w:szCs w:val="16"/>
                <w:lang w:eastAsia="ru-RU"/>
              </w:rPr>
            </w:pPr>
          </w:p>
        </w:tc>
        <w:tc>
          <w:tcPr>
            <w:tcW w:w="992" w:type="dxa"/>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2023 год</w:t>
            </w:r>
          </w:p>
        </w:tc>
        <w:tc>
          <w:tcPr>
            <w:tcW w:w="1134" w:type="dxa"/>
            <w:gridSpan w:val="2"/>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0</w:t>
            </w:r>
          </w:p>
        </w:tc>
        <w:tc>
          <w:tcPr>
            <w:tcW w:w="851" w:type="dxa"/>
            <w:gridSpan w:val="2"/>
          </w:tcPr>
          <w:p w:rsidR="0087102B" w:rsidRPr="0087102B" w:rsidRDefault="0087102B" w:rsidP="0087102B">
            <w:pPr>
              <w:widowControl w:val="0"/>
              <w:ind w:right="0"/>
              <w:jc w:val="center"/>
              <w:rPr>
                <w:rFonts w:eastAsia="Times New Roman"/>
                <w:sz w:val="16"/>
                <w:szCs w:val="16"/>
                <w:lang w:eastAsia="ru-RU"/>
              </w:rPr>
            </w:pPr>
          </w:p>
        </w:tc>
        <w:tc>
          <w:tcPr>
            <w:tcW w:w="567" w:type="dxa"/>
          </w:tcPr>
          <w:p w:rsidR="0087102B" w:rsidRPr="0087102B" w:rsidRDefault="0087102B" w:rsidP="0087102B">
            <w:pPr>
              <w:widowControl w:val="0"/>
              <w:ind w:right="0"/>
              <w:jc w:val="center"/>
              <w:rPr>
                <w:rFonts w:eastAsia="Times New Roman"/>
                <w:sz w:val="16"/>
                <w:szCs w:val="16"/>
                <w:lang w:eastAsia="ru-RU"/>
              </w:rPr>
            </w:pPr>
          </w:p>
        </w:tc>
        <w:tc>
          <w:tcPr>
            <w:tcW w:w="1134" w:type="dxa"/>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0</w:t>
            </w:r>
          </w:p>
        </w:tc>
        <w:tc>
          <w:tcPr>
            <w:tcW w:w="720" w:type="dxa"/>
            <w:gridSpan w:val="2"/>
          </w:tcPr>
          <w:p w:rsidR="0087102B" w:rsidRPr="0087102B" w:rsidRDefault="0087102B" w:rsidP="0087102B">
            <w:pPr>
              <w:widowControl w:val="0"/>
              <w:ind w:right="0"/>
              <w:jc w:val="center"/>
              <w:rPr>
                <w:rFonts w:eastAsia="Times New Roman"/>
                <w:sz w:val="16"/>
                <w:szCs w:val="16"/>
                <w:lang w:eastAsia="ru-RU"/>
              </w:rPr>
            </w:pPr>
          </w:p>
        </w:tc>
        <w:tc>
          <w:tcPr>
            <w:tcW w:w="960" w:type="dxa"/>
            <w:vMerge/>
          </w:tcPr>
          <w:p w:rsidR="0087102B" w:rsidRPr="0087102B" w:rsidRDefault="0087102B" w:rsidP="0087102B">
            <w:pPr>
              <w:ind w:right="0"/>
              <w:jc w:val="left"/>
              <w:rPr>
                <w:rFonts w:eastAsia="Times New Roman"/>
                <w:sz w:val="16"/>
                <w:szCs w:val="16"/>
                <w:lang w:eastAsia="ru-RU"/>
              </w:rPr>
            </w:pPr>
          </w:p>
        </w:tc>
      </w:tr>
      <w:tr w:rsidR="0087102B" w:rsidRPr="0087102B" w:rsidTr="0087102B">
        <w:tblPrEx>
          <w:tblCellMar>
            <w:top w:w="0" w:type="dxa"/>
            <w:bottom w:w="0" w:type="dxa"/>
          </w:tblCellMar>
        </w:tblPrEx>
        <w:trPr>
          <w:tblCellSpacing w:w="5" w:type="nil"/>
        </w:trPr>
        <w:tc>
          <w:tcPr>
            <w:tcW w:w="480" w:type="dxa"/>
            <w:vMerge/>
          </w:tcPr>
          <w:p w:rsidR="0087102B" w:rsidRPr="0087102B" w:rsidRDefault="0087102B" w:rsidP="0087102B">
            <w:pPr>
              <w:widowControl w:val="0"/>
              <w:ind w:right="0"/>
              <w:rPr>
                <w:rFonts w:eastAsia="Times New Roman"/>
                <w:sz w:val="16"/>
                <w:szCs w:val="16"/>
                <w:lang w:eastAsia="ru-RU"/>
              </w:rPr>
            </w:pPr>
          </w:p>
        </w:tc>
        <w:tc>
          <w:tcPr>
            <w:tcW w:w="2497" w:type="dxa"/>
            <w:vMerge/>
          </w:tcPr>
          <w:p w:rsidR="0087102B" w:rsidRPr="0087102B" w:rsidRDefault="0087102B" w:rsidP="0087102B">
            <w:pPr>
              <w:widowControl w:val="0"/>
              <w:ind w:right="0" w:firstLine="600"/>
              <w:jc w:val="left"/>
              <w:rPr>
                <w:rFonts w:eastAsia="Times New Roman"/>
                <w:sz w:val="16"/>
                <w:szCs w:val="16"/>
                <w:lang w:eastAsia="ru-RU"/>
              </w:rPr>
            </w:pPr>
          </w:p>
        </w:tc>
        <w:tc>
          <w:tcPr>
            <w:tcW w:w="992" w:type="dxa"/>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2024 год</w:t>
            </w:r>
          </w:p>
        </w:tc>
        <w:tc>
          <w:tcPr>
            <w:tcW w:w="1134" w:type="dxa"/>
            <w:gridSpan w:val="2"/>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0</w:t>
            </w:r>
          </w:p>
        </w:tc>
        <w:tc>
          <w:tcPr>
            <w:tcW w:w="851" w:type="dxa"/>
            <w:gridSpan w:val="2"/>
          </w:tcPr>
          <w:p w:rsidR="0087102B" w:rsidRPr="0087102B" w:rsidRDefault="0087102B" w:rsidP="0087102B">
            <w:pPr>
              <w:widowControl w:val="0"/>
              <w:ind w:right="0"/>
              <w:jc w:val="center"/>
              <w:rPr>
                <w:rFonts w:eastAsia="Times New Roman"/>
                <w:sz w:val="16"/>
                <w:szCs w:val="16"/>
                <w:lang w:eastAsia="ru-RU"/>
              </w:rPr>
            </w:pPr>
          </w:p>
        </w:tc>
        <w:tc>
          <w:tcPr>
            <w:tcW w:w="567" w:type="dxa"/>
          </w:tcPr>
          <w:p w:rsidR="0087102B" w:rsidRPr="0087102B" w:rsidRDefault="0087102B" w:rsidP="0087102B">
            <w:pPr>
              <w:widowControl w:val="0"/>
              <w:ind w:right="0"/>
              <w:jc w:val="center"/>
              <w:rPr>
                <w:rFonts w:eastAsia="Times New Roman"/>
                <w:sz w:val="16"/>
                <w:szCs w:val="16"/>
                <w:lang w:eastAsia="ru-RU"/>
              </w:rPr>
            </w:pPr>
          </w:p>
        </w:tc>
        <w:tc>
          <w:tcPr>
            <w:tcW w:w="1134" w:type="dxa"/>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0</w:t>
            </w:r>
          </w:p>
        </w:tc>
        <w:tc>
          <w:tcPr>
            <w:tcW w:w="720" w:type="dxa"/>
            <w:gridSpan w:val="2"/>
          </w:tcPr>
          <w:p w:rsidR="0087102B" w:rsidRPr="0087102B" w:rsidRDefault="0087102B" w:rsidP="0087102B">
            <w:pPr>
              <w:widowControl w:val="0"/>
              <w:ind w:right="0"/>
              <w:jc w:val="center"/>
              <w:rPr>
                <w:rFonts w:eastAsia="Times New Roman"/>
                <w:sz w:val="16"/>
                <w:szCs w:val="16"/>
                <w:lang w:eastAsia="ru-RU"/>
              </w:rPr>
            </w:pPr>
          </w:p>
        </w:tc>
        <w:tc>
          <w:tcPr>
            <w:tcW w:w="960" w:type="dxa"/>
            <w:vMerge/>
          </w:tcPr>
          <w:p w:rsidR="0087102B" w:rsidRPr="0087102B" w:rsidRDefault="0087102B" w:rsidP="0087102B">
            <w:pPr>
              <w:ind w:right="0"/>
              <w:jc w:val="left"/>
              <w:rPr>
                <w:rFonts w:eastAsia="Times New Roman"/>
                <w:sz w:val="16"/>
                <w:szCs w:val="16"/>
                <w:lang w:eastAsia="ru-RU"/>
              </w:rPr>
            </w:pPr>
          </w:p>
        </w:tc>
      </w:tr>
      <w:tr w:rsidR="0087102B" w:rsidRPr="0087102B" w:rsidTr="0087102B">
        <w:tblPrEx>
          <w:tblCellMar>
            <w:top w:w="0" w:type="dxa"/>
            <w:bottom w:w="0" w:type="dxa"/>
          </w:tblCellMar>
        </w:tblPrEx>
        <w:trPr>
          <w:tblCellSpacing w:w="5" w:type="nil"/>
        </w:trPr>
        <w:tc>
          <w:tcPr>
            <w:tcW w:w="480" w:type="dxa"/>
            <w:vMerge/>
          </w:tcPr>
          <w:p w:rsidR="0087102B" w:rsidRPr="0087102B" w:rsidRDefault="0087102B" w:rsidP="0087102B">
            <w:pPr>
              <w:widowControl w:val="0"/>
              <w:ind w:right="0"/>
              <w:rPr>
                <w:rFonts w:eastAsia="Times New Roman"/>
                <w:sz w:val="16"/>
                <w:szCs w:val="16"/>
                <w:lang w:eastAsia="ru-RU"/>
              </w:rPr>
            </w:pPr>
          </w:p>
        </w:tc>
        <w:tc>
          <w:tcPr>
            <w:tcW w:w="2497" w:type="dxa"/>
            <w:vMerge/>
          </w:tcPr>
          <w:p w:rsidR="0087102B" w:rsidRPr="0087102B" w:rsidRDefault="0087102B" w:rsidP="0087102B">
            <w:pPr>
              <w:widowControl w:val="0"/>
              <w:ind w:right="0" w:firstLine="600"/>
              <w:jc w:val="left"/>
              <w:rPr>
                <w:rFonts w:eastAsia="Times New Roman"/>
                <w:sz w:val="16"/>
                <w:szCs w:val="16"/>
                <w:lang w:eastAsia="ru-RU"/>
              </w:rPr>
            </w:pPr>
          </w:p>
        </w:tc>
        <w:tc>
          <w:tcPr>
            <w:tcW w:w="992" w:type="dxa"/>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2025 год</w:t>
            </w:r>
          </w:p>
        </w:tc>
        <w:tc>
          <w:tcPr>
            <w:tcW w:w="1134" w:type="dxa"/>
            <w:gridSpan w:val="2"/>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0</w:t>
            </w:r>
          </w:p>
        </w:tc>
        <w:tc>
          <w:tcPr>
            <w:tcW w:w="851" w:type="dxa"/>
            <w:gridSpan w:val="2"/>
          </w:tcPr>
          <w:p w:rsidR="0087102B" w:rsidRPr="0087102B" w:rsidRDefault="0087102B" w:rsidP="0087102B">
            <w:pPr>
              <w:widowControl w:val="0"/>
              <w:ind w:right="0"/>
              <w:jc w:val="center"/>
              <w:rPr>
                <w:rFonts w:eastAsia="Times New Roman"/>
                <w:sz w:val="16"/>
                <w:szCs w:val="16"/>
                <w:lang w:eastAsia="ru-RU"/>
              </w:rPr>
            </w:pPr>
          </w:p>
        </w:tc>
        <w:tc>
          <w:tcPr>
            <w:tcW w:w="567" w:type="dxa"/>
          </w:tcPr>
          <w:p w:rsidR="0087102B" w:rsidRPr="0087102B" w:rsidRDefault="0087102B" w:rsidP="0087102B">
            <w:pPr>
              <w:widowControl w:val="0"/>
              <w:ind w:right="0"/>
              <w:jc w:val="center"/>
              <w:rPr>
                <w:rFonts w:eastAsia="Times New Roman"/>
                <w:sz w:val="16"/>
                <w:szCs w:val="16"/>
                <w:lang w:eastAsia="ru-RU"/>
              </w:rPr>
            </w:pPr>
          </w:p>
        </w:tc>
        <w:tc>
          <w:tcPr>
            <w:tcW w:w="1134" w:type="dxa"/>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0</w:t>
            </w:r>
          </w:p>
        </w:tc>
        <w:tc>
          <w:tcPr>
            <w:tcW w:w="720" w:type="dxa"/>
            <w:gridSpan w:val="2"/>
          </w:tcPr>
          <w:p w:rsidR="0087102B" w:rsidRPr="0087102B" w:rsidRDefault="0087102B" w:rsidP="0087102B">
            <w:pPr>
              <w:widowControl w:val="0"/>
              <w:ind w:right="0"/>
              <w:jc w:val="center"/>
              <w:rPr>
                <w:rFonts w:eastAsia="Times New Roman"/>
                <w:sz w:val="16"/>
                <w:szCs w:val="16"/>
                <w:lang w:eastAsia="ru-RU"/>
              </w:rPr>
            </w:pPr>
          </w:p>
        </w:tc>
        <w:tc>
          <w:tcPr>
            <w:tcW w:w="960" w:type="dxa"/>
            <w:vMerge/>
          </w:tcPr>
          <w:p w:rsidR="0087102B" w:rsidRPr="0087102B" w:rsidRDefault="0087102B" w:rsidP="0087102B">
            <w:pPr>
              <w:ind w:right="0"/>
              <w:jc w:val="left"/>
              <w:rPr>
                <w:rFonts w:eastAsia="Times New Roman"/>
                <w:sz w:val="16"/>
                <w:szCs w:val="16"/>
                <w:lang w:eastAsia="ru-RU"/>
              </w:rPr>
            </w:pPr>
          </w:p>
        </w:tc>
      </w:tr>
      <w:tr w:rsidR="0087102B" w:rsidRPr="0087102B" w:rsidTr="0087102B">
        <w:tblPrEx>
          <w:tblCellMar>
            <w:top w:w="0" w:type="dxa"/>
            <w:bottom w:w="0" w:type="dxa"/>
          </w:tblCellMar>
        </w:tblPrEx>
        <w:trPr>
          <w:tblCellSpacing w:w="5" w:type="nil"/>
        </w:trPr>
        <w:tc>
          <w:tcPr>
            <w:tcW w:w="480" w:type="dxa"/>
            <w:vMerge/>
          </w:tcPr>
          <w:p w:rsidR="0087102B" w:rsidRPr="0087102B" w:rsidRDefault="0087102B" w:rsidP="0087102B">
            <w:pPr>
              <w:widowControl w:val="0"/>
              <w:ind w:right="0"/>
              <w:rPr>
                <w:rFonts w:eastAsia="Times New Roman"/>
                <w:sz w:val="16"/>
                <w:szCs w:val="16"/>
                <w:lang w:eastAsia="ru-RU"/>
              </w:rPr>
            </w:pPr>
          </w:p>
        </w:tc>
        <w:tc>
          <w:tcPr>
            <w:tcW w:w="2497" w:type="dxa"/>
            <w:vMerge/>
          </w:tcPr>
          <w:p w:rsidR="0087102B" w:rsidRPr="0087102B" w:rsidRDefault="0087102B" w:rsidP="0087102B">
            <w:pPr>
              <w:widowControl w:val="0"/>
              <w:ind w:right="0" w:firstLine="600"/>
              <w:jc w:val="left"/>
              <w:rPr>
                <w:rFonts w:eastAsia="Times New Roman"/>
                <w:sz w:val="16"/>
                <w:szCs w:val="16"/>
                <w:lang w:eastAsia="ru-RU"/>
              </w:rPr>
            </w:pPr>
          </w:p>
        </w:tc>
        <w:tc>
          <w:tcPr>
            <w:tcW w:w="992" w:type="dxa"/>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2026 год</w:t>
            </w:r>
          </w:p>
        </w:tc>
        <w:tc>
          <w:tcPr>
            <w:tcW w:w="1134" w:type="dxa"/>
            <w:gridSpan w:val="2"/>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0</w:t>
            </w:r>
          </w:p>
        </w:tc>
        <w:tc>
          <w:tcPr>
            <w:tcW w:w="851" w:type="dxa"/>
            <w:gridSpan w:val="2"/>
          </w:tcPr>
          <w:p w:rsidR="0087102B" w:rsidRPr="0087102B" w:rsidRDefault="0087102B" w:rsidP="0087102B">
            <w:pPr>
              <w:widowControl w:val="0"/>
              <w:ind w:right="0"/>
              <w:jc w:val="center"/>
              <w:rPr>
                <w:rFonts w:eastAsia="Times New Roman"/>
                <w:sz w:val="16"/>
                <w:szCs w:val="16"/>
                <w:lang w:eastAsia="ru-RU"/>
              </w:rPr>
            </w:pPr>
          </w:p>
        </w:tc>
        <w:tc>
          <w:tcPr>
            <w:tcW w:w="567" w:type="dxa"/>
          </w:tcPr>
          <w:p w:rsidR="0087102B" w:rsidRPr="0087102B" w:rsidRDefault="0087102B" w:rsidP="0087102B">
            <w:pPr>
              <w:widowControl w:val="0"/>
              <w:ind w:right="0"/>
              <w:jc w:val="center"/>
              <w:rPr>
                <w:rFonts w:eastAsia="Times New Roman"/>
                <w:sz w:val="16"/>
                <w:szCs w:val="16"/>
                <w:lang w:eastAsia="ru-RU"/>
              </w:rPr>
            </w:pPr>
          </w:p>
        </w:tc>
        <w:tc>
          <w:tcPr>
            <w:tcW w:w="1134" w:type="dxa"/>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0</w:t>
            </w:r>
          </w:p>
        </w:tc>
        <w:tc>
          <w:tcPr>
            <w:tcW w:w="720" w:type="dxa"/>
            <w:gridSpan w:val="2"/>
          </w:tcPr>
          <w:p w:rsidR="0087102B" w:rsidRPr="0087102B" w:rsidRDefault="0087102B" w:rsidP="0087102B">
            <w:pPr>
              <w:widowControl w:val="0"/>
              <w:ind w:right="0"/>
              <w:jc w:val="center"/>
              <w:rPr>
                <w:rFonts w:eastAsia="Times New Roman"/>
                <w:sz w:val="16"/>
                <w:szCs w:val="16"/>
                <w:lang w:eastAsia="ru-RU"/>
              </w:rPr>
            </w:pPr>
          </w:p>
        </w:tc>
        <w:tc>
          <w:tcPr>
            <w:tcW w:w="960" w:type="dxa"/>
            <w:vMerge/>
          </w:tcPr>
          <w:p w:rsidR="0087102B" w:rsidRPr="0087102B" w:rsidRDefault="0087102B" w:rsidP="0087102B">
            <w:pPr>
              <w:ind w:right="0"/>
              <w:jc w:val="left"/>
              <w:rPr>
                <w:rFonts w:eastAsia="Times New Roman"/>
                <w:sz w:val="16"/>
                <w:szCs w:val="16"/>
                <w:lang w:eastAsia="ru-RU"/>
              </w:rPr>
            </w:pPr>
          </w:p>
        </w:tc>
      </w:tr>
      <w:tr w:rsidR="0087102B" w:rsidRPr="0087102B" w:rsidTr="0087102B">
        <w:tblPrEx>
          <w:tblCellMar>
            <w:top w:w="0" w:type="dxa"/>
            <w:bottom w:w="0" w:type="dxa"/>
          </w:tblCellMar>
        </w:tblPrEx>
        <w:trPr>
          <w:tblCellSpacing w:w="5" w:type="nil"/>
        </w:trPr>
        <w:tc>
          <w:tcPr>
            <w:tcW w:w="480" w:type="dxa"/>
            <w:vMerge/>
          </w:tcPr>
          <w:p w:rsidR="0087102B" w:rsidRPr="0087102B" w:rsidRDefault="0087102B" w:rsidP="0087102B">
            <w:pPr>
              <w:widowControl w:val="0"/>
              <w:ind w:right="0"/>
              <w:rPr>
                <w:rFonts w:eastAsia="Times New Roman"/>
                <w:sz w:val="16"/>
                <w:szCs w:val="16"/>
                <w:lang w:eastAsia="ru-RU"/>
              </w:rPr>
            </w:pPr>
          </w:p>
        </w:tc>
        <w:tc>
          <w:tcPr>
            <w:tcW w:w="2497" w:type="dxa"/>
            <w:vMerge w:val="restart"/>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992" w:type="dxa"/>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2022-2026 годы, в т.ч.</w:t>
            </w:r>
          </w:p>
        </w:tc>
        <w:tc>
          <w:tcPr>
            <w:tcW w:w="1134" w:type="dxa"/>
            <w:gridSpan w:val="2"/>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70,4</w:t>
            </w:r>
          </w:p>
        </w:tc>
        <w:tc>
          <w:tcPr>
            <w:tcW w:w="851" w:type="dxa"/>
            <w:gridSpan w:val="2"/>
          </w:tcPr>
          <w:p w:rsidR="0087102B" w:rsidRPr="0087102B" w:rsidRDefault="0087102B" w:rsidP="0087102B">
            <w:pPr>
              <w:widowControl w:val="0"/>
              <w:ind w:right="0"/>
              <w:jc w:val="center"/>
              <w:rPr>
                <w:rFonts w:eastAsia="Times New Roman"/>
                <w:sz w:val="16"/>
                <w:szCs w:val="16"/>
                <w:lang w:eastAsia="ru-RU"/>
              </w:rPr>
            </w:pPr>
          </w:p>
        </w:tc>
        <w:tc>
          <w:tcPr>
            <w:tcW w:w="567" w:type="dxa"/>
          </w:tcPr>
          <w:p w:rsidR="0087102B" w:rsidRPr="0087102B" w:rsidRDefault="0087102B" w:rsidP="0087102B">
            <w:pPr>
              <w:widowControl w:val="0"/>
              <w:ind w:right="0"/>
              <w:jc w:val="center"/>
              <w:rPr>
                <w:rFonts w:eastAsia="Times New Roman"/>
                <w:sz w:val="16"/>
                <w:szCs w:val="16"/>
                <w:lang w:eastAsia="ru-RU"/>
              </w:rPr>
            </w:pPr>
          </w:p>
        </w:tc>
        <w:tc>
          <w:tcPr>
            <w:tcW w:w="1134" w:type="dxa"/>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70,4</w:t>
            </w:r>
          </w:p>
        </w:tc>
        <w:tc>
          <w:tcPr>
            <w:tcW w:w="720" w:type="dxa"/>
            <w:gridSpan w:val="2"/>
          </w:tcPr>
          <w:p w:rsidR="0087102B" w:rsidRPr="0087102B" w:rsidRDefault="0087102B" w:rsidP="0087102B">
            <w:pPr>
              <w:widowControl w:val="0"/>
              <w:ind w:right="0"/>
              <w:jc w:val="center"/>
              <w:rPr>
                <w:rFonts w:eastAsia="Times New Roman"/>
                <w:sz w:val="16"/>
                <w:szCs w:val="16"/>
                <w:lang w:eastAsia="ru-RU"/>
              </w:rPr>
            </w:pPr>
          </w:p>
        </w:tc>
        <w:tc>
          <w:tcPr>
            <w:tcW w:w="960" w:type="dxa"/>
          </w:tcPr>
          <w:p w:rsidR="0087102B" w:rsidRPr="0087102B" w:rsidRDefault="0087102B" w:rsidP="0087102B">
            <w:pPr>
              <w:ind w:right="0"/>
              <w:jc w:val="left"/>
              <w:rPr>
                <w:rFonts w:eastAsia="Times New Roman"/>
                <w:sz w:val="16"/>
                <w:szCs w:val="16"/>
                <w:lang w:eastAsia="ru-RU"/>
              </w:rPr>
            </w:pPr>
          </w:p>
        </w:tc>
      </w:tr>
      <w:tr w:rsidR="0087102B" w:rsidRPr="0087102B" w:rsidTr="0087102B">
        <w:tblPrEx>
          <w:tblCellMar>
            <w:top w:w="0" w:type="dxa"/>
            <w:bottom w:w="0" w:type="dxa"/>
          </w:tblCellMar>
        </w:tblPrEx>
        <w:trPr>
          <w:tblCellSpacing w:w="5" w:type="nil"/>
        </w:trPr>
        <w:tc>
          <w:tcPr>
            <w:tcW w:w="480" w:type="dxa"/>
            <w:vMerge/>
          </w:tcPr>
          <w:p w:rsidR="0087102B" w:rsidRPr="0087102B" w:rsidRDefault="0087102B" w:rsidP="0087102B">
            <w:pPr>
              <w:widowControl w:val="0"/>
              <w:ind w:right="0"/>
              <w:rPr>
                <w:rFonts w:eastAsia="Times New Roman"/>
                <w:sz w:val="16"/>
                <w:szCs w:val="16"/>
                <w:lang w:eastAsia="ru-RU"/>
              </w:rPr>
            </w:pPr>
          </w:p>
        </w:tc>
        <w:tc>
          <w:tcPr>
            <w:tcW w:w="2497" w:type="dxa"/>
            <w:vMerge/>
          </w:tcPr>
          <w:p w:rsidR="0087102B" w:rsidRPr="0087102B" w:rsidRDefault="0087102B" w:rsidP="0087102B">
            <w:pPr>
              <w:widowControl w:val="0"/>
              <w:ind w:right="0"/>
              <w:jc w:val="left"/>
              <w:rPr>
                <w:rFonts w:eastAsia="Times New Roman"/>
                <w:sz w:val="16"/>
                <w:szCs w:val="16"/>
                <w:lang w:eastAsia="ru-RU"/>
              </w:rPr>
            </w:pPr>
          </w:p>
        </w:tc>
        <w:tc>
          <w:tcPr>
            <w:tcW w:w="992" w:type="dxa"/>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2022 год</w:t>
            </w:r>
          </w:p>
        </w:tc>
        <w:tc>
          <w:tcPr>
            <w:tcW w:w="1134" w:type="dxa"/>
            <w:gridSpan w:val="2"/>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70,4</w:t>
            </w:r>
          </w:p>
        </w:tc>
        <w:tc>
          <w:tcPr>
            <w:tcW w:w="851" w:type="dxa"/>
            <w:gridSpan w:val="2"/>
          </w:tcPr>
          <w:p w:rsidR="0087102B" w:rsidRPr="0087102B" w:rsidRDefault="0087102B" w:rsidP="0087102B">
            <w:pPr>
              <w:widowControl w:val="0"/>
              <w:ind w:right="0"/>
              <w:jc w:val="center"/>
              <w:rPr>
                <w:rFonts w:eastAsia="Times New Roman"/>
                <w:sz w:val="16"/>
                <w:szCs w:val="16"/>
                <w:lang w:eastAsia="ru-RU"/>
              </w:rPr>
            </w:pPr>
          </w:p>
        </w:tc>
        <w:tc>
          <w:tcPr>
            <w:tcW w:w="567" w:type="dxa"/>
          </w:tcPr>
          <w:p w:rsidR="0087102B" w:rsidRPr="0087102B" w:rsidRDefault="0087102B" w:rsidP="0087102B">
            <w:pPr>
              <w:widowControl w:val="0"/>
              <w:ind w:right="0"/>
              <w:jc w:val="center"/>
              <w:rPr>
                <w:rFonts w:eastAsia="Times New Roman"/>
                <w:sz w:val="16"/>
                <w:szCs w:val="16"/>
                <w:lang w:eastAsia="ru-RU"/>
              </w:rPr>
            </w:pPr>
          </w:p>
        </w:tc>
        <w:tc>
          <w:tcPr>
            <w:tcW w:w="1134" w:type="dxa"/>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70,4</w:t>
            </w:r>
          </w:p>
        </w:tc>
        <w:tc>
          <w:tcPr>
            <w:tcW w:w="720" w:type="dxa"/>
            <w:gridSpan w:val="2"/>
          </w:tcPr>
          <w:p w:rsidR="0087102B" w:rsidRPr="0087102B" w:rsidRDefault="0087102B" w:rsidP="0087102B">
            <w:pPr>
              <w:widowControl w:val="0"/>
              <w:ind w:right="0"/>
              <w:jc w:val="center"/>
              <w:rPr>
                <w:rFonts w:eastAsia="Times New Roman"/>
                <w:sz w:val="16"/>
                <w:szCs w:val="16"/>
                <w:lang w:eastAsia="ru-RU"/>
              </w:rPr>
            </w:pPr>
          </w:p>
        </w:tc>
        <w:tc>
          <w:tcPr>
            <w:tcW w:w="960" w:type="dxa"/>
          </w:tcPr>
          <w:p w:rsidR="0087102B" w:rsidRPr="0087102B" w:rsidRDefault="0087102B" w:rsidP="0087102B">
            <w:pPr>
              <w:ind w:right="0"/>
              <w:jc w:val="left"/>
              <w:rPr>
                <w:rFonts w:eastAsia="Times New Roman"/>
                <w:sz w:val="16"/>
                <w:szCs w:val="16"/>
                <w:lang w:eastAsia="ru-RU"/>
              </w:rPr>
            </w:pPr>
          </w:p>
        </w:tc>
      </w:tr>
      <w:tr w:rsidR="0087102B" w:rsidRPr="0087102B" w:rsidTr="0087102B">
        <w:tblPrEx>
          <w:tblCellMar>
            <w:top w:w="0" w:type="dxa"/>
            <w:bottom w:w="0" w:type="dxa"/>
          </w:tblCellMar>
        </w:tblPrEx>
        <w:trPr>
          <w:tblCellSpacing w:w="5" w:type="nil"/>
        </w:trPr>
        <w:tc>
          <w:tcPr>
            <w:tcW w:w="480" w:type="dxa"/>
            <w:vMerge/>
          </w:tcPr>
          <w:p w:rsidR="0087102B" w:rsidRPr="0087102B" w:rsidRDefault="0087102B" w:rsidP="0087102B">
            <w:pPr>
              <w:widowControl w:val="0"/>
              <w:ind w:right="0"/>
              <w:rPr>
                <w:rFonts w:eastAsia="Times New Roman"/>
                <w:sz w:val="16"/>
                <w:szCs w:val="16"/>
                <w:lang w:eastAsia="ru-RU"/>
              </w:rPr>
            </w:pPr>
          </w:p>
        </w:tc>
        <w:tc>
          <w:tcPr>
            <w:tcW w:w="2497" w:type="dxa"/>
            <w:vMerge/>
          </w:tcPr>
          <w:p w:rsidR="0087102B" w:rsidRPr="0087102B" w:rsidRDefault="0087102B" w:rsidP="0087102B">
            <w:pPr>
              <w:widowControl w:val="0"/>
              <w:ind w:right="0"/>
              <w:jc w:val="left"/>
              <w:rPr>
                <w:rFonts w:eastAsia="Times New Roman"/>
                <w:sz w:val="16"/>
                <w:szCs w:val="16"/>
                <w:lang w:eastAsia="ru-RU"/>
              </w:rPr>
            </w:pPr>
          </w:p>
        </w:tc>
        <w:tc>
          <w:tcPr>
            <w:tcW w:w="992" w:type="dxa"/>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2023 год</w:t>
            </w:r>
          </w:p>
        </w:tc>
        <w:tc>
          <w:tcPr>
            <w:tcW w:w="1134" w:type="dxa"/>
            <w:gridSpan w:val="2"/>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0</w:t>
            </w:r>
          </w:p>
        </w:tc>
        <w:tc>
          <w:tcPr>
            <w:tcW w:w="851" w:type="dxa"/>
            <w:gridSpan w:val="2"/>
          </w:tcPr>
          <w:p w:rsidR="0087102B" w:rsidRPr="0087102B" w:rsidRDefault="0087102B" w:rsidP="0087102B">
            <w:pPr>
              <w:widowControl w:val="0"/>
              <w:ind w:right="0"/>
              <w:jc w:val="center"/>
              <w:rPr>
                <w:rFonts w:eastAsia="Times New Roman"/>
                <w:sz w:val="16"/>
                <w:szCs w:val="16"/>
                <w:lang w:eastAsia="ru-RU"/>
              </w:rPr>
            </w:pPr>
          </w:p>
        </w:tc>
        <w:tc>
          <w:tcPr>
            <w:tcW w:w="567" w:type="dxa"/>
          </w:tcPr>
          <w:p w:rsidR="0087102B" w:rsidRPr="0087102B" w:rsidRDefault="0087102B" w:rsidP="0087102B">
            <w:pPr>
              <w:widowControl w:val="0"/>
              <w:ind w:right="0"/>
              <w:jc w:val="center"/>
              <w:rPr>
                <w:rFonts w:eastAsia="Times New Roman"/>
                <w:sz w:val="16"/>
                <w:szCs w:val="16"/>
                <w:lang w:eastAsia="ru-RU"/>
              </w:rPr>
            </w:pPr>
          </w:p>
        </w:tc>
        <w:tc>
          <w:tcPr>
            <w:tcW w:w="1134" w:type="dxa"/>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0</w:t>
            </w:r>
          </w:p>
        </w:tc>
        <w:tc>
          <w:tcPr>
            <w:tcW w:w="720" w:type="dxa"/>
            <w:gridSpan w:val="2"/>
          </w:tcPr>
          <w:p w:rsidR="0087102B" w:rsidRPr="0087102B" w:rsidRDefault="0087102B" w:rsidP="0087102B">
            <w:pPr>
              <w:widowControl w:val="0"/>
              <w:ind w:right="0"/>
              <w:jc w:val="center"/>
              <w:rPr>
                <w:rFonts w:eastAsia="Times New Roman"/>
                <w:sz w:val="16"/>
                <w:szCs w:val="16"/>
                <w:lang w:eastAsia="ru-RU"/>
              </w:rPr>
            </w:pPr>
          </w:p>
        </w:tc>
        <w:tc>
          <w:tcPr>
            <w:tcW w:w="960" w:type="dxa"/>
          </w:tcPr>
          <w:p w:rsidR="0087102B" w:rsidRPr="0087102B" w:rsidRDefault="0087102B" w:rsidP="0087102B">
            <w:pPr>
              <w:ind w:right="0"/>
              <w:jc w:val="left"/>
              <w:rPr>
                <w:rFonts w:eastAsia="Times New Roman"/>
                <w:sz w:val="16"/>
                <w:szCs w:val="16"/>
                <w:lang w:eastAsia="ru-RU"/>
              </w:rPr>
            </w:pPr>
          </w:p>
        </w:tc>
      </w:tr>
      <w:tr w:rsidR="0087102B" w:rsidRPr="0087102B" w:rsidTr="0087102B">
        <w:tblPrEx>
          <w:tblCellMar>
            <w:top w:w="0" w:type="dxa"/>
            <w:bottom w:w="0" w:type="dxa"/>
          </w:tblCellMar>
        </w:tblPrEx>
        <w:trPr>
          <w:tblCellSpacing w:w="5" w:type="nil"/>
        </w:trPr>
        <w:tc>
          <w:tcPr>
            <w:tcW w:w="480" w:type="dxa"/>
            <w:vMerge/>
          </w:tcPr>
          <w:p w:rsidR="0087102B" w:rsidRPr="0087102B" w:rsidRDefault="0087102B" w:rsidP="0087102B">
            <w:pPr>
              <w:widowControl w:val="0"/>
              <w:ind w:right="0"/>
              <w:rPr>
                <w:rFonts w:eastAsia="Times New Roman"/>
                <w:sz w:val="16"/>
                <w:szCs w:val="16"/>
                <w:lang w:eastAsia="ru-RU"/>
              </w:rPr>
            </w:pPr>
          </w:p>
        </w:tc>
        <w:tc>
          <w:tcPr>
            <w:tcW w:w="2497" w:type="dxa"/>
            <w:vMerge/>
          </w:tcPr>
          <w:p w:rsidR="0087102B" w:rsidRPr="0087102B" w:rsidRDefault="0087102B" w:rsidP="0087102B">
            <w:pPr>
              <w:widowControl w:val="0"/>
              <w:ind w:right="0"/>
              <w:jc w:val="left"/>
              <w:rPr>
                <w:rFonts w:eastAsia="Times New Roman"/>
                <w:sz w:val="16"/>
                <w:szCs w:val="16"/>
                <w:lang w:eastAsia="ru-RU"/>
              </w:rPr>
            </w:pPr>
          </w:p>
        </w:tc>
        <w:tc>
          <w:tcPr>
            <w:tcW w:w="992" w:type="dxa"/>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2024 год</w:t>
            </w:r>
          </w:p>
        </w:tc>
        <w:tc>
          <w:tcPr>
            <w:tcW w:w="1134" w:type="dxa"/>
            <w:gridSpan w:val="2"/>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0</w:t>
            </w:r>
          </w:p>
        </w:tc>
        <w:tc>
          <w:tcPr>
            <w:tcW w:w="851" w:type="dxa"/>
            <w:gridSpan w:val="2"/>
          </w:tcPr>
          <w:p w:rsidR="0087102B" w:rsidRPr="0087102B" w:rsidRDefault="0087102B" w:rsidP="0087102B">
            <w:pPr>
              <w:widowControl w:val="0"/>
              <w:ind w:right="0"/>
              <w:jc w:val="center"/>
              <w:rPr>
                <w:rFonts w:eastAsia="Times New Roman"/>
                <w:sz w:val="16"/>
                <w:szCs w:val="16"/>
                <w:lang w:eastAsia="ru-RU"/>
              </w:rPr>
            </w:pPr>
          </w:p>
        </w:tc>
        <w:tc>
          <w:tcPr>
            <w:tcW w:w="567" w:type="dxa"/>
          </w:tcPr>
          <w:p w:rsidR="0087102B" w:rsidRPr="0087102B" w:rsidRDefault="0087102B" w:rsidP="0087102B">
            <w:pPr>
              <w:widowControl w:val="0"/>
              <w:ind w:right="0"/>
              <w:jc w:val="center"/>
              <w:rPr>
                <w:rFonts w:eastAsia="Times New Roman"/>
                <w:sz w:val="16"/>
                <w:szCs w:val="16"/>
                <w:lang w:eastAsia="ru-RU"/>
              </w:rPr>
            </w:pPr>
          </w:p>
        </w:tc>
        <w:tc>
          <w:tcPr>
            <w:tcW w:w="1134" w:type="dxa"/>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0</w:t>
            </w:r>
          </w:p>
        </w:tc>
        <w:tc>
          <w:tcPr>
            <w:tcW w:w="720" w:type="dxa"/>
            <w:gridSpan w:val="2"/>
          </w:tcPr>
          <w:p w:rsidR="0087102B" w:rsidRPr="0087102B" w:rsidRDefault="0087102B" w:rsidP="0087102B">
            <w:pPr>
              <w:widowControl w:val="0"/>
              <w:ind w:right="0"/>
              <w:jc w:val="center"/>
              <w:rPr>
                <w:rFonts w:eastAsia="Times New Roman"/>
                <w:sz w:val="16"/>
                <w:szCs w:val="16"/>
                <w:lang w:eastAsia="ru-RU"/>
              </w:rPr>
            </w:pPr>
          </w:p>
        </w:tc>
        <w:tc>
          <w:tcPr>
            <w:tcW w:w="960" w:type="dxa"/>
          </w:tcPr>
          <w:p w:rsidR="0087102B" w:rsidRPr="0087102B" w:rsidRDefault="0087102B" w:rsidP="0087102B">
            <w:pPr>
              <w:ind w:right="0"/>
              <w:jc w:val="left"/>
              <w:rPr>
                <w:rFonts w:eastAsia="Times New Roman"/>
                <w:sz w:val="16"/>
                <w:szCs w:val="16"/>
                <w:lang w:eastAsia="ru-RU"/>
              </w:rPr>
            </w:pPr>
          </w:p>
        </w:tc>
      </w:tr>
      <w:tr w:rsidR="0087102B" w:rsidRPr="0087102B" w:rsidTr="0087102B">
        <w:tblPrEx>
          <w:tblCellMar>
            <w:top w:w="0" w:type="dxa"/>
            <w:bottom w:w="0" w:type="dxa"/>
          </w:tblCellMar>
        </w:tblPrEx>
        <w:trPr>
          <w:tblCellSpacing w:w="5" w:type="nil"/>
        </w:trPr>
        <w:tc>
          <w:tcPr>
            <w:tcW w:w="480" w:type="dxa"/>
            <w:vMerge/>
          </w:tcPr>
          <w:p w:rsidR="0087102B" w:rsidRPr="0087102B" w:rsidRDefault="0087102B" w:rsidP="0087102B">
            <w:pPr>
              <w:widowControl w:val="0"/>
              <w:ind w:right="0"/>
              <w:rPr>
                <w:rFonts w:eastAsia="Times New Roman"/>
                <w:sz w:val="16"/>
                <w:szCs w:val="16"/>
                <w:lang w:eastAsia="ru-RU"/>
              </w:rPr>
            </w:pPr>
          </w:p>
        </w:tc>
        <w:tc>
          <w:tcPr>
            <w:tcW w:w="2497" w:type="dxa"/>
            <w:vMerge/>
          </w:tcPr>
          <w:p w:rsidR="0087102B" w:rsidRPr="0087102B" w:rsidRDefault="0087102B" w:rsidP="0087102B">
            <w:pPr>
              <w:widowControl w:val="0"/>
              <w:ind w:right="0"/>
              <w:jc w:val="left"/>
              <w:rPr>
                <w:rFonts w:eastAsia="Times New Roman"/>
                <w:sz w:val="16"/>
                <w:szCs w:val="16"/>
                <w:lang w:eastAsia="ru-RU"/>
              </w:rPr>
            </w:pPr>
          </w:p>
        </w:tc>
        <w:tc>
          <w:tcPr>
            <w:tcW w:w="992" w:type="dxa"/>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2025 год</w:t>
            </w:r>
          </w:p>
        </w:tc>
        <w:tc>
          <w:tcPr>
            <w:tcW w:w="1134" w:type="dxa"/>
            <w:gridSpan w:val="2"/>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0</w:t>
            </w:r>
          </w:p>
        </w:tc>
        <w:tc>
          <w:tcPr>
            <w:tcW w:w="851" w:type="dxa"/>
            <w:gridSpan w:val="2"/>
          </w:tcPr>
          <w:p w:rsidR="0087102B" w:rsidRPr="0087102B" w:rsidRDefault="0087102B" w:rsidP="0087102B">
            <w:pPr>
              <w:widowControl w:val="0"/>
              <w:ind w:right="0"/>
              <w:jc w:val="center"/>
              <w:rPr>
                <w:rFonts w:eastAsia="Times New Roman"/>
                <w:sz w:val="16"/>
                <w:szCs w:val="16"/>
                <w:lang w:eastAsia="ru-RU"/>
              </w:rPr>
            </w:pPr>
          </w:p>
        </w:tc>
        <w:tc>
          <w:tcPr>
            <w:tcW w:w="567" w:type="dxa"/>
          </w:tcPr>
          <w:p w:rsidR="0087102B" w:rsidRPr="0087102B" w:rsidRDefault="0087102B" w:rsidP="0087102B">
            <w:pPr>
              <w:widowControl w:val="0"/>
              <w:ind w:right="0"/>
              <w:jc w:val="center"/>
              <w:rPr>
                <w:rFonts w:eastAsia="Times New Roman"/>
                <w:sz w:val="16"/>
                <w:szCs w:val="16"/>
                <w:lang w:eastAsia="ru-RU"/>
              </w:rPr>
            </w:pPr>
          </w:p>
        </w:tc>
        <w:tc>
          <w:tcPr>
            <w:tcW w:w="1134" w:type="dxa"/>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0</w:t>
            </w:r>
          </w:p>
        </w:tc>
        <w:tc>
          <w:tcPr>
            <w:tcW w:w="720" w:type="dxa"/>
            <w:gridSpan w:val="2"/>
          </w:tcPr>
          <w:p w:rsidR="0087102B" w:rsidRPr="0087102B" w:rsidRDefault="0087102B" w:rsidP="0087102B">
            <w:pPr>
              <w:widowControl w:val="0"/>
              <w:ind w:right="0"/>
              <w:jc w:val="center"/>
              <w:rPr>
                <w:rFonts w:eastAsia="Times New Roman"/>
                <w:sz w:val="16"/>
                <w:szCs w:val="16"/>
                <w:lang w:eastAsia="ru-RU"/>
              </w:rPr>
            </w:pPr>
          </w:p>
        </w:tc>
        <w:tc>
          <w:tcPr>
            <w:tcW w:w="960" w:type="dxa"/>
          </w:tcPr>
          <w:p w:rsidR="0087102B" w:rsidRPr="0087102B" w:rsidRDefault="0087102B" w:rsidP="0087102B">
            <w:pPr>
              <w:ind w:right="0"/>
              <w:jc w:val="left"/>
              <w:rPr>
                <w:rFonts w:eastAsia="Times New Roman"/>
                <w:sz w:val="16"/>
                <w:szCs w:val="16"/>
                <w:lang w:eastAsia="ru-RU"/>
              </w:rPr>
            </w:pPr>
          </w:p>
        </w:tc>
      </w:tr>
      <w:tr w:rsidR="0087102B" w:rsidRPr="0087102B" w:rsidTr="0087102B">
        <w:tblPrEx>
          <w:tblCellMar>
            <w:top w:w="0" w:type="dxa"/>
            <w:bottom w:w="0" w:type="dxa"/>
          </w:tblCellMar>
        </w:tblPrEx>
        <w:trPr>
          <w:tblCellSpacing w:w="5" w:type="nil"/>
        </w:trPr>
        <w:tc>
          <w:tcPr>
            <w:tcW w:w="480" w:type="dxa"/>
            <w:vMerge/>
          </w:tcPr>
          <w:p w:rsidR="0087102B" w:rsidRPr="0087102B" w:rsidRDefault="0087102B" w:rsidP="0087102B">
            <w:pPr>
              <w:widowControl w:val="0"/>
              <w:ind w:right="0"/>
              <w:rPr>
                <w:rFonts w:eastAsia="Times New Roman"/>
                <w:sz w:val="16"/>
                <w:szCs w:val="16"/>
                <w:lang w:eastAsia="ru-RU"/>
              </w:rPr>
            </w:pPr>
          </w:p>
        </w:tc>
        <w:tc>
          <w:tcPr>
            <w:tcW w:w="2497" w:type="dxa"/>
            <w:vMerge/>
          </w:tcPr>
          <w:p w:rsidR="0087102B" w:rsidRPr="0087102B" w:rsidRDefault="0087102B" w:rsidP="0087102B">
            <w:pPr>
              <w:widowControl w:val="0"/>
              <w:ind w:right="0"/>
              <w:jc w:val="left"/>
              <w:rPr>
                <w:rFonts w:eastAsia="Times New Roman"/>
                <w:sz w:val="16"/>
                <w:szCs w:val="16"/>
                <w:lang w:eastAsia="ru-RU"/>
              </w:rPr>
            </w:pPr>
          </w:p>
        </w:tc>
        <w:tc>
          <w:tcPr>
            <w:tcW w:w="992" w:type="dxa"/>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2026 год</w:t>
            </w:r>
          </w:p>
        </w:tc>
        <w:tc>
          <w:tcPr>
            <w:tcW w:w="1134" w:type="dxa"/>
            <w:gridSpan w:val="2"/>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0</w:t>
            </w:r>
          </w:p>
        </w:tc>
        <w:tc>
          <w:tcPr>
            <w:tcW w:w="851" w:type="dxa"/>
            <w:gridSpan w:val="2"/>
          </w:tcPr>
          <w:p w:rsidR="0087102B" w:rsidRPr="0087102B" w:rsidRDefault="0087102B" w:rsidP="0087102B">
            <w:pPr>
              <w:widowControl w:val="0"/>
              <w:ind w:right="0"/>
              <w:jc w:val="center"/>
              <w:rPr>
                <w:rFonts w:eastAsia="Times New Roman"/>
                <w:sz w:val="16"/>
                <w:szCs w:val="16"/>
                <w:lang w:eastAsia="ru-RU"/>
              </w:rPr>
            </w:pPr>
          </w:p>
        </w:tc>
        <w:tc>
          <w:tcPr>
            <w:tcW w:w="567" w:type="dxa"/>
          </w:tcPr>
          <w:p w:rsidR="0087102B" w:rsidRPr="0087102B" w:rsidRDefault="0087102B" w:rsidP="0087102B">
            <w:pPr>
              <w:widowControl w:val="0"/>
              <w:ind w:right="0"/>
              <w:jc w:val="center"/>
              <w:rPr>
                <w:rFonts w:eastAsia="Times New Roman"/>
                <w:sz w:val="16"/>
                <w:szCs w:val="16"/>
                <w:lang w:eastAsia="ru-RU"/>
              </w:rPr>
            </w:pPr>
          </w:p>
        </w:tc>
        <w:tc>
          <w:tcPr>
            <w:tcW w:w="1134" w:type="dxa"/>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0</w:t>
            </w:r>
          </w:p>
        </w:tc>
        <w:tc>
          <w:tcPr>
            <w:tcW w:w="720" w:type="dxa"/>
            <w:gridSpan w:val="2"/>
          </w:tcPr>
          <w:p w:rsidR="0087102B" w:rsidRPr="0087102B" w:rsidRDefault="0087102B" w:rsidP="0087102B">
            <w:pPr>
              <w:widowControl w:val="0"/>
              <w:ind w:right="0"/>
              <w:jc w:val="center"/>
              <w:rPr>
                <w:rFonts w:eastAsia="Times New Roman"/>
                <w:sz w:val="16"/>
                <w:szCs w:val="16"/>
                <w:lang w:eastAsia="ru-RU"/>
              </w:rPr>
            </w:pPr>
          </w:p>
        </w:tc>
        <w:tc>
          <w:tcPr>
            <w:tcW w:w="960" w:type="dxa"/>
          </w:tcPr>
          <w:p w:rsidR="0087102B" w:rsidRPr="0087102B" w:rsidRDefault="0087102B" w:rsidP="0087102B">
            <w:pPr>
              <w:ind w:right="0"/>
              <w:jc w:val="left"/>
              <w:rPr>
                <w:rFonts w:eastAsia="Times New Roman"/>
                <w:sz w:val="16"/>
                <w:szCs w:val="16"/>
                <w:lang w:eastAsia="ru-RU"/>
              </w:rPr>
            </w:pPr>
          </w:p>
        </w:tc>
      </w:tr>
      <w:tr w:rsidR="0087102B" w:rsidRPr="0087102B" w:rsidTr="0087102B">
        <w:tblPrEx>
          <w:tblCellMar>
            <w:top w:w="0" w:type="dxa"/>
            <w:bottom w:w="0" w:type="dxa"/>
          </w:tblCellMar>
        </w:tblPrEx>
        <w:trPr>
          <w:tblCellSpacing w:w="5" w:type="nil"/>
        </w:trPr>
        <w:tc>
          <w:tcPr>
            <w:tcW w:w="480" w:type="dxa"/>
          </w:tcPr>
          <w:p w:rsidR="0087102B" w:rsidRPr="0087102B" w:rsidRDefault="0087102B" w:rsidP="0087102B">
            <w:pPr>
              <w:widowControl w:val="0"/>
              <w:ind w:right="0"/>
              <w:rPr>
                <w:rFonts w:eastAsia="Times New Roman"/>
                <w:sz w:val="16"/>
                <w:szCs w:val="16"/>
                <w:lang w:eastAsia="ru-RU"/>
              </w:rPr>
            </w:pPr>
            <w:r w:rsidRPr="0087102B">
              <w:rPr>
                <w:rFonts w:eastAsia="Times New Roman"/>
                <w:sz w:val="16"/>
                <w:szCs w:val="16"/>
                <w:lang w:eastAsia="ru-RU"/>
              </w:rPr>
              <w:t>13</w:t>
            </w:r>
          </w:p>
        </w:tc>
        <w:tc>
          <w:tcPr>
            <w:tcW w:w="8855" w:type="dxa"/>
            <w:gridSpan w:val="11"/>
          </w:tcPr>
          <w:p w:rsidR="0087102B" w:rsidRPr="0087102B" w:rsidRDefault="0087102B" w:rsidP="0087102B">
            <w:pPr>
              <w:ind w:right="0"/>
              <w:jc w:val="left"/>
              <w:rPr>
                <w:rFonts w:eastAsia="Times New Roman"/>
                <w:sz w:val="16"/>
                <w:szCs w:val="16"/>
                <w:lang w:eastAsia="ru-RU"/>
              </w:rPr>
            </w:pPr>
            <w:r w:rsidRPr="0087102B">
              <w:rPr>
                <w:rFonts w:eastAsia="Times New Roman"/>
                <w:sz w:val="16"/>
                <w:szCs w:val="16"/>
                <w:lang w:eastAsia="ru-RU"/>
              </w:rPr>
              <w:t>Задача 5. Проведение картографических работ по созданию цифровых ортофотопланов на территории населенных пунктов Нижнеудинского района</w:t>
            </w:r>
          </w:p>
        </w:tc>
      </w:tr>
      <w:tr w:rsidR="0087102B" w:rsidRPr="0087102B" w:rsidTr="0087102B">
        <w:tblPrEx>
          <w:tblCellMar>
            <w:top w:w="0" w:type="dxa"/>
            <w:bottom w:w="0" w:type="dxa"/>
          </w:tblCellMar>
        </w:tblPrEx>
        <w:trPr>
          <w:tblCellSpacing w:w="5" w:type="nil"/>
        </w:trPr>
        <w:tc>
          <w:tcPr>
            <w:tcW w:w="480" w:type="dxa"/>
            <w:vMerge w:val="restart"/>
          </w:tcPr>
          <w:p w:rsidR="0087102B" w:rsidRPr="0087102B" w:rsidRDefault="0087102B" w:rsidP="0087102B">
            <w:pPr>
              <w:widowControl w:val="0"/>
              <w:ind w:right="0"/>
              <w:rPr>
                <w:rFonts w:eastAsia="Times New Roman"/>
                <w:sz w:val="16"/>
                <w:szCs w:val="16"/>
                <w:lang w:eastAsia="ru-RU"/>
              </w:rPr>
            </w:pPr>
            <w:r w:rsidRPr="0087102B">
              <w:rPr>
                <w:rFonts w:eastAsia="Times New Roman"/>
                <w:sz w:val="16"/>
                <w:szCs w:val="16"/>
                <w:lang w:eastAsia="ru-RU"/>
              </w:rPr>
              <w:t>14</w:t>
            </w:r>
          </w:p>
        </w:tc>
        <w:tc>
          <w:tcPr>
            <w:tcW w:w="2497" w:type="dxa"/>
            <w:vMerge w:val="restart"/>
          </w:tcPr>
          <w:p w:rsidR="0087102B" w:rsidRPr="0087102B" w:rsidRDefault="0087102B" w:rsidP="0087102B">
            <w:pPr>
              <w:widowControl w:val="0"/>
              <w:ind w:right="0" w:firstLine="12"/>
              <w:jc w:val="left"/>
              <w:rPr>
                <w:rFonts w:eastAsia="Times New Roman"/>
                <w:sz w:val="16"/>
                <w:szCs w:val="16"/>
                <w:lang w:eastAsia="ru-RU"/>
              </w:rPr>
            </w:pPr>
            <w:r w:rsidRPr="0087102B">
              <w:rPr>
                <w:rFonts w:eastAsia="Times New Roman"/>
                <w:sz w:val="16"/>
                <w:szCs w:val="16"/>
                <w:lang w:eastAsia="ru-RU"/>
              </w:rPr>
              <w:t>Всего по задаче 5</w:t>
            </w:r>
          </w:p>
        </w:tc>
        <w:tc>
          <w:tcPr>
            <w:tcW w:w="992" w:type="dxa"/>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2022-2026 годы, в т.ч.</w:t>
            </w:r>
          </w:p>
        </w:tc>
        <w:tc>
          <w:tcPr>
            <w:tcW w:w="1134" w:type="dxa"/>
            <w:gridSpan w:val="2"/>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1 000,0</w:t>
            </w:r>
          </w:p>
        </w:tc>
        <w:tc>
          <w:tcPr>
            <w:tcW w:w="851" w:type="dxa"/>
            <w:gridSpan w:val="2"/>
          </w:tcPr>
          <w:p w:rsidR="0087102B" w:rsidRPr="0087102B" w:rsidRDefault="0087102B" w:rsidP="0087102B">
            <w:pPr>
              <w:widowControl w:val="0"/>
              <w:ind w:right="0"/>
              <w:jc w:val="center"/>
              <w:rPr>
                <w:rFonts w:eastAsia="Times New Roman"/>
                <w:sz w:val="16"/>
                <w:szCs w:val="16"/>
                <w:lang w:eastAsia="ru-RU"/>
              </w:rPr>
            </w:pPr>
          </w:p>
        </w:tc>
        <w:tc>
          <w:tcPr>
            <w:tcW w:w="567" w:type="dxa"/>
          </w:tcPr>
          <w:p w:rsidR="0087102B" w:rsidRPr="0087102B" w:rsidRDefault="0087102B" w:rsidP="0087102B">
            <w:pPr>
              <w:widowControl w:val="0"/>
              <w:ind w:right="0"/>
              <w:jc w:val="center"/>
              <w:rPr>
                <w:rFonts w:eastAsia="Times New Roman"/>
                <w:sz w:val="16"/>
                <w:szCs w:val="16"/>
                <w:lang w:eastAsia="ru-RU"/>
              </w:rPr>
            </w:pPr>
          </w:p>
        </w:tc>
        <w:tc>
          <w:tcPr>
            <w:tcW w:w="1134" w:type="dxa"/>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1 000,0</w:t>
            </w:r>
          </w:p>
        </w:tc>
        <w:tc>
          <w:tcPr>
            <w:tcW w:w="720" w:type="dxa"/>
            <w:gridSpan w:val="2"/>
          </w:tcPr>
          <w:p w:rsidR="0087102B" w:rsidRPr="0087102B" w:rsidRDefault="0087102B" w:rsidP="0087102B">
            <w:pPr>
              <w:widowControl w:val="0"/>
              <w:ind w:right="0"/>
              <w:jc w:val="center"/>
              <w:rPr>
                <w:rFonts w:eastAsia="Times New Roman"/>
                <w:sz w:val="16"/>
                <w:szCs w:val="16"/>
                <w:lang w:eastAsia="ru-RU"/>
              </w:rPr>
            </w:pPr>
          </w:p>
        </w:tc>
        <w:tc>
          <w:tcPr>
            <w:tcW w:w="960" w:type="dxa"/>
            <w:vMerge w:val="restart"/>
          </w:tcPr>
          <w:p w:rsidR="0087102B" w:rsidRPr="0087102B" w:rsidRDefault="0087102B" w:rsidP="0087102B">
            <w:pPr>
              <w:ind w:right="0"/>
              <w:jc w:val="left"/>
              <w:rPr>
                <w:rFonts w:eastAsia="Times New Roman"/>
                <w:sz w:val="16"/>
                <w:szCs w:val="16"/>
                <w:lang w:eastAsia="ru-RU"/>
              </w:rPr>
            </w:pPr>
          </w:p>
        </w:tc>
      </w:tr>
      <w:tr w:rsidR="0087102B" w:rsidRPr="0087102B" w:rsidTr="0087102B">
        <w:tblPrEx>
          <w:tblCellMar>
            <w:top w:w="0" w:type="dxa"/>
            <w:bottom w:w="0" w:type="dxa"/>
          </w:tblCellMar>
        </w:tblPrEx>
        <w:trPr>
          <w:tblCellSpacing w:w="5" w:type="nil"/>
        </w:trPr>
        <w:tc>
          <w:tcPr>
            <w:tcW w:w="480" w:type="dxa"/>
            <w:vMerge/>
          </w:tcPr>
          <w:p w:rsidR="0087102B" w:rsidRPr="0087102B" w:rsidRDefault="0087102B" w:rsidP="0087102B">
            <w:pPr>
              <w:widowControl w:val="0"/>
              <w:ind w:right="0"/>
              <w:rPr>
                <w:rFonts w:eastAsia="Times New Roman"/>
                <w:sz w:val="16"/>
                <w:szCs w:val="16"/>
                <w:lang w:eastAsia="ru-RU"/>
              </w:rPr>
            </w:pPr>
          </w:p>
        </w:tc>
        <w:tc>
          <w:tcPr>
            <w:tcW w:w="2497" w:type="dxa"/>
            <w:vMerge/>
          </w:tcPr>
          <w:p w:rsidR="0087102B" w:rsidRPr="0087102B" w:rsidRDefault="0087102B" w:rsidP="0087102B">
            <w:pPr>
              <w:widowControl w:val="0"/>
              <w:ind w:right="0" w:firstLine="600"/>
              <w:jc w:val="left"/>
              <w:rPr>
                <w:rFonts w:eastAsia="Times New Roman"/>
                <w:sz w:val="16"/>
                <w:szCs w:val="16"/>
                <w:lang w:eastAsia="ru-RU"/>
              </w:rPr>
            </w:pPr>
          </w:p>
        </w:tc>
        <w:tc>
          <w:tcPr>
            <w:tcW w:w="992" w:type="dxa"/>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2022 год</w:t>
            </w:r>
          </w:p>
        </w:tc>
        <w:tc>
          <w:tcPr>
            <w:tcW w:w="1134" w:type="dxa"/>
            <w:gridSpan w:val="2"/>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0</w:t>
            </w:r>
          </w:p>
        </w:tc>
        <w:tc>
          <w:tcPr>
            <w:tcW w:w="851" w:type="dxa"/>
            <w:gridSpan w:val="2"/>
          </w:tcPr>
          <w:p w:rsidR="0087102B" w:rsidRPr="0087102B" w:rsidRDefault="0087102B" w:rsidP="0087102B">
            <w:pPr>
              <w:widowControl w:val="0"/>
              <w:ind w:right="0"/>
              <w:jc w:val="center"/>
              <w:rPr>
                <w:rFonts w:eastAsia="Times New Roman"/>
                <w:sz w:val="16"/>
                <w:szCs w:val="16"/>
                <w:lang w:eastAsia="ru-RU"/>
              </w:rPr>
            </w:pPr>
          </w:p>
        </w:tc>
        <w:tc>
          <w:tcPr>
            <w:tcW w:w="567" w:type="dxa"/>
          </w:tcPr>
          <w:p w:rsidR="0087102B" w:rsidRPr="0087102B" w:rsidRDefault="0087102B" w:rsidP="0087102B">
            <w:pPr>
              <w:widowControl w:val="0"/>
              <w:ind w:right="0"/>
              <w:jc w:val="center"/>
              <w:rPr>
                <w:rFonts w:eastAsia="Times New Roman"/>
                <w:sz w:val="16"/>
                <w:szCs w:val="16"/>
                <w:lang w:eastAsia="ru-RU"/>
              </w:rPr>
            </w:pPr>
          </w:p>
        </w:tc>
        <w:tc>
          <w:tcPr>
            <w:tcW w:w="1134" w:type="dxa"/>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0</w:t>
            </w:r>
          </w:p>
        </w:tc>
        <w:tc>
          <w:tcPr>
            <w:tcW w:w="720" w:type="dxa"/>
            <w:gridSpan w:val="2"/>
          </w:tcPr>
          <w:p w:rsidR="0087102B" w:rsidRPr="0087102B" w:rsidRDefault="0087102B" w:rsidP="0087102B">
            <w:pPr>
              <w:widowControl w:val="0"/>
              <w:ind w:right="0"/>
              <w:jc w:val="center"/>
              <w:rPr>
                <w:rFonts w:eastAsia="Times New Roman"/>
                <w:sz w:val="16"/>
                <w:szCs w:val="16"/>
                <w:lang w:eastAsia="ru-RU"/>
              </w:rPr>
            </w:pPr>
          </w:p>
        </w:tc>
        <w:tc>
          <w:tcPr>
            <w:tcW w:w="960" w:type="dxa"/>
            <w:vMerge/>
          </w:tcPr>
          <w:p w:rsidR="0087102B" w:rsidRPr="0087102B" w:rsidRDefault="0087102B" w:rsidP="0087102B">
            <w:pPr>
              <w:ind w:right="0"/>
              <w:jc w:val="left"/>
              <w:rPr>
                <w:rFonts w:eastAsia="Times New Roman"/>
                <w:sz w:val="16"/>
                <w:szCs w:val="16"/>
                <w:lang w:eastAsia="ru-RU"/>
              </w:rPr>
            </w:pPr>
          </w:p>
        </w:tc>
      </w:tr>
      <w:tr w:rsidR="0087102B" w:rsidRPr="0087102B" w:rsidTr="0087102B">
        <w:tblPrEx>
          <w:tblCellMar>
            <w:top w:w="0" w:type="dxa"/>
            <w:bottom w:w="0" w:type="dxa"/>
          </w:tblCellMar>
        </w:tblPrEx>
        <w:trPr>
          <w:tblCellSpacing w:w="5" w:type="nil"/>
        </w:trPr>
        <w:tc>
          <w:tcPr>
            <w:tcW w:w="480" w:type="dxa"/>
            <w:vMerge/>
          </w:tcPr>
          <w:p w:rsidR="0087102B" w:rsidRPr="0087102B" w:rsidRDefault="0087102B" w:rsidP="0087102B">
            <w:pPr>
              <w:widowControl w:val="0"/>
              <w:ind w:right="0"/>
              <w:rPr>
                <w:rFonts w:eastAsia="Times New Roman"/>
                <w:sz w:val="16"/>
                <w:szCs w:val="16"/>
                <w:lang w:eastAsia="ru-RU"/>
              </w:rPr>
            </w:pPr>
          </w:p>
        </w:tc>
        <w:tc>
          <w:tcPr>
            <w:tcW w:w="2497" w:type="dxa"/>
            <w:vMerge/>
          </w:tcPr>
          <w:p w:rsidR="0087102B" w:rsidRPr="0087102B" w:rsidRDefault="0087102B" w:rsidP="0087102B">
            <w:pPr>
              <w:widowControl w:val="0"/>
              <w:ind w:right="0" w:firstLine="600"/>
              <w:jc w:val="left"/>
              <w:rPr>
                <w:rFonts w:eastAsia="Times New Roman"/>
                <w:sz w:val="16"/>
                <w:szCs w:val="16"/>
                <w:lang w:eastAsia="ru-RU"/>
              </w:rPr>
            </w:pPr>
          </w:p>
        </w:tc>
        <w:tc>
          <w:tcPr>
            <w:tcW w:w="992" w:type="dxa"/>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2023 год</w:t>
            </w:r>
          </w:p>
        </w:tc>
        <w:tc>
          <w:tcPr>
            <w:tcW w:w="1134" w:type="dxa"/>
            <w:gridSpan w:val="2"/>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0</w:t>
            </w:r>
          </w:p>
        </w:tc>
        <w:tc>
          <w:tcPr>
            <w:tcW w:w="851" w:type="dxa"/>
            <w:gridSpan w:val="2"/>
          </w:tcPr>
          <w:p w:rsidR="0087102B" w:rsidRPr="0087102B" w:rsidRDefault="0087102B" w:rsidP="0087102B">
            <w:pPr>
              <w:widowControl w:val="0"/>
              <w:ind w:right="0"/>
              <w:jc w:val="center"/>
              <w:rPr>
                <w:rFonts w:eastAsia="Times New Roman"/>
                <w:sz w:val="16"/>
                <w:szCs w:val="16"/>
                <w:lang w:eastAsia="ru-RU"/>
              </w:rPr>
            </w:pPr>
          </w:p>
        </w:tc>
        <w:tc>
          <w:tcPr>
            <w:tcW w:w="567" w:type="dxa"/>
          </w:tcPr>
          <w:p w:rsidR="0087102B" w:rsidRPr="0087102B" w:rsidRDefault="0087102B" w:rsidP="0087102B">
            <w:pPr>
              <w:widowControl w:val="0"/>
              <w:ind w:right="0"/>
              <w:jc w:val="center"/>
              <w:rPr>
                <w:rFonts w:eastAsia="Times New Roman"/>
                <w:sz w:val="16"/>
                <w:szCs w:val="16"/>
                <w:lang w:eastAsia="ru-RU"/>
              </w:rPr>
            </w:pPr>
          </w:p>
        </w:tc>
        <w:tc>
          <w:tcPr>
            <w:tcW w:w="1134" w:type="dxa"/>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0</w:t>
            </w:r>
          </w:p>
        </w:tc>
        <w:tc>
          <w:tcPr>
            <w:tcW w:w="720" w:type="dxa"/>
            <w:gridSpan w:val="2"/>
          </w:tcPr>
          <w:p w:rsidR="0087102B" w:rsidRPr="0087102B" w:rsidRDefault="0087102B" w:rsidP="0087102B">
            <w:pPr>
              <w:widowControl w:val="0"/>
              <w:ind w:right="0"/>
              <w:jc w:val="center"/>
              <w:rPr>
                <w:rFonts w:eastAsia="Times New Roman"/>
                <w:sz w:val="16"/>
                <w:szCs w:val="16"/>
                <w:lang w:eastAsia="ru-RU"/>
              </w:rPr>
            </w:pPr>
          </w:p>
        </w:tc>
        <w:tc>
          <w:tcPr>
            <w:tcW w:w="960" w:type="dxa"/>
            <w:vMerge/>
          </w:tcPr>
          <w:p w:rsidR="0087102B" w:rsidRPr="0087102B" w:rsidRDefault="0087102B" w:rsidP="0087102B">
            <w:pPr>
              <w:ind w:right="0"/>
              <w:jc w:val="left"/>
              <w:rPr>
                <w:rFonts w:eastAsia="Times New Roman"/>
                <w:sz w:val="16"/>
                <w:szCs w:val="16"/>
                <w:lang w:eastAsia="ru-RU"/>
              </w:rPr>
            </w:pPr>
          </w:p>
        </w:tc>
      </w:tr>
      <w:tr w:rsidR="0087102B" w:rsidRPr="0087102B" w:rsidTr="0087102B">
        <w:tblPrEx>
          <w:tblCellMar>
            <w:top w:w="0" w:type="dxa"/>
            <w:bottom w:w="0" w:type="dxa"/>
          </w:tblCellMar>
        </w:tblPrEx>
        <w:trPr>
          <w:tblCellSpacing w:w="5" w:type="nil"/>
        </w:trPr>
        <w:tc>
          <w:tcPr>
            <w:tcW w:w="480" w:type="dxa"/>
            <w:vMerge/>
          </w:tcPr>
          <w:p w:rsidR="0087102B" w:rsidRPr="0087102B" w:rsidRDefault="0087102B" w:rsidP="0087102B">
            <w:pPr>
              <w:widowControl w:val="0"/>
              <w:ind w:right="0"/>
              <w:rPr>
                <w:rFonts w:eastAsia="Times New Roman"/>
                <w:sz w:val="16"/>
                <w:szCs w:val="16"/>
                <w:lang w:eastAsia="ru-RU"/>
              </w:rPr>
            </w:pPr>
          </w:p>
        </w:tc>
        <w:tc>
          <w:tcPr>
            <w:tcW w:w="2497" w:type="dxa"/>
            <w:vMerge/>
          </w:tcPr>
          <w:p w:rsidR="0087102B" w:rsidRPr="0087102B" w:rsidRDefault="0087102B" w:rsidP="0087102B">
            <w:pPr>
              <w:widowControl w:val="0"/>
              <w:ind w:right="0" w:firstLine="600"/>
              <w:jc w:val="left"/>
              <w:rPr>
                <w:rFonts w:eastAsia="Times New Roman"/>
                <w:sz w:val="16"/>
                <w:szCs w:val="16"/>
                <w:lang w:eastAsia="ru-RU"/>
              </w:rPr>
            </w:pPr>
          </w:p>
        </w:tc>
        <w:tc>
          <w:tcPr>
            <w:tcW w:w="992" w:type="dxa"/>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2024 год</w:t>
            </w:r>
          </w:p>
        </w:tc>
        <w:tc>
          <w:tcPr>
            <w:tcW w:w="1134" w:type="dxa"/>
            <w:gridSpan w:val="2"/>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1 000,0</w:t>
            </w:r>
          </w:p>
        </w:tc>
        <w:tc>
          <w:tcPr>
            <w:tcW w:w="851" w:type="dxa"/>
            <w:gridSpan w:val="2"/>
          </w:tcPr>
          <w:p w:rsidR="0087102B" w:rsidRPr="0087102B" w:rsidRDefault="0087102B" w:rsidP="0087102B">
            <w:pPr>
              <w:widowControl w:val="0"/>
              <w:ind w:right="0"/>
              <w:jc w:val="center"/>
              <w:rPr>
                <w:rFonts w:eastAsia="Times New Roman"/>
                <w:sz w:val="16"/>
                <w:szCs w:val="16"/>
                <w:lang w:eastAsia="ru-RU"/>
              </w:rPr>
            </w:pPr>
          </w:p>
        </w:tc>
        <w:tc>
          <w:tcPr>
            <w:tcW w:w="567" w:type="dxa"/>
          </w:tcPr>
          <w:p w:rsidR="0087102B" w:rsidRPr="0087102B" w:rsidRDefault="0087102B" w:rsidP="0087102B">
            <w:pPr>
              <w:widowControl w:val="0"/>
              <w:ind w:right="0"/>
              <w:jc w:val="center"/>
              <w:rPr>
                <w:rFonts w:eastAsia="Times New Roman"/>
                <w:sz w:val="16"/>
                <w:szCs w:val="16"/>
                <w:lang w:eastAsia="ru-RU"/>
              </w:rPr>
            </w:pPr>
          </w:p>
        </w:tc>
        <w:tc>
          <w:tcPr>
            <w:tcW w:w="1134" w:type="dxa"/>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1 000,0</w:t>
            </w:r>
          </w:p>
        </w:tc>
        <w:tc>
          <w:tcPr>
            <w:tcW w:w="720" w:type="dxa"/>
            <w:gridSpan w:val="2"/>
          </w:tcPr>
          <w:p w:rsidR="0087102B" w:rsidRPr="0087102B" w:rsidRDefault="0087102B" w:rsidP="0087102B">
            <w:pPr>
              <w:widowControl w:val="0"/>
              <w:ind w:right="0"/>
              <w:jc w:val="center"/>
              <w:rPr>
                <w:rFonts w:eastAsia="Times New Roman"/>
                <w:sz w:val="16"/>
                <w:szCs w:val="16"/>
                <w:lang w:eastAsia="ru-RU"/>
              </w:rPr>
            </w:pPr>
          </w:p>
        </w:tc>
        <w:tc>
          <w:tcPr>
            <w:tcW w:w="960" w:type="dxa"/>
            <w:vMerge/>
          </w:tcPr>
          <w:p w:rsidR="0087102B" w:rsidRPr="0087102B" w:rsidRDefault="0087102B" w:rsidP="0087102B">
            <w:pPr>
              <w:ind w:right="0"/>
              <w:jc w:val="left"/>
              <w:rPr>
                <w:rFonts w:eastAsia="Times New Roman"/>
                <w:sz w:val="16"/>
                <w:szCs w:val="16"/>
                <w:lang w:eastAsia="ru-RU"/>
              </w:rPr>
            </w:pPr>
          </w:p>
        </w:tc>
      </w:tr>
      <w:tr w:rsidR="0087102B" w:rsidRPr="0087102B" w:rsidTr="0087102B">
        <w:tblPrEx>
          <w:tblCellMar>
            <w:top w:w="0" w:type="dxa"/>
            <w:bottom w:w="0" w:type="dxa"/>
          </w:tblCellMar>
        </w:tblPrEx>
        <w:trPr>
          <w:tblCellSpacing w:w="5" w:type="nil"/>
        </w:trPr>
        <w:tc>
          <w:tcPr>
            <w:tcW w:w="480" w:type="dxa"/>
            <w:vMerge/>
          </w:tcPr>
          <w:p w:rsidR="0087102B" w:rsidRPr="0087102B" w:rsidRDefault="0087102B" w:rsidP="0087102B">
            <w:pPr>
              <w:widowControl w:val="0"/>
              <w:ind w:right="0"/>
              <w:rPr>
                <w:rFonts w:eastAsia="Times New Roman"/>
                <w:sz w:val="16"/>
                <w:szCs w:val="16"/>
                <w:lang w:eastAsia="ru-RU"/>
              </w:rPr>
            </w:pPr>
          </w:p>
        </w:tc>
        <w:tc>
          <w:tcPr>
            <w:tcW w:w="2497" w:type="dxa"/>
            <w:vMerge/>
          </w:tcPr>
          <w:p w:rsidR="0087102B" w:rsidRPr="0087102B" w:rsidRDefault="0087102B" w:rsidP="0087102B">
            <w:pPr>
              <w:widowControl w:val="0"/>
              <w:ind w:right="0" w:firstLine="600"/>
              <w:jc w:val="left"/>
              <w:rPr>
                <w:rFonts w:eastAsia="Times New Roman"/>
                <w:sz w:val="16"/>
                <w:szCs w:val="16"/>
                <w:lang w:eastAsia="ru-RU"/>
              </w:rPr>
            </w:pPr>
          </w:p>
        </w:tc>
        <w:tc>
          <w:tcPr>
            <w:tcW w:w="992" w:type="dxa"/>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2025 год</w:t>
            </w:r>
          </w:p>
        </w:tc>
        <w:tc>
          <w:tcPr>
            <w:tcW w:w="1134" w:type="dxa"/>
            <w:gridSpan w:val="2"/>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0</w:t>
            </w:r>
          </w:p>
        </w:tc>
        <w:tc>
          <w:tcPr>
            <w:tcW w:w="851" w:type="dxa"/>
            <w:gridSpan w:val="2"/>
          </w:tcPr>
          <w:p w:rsidR="0087102B" w:rsidRPr="0087102B" w:rsidRDefault="0087102B" w:rsidP="0087102B">
            <w:pPr>
              <w:widowControl w:val="0"/>
              <w:ind w:right="0"/>
              <w:jc w:val="center"/>
              <w:rPr>
                <w:rFonts w:eastAsia="Times New Roman"/>
                <w:sz w:val="16"/>
                <w:szCs w:val="16"/>
                <w:lang w:eastAsia="ru-RU"/>
              </w:rPr>
            </w:pPr>
          </w:p>
        </w:tc>
        <w:tc>
          <w:tcPr>
            <w:tcW w:w="567" w:type="dxa"/>
          </w:tcPr>
          <w:p w:rsidR="0087102B" w:rsidRPr="0087102B" w:rsidRDefault="0087102B" w:rsidP="0087102B">
            <w:pPr>
              <w:widowControl w:val="0"/>
              <w:ind w:right="0"/>
              <w:jc w:val="center"/>
              <w:rPr>
                <w:rFonts w:eastAsia="Times New Roman"/>
                <w:sz w:val="16"/>
                <w:szCs w:val="16"/>
                <w:lang w:eastAsia="ru-RU"/>
              </w:rPr>
            </w:pPr>
          </w:p>
        </w:tc>
        <w:tc>
          <w:tcPr>
            <w:tcW w:w="1134" w:type="dxa"/>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0</w:t>
            </w:r>
          </w:p>
        </w:tc>
        <w:tc>
          <w:tcPr>
            <w:tcW w:w="720" w:type="dxa"/>
            <w:gridSpan w:val="2"/>
          </w:tcPr>
          <w:p w:rsidR="0087102B" w:rsidRPr="0087102B" w:rsidRDefault="0087102B" w:rsidP="0087102B">
            <w:pPr>
              <w:widowControl w:val="0"/>
              <w:ind w:right="0"/>
              <w:jc w:val="center"/>
              <w:rPr>
                <w:rFonts w:eastAsia="Times New Roman"/>
                <w:sz w:val="16"/>
                <w:szCs w:val="16"/>
                <w:lang w:eastAsia="ru-RU"/>
              </w:rPr>
            </w:pPr>
          </w:p>
        </w:tc>
        <w:tc>
          <w:tcPr>
            <w:tcW w:w="960" w:type="dxa"/>
            <w:vMerge/>
          </w:tcPr>
          <w:p w:rsidR="0087102B" w:rsidRPr="0087102B" w:rsidRDefault="0087102B" w:rsidP="0087102B">
            <w:pPr>
              <w:ind w:right="0"/>
              <w:jc w:val="left"/>
              <w:rPr>
                <w:rFonts w:eastAsia="Times New Roman"/>
                <w:sz w:val="16"/>
                <w:szCs w:val="16"/>
                <w:lang w:eastAsia="ru-RU"/>
              </w:rPr>
            </w:pPr>
          </w:p>
        </w:tc>
      </w:tr>
      <w:tr w:rsidR="0087102B" w:rsidRPr="0087102B" w:rsidTr="0087102B">
        <w:tblPrEx>
          <w:tblCellMar>
            <w:top w:w="0" w:type="dxa"/>
            <w:bottom w:w="0" w:type="dxa"/>
          </w:tblCellMar>
        </w:tblPrEx>
        <w:trPr>
          <w:tblCellSpacing w:w="5" w:type="nil"/>
        </w:trPr>
        <w:tc>
          <w:tcPr>
            <w:tcW w:w="480" w:type="dxa"/>
            <w:vMerge/>
          </w:tcPr>
          <w:p w:rsidR="0087102B" w:rsidRPr="0087102B" w:rsidRDefault="0087102B" w:rsidP="0087102B">
            <w:pPr>
              <w:widowControl w:val="0"/>
              <w:ind w:right="0"/>
              <w:rPr>
                <w:rFonts w:eastAsia="Times New Roman"/>
                <w:sz w:val="16"/>
                <w:szCs w:val="16"/>
                <w:lang w:eastAsia="ru-RU"/>
              </w:rPr>
            </w:pPr>
          </w:p>
        </w:tc>
        <w:tc>
          <w:tcPr>
            <w:tcW w:w="2497" w:type="dxa"/>
            <w:vMerge/>
          </w:tcPr>
          <w:p w:rsidR="0087102B" w:rsidRPr="0087102B" w:rsidRDefault="0087102B" w:rsidP="0087102B">
            <w:pPr>
              <w:widowControl w:val="0"/>
              <w:ind w:right="0" w:firstLine="600"/>
              <w:jc w:val="left"/>
              <w:rPr>
                <w:rFonts w:eastAsia="Times New Roman"/>
                <w:sz w:val="16"/>
                <w:szCs w:val="16"/>
                <w:lang w:eastAsia="ru-RU"/>
              </w:rPr>
            </w:pPr>
          </w:p>
        </w:tc>
        <w:tc>
          <w:tcPr>
            <w:tcW w:w="992" w:type="dxa"/>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2026 год</w:t>
            </w:r>
          </w:p>
        </w:tc>
        <w:tc>
          <w:tcPr>
            <w:tcW w:w="1134" w:type="dxa"/>
            <w:gridSpan w:val="2"/>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0</w:t>
            </w:r>
          </w:p>
        </w:tc>
        <w:tc>
          <w:tcPr>
            <w:tcW w:w="851" w:type="dxa"/>
            <w:gridSpan w:val="2"/>
          </w:tcPr>
          <w:p w:rsidR="0087102B" w:rsidRPr="0087102B" w:rsidRDefault="0087102B" w:rsidP="0087102B">
            <w:pPr>
              <w:widowControl w:val="0"/>
              <w:ind w:right="0"/>
              <w:jc w:val="center"/>
              <w:rPr>
                <w:rFonts w:eastAsia="Times New Roman"/>
                <w:sz w:val="16"/>
                <w:szCs w:val="16"/>
                <w:lang w:eastAsia="ru-RU"/>
              </w:rPr>
            </w:pPr>
          </w:p>
        </w:tc>
        <w:tc>
          <w:tcPr>
            <w:tcW w:w="567" w:type="dxa"/>
          </w:tcPr>
          <w:p w:rsidR="0087102B" w:rsidRPr="0087102B" w:rsidRDefault="0087102B" w:rsidP="0087102B">
            <w:pPr>
              <w:widowControl w:val="0"/>
              <w:ind w:right="0"/>
              <w:jc w:val="center"/>
              <w:rPr>
                <w:rFonts w:eastAsia="Times New Roman"/>
                <w:sz w:val="16"/>
                <w:szCs w:val="16"/>
                <w:lang w:eastAsia="ru-RU"/>
              </w:rPr>
            </w:pPr>
          </w:p>
        </w:tc>
        <w:tc>
          <w:tcPr>
            <w:tcW w:w="1134" w:type="dxa"/>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0</w:t>
            </w:r>
          </w:p>
        </w:tc>
        <w:tc>
          <w:tcPr>
            <w:tcW w:w="720" w:type="dxa"/>
            <w:gridSpan w:val="2"/>
          </w:tcPr>
          <w:p w:rsidR="0087102B" w:rsidRPr="0087102B" w:rsidRDefault="0087102B" w:rsidP="0087102B">
            <w:pPr>
              <w:widowControl w:val="0"/>
              <w:ind w:right="0"/>
              <w:jc w:val="center"/>
              <w:rPr>
                <w:rFonts w:eastAsia="Times New Roman"/>
                <w:sz w:val="16"/>
                <w:szCs w:val="16"/>
                <w:lang w:eastAsia="ru-RU"/>
              </w:rPr>
            </w:pPr>
          </w:p>
        </w:tc>
        <w:tc>
          <w:tcPr>
            <w:tcW w:w="960" w:type="dxa"/>
            <w:vMerge/>
          </w:tcPr>
          <w:p w:rsidR="0087102B" w:rsidRPr="0087102B" w:rsidRDefault="0087102B" w:rsidP="0087102B">
            <w:pPr>
              <w:ind w:right="0"/>
              <w:jc w:val="left"/>
              <w:rPr>
                <w:rFonts w:eastAsia="Times New Roman"/>
                <w:sz w:val="16"/>
                <w:szCs w:val="16"/>
                <w:lang w:eastAsia="ru-RU"/>
              </w:rPr>
            </w:pPr>
          </w:p>
        </w:tc>
      </w:tr>
      <w:tr w:rsidR="0087102B" w:rsidRPr="0087102B" w:rsidTr="0087102B">
        <w:tblPrEx>
          <w:tblCellMar>
            <w:top w:w="0" w:type="dxa"/>
            <w:bottom w:w="0" w:type="dxa"/>
          </w:tblCellMar>
        </w:tblPrEx>
        <w:trPr>
          <w:tblCellSpacing w:w="5" w:type="nil"/>
        </w:trPr>
        <w:tc>
          <w:tcPr>
            <w:tcW w:w="480" w:type="dxa"/>
            <w:vMerge w:val="restart"/>
          </w:tcPr>
          <w:p w:rsidR="0087102B" w:rsidRPr="0087102B" w:rsidRDefault="0087102B" w:rsidP="0087102B">
            <w:pPr>
              <w:widowControl w:val="0"/>
              <w:ind w:right="0"/>
              <w:rPr>
                <w:rFonts w:eastAsia="Times New Roman"/>
                <w:sz w:val="16"/>
                <w:szCs w:val="16"/>
                <w:lang w:eastAsia="ru-RU"/>
              </w:rPr>
            </w:pPr>
            <w:r w:rsidRPr="0087102B">
              <w:rPr>
                <w:rFonts w:eastAsia="Times New Roman"/>
                <w:sz w:val="16"/>
                <w:szCs w:val="16"/>
                <w:lang w:eastAsia="ru-RU"/>
              </w:rPr>
              <w:t>15</w:t>
            </w:r>
          </w:p>
        </w:tc>
        <w:tc>
          <w:tcPr>
            <w:tcW w:w="2497" w:type="dxa"/>
            <w:vMerge w:val="restart"/>
          </w:tcPr>
          <w:p w:rsidR="0087102B" w:rsidRPr="0087102B" w:rsidRDefault="0087102B" w:rsidP="0087102B">
            <w:pPr>
              <w:widowControl w:val="0"/>
              <w:ind w:right="0" w:firstLine="12"/>
              <w:jc w:val="left"/>
              <w:rPr>
                <w:rFonts w:eastAsia="Times New Roman"/>
                <w:sz w:val="16"/>
                <w:szCs w:val="16"/>
                <w:lang w:eastAsia="ru-RU"/>
              </w:rPr>
            </w:pPr>
            <w:r w:rsidRPr="0087102B">
              <w:rPr>
                <w:rFonts w:eastAsia="Times New Roman"/>
                <w:sz w:val="16"/>
                <w:szCs w:val="16"/>
                <w:lang w:eastAsia="ru-RU"/>
              </w:rPr>
              <w:t>Заключение в 2024 году договора (муниципального контракта) на выполнение комплекса работ по проведению картографических работ по созданию цифровых ортофотопланов на территории населенных пунктов Нижнеудинского района</w:t>
            </w:r>
          </w:p>
        </w:tc>
        <w:tc>
          <w:tcPr>
            <w:tcW w:w="992" w:type="dxa"/>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2022-2026 годы, в т.ч.</w:t>
            </w:r>
          </w:p>
        </w:tc>
        <w:tc>
          <w:tcPr>
            <w:tcW w:w="1134" w:type="dxa"/>
            <w:gridSpan w:val="2"/>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1 000,0</w:t>
            </w:r>
          </w:p>
        </w:tc>
        <w:tc>
          <w:tcPr>
            <w:tcW w:w="851" w:type="dxa"/>
            <w:gridSpan w:val="2"/>
          </w:tcPr>
          <w:p w:rsidR="0087102B" w:rsidRPr="0087102B" w:rsidRDefault="0087102B" w:rsidP="0087102B">
            <w:pPr>
              <w:widowControl w:val="0"/>
              <w:ind w:right="0"/>
              <w:jc w:val="center"/>
              <w:rPr>
                <w:rFonts w:eastAsia="Times New Roman"/>
                <w:sz w:val="16"/>
                <w:szCs w:val="16"/>
                <w:lang w:eastAsia="ru-RU"/>
              </w:rPr>
            </w:pPr>
          </w:p>
        </w:tc>
        <w:tc>
          <w:tcPr>
            <w:tcW w:w="567" w:type="dxa"/>
          </w:tcPr>
          <w:p w:rsidR="0087102B" w:rsidRPr="0087102B" w:rsidRDefault="0087102B" w:rsidP="0087102B">
            <w:pPr>
              <w:widowControl w:val="0"/>
              <w:ind w:right="0"/>
              <w:jc w:val="center"/>
              <w:rPr>
                <w:rFonts w:eastAsia="Times New Roman"/>
                <w:sz w:val="16"/>
                <w:szCs w:val="16"/>
                <w:lang w:eastAsia="ru-RU"/>
              </w:rPr>
            </w:pPr>
          </w:p>
        </w:tc>
        <w:tc>
          <w:tcPr>
            <w:tcW w:w="1134" w:type="dxa"/>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1 000,0</w:t>
            </w:r>
          </w:p>
        </w:tc>
        <w:tc>
          <w:tcPr>
            <w:tcW w:w="720" w:type="dxa"/>
            <w:gridSpan w:val="2"/>
          </w:tcPr>
          <w:p w:rsidR="0087102B" w:rsidRPr="0087102B" w:rsidRDefault="0087102B" w:rsidP="0087102B">
            <w:pPr>
              <w:widowControl w:val="0"/>
              <w:ind w:right="0"/>
              <w:jc w:val="center"/>
              <w:rPr>
                <w:rFonts w:eastAsia="Times New Roman"/>
                <w:sz w:val="16"/>
                <w:szCs w:val="16"/>
                <w:lang w:eastAsia="ru-RU"/>
              </w:rPr>
            </w:pPr>
          </w:p>
        </w:tc>
        <w:tc>
          <w:tcPr>
            <w:tcW w:w="960" w:type="dxa"/>
            <w:vMerge w:val="restart"/>
          </w:tcPr>
          <w:p w:rsidR="0087102B" w:rsidRPr="0087102B" w:rsidRDefault="0087102B" w:rsidP="0087102B">
            <w:pPr>
              <w:ind w:right="0"/>
              <w:jc w:val="left"/>
              <w:rPr>
                <w:rFonts w:eastAsia="Times New Roman"/>
                <w:sz w:val="16"/>
                <w:szCs w:val="16"/>
                <w:lang w:eastAsia="ru-RU"/>
              </w:rPr>
            </w:pPr>
            <w:r w:rsidRPr="0087102B">
              <w:rPr>
                <w:rFonts w:eastAsia="Times New Roman"/>
                <w:sz w:val="16"/>
                <w:szCs w:val="16"/>
                <w:lang w:eastAsia="ru-RU"/>
              </w:rPr>
              <w:t>КУМИ</w:t>
            </w:r>
          </w:p>
        </w:tc>
      </w:tr>
      <w:tr w:rsidR="0087102B" w:rsidRPr="0087102B" w:rsidTr="0087102B">
        <w:tblPrEx>
          <w:tblCellMar>
            <w:top w:w="0" w:type="dxa"/>
            <w:bottom w:w="0" w:type="dxa"/>
          </w:tblCellMar>
        </w:tblPrEx>
        <w:trPr>
          <w:tblCellSpacing w:w="5" w:type="nil"/>
        </w:trPr>
        <w:tc>
          <w:tcPr>
            <w:tcW w:w="480" w:type="dxa"/>
            <w:vMerge/>
          </w:tcPr>
          <w:p w:rsidR="0087102B" w:rsidRPr="0087102B" w:rsidRDefault="0087102B" w:rsidP="0087102B">
            <w:pPr>
              <w:widowControl w:val="0"/>
              <w:ind w:right="0"/>
              <w:rPr>
                <w:rFonts w:eastAsia="Times New Roman"/>
                <w:sz w:val="16"/>
                <w:szCs w:val="16"/>
                <w:lang w:eastAsia="ru-RU"/>
              </w:rPr>
            </w:pPr>
          </w:p>
        </w:tc>
        <w:tc>
          <w:tcPr>
            <w:tcW w:w="2497" w:type="dxa"/>
            <w:vMerge/>
          </w:tcPr>
          <w:p w:rsidR="0087102B" w:rsidRPr="0087102B" w:rsidRDefault="0087102B" w:rsidP="0087102B">
            <w:pPr>
              <w:widowControl w:val="0"/>
              <w:ind w:right="0" w:firstLine="600"/>
              <w:jc w:val="left"/>
              <w:rPr>
                <w:rFonts w:eastAsia="Times New Roman"/>
                <w:sz w:val="16"/>
                <w:szCs w:val="16"/>
                <w:lang w:eastAsia="ru-RU"/>
              </w:rPr>
            </w:pPr>
          </w:p>
        </w:tc>
        <w:tc>
          <w:tcPr>
            <w:tcW w:w="992" w:type="dxa"/>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2022 год</w:t>
            </w:r>
          </w:p>
        </w:tc>
        <w:tc>
          <w:tcPr>
            <w:tcW w:w="1134" w:type="dxa"/>
            <w:gridSpan w:val="2"/>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0</w:t>
            </w:r>
          </w:p>
        </w:tc>
        <w:tc>
          <w:tcPr>
            <w:tcW w:w="851" w:type="dxa"/>
            <w:gridSpan w:val="2"/>
          </w:tcPr>
          <w:p w:rsidR="0087102B" w:rsidRPr="0087102B" w:rsidRDefault="0087102B" w:rsidP="0087102B">
            <w:pPr>
              <w:widowControl w:val="0"/>
              <w:ind w:right="0"/>
              <w:jc w:val="center"/>
              <w:rPr>
                <w:rFonts w:eastAsia="Times New Roman"/>
                <w:sz w:val="16"/>
                <w:szCs w:val="16"/>
                <w:lang w:eastAsia="ru-RU"/>
              </w:rPr>
            </w:pPr>
          </w:p>
        </w:tc>
        <w:tc>
          <w:tcPr>
            <w:tcW w:w="567" w:type="dxa"/>
          </w:tcPr>
          <w:p w:rsidR="0087102B" w:rsidRPr="0087102B" w:rsidRDefault="0087102B" w:rsidP="0087102B">
            <w:pPr>
              <w:widowControl w:val="0"/>
              <w:ind w:right="0"/>
              <w:jc w:val="center"/>
              <w:rPr>
                <w:rFonts w:eastAsia="Times New Roman"/>
                <w:sz w:val="16"/>
                <w:szCs w:val="16"/>
                <w:lang w:eastAsia="ru-RU"/>
              </w:rPr>
            </w:pPr>
          </w:p>
        </w:tc>
        <w:tc>
          <w:tcPr>
            <w:tcW w:w="1134" w:type="dxa"/>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0</w:t>
            </w:r>
          </w:p>
        </w:tc>
        <w:tc>
          <w:tcPr>
            <w:tcW w:w="720" w:type="dxa"/>
            <w:gridSpan w:val="2"/>
          </w:tcPr>
          <w:p w:rsidR="0087102B" w:rsidRPr="0087102B" w:rsidRDefault="0087102B" w:rsidP="0087102B">
            <w:pPr>
              <w:widowControl w:val="0"/>
              <w:ind w:right="0"/>
              <w:jc w:val="center"/>
              <w:rPr>
                <w:rFonts w:eastAsia="Times New Roman"/>
                <w:sz w:val="16"/>
                <w:szCs w:val="16"/>
                <w:lang w:eastAsia="ru-RU"/>
              </w:rPr>
            </w:pPr>
          </w:p>
        </w:tc>
        <w:tc>
          <w:tcPr>
            <w:tcW w:w="960" w:type="dxa"/>
            <w:vMerge/>
          </w:tcPr>
          <w:p w:rsidR="0087102B" w:rsidRPr="0087102B" w:rsidRDefault="0087102B" w:rsidP="0087102B">
            <w:pPr>
              <w:ind w:right="0"/>
              <w:jc w:val="left"/>
              <w:rPr>
                <w:rFonts w:eastAsia="Times New Roman"/>
                <w:sz w:val="16"/>
                <w:szCs w:val="16"/>
                <w:lang w:eastAsia="ru-RU"/>
              </w:rPr>
            </w:pPr>
          </w:p>
        </w:tc>
      </w:tr>
      <w:tr w:rsidR="0087102B" w:rsidRPr="0087102B" w:rsidTr="0087102B">
        <w:tblPrEx>
          <w:tblCellMar>
            <w:top w:w="0" w:type="dxa"/>
            <w:bottom w:w="0" w:type="dxa"/>
          </w:tblCellMar>
        </w:tblPrEx>
        <w:trPr>
          <w:tblCellSpacing w:w="5" w:type="nil"/>
        </w:trPr>
        <w:tc>
          <w:tcPr>
            <w:tcW w:w="480" w:type="dxa"/>
            <w:vMerge/>
          </w:tcPr>
          <w:p w:rsidR="0087102B" w:rsidRPr="0087102B" w:rsidRDefault="0087102B" w:rsidP="0087102B">
            <w:pPr>
              <w:widowControl w:val="0"/>
              <w:ind w:right="0"/>
              <w:rPr>
                <w:rFonts w:eastAsia="Times New Roman"/>
                <w:sz w:val="16"/>
                <w:szCs w:val="16"/>
                <w:lang w:eastAsia="ru-RU"/>
              </w:rPr>
            </w:pPr>
          </w:p>
        </w:tc>
        <w:tc>
          <w:tcPr>
            <w:tcW w:w="2497" w:type="dxa"/>
            <w:vMerge/>
          </w:tcPr>
          <w:p w:rsidR="0087102B" w:rsidRPr="0087102B" w:rsidRDefault="0087102B" w:rsidP="0087102B">
            <w:pPr>
              <w:widowControl w:val="0"/>
              <w:ind w:right="0" w:firstLine="600"/>
              <w:jc w:val="left"/>
              <w:rPr>
                <w:rFonts w:eastAsia="Times New Roman"/>
                <w:sz w:val="16"/>
                <w:szCs w:val="16"/>
                <w:lang w:eastAsia="ru-RU"/>
              </w:rPr>
            </w:pPr>
          </w:p>
        </w:tc>
        <w:tc>
          <w:tcPr>
            <w:tcW w:w="992" w:type="dxa"/>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2023 год</w:t>
            </w:r>
          </w:p>
        </w:tc>
        <w:tc>
          <w:tcPr>
            <w:tcW w:w="1134" w:type="dxa"/>
            <w:gridSpan w:val="2"/>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0</w:t>
            </w:r>
          </w:p>
        </w:tc>
        <w:tc>
          <w:tcPr>
            <w:tcW w:w="851" w:type="dxa"/>
            <w:gridSpan w:val="2"/>
          </w:tcPr>
          <w:p w:rsidR="0087102B" w:rsidRPr="0087102B" w:rsidRDefault="0087102B" w:rsidP="0087102B">
            <w:pPr>
              <w:widowControl w:val="0"/>
              <w:ind w:right="0"/>
              <w:jc w:val="center"/>
              <w:rPr>
                <w:rFonts w:eastAsia="Times New Roman"/>
                <w:sz w:val="16"/>
                <w:szCs w:val="16"/>
                <w:lang w:eastAsia="ru-RU"/>
              </w:rPr>
            </w:pPr>
          </w:p>
        </w:tc>
        <w:tc>
          <w:tcPr>
            <w:tcW w:w="567" w:type="dxa"/>
          </w:tcPr>
          <w:p w:rsidR="0087102B" w:rsidRPr="0087102B" w:rsidRDefault="0087102B" w:rsidP="0087102B">
            <w:pPr>
              <w:widowControl w:val="0"/>
              <w:ind w:right="0"/>
              <w:jc w:val="center"/>
              <w:rPr>
                <w:rFonts w:eastAsia="Times New Roman"/>
                <w:sz w:val="16"/>
                <w:szCs w:val="16"/>
                <w:lang w:eastAsia="ru-RU"/>
              </w:rPr>
            </w:pPr>
          </w:p>
        </w:tc>
        <w:tc>
          <w:tcPr>
            <w:tcW w:w="1134" w:type="dxa"/>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0</w:t>
            </w:r>
          </w:p>
        </w:tc>
        <w:tc>
          <w:tcPr>
            <w:tcW w:w="720" w:type="dxa"/>
            <w:gridSpan w:val="2"/>
          </w:tcPr>
          <w:p w:rsidR="0087102B" w:rsidRPr="0087102B" w:rsidRDefault="0087102B" w:rsidP="0087102B">
            <w:pPr>
              <w:widowControl w:val="0"/>
              <w:ind w:right="0"/>
              <w:jc w:val="center"/>
              <w:rPr>
                <w:rFonts w:eastAsia="Times New Roman"/>
                <w:sz w:val="16"/>
                <w:szCs w:val="16"/>
                <w:lang w:eastAsia="ru-RU"/>
              </w:rPr>
            </w:pPr>
          </w:p>
        </w:tc>
        <w:tc>
          <w:tcPr>
            <w:tcW w:w="960" w:type="dxa"/>
            <w:vMerge/>
          </w:tcPr>
          <w:p w:rsidR="0087102B" w:rsidRPr="0087102B" w:rsidRDefault="0087102B" w:rsidP="0087102B">
            <w:pPr>
              <w:ind w:right="0"/>
              <w:jc w:val="left"/>
              <w:rPr>
                <w:rFonts w:eastAsia="Times New Roman"/>
                <w:sz w:val="16"/>
                <w:szCs w:val="16"/>
                <w:lang w:eastAsia="ru-RU"/>
              </w:rPr>
            </w:pPr>
          </w:p>
        </w:tc>
      </w:tr>
      <w:tr w:rsidR="0087102B" w:rsidRPr="0087102B" w:rsidTr="0087102B">
        <w:tblPrEx>
          <w:tblCellMar>
            <w:top w:w="0" w:type="dxa"/>
            <w:bottom w:w="0" w:type="dxa"/>
          </w:tblCellMar>
        </w:tblPrEx>
        <w:trPr>
          <w:tblCellSpacing w:w="5" w:type="nil"/>
        </w:trPr>
        <w:tc>
          <w:tcPr>
            <w:tcW w:w="480" w:type="dxa"/>
            <w:vMerge/>
          </w:tcPr>
          <w:p w:rsidR="0087102B" w:rsidRPr="0087102B" w:rsidRDefault="0087102B" w:rsidP="0087102B">
            <w:pPr>
              <w:widowControl w:val="0"/>
              <w:ind w:right="0"/>
              <w:rPr>
                <w:rFonts w:eastAsia="Times New Roman"/>
                <w:sz w:val="16"/>
                <w:szCs w:val="16"/>
                <w:lang w:eastAsia="ru-RU"/>
              </w:rPr>
            </w:pPr>
          </w:p>
        </w:tc>
        <w:tc>
          <w:tcPr>
            <w:tcW w:w="2497" w:type="dxa"/>
            <w:vMerge/>
          </w:tcPr>
          <w:p w:rsidR="0087102B" w:rsidRPr="0087102B" w:rsidRDefault="0087102B" w:rsidP="0087102B">
            <w:pPr>
              <w:widowControl w:val="0"/>
              <w:ind w:right="0" w:firstLine="600"/>
              <w:jc w:val="left"/>
              <w:rPr>
                <w:rFonts w:eastAsia="Times New Roman"/>
                <w:sz w:val="16"/>
                <w:szCs w:val="16"/>
                <w:lang w:eastAsia="ru-RU"/>
              </w:rPr>
            </w:pPr>
          </w:p>
        </w:tc>
        <w:tc>
          <w:tcPr>
            <w:tcW w:w="992" w:type="dxa"/>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2024 год</w:t>
            </w:r>
          </w:p>
        </w:tc>
        <w:tc>
          <w:tcPr>
            <w:tcW w:w="1134" w:type="dxa"/>
            <w:gridSpan w:val="2"/>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1 000,0</w:t>
            </w:r>
          </w:p>
        </w:tc>
        <w:tc>
          <w:tcPr>
            <w:tcW w:w="851" w:type="dxa"/>
            <w:gridSpan w:val="2"/>
          </w:tcPr>
          <w:p w:rsidR="0087102B" w:rsidRPr="0087102B" w:rsidRDefault="0087102B" w:rsidP="0087102B">
            <w:pPr>
              <w:widowControl w:val="0"/>
              <w:ind w:right="0"/>
              <w:jc w:val="center"/>
              <w:rPr>
                <w:rFonts w:eastAsia="Times New Roman"/>
                <w:sz w:val="16"/>
                <w:szCs w:val="16"/>
                <w:lang w:eastAsia="ru-RU"/>
              </w:rPr>
            </w:pPr>
          </w:p>
        </w:tc>
        <w:tc>
          <w:tcPr>
            <w:tcW w:w="567" w:type="dxa"/>
          </w:tcPr>
          <w:p w:rsidR="0087102B" w:rsidRPr="0087102B" w:rsidRDefault="0087102B" w:rsidP="0087102B">
            <w:pPr>
              <w:widowControl w:val="0"/>
              <w:ind w:right="0"/>
              <w:jc w:val="center"/>
              <w:rPr>
                <w:rFonts w:eastAsia="Times New Roman"/>
                <w:sz w:val="16"/>
                <w:szCs w:val="16"/>
                <w:lang w:eastAsia="ru-RU"/>
              </w:rPr>
            </w:pPr>
          </w:p>
        </w:tc>
        <w:tc>
          <w:tcPr>
            <w:tcW w:w="1134" w:type="dxa"/>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1 000,0</w:t>
            </w:r>
          </w:p>
        </w:tc>
        <w:tc>
          <w:tcPr>
            <w:tcW w:w="720" w:type="dxa"/>
            <w:gridSpan w:val="2"/>
          </w:tcPr>
          <w:p w:rsidR="0087102B" w:rsidRPr="0087102B" w:rsidRDefault="0087102B" w:rsidP="0087102B">
            <w:pPr>
              <w:widowControl w:val="0"/>
              <w:ind w:right="0"/>
              <w:jc w:val="center"/>
              <w:rPr>
                <w:rFonts w:eastAsia="Times New Roman"/>
                <w:sz w:val="16"/>
                <w:szCs w:val="16"/>
                <w:lang w:eastAsia="ru-RU"/>
              </w:rPr>
            </w:pPr>
          </w:p>
        </w:tc>
        <w:tc>
          <w:tcPr>
            <w:tcW w:w="960" w:type="dxa"/>
            <w:vMerge/>
          </w:tcPr>
          <w:p w:rsidR="0087102B" w:rsidRPr="0087102B" w:rsidRDefault="0087102B" w:rsidP="0087102B">
            <w:pPr>
              <w:ind w:right="0"/>
              <w:jc w:val="left"/>
              <w:rPr>
                <w:rFonts w:eastAsia="Times New Roman"/>
                <w:sz w:val="16"/>
                <w:szCs w:val="16"/>
                <w:lang w:eastAsia="ru-RU"/>
              </w:rPr>
            </w:pPr>
          </w:p>
        </w:tc>
      </w:tr>
      <w:tr w:rsidR="0087102B" w:rsidRPr="0087102B" w:rsidTr="0087102B">
        <w:tblPrEx>
          <w:tblCellMar>
            <w:top w:w="0" w:type="dxa"/>
            <w:bottom w:w="0" w:type="dxa"/>
          </w:tblCellMar>
        </w:tblPrEx>
        <w:trPr>
          <w:tblCellSpacing w:w="5" w:type="nil"/>
        </w:trPr>
        <w:tc>
          <w:tcPr>
            <w:tcW w:w="480" w:type="dxa"/>
            <w:vMerge/>
          </w:tcPr>
          <w:p w:rsidR="0087102B" w:rsidRPr="0087102B" w:rsidRDefault="0087102B" w:rsidP="0087102B">
            <w:pPr>
              <w:widowControl w:val="0"/>
              <w:ind w:right="0"/>
              <w:rPr>
                <w:rFonts w:eastAsia="Times New Roman"/>
                <w:sz w:val="16"/>
                <w:szCs w:val="16"/>
                <w:lang w:eastAsia="ru-RU"/>
              </w:rPr>
            </w:pPr>
          </w:p>
        </w:tc>
        <w:tc>
          <w:tcPr>
            <w:tcW w:w="2497" w:type="dxa"/>
            <w:vMerge/>
          </w:tcPr>
          <w:p w:rsidR="0087102B" w:rsidRPr="0087102B" w:rsidRDefault="0087102B" w:rsidP="0087102B">
            <w:pPr>
              <w:widowControl w:val="0"/>
              <w:ind w:right="0" w:firstLine="600"/>
              <w:jc w:val="left"/>
              <w:rPr>
                <w:rFonts w:eastAsia="Times New Roman"/>
                <w:sz w:val="16"/>
                <w:szCs w:val="16"/>
                <w:lang w:eastAsia="ru-RU"/>
              </w:rPr>
            </w:pPr>
          </w:p>
        </w:tc>
        <w:tc>
          <w:tcPr>
            <w:tcW w:w="992" w:type="dxa"/>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2025 год</w:t>
            </w:r>
          </w:p>
        </w:tc>
        <w:tc>
          <w:tcPr>
            <w:tcW w:w="1134" w:type="dxa"/>
            <w:gridSpan w:val="2"/>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0</w:t>
            </w:r>
          </w:p>
        </w:tc>
        <w:tc>
          <w:tcPr>
            <w:tcW w:w="851" w:type="dxa"/>
            <w:gridSpan w:val="2"/>
          </w:tcPr>
          <w:p w:rsidR="0087102B" w:rsidRPr="0087102B" w:rsidRDefault="0087102B" w:rsidP="0087102B">
            <w:pPr>
              <w:widowControl w:val="0"/>
              <w:ind w:right="0"/>
              <w:jc w:val="center"/>
              <w:rPr>
                <w:rFonts w:eastAsia="Times New Roman"/>
                <w:sz w:val="16"/>
                <w:szCs w:val="16"/>
                <w:lang w:eastAsia="ru-RU"/>
              </w:rPr>
            </w:pPr>
          </w:p>
        </w:tc>
        <w:tc>
          <w:tcPr>
            <w:tcW w:w="567" w:type="dxa"/>
          </w:tcPr>
          <w:p w:rsidR="0087102B" w:rsidRPr="0087102B" w:rsidRDefault="0087102B" w:rsidP="0087102B">
            <w:pPr>
              <w:widowControl w:val="0"/>
              <w:ind w:right="0"/>
              <w:jc w:val="center"/>
              <w:rPr>
                <w:rFonts w:eastAsia="Times New Roman"/>
                <w:sz w:val="16"/>
                <w:szCs w:val="16"/>
                <w:lang w:eastAsia="ru-RU"/>
              </w:rPr>
            </w:pPr>
          </w:p>
        </w:tc>
        <w:tc>
          <w:tcPr>
            <w:tcW w:w="1134" w:type="dxa"/>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0</w:t>
            </w:r>
          </w:p>
        </w:tc>
        <w:tc>
          <w:tcPr>
            <w:tcW w:w="720" w:type="dxa"/>
            <w:gridSpan w:val="2"/>
          </w:tcPr>
          <w:p w:rsidR="0087102B" w:rsidRPr="0087102B" w:rsidRDefault="0087102B" w:rsidP="0087102B">
            <w:pPr>
              <w:widowControl w:val="0"/>
              <w:ind w:right="0"/>
              <w:jc w:val="center"/>
              <w:rPr>
                <w:rFonts w:eastAsia="Times New Roman"/>
                <w:sz w:val="16"/>
                <w:szCs w:val="16"/>
                <w:lang w:eastAsia="ru-RU"/>
              </w:rPr>
            </w:pPr>
          </w:p>
        </w:tc>
        <w:tc>
          <w:tcPr>
            <w:tcW w:w="960" w:type="dxa"/>
            <w:vMerge/>
          </w:tcPr>
          <w:p w:rsidR="0087102B" w:rsidRPr="0087102B" w:rsidRDefault="0087102B" w:rsidP="0087102B">
            <w:pPr>
              <w:ind w:right="0"/>
              <w:jc w:val="left"/>
              <w:rPr>
                <w:rFonts w:eastAsia="Times New Roman"/>
                <w:sz w:val="16"/>
                <w:szCs w:val="16"/>
                <w:lang w:eastAsia="ru-RU"/>
              </w:rPr>
            </w:pPr>
          </w:p>
        </w:tc>
      </w:tr>
      <w:tr w:rsidR="0087102B" w:rsidRPr="0087102B" w:rsidTr="0087102B">
        <w:tblPrEx>
          <w:tblCellMar>
            <w:top w:w="0" w:type="dxa"/>
            <w:bottom w:w="0" w:type="dxa"/>
          </w:tblCellMar>
        </w:tblPrEx>
        <w:trPr>
          <w:tblCellSpacing w:w="5" w:type="nil"/>
        </w:trPr>
        <w:tc>
          <w:tcPr>
            <w:tcW w:w="480" w:type="dxa"/>
            <w:vMerge/>
          </w:tcPr>
          <w:p w:rsidR="0087102B" w:rsidRPr="0087102B" w:rsidRDefault="0087102B" w:rsidP="0087102B">
            <w:pPr>
              <w:widowControl w:val="0"/>
              <w:ind w:right="0"/>
              <w:rPr>
                <w:rFonts w:eastAsia="Times New Roman"/>
                <w:sz w:val="16"/>
                <w:szCs w:val="16"/>
                <w:lang w:eastAsia="ru-RU"/>
              </w:rPr>
            </w:pPr>
          </w:p>
        </w:tc>
        <w:tc>
          <w:tcPr>
            <w:tcW w:w="2497" w:type="dxa"/>
            <w:vMerge/>
          </w:tcPr>
          <w:p w:rsidR="0087102B" w:rsidRPr="0087102B" w:rsidRDefault="0087102B" w:rsidP="0087102B">
            <w:pPr>
              <w:widowControl w:val="0"/>
              <w:ind w:right="0" w:firstLine="600"/>
              <w:jc w:val="left"/>
              <w:rPr>
                <w:rFonts w:eastAsia="Times New Roman"/>
                <w:sz w:val="16"/>
                <w:szCs w:val="16"/>
                <w:lang w:eastAsia="ru-RU"/>
              </w:rPr>
            </w:pPr>
          </w:p>
        </w:tc>
        <w:tc>
          <w:tcPr>
            <w:tcW w:w="992" w:type="dxa"/>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2026 год</w:t>
            </w:r>
          </w:p>
        </w:tc>
        <w:tc>
          <w:tcPr>
            <w:tcW w:w="1134" w:type="dxa"/>
            <w:gridSpan w:val="2"/>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0</w:t>
            </w:r>
          </w:p>
        </w:tc>
        <w:tc>
          <w:tcPr>
            <w:tcW w:w="851" w:type="dxa"/>
            <w:gridSpan w:val="2"/>
          </w:tcPr>
          <w:p w:rsidR="0087102B" w:rsidRPr="0087102B" w:rsidRDefault="0087102B" w:rsidP="0087102B">
            <w:pPr>
              <w:widowControl w:val="0"/>
              <w:ind w:right="0"/>
              <w:jc w:val="center"/>
              <w:rPr>
                <w:rFonts w:eastAsia="Times New Roman"/>
                <w:sz w:val="16"/>
                <w:szCs w:val="16"/>
                <w:lang w:eastAsia="ru-RU"/>
              </w:rPr>
            </w:pPr>
          </w:p>
        </w:tc>
        <w:tc>
          <w:tcPr>
            <w:tcW w:w="567" w:type="dxa"/>
          </w:tcPr>
          <w:p w:rsidR="0087102B" w:rsidRPr="0087102B" w:rsidRDefault="0087102B" w:rsidP="0087102B">
            <w:pPr>
              <w:widowControl w:val="0"/>
              <w:ind w:right="0"/>
              <w:jc w:val="center"/>
              <w:rPr>
                <w:rFonts w:eastAsia="Times New Roman"/>
                <w:sz w:val="16"/>
                <w:szCs w:val="16"/>
                <w:lang w:eastAsia="ru-RU"/>
              </w:rPr>
            </w:pPr>
          </w:p>
        </w:tc>
        <w:tc>
          <w:tcPr>
            <w:tcW w:w="1134" w:type="dxa"/>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0</w:t>
            </w:r>
          </w:p>
        </w:tc>
        <w:tc>
          <w:tcPr>
            <w:tcW w:w="720" w:type="dxa"/>
            <w:gridSpan w:val="2"/>
          </w:tcPr>
          <w:p w:rsidR="0087102B" w:rsidRPr="0087102B" w:rsidRDefault="0087102B" w:rsidP="0087102B">
            <w:pPr>
              <w:widowControl w:val="0"/>
              <w:ind w:right="0"/>
              <w:jc w:val="center"/>
              <w:rPr>
                <w:rFonts w:eastAsia="Times New Roman"/>
                <w:sz w:val="16"/>
                <w:szCs w:val="16"/>
                <w:lang w:eastAsia="ru-RU"/>
              </w:rPr>
            </w:pPr>
          </w:p>
        </w:tc>
        <w:tc>
          <w:tcPr>
            <w:tcW w:w="960" w:type="dxa"/>
            <w:vMerge/>
          </w:tcPr>
          <w:p w:rsidR="0087102B" w:rsidRPr="0087102B" w:rsidRDefault="0087102B" w:rsidP="0087102B">
            <w:pPr>
              <w:ind w:right="0"/>
              <w:jc w:val="left"/>
              <w:rPr>
                <w:rFonts w:eastAsia="Times New Roman"/>
                <w:sz w:val="16"/>
                <w:szCs w:val="16"/>
                <w:lang w:eastAsia="ru-RU"/>
              </w:rPr>
            </w:pPr>
          </w:p>
        </w:tc>
      </w:tr>
      <w:tr w:rsidR="0087102B" w:rsidRPr="0087102B" w:rsidTr="0087102B">
        <w:tblPrEx>
          <w:tblCellMar>
            <w:top w:w="0" w:type="dxa"/>
            <w:bottom w:w="0" w:type="dxa"/>
          </w:tblCellMar>
        </w:tblPrEx>
        <w:trPr>
          <w:tblCellSpacing w:w="5" w:type="nil"/>
        </w:trPr>
        <w:tc>
          <w:tcPr>
            <w:tcW w:w="480" w:type="dxa"/>
            <w:vMerge/>
          </w:tcPr>
          <w:p w:rsidR="0087102B" w:rsidRPr="0087102B" w:rsidRDefault="0087102B" w:rsidP="0087102B">
            <w:pPr>
              <w:widowControl w:val="0"/>
              <w:ind w:right="0"/>
              <w:rPr>
                <w:rFonts w:eastAsia="Times New Roman"/>
                <w:sz w:val="16"/>
                <w:szCs w:val="16"/>
                <w:lang w:eastAsia="ru-RU"/>
              </w:rPr>
            </w:pPr>
          </w:p>
        </w:tc>
        <w:tc>
          <w:tcPr>
            <w:tcW w:w="2497" w:type="dxa"/>
            <w:vMerge w:val="restart"/>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992" w:type="dxa"/>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2022-2026 годы, в т.ч.</w:t>
            </w:r>
          </w:p>
        </w:tc>
        <w:tc>
          <w:tcPr>
            <w:tcW w:w="1134" w:type="dxa"/>
            <w:gridSpan w:val="2"/>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1 000,0</w:t>
            </w:r>
          </w:p>
        </w:tc>
        <w:tc>
          <w:tcPr>
            <w:tcW w:w="851" w:type="dxa"/>
            <w:gridSpan w:val="2"/>
          </w:tcPr>
          <w:p w:rsidR="0087102B" w:rsidRPr="0087102B" w:rsidRDefault="0087102B" w:rsidP="0087102B">
            <w:pPr>
              <w:widowControl w:val="0"/>
              <w:ind w:right="0"/>
              <w:jc w:val="center"/>
              <w:rPr>
                <w:rFonts w:eastAsia="Times New Roman"/>
                <w:sz w:val="16"/>
                <w:szCs w:val="16"/>
                <w:lang w:eastAsia="ru-RU"/>
              </w:rPr>
            </w:pPr>
          </w:p>
        </w:tc>
        <w:tc>
          <w:tcPr>
            <w:tcW w:w="567" w:type="dxa"/>
          </w:tcPr>
          <w:p w:rsidR="0087102B" w:rsidRPr="0087102B" w:rsidRDefault="0087102B" w:rsidP="0087102B">
            <w:pPr>
              <w:widowControl w:val="0"/>
              <w:ind w:right="0"/>
              <w:jc w:val="center"/>
              <w:rPr>
                <w:rFonts w:eastAsia="Times New Roman"/>
                <w:sz w:val="16"/>
                <w:szCs w:val="16"/>
                <w:lang w:eastAsia="ru-RU"/>
              </w:rPr>
            </w:pPr>
          </w:p>
        </w:tc>
        <w:tc>
          <w:tcPr>
            <w:tcW w:w="1134" w:type="dxa"/>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1 000,0</w:t>
            </w:r>
          </w:p>
        </w:tc>
        <w:tc>
          <w:tcPr>
            <w:tcW w:w="720" w:type="dxa"/>
            <w:gridSpan w:val="2"/>
          </w:tcPr>
          <w:p w:rsidR="0087102B" w:rsidRPr="0087102B" w:rsidRDefault="0087102B" w:rsidP="0087102B">
            <w:pPr>
              <w:widowControl w:val="0"/>
              <w:ind w:right="0"/>
              <w:jc w:val="center"/>
              <w:rPr>
                <w:rFonts w:eastAsia="Times New Roman"/>
                <w:sz w:val="16"/>
                <w:szCs w:val="16"/>
                <w:lang w:eastAsia="ru-RU"/>
              </w:rPr>
            </w:pPr>
          </w:p>
        </w:tc>
        <w:tc>
          <w:tcPr>
            <w:tcW w:w="960" w:type="dxa"/>
            <w:vMerge/>
          </w:tcPr>
          <w:p w:rsidR="0087102B" w:rsidRPr="0087102B" w:rsidRDefault="0087102B" w:rsidP="0087102B">
            <w:pPr>
              <w:ind w:right="0"/>
              <w:jc w:val="left"/>
              <w:rPr>
                <w:rFonts w:eastAsia="Times New Roman"/>
                <w:sz w:val="16"/>
                <w:szCs w:val="16"/>
                <w:lang w:eastAsia="ru-RU"/>
              </w:rPr>
            </w:pPr>
          </w:p>
        </w:tc>
      </w:tr>
      <w:tr w:rsidR="0087102B" w:rsidRPr="0087102B" w:rsidTr="0087102B">
        <w:tblPrEx>
          <w:tblCellMar>
            <w:top w:w="0" w:type="dxa"/>
            <w:bottom w:w="0" w:type="dxa"/>
          </w:tblCellMar>
        </w:tblPrEx>
        <w:trPr>
          <w:tblCellSpacing w:w="5" w:type="nil"/>
        </w:trPr>
        <w:tc>
          <w:tcPr>
            <w:tcW w:w="480" w:type="dxa"/>
            <w:vMerge/>
          </w:tcPr>
          <w:p w:rsidR="0087102B" w:rsidRPr="0087102B" w:rsidRDefault="0087102B" w:rsidP="0087102B">
            <w:pPr>
              <w:widowControl w:val="0"/>
              <w:ind w:right="0"/>
              <w:rPr>
                <w:rFonts w:eastAsia="Times New Roman"/>
                <w:sz w:val="16"/>
                <w:szCs w:val="16"/>
                <w:lang w:eastAsia="ru-RU"/>
              </w:rPr>
            </w:pPr>
          </w:p>
        </w:tc>
        <w:tc>
          <w:tcPr>
            <w:tcW w:w="2497" w:type="dxa"/>
            <w:vMerge/>
          </w:tcPr>
          <w:p w:rsidR="0087102B" w:rsidRPr="0087102B" w:rsidRDefault="0087102B" w:rsidP="0087102B">
            <w:pPr>
              <w:widowControl w:val="0"/>
              <w:ind w:right="0" w:firstLine="600"/>
              <w:jc w:val="left"/>
              <w:rPr>
                <w:rFonts w:eastAsia="Times New Roman"/>
                <w:sz w:val="16"/>
                <w:szCs w:val="16"/>
                <w:lang w:eastAsia="ru-RU"/>
              </w:rPr>
            </w:pPr>
          </w:p>
        </w:tc>
        <w:tc>
          <w:tcPr>
            <w:tcW w:w="992" w:type="dxa"/>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2022 год</w:t>
            </w:r>
          </w:p>
        </w:tc>
        <w:tc>
          <w:tcPr>
            <w:tcW w:w="1134" w:type="dxa"/>
            <w:gridSpan w:val="2"/>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0</w:t>
            </w:r>
          </w:p>
        </w:tc>
        <w:tc>
          <w:tcPr>
            <w:tcW w:w="851" w:type="dxa"/>
            <w:gridSpan w:val="2"/>
          </w:tcPr>
          <w:p w:rsidR="0087102B" w:rsidRPr="0087102B" w:rsidRDefault="0087102B" w:rsidP="0087102B">
            <w:pPr>
              <w:widowControl w:val="0"/>
              <w:ind w:right="0"/>
              <w:jc w:val="center"/>
              <w:rPr>
                <w:rFonts w:eastAsia="Times New Roman"/>
                <w:sz w:val="16"/>
                <w:szCs w:val="16"/>
                <w:lang w:eastAsia="ru-RU"/>
              </w:rPr>
            </w:pPr>
          </w:p>
        </w:tc>
        <w:tc>
          <w:tcPr>
            <w:tcW w:w="567" w:type="dxa"/>
          </w:tcPr>
          <w:p w:rsidR="0087102B" w:rsidRPr="0087102B" w:rsidRDefault="0087102B" w:rsidP="0087102B">
            <w:pPr>
              <w:widowControl w:val="0"/>
              <w:ind w:right="0"/>
              <w:jc w:val="center"/>
              <w:rPr>
                <w:rFonts w:eastAsia="Times New Roman"/>
                <w:sz w:val="16"/>
                <w:szCs w:val="16"/>
                <w:lang w:eastAsia="ru-RU"/>
              </w:rPr>
            </w:pPr>
          </w:p>
        </w:tc>
        <w:tc>
          <w:tcPr>
            <w:tcW w:w="1134" w:type="dxa"/>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0</w:t>
            </w:r>
          </w:p>
        </w:tc>
        <w:tc>
          <w:tcPr>
            <w:tcW w:w="720" w:type="dxa"/>
            <w:gridSpan w:val="2"/>
          </w:tcPr>
          <w:p w:rsidR="0087102B" w:rsidRPr="0087102B" w:rsidRDefault="0087102B" w:rsidP="0087102B">
            <w:pPr>
              <w:widowControl w:val="0"/>
              <w:ind w:right="0"/>
              <w:jc w:val="center"/>
              <w:rPr>
                <w:rFonts w:eastAsia="Times New Roman"/>
                <w:sz w:val="16"/>
                <w:szCs w:val="16"/>
                <w:lang w:eastAsia="ru-RU"/>
              </w:rPr>
            </w:pPr>
          </w:p>
        </w:tc>
        <w:tc>
          <w:tcPr>
            <w:tcW w:w="960" w:type="dxa"/>
            <w:vMerge/>
          </w:tcPr>
          <w:p w:rsidR="0087102B" w:rsidRPr="0087102B" w:rsidRDefault="0087102B" w:rsidP="0087102B">
            <w:pPr>
              <w:ind w:right="0"/>
              <w:jc w:val="left"/>
              <w:rPr>
                <w:rFonts w:eastAsia="Times New Roman"/>
                <w:sz w:val="16"/>
                <w:szCs w:val="16"/>
                <w:lang w:eastAsia="ru-RU"/>
              </w:rPr>
            </w:pPr>
          </w:p>
        </w:tc>
      </w:tr>
      <w:tr w:rsidR="0087102B" w:rsidRPr="0087102B" w:rsidTr="0087102B">
        <w:tblPrEx>
          <w:tblCellMar>
            <w:top w:w="0" w:type="dxa"/>
            <w:bottom w:w="0" w:type="dxa"/>
          </w:tblCellMar>
        </w:tblPrEx>
        <w:trPr>
          <w:tblCellSpacing w:w="5" w:type="nil"/>
        </w:trPr>
        <w:tc>
          <w:tcPr>
            <w:tcW w:w="480" w:type="dxa"/>
            <w:vMerge/>
          </w:tcPr>
          <w:p w:rsidR="0087102B" w:rsidRPr="0087102B" w:rsidRDefault="0087102B" w:rsidP="0087102B">
            <w:pPr>
              <w:widowControl w:val="0"/>
              <w:ind w:right="0"/>
              <w:rPr>
                <w:rFonts w:eastAsia="Times New Roman"/>
                <w:sz w:val="16"/>
                <w:szCs w:val="16"/>
                <w:lang w:eastAsia="ru-RU"/>
              </w:rPr>
            </w:pPr>
          </w:p>
        </w:tc>
        <w:tc>
          <w:tcPr>
            <w:tcW w:w="2497" w:type="dxa"/>
            <w:vMerge/>
          </w:tcPr>
          <w:p w:rsidR="0087102B" w:rsidRPr="0087102B" w:rsidRDefault="0087102B" w:rsidP="0087102B">
            <w:pPr>
              <w:widowControl w:val="0"/>
              <w:ind w:right="0" w:firstLine="600"/>
              <w:jc w:val="left"/>
              <w:rPr>
                <w:rFonts w:eastAsia="Times New Roman"/>
                <w:sz w:val="16"/>
                <w:szCs w:val="16"/>
                <w:lang w:eastAsia="ru-RU"/>
              </w:rPr>
            </w:pPr>
          </w:p>
        </w:tc>
        <w:tc>
          <w:tcPr>
            <w:tcW w:w="992" w:type="dxa"/>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2023 год</w:t>
            </w:r>
          </w:p>
        </w:tc>
        <w:tc>
          <w:tcPr>
            <w:tcW w:w="1134" w:type="dxa"/>
            <w:gridSpan w:val="2"/>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0</w:t>
            </w:r>
          </w:p>
        </w:tc>
        <w:tc>
          <w:tcPr>
            <w:tcW w:w="851" w:type="dxa"/>
            <w:gridSpan w:val="2"/>
          </w:tcPr>
          <w:p w:rsidR="0087102B" w:rsidRPr="0087102B" w:rsidRDefault="0087102B" w:rsidP="0087102B">
            <w:pPr>
              <w:widowControl w:val="0"/>
              <w:ind w:right="0"/>
              <w:jc w:val="center"/>
              <w:rPr>
                <w:rFonts w:eastAsia="Times New Roman"/>
                <w:sz w:val="16"/>
                <w:szCs w:val="16"/>
                <w:lang w:eastAsia="ru-RU"/>
              </w:rPr>
            </w:pPr>
          </w:p>
        </w:tc>
        <w:tc>
          <w:tcPr>
            <w:tcW w:w="567" w:type="dxa"/>
          </w:tcPr>
          <w:p w:rsidR="0087102B" w:rsidRPr="0087102B" w:rsidRDefault="0087102B" w:rsidP="0087102B">
            <w:pPr>
              <w:widowControl w:val="0"/>
              <w:ind w:right="0"/>
              <w:jc w:val="center"/>
              <w:rPr>
                <w:rFonts w:eastAsia="Times New Roman"/>
                <w:sz w:val="16"/>
                <w:szCs w:val="16"/>
                <w:lang w:eastAsia="ru-RU"/>
              </w:rPr>
            </w:pPr>
          </w:p>
        </w:tc>
        <w:tc>
          <w:tcPr>
            <w:tcW w:w="1134" w:type="dxa"/>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0</w:t>
            </w:r>
          </w:p>
        </w:tc>
        <w:tc>
          <w:tcPr>
            <w:tcW w:w="720" w:type="dxa"/>
            <w:gridSpan w:val="2"/>
          </w:tcPr>
          <w:p w:rsidR="0087102B" w:rsidRPr="0087102B" w:rsidRDefault="0087102B" w:rsidP="0087102B">
            <w:pPr>
              <w:widowControl w:val="0"/>
              <w:ind w:right="0"/>
              <w:jc w:val="center"/>
              <w:rPr>
                <w:rFonts w:eastAsia="Times New Roman"/>
                <w:sz w:val="16"/>
                <w:szCs w:val="16"/>
                <w:lang w:eastAsia="ru-RU"/>
              </w:rPr>
            </w:pPr>
          </w:p>
        </w:tc>
        <w:tc>
          <w:tcPr>
            <w:tcW w:w="960" w:type="dxa"/>
            <w:vMerge/>
          </w:tcPr>
          <w:p w:rsidR="0087102B" w:rsidRPr="0087102B" w:rsidRDefault="0087102B" w:rsidP="0087102B">
            <w:pPr>
              <w:ind w:right="0"/>
              <w:jc w:val="left"/>
              <w:rPr>
                <w:rFonts w:eastAsia="Times New Roman"/>
                <w:sz w:val="16"/>
                <w:szCs w:val="16"/>
                <w:lang w:eastAsia="ru-RU"/>
              </w:rPr>
            </w:pPr>
          </w:p>
        </w:tc>
      </w:tr>
      <w:tr w:rsidR="0087102B" w:rsidRPr="0087102B" w:rsidTr="0087102B">
        <w:tblPrEx>
          <w:tblCellMar>
            <w:top w:w="0" w:type="dxa"/>
            <w:bottom w:w="0" w:type="dxa"/>
          </w:tblCellMar>
        </w:tblPrEx>
        <w:trPr>
          <w:tblCellSpacing w:w="5" w:type="nil"/>
        </w:trPr>
        <w:tc>
          <w:tcPr>
            <w:tcW w:w="480" w:type="dxa"/>
            <w:vMerge/>
          </w:tcPr>
          <w:p w:rsidR="0087102B" w:rsidRPr="0087102B" w:rsidRDefault="0087102B" w:rsidP="0087102B">
            <w:pPr>
              <w:widowControl w:val="0"/>
              <w:ind w:right="0"/>
              <w:rPr>
                <w:rFonts w:eastAsia="Times New Roman"/>
                <w:sz w:val="16"/>
                <w:szCs w:val="16"/>
                <w:lang w:eastAsia="ru-RU"/>
              </w:rPr>
            </w:pPr>
          </w:p>
        </w:tc>
        <w:tc>
          <w:tcPr>
            <w:tcW w:w="2497" w:type="dxa"/>
            <w:vMerge/>
          </w:tcPr>
          <w:p w:rsidR="0087102B" w:rsidRPr="0087102B" w:rsidRDefault="0087102B" w:rsidP="0087102B">
            <w:pPr>
              <w:widowControl w:val="0"/>
              <w:ind w:right="0" w:firstLine="600"/>
              <w:jc w:val="left"/>
              <w:rPr>
                <w:rFonts w:eastAsia="Times New Roman"/>
                <w:sz w:val="16"/>
                <w:szCs w:val="16"/>
                <w:lang w:eastAsia="ru-RU"/>
              </w:rPr>
            </w:pPr>
          </w:p>
        </w:tc>
        <w:tc>
          <w:tcPr>
            <w:tcW w:w="992" w:type="dxa"/>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2024 год</w:t>
            </w:r>
          </w:p>
        </w:tc>
        <w:tc>
          <w:tcPr>
            <w:tcW w:w="1134" w:type="dxa"/>
            <w:gridSpan w:val="2"/>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1 000,0</w:t>
            </w:r>
          </w:p>
        </w:tc>
        <w:tc>
          <w:tcPr>
            <w:tcW w:w="851" w:type="dxa"/>
            <w:gridSpan w:val="2"/>
          </w:tcPr>
          <w:p w:rsidR="0087102B" w:rsidRPr="0087102B" w:rsidRDefault="0087102B" w:rsidP="0087102B">
            <w:pPr>
              <w:widowControl w:val="0"/>
              <w:ind w:right="0"/>
              <w:jc w:val="center"/>
              <w:rPr>
                <w:rFonts w:eastAsia="Times New Roman"/>
                <w:sz w:val="16"/>
                <w:szCs w:val="16"/>
                <w:lang w:eastAsia="ru-RU"/>
              </w:rPr>
            </w:pPr>
          </w:p>
        </w:tc>
        <w:tc>
          <w:tcPr>
            <w:tcW w:w="567" w:type="dxa"/>
          </w:tcPr>
          <w:p w:rsidR="0087102B" w:rsidRPr="0087102B" w:rsidRDefault="0087102B" w:rsidP="0087102B">
            <w:pPr>
              <w:widowControl w:val="0"/>
              <w:ind w:right="0"/>
              <w:jc w:val="center"/>
              <w:rPr>
                <w:rFonts w:eastAsia="Times New Roman"/>
                <w:sz w:val="16"/>
                <w:szCs w:val="16"/>
                <w:lang w:eastAsia="ru-RU"/>
              </w:rPr>
            </w:pPr>
          </w:p>
        </w:tc>
        <w:tc>
          <w:tcPr>
            <w:tcW w:w="1134" w:type="dxa"/>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1 000,0</w:t>
            </w:r>
          </w:p>
        </w:tc>
        <w:tc>
          <w:tcPr>
            <w:tcW w:w="720" w:type="dxa"/>
            <w:gridSpan w:val="2"/>
          </w:tcPr>
          <w:p w:rsidR="0087102B" w:rsidRPr="0087102B" w:rsidRDefault="0087102B" w:rsidP="0087102B">
            <w:pPr>
              <w:widowControl w:val="0"/>
              <w:ind w:right="0"/>
              <w:jc w:val="center"/>
              <w:rPr>
                <w:rFonts w:eastAsia="Times New Roman"/>
                <w:sz w:val="16"/>
                <w:szCs w:val="16"/>
                <w:lang w:eastAsia="ru-RU"/>
              </w:rPr>
            </w:pPr>
          </w:p>
        </w:tc>
        <w:tc>
          <w:tcPr>
            <w:tcW w:w="960" w:type="dxa"/>
            <w:vMerge/>
          </w:tcPr>
          <w:p w:rsidR="0087102B" w:rsidRPr="0087102B" w:rsidRDefault="0087102B" w:rsidP="0087102B">
            <w:pPr>
              <w:ind w:right="0"/>
              <w:jc w:val="left"/>
              <w:rPr>
                <w:rFonts w:eastAsia="Times New Roman"/>
                <w:sz w:val="16"/>
                <w:szCs w:val="16"/>
                <w:lang w:eastAsia="ru-RU"/>
              </w:rPr>
            </w:pPr>
          </w:p>
        </w:tc>
      </w:tr>
      <w:tr w:rsidR="0087102B" w:rsidRPr="0087102B" w:rsidTr="0087102B">
        <w:tblPrEx>
          <w:tblCellMar>
            <w:top w:w="0" w:type="dxa"/>
            <w:bottom w:w="0" w:type="dxa"/>
          </w:tblCellMar>
        </w:tblPrEx>
        <w:trPr>
          <w:tblCellSpacing w:w="5" w:type="nil"/>
        </w:trPr>
        <w:tc>
          <w:tcPr>
            <w:tcW w:w="480" w:type="dxa"/>
            <w:vMerge/>
          </w:tcPr>
          <w:p w:rsidR="0087102B" w:rsidRPr="0087102B" w:rsidRDefault="0087102B" w:rsidP="0087102B">
            <w:pPr>
              <w:widowControl w:val="0"/>
              <w:ind w:right="0"/>
              <w:rPr>
                <w:rFonts w:eastAsia="Times New Roman"/>
                <w:sz w:val="16"/>
                <w:szCs w:val="16"/>
                <w:lang w:eastAsia="ru-RU"/>
              </w:rPr>
            </w:pPr>
          </w:p>
        </w:tc>
        <w:tc>
          <w:tcPr>
            <w:tcW w:w="2497" w:type="dxa"/>
            <w:vMerge/>
          </w:tcPr>
          <w:p w:rsidR="0087102B" w:rsidRPr="0087102B" w:rsidRDefault="0087102B" w:rsidP="0087102B">
            <w:pPr>
              <w:widowControl w:val="0"/>
              <w:ind w:right="0" w:firstLine="600"/>
              <w:jc w:val="left"/>
              <w:rPr>
                <w:rFonts w:eastAsia="Times New Roman"/>
                <w:sz w:val="16"/>
                <w:szCs w:val="16"/>
                <w:lang w:eastAsia="ru-RU"/>
              </w:rPr>
            </w:pPr>
          </w:p>
        </w:tc>
        <w:tc>
          <w:tcPr>
            <w:tcW w:w="992" w:type="dxa"/>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2025 год</w:t>
            </w:r>
          </w:p>
        </w:tc>
        <w:tc>
          <w:tcPr>
            <w:tcW w:w="1134" w:type="dxa"/>
            <w:gridSpan w:val="2"/>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0</w:t>
            </w:r>
          </w:p>
        </w:tc>
        <w:tc>
          <w:tcPr>
            <w:tcW w:w="851" w:type="dxa"/>
            <w:gridSpan w:val="2"/>
          </w:tcPr>
          <w:p w:rsidR="0087102B" w:rsidRPr="0087102B" w:rsidRDefault="0087102B" w:rsidP="0087102B">
            <w:pPr>
              <w:widowControl w:val="0"/>
              <w:ind w:right="0"/>
              <w:jc w:val="center"/>
              <w:rPr>
                <w:rFonts w:eastAsia="Times New Roman"/>
                <w:sz w:val="16"/>
                <w:szCs w:val="16"/>
                <w:lang w:eastAsia="ru-RU"/>
              </w:rPr>
            </w:pPr>
          </w:p>
        </w:tc>
        <w:tc>
          <w:tcPr>
            <w:tcW w:w="567" w:type="dxa"/>
          </w:tcPr>
          <w:p w:rsidR="0087102B" w:rsidRPr="0087102B" w:rsidRDefault="0087102B" w:rsidP="0087102B">
            <w:pPr>
              <w:widowControl w:val="0"/>
              <w:ind w:right="0"/>
              <w:jc w:val="center"/>
              <w:rPr>
                <w:rFonts w:eastAsia="Times New Roman"/>
                <w:sz w:val="16"/>
                <w:szCs w:val="16"/>
                <w:lang w:eastAsia="ru-RU"/>
              </w:rPr>
            </w:pPr>
          </w:p>
        </w:tc>
        <w:tc>
          <w:tcPr>
            <w:tcW w:w="1134" w:type="dxa"/>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0</w:t>
            </w:r>
          </w:p>
        </w:tc>
        <w:tc>
          <w:tcPr>
            <w:tcW w:w="720" w:type="dxa"/>
            <w:gridSpan w:val="2"/>
          </w:tcPr>
          <w:p w:rsidR="0087102B" w:rsidRPr="0087102B" w:rsidRDefault="0087102B" w:rsidP="0087102B">
            <w:pPr>
              <w:widowControl w:val="0"/>
              <w:ind w:right="0"/>
              <w:jc w:val="center"/>
              <w:rPr>
                <w:rFonts w:eastAsia="Times New Roman"/>
                <w:sz w:val="16"/>
                <w:szCs w:val="16"/>
                <w:lang w:eastAsia="ru-RU"/>
              </w:rPr>
            </w:pPr>
          </w:p>
        </w:tc>
        <w:tc>
          <w:tcPr>
            <w:tcW w:w="960" w:type="dxa"/>
            <w:vMerge/>
          </w:tcPr>
          <w:p w:rsidR="0087102B" w:rsidRPr="0087102B" w:rsidRDefault="0087102B" w:rsidP="0087102B">
            <w:pPr>
              <w:ind w:right="0"/>
              <w:jc w:val="left"/>
              <w:rPr>
                <w:rFonts w:eastAsia="Times New Roman"/>
                <w:sz w:val="16"/>
                <w:szCs w:val="16"/>
                <w:lang w:eastAsia="ru-RU"/>
              </w:rPr>
            </w:pPr>
          </w:p>
        </w:tc>
      </w:tr>
      <w:tr w:rsidR="0087102B" w:rsidRPr="0087102B" w:rsidTr="0087102B">
        <w:tblPrEx>
          <w:tblCellMar>
            <w:top w:w="0" w:type="dxa"/>
            <w:bottom w:w="0" w:type="dxa"/>
          </w:tblCellMar>
        </w:tblPrEx>
        <w:trPr>
          <w:tblCellSpacing w:w="5" w:type="nil"/>
        </w:trPr>
        <w:tc>
          <w:tcPr>
            <w:tcW w:w="480" w:type="dxa"/>
            <w:vMerge/>
          </w:tcPr>
          <w:p w:rsidR="0087102B" w:rsidRPr="0087102B" w:rsidRDefault="0087102B" w:rsidP="0087102B">
            <w:pPr>
              <w:widowControl w:val="0"/>
              <w:ind w:right="0"/>
              <w:rPr>
                <w:rFonts w:eastAsia="Times New Roman"/>
                <w:sz w:val="16"/>
                <w:szCs w:val="16"/>
                <w:lang w:eastAsia="ru-RU"/>
              </w:rPr>
            </w:pPr>
          </w:p>
        </w:tc>
        <w:tc>
          <w:tcPr>
            <w:tcW w:w="2497" w:type="dxa"/>
            <w:vMerge/>
          </w:tcPr>
          <w:p w:rsidR="0087102B" w:rsidRPr="0087102B" w:rsidRDefault="0087102B" w:rsidP="0087102B">
            <w:pPr>
              <w:widowControl w:val="0"/>
              <w:ind w:right="0" w:firstLine="600"/>
              <w:jc w:val="left"/>
              <w:rPr>
                <w:rFonts w:eastAsia="Times New Roman"/>
                <w:sz w:val="16"/>
                <w:szCs w:val="16"/>
                <w:lang w:eastAsia="ru-RU"/>
              </w:rPr>
            </w:pPr>
          </w:p>
        </w:tc>
        <w:tc>
          <w:tcPr>
            <w:tcW w:w="992" w:type="dxa"/>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2026 год</w:t>
            </w:r>
          </w:p>
        </w:tc>
        <w:tc>
          <w:tcPr>
            <w:tcW w:w="1134" w:type="dxa"/>
            <w:gridSpan w:val="2"/>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0</w:t>
            </w:r>
          </w:p>
        </w:tc>
        <w:tc>
          <w:tcPr>
            <w:tcW w:w="851" w:type="dxa"/>
            <w:gridSpan w:val="2"/>
          </w:tcPr>
          <w:p w:rsidR="0087102B" w:rsidRPr="0087102B" w:rsidRDefault="0087102B" w:rsidP="0087102B">
            <w:pPr>
              <w:widowControl w:val="0"/>
              <w:ind w:right="0"/>
              <w:jc w:val="center"/>
              <w:rPr>
                <w:rFonts w:eastAsia="Times New Roman"/>
                <w:sz w:val="16"/>
                <w:szCs w:val="16"/>
                <w:lang w:eastAsia="ru-RU"/>
              </w:rPr>
            </w:pPr>
          </w:p>
        </w:tc>
        <w:tc>
          <w:tcPr>
            <w:tcW w:w="567" w:type="dxa"/>
          </w:tcPr>
          <w:p w:rsidR="0087102B" w:rsidRPr="0087102B" w:rsidRDefault="0087102B" w:rsidP="0087102B">
            <w:pPr>
              <w:widowControl w:val="0"/>
              <w:ind w:right="0"/>
              <w:jc w:val="center"/>
              <w:rPr>
                <w:rFonts w:eastAsia="Times New Roman"/>
                <w:sz w:val="16"/>
                <w:szCs w:val="16"/>
                <w:lang w:eastAsia="ru-RU"/>
              </w:rPr>
            </w:pPr>
          </w:p>
        </w:tc>
        <w:tc>
          <w:tcPr>
            <w:tcW w:w="1134" w:type="dxa"/>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0</w:t>
            </w:r>
          </w:p>
        </w:tc>
        <w:tc>
          <w:tcPr>
            <w:tcW w:w="720" w:type="dxa"/>
            <w:gridSpan w:val="2"/>
          </w:tcPr>
          <w:p w:rsidR="0087102B" w:rsidRPr="0087102B" w:rsidRDefault="0087102B" w:rsidP="0087102B">
            <w:pPr>
              <w:widowControl w:val="0"/>
              <w:ind w:right="0"/>
              <w:jc w:val="center"/>
              <w:rPr>
                <w:rFonts w:eastAsia="Times New Roman"/>
                <w:sz w:val="16"/>
                <w:szCs w:val="16"/>
                <w:lang w:eastAsia="ru-RU"/>
              </w:rPr>
            </w:pPr>
          </w:p>
        </w:tc>
        <w:tc>
          <w:tcPr>
            <w:tcW w:w="960" w:type="dxa"/>
            <w:vMerge/>
          </w:tcPr>
          <w:p w:rsidR="0087102B" w:rsidRPr="0087102B" w:rsidRDefault="0087102B" w:rsidP="0087102B">
            <w:pPr>
              <w:ind w:right="0"/>
              <w:jc w:val="left"/>
              <w:rPr>
                <w:rFonts w:eastAsia="Times New Roman"/>
                <w:sz w:val="16"/>
                <w:szCs w:val="16"/>
                <w:lang w:eastAsia="ru-RU"/>
              </w:rPr>
            </w:pPr>
          </w:p>
        </w:tc>
      </w:tr>
      <w:tr w:rsidR="0087102B" w:rsidRPr="0087102B" w:rsidTr="0087102B">
        <w:tblPrEx>
          <w:tblCellMar>
            <w:top w:w="0" w:type="dxa"/>
            <w:bottom w:w="0" w:type="dxa"/>
          </w:tblCellMar>
        </w:tblPrEx>
        <w:trPr>
          <w:tblCellSpacing w:w="5" w:type="nil"/>
        </w:trPr>
        <w:tc>
          <w:tcPr>
            <w:tcW w:w="480" w:type="dxa"/>
            <w:vMerge w:val="restart"/>
          </w:tcPr>
          <w:p w:rsidR="0087102B" w:rsidRPr="0087102B" w:rsidRDefault="0087102B" w:rsidP="0087102B">
            <w:pPr>
              <w:widowControl w:val="0"/>
              <w:ind w:right="0"/>
              <w:rPr>
                <w:rFonts w:eastAsia="Times New Roman"/>
                <w:sz w:val="16"/>
                <w:szCs w:val="16"/>
                <w:lang w:eastAsia="ru-RU"/>
              </w:rPr>
            </w:pPr>
            <w:r w:rsidRPr="0087102B">
              <w:rPr>
                <w:rFonts w:eastAsia="Times New Roman"/>
                <w:sz w:val="16"/>
                <w:szCs w:val="16"/>
                <w:lang w:eastAsia="ru-RU"/>
              </w:rPr>
              <w:t>16</w:t>
            </w:r>
          </w:p>
        </w:tc>
        <w:tc>
          <w:tcPr>
            <w:tcW w:w="2497" w:type="dxa"/>
            <w:vMerge w:val="restart"/>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Всего по подпрограмме</w:t>
            </w:r>
          </w:p>
        </w:tc>
        <w:tc>
          <w:tcPr>
            <w:tcW w:w="992" w:type="dxa"/>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2022-2026 годы, в т.ч.</w:t>
            </w:r>
          </w:p>
        </w:tc>
        <w:tc>
          <w:tcPr>
            <w:tcW w:w="1134" w:type="dxa"/>
            <w:gridSpan w:val="2"/>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3 861,4</w:t>
            </w:r>
          </w:p>
        </w:tc>
        <w:tc>
          <w:tcPr>
            <w:tcW w:w="851" w:type="dxa"/>
            <w:gridSpan w:val="2"/>
          </w:tcPr>
          <w:p w:rsidR="0087102B" w:rsidRPr="0087102B" w:rsidRDefault="0087102B" w:rsidP="0087102B">
            <w:pPr>
              <w:widowControl w:val="0"/>
              <w:ind w:right="0"/>
              <w:jc w:val="center"/>
              <w:rPr>
                <w:rFonts w:eastAsia="Times New Roman"/>
                <w:sz w:val="16"/>
                <w:szCs w:val="16"/>
                <w:lang w:eastAsia="ru-RU"/>
              </w:rPr>
            </w:pPr>
          </w:p>
        </w:tc>
        <w:tc>
          <w:tcPr>
            <w:tcW w:w="567" w:type="dxa"/>
          </w:tcPr>
          <w:p w:rsidR="0087102B" w:rsidRPr="0087102B" w:rsidRDefault="0087102B" w:rsidP="0087102B">
            <w:pPr>
              <w:widowControl w:val="0"/>
              <w:ind w:right="0"/>
              <w:jc w:val="center"/>
              <w:rPr>
                <w:rFonts w:eastAsia="Times New Roman"/>
                <w:sz w:val="16"/>
                <w:szCs w:val="16"/>
                <w:lang w:eastAsia="ru-RU"/>
              </w:rPr>
            </w:pPr>
          </w:p>
        </w:tc>
        <w:tc>
          <w:tcPr>
            <w:tcW w:w="1134" w:type="dxa"/>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3 861,4</w:t>
            </w:r>
          </w:p>
        </w:tc>
        <w:tc>
          <w:tcPr>
            <w:tcW w:w="720" w:type="dxa"/>
            <w:gridSpan w:val="2"/>
          </w:tcPr>
          <w:p w:rsidR="0087102B" w:rsidRPr="0087102B" w:rsidRDefault="0087102B" w:rsidP="0087102B">
            <w:pPr>
              <w:widowControl w:val="0"/>
              <w:ind w:right="0"/>
              <w:jc w:val="center"/>
              <w:rPr>
                <w:rFonts w:eastAsia="Times New Roman"/>
                <w:sz w:val="16"/>
                <w:szCs w:val="16"/>
                <w:lang w:eastAsia="ru-RU"/>
              </w:rPr>
            </w:pPr>
          </w:p>
        </w:tc>
        <w:tc>
          <w:tcPr>
            <w:tcW w:w="960" w:type="dxa"/>
            <w:vMerge w:val="restart"/>
          </w:tcPr>
          <w:p w:rsidR="0087102B" w:rsidRPr="0087102B" w:rsidRDefault="0087102B" w:rsidP="0087102B">
            <w:pPr>
              <w:widowControl w:val="0"/>
              <w:ind w:right="0"/>
              <w:jc w:val="left"/>
              <w:rPr>
                <w:rFonts w:eastAsia="Times New Roman"/>
                <w:sz w:val="16"/>
                <w:szCs w:val="16"/>
                <w:lang w:eastAsia="ru-RU"/>
              </w:rPr>
            </w:pPr>
          </w:p>
        </w:tc>
      </w:tr>
      <w:tr w:rsidR="0087102B" w:rsidRPr="0087102B" w:rsidTr="0087102B">
        <w:tblPrEx>
          <w:tblCellMar>
            <w:top w:w="0" w:type="dxa"/>
            <w:bottom w:w="0" w:type="dxa"/>
          </w:tblCellMar>
        </w:tblPrEx>
        <w:trPr>
          <w:tblCellSpacing w:w="5" w:type="nil"/>
        </w:trPr>
        <w:tc>
          <w:tcPr>
            <w:tcW w:w="480" w:type="dxa"/>
            <w:vMerge/>
          </w:tcPr>
          <w:p w:rsidR="0087102B" w:rsidRPr="0087102B" w:rsidRDefault="0087102B" w:rsidP="0087102B">
            <w:pPr>
              <w:widowControl w:val="0"/>
              <w:ind w:right="0" w:firstLine="600"/>
              <w:rPr>
                <w:rFonts w:eastAsia="Times New Roman"/>
                <w:sz w:val="16"/>
                <w:szCs w:val="16"/>
                <w:lang w:eastAsia="ru-RU"/>
              </w:rPr>
            </w:pPr>
          </w:p>
        </w:tc>
        <w:tc>
          <w:tcPr>
            <w:tcW w:w="2497" w:type="dxa"/>
            <w:vMerge/>
          </w:tcPr>
          <w:p w:rsidR="0087102B" w:rsidRPr="0087102B" w:rsidRDefault="0087102B" w:rsidP="0087102B">
            <w:pPr>
              <w:widowControl w:val="0"/>
              <w:ind w:right="0" w:firstLine="600"/>
              <w:rPr>
                <w:rFonts w:eastAsia="Times New Roman"/>
                <w:sz w:val="16"/>
                <w:szCs w:val="16"/>
                <w:lang w:eastAsia="ru-RU"/>
              </w:rPr>
            </w:pPr>
          </w:p>
        </w:tc>
        <w:tc>
          <w:tcPr>
            <w:tcW w:w="992" w:type="dxa"/>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2022 год</w:t>
            </w:r>
          </w:p>
        </w:tc>
        <w:tc>
          <w:tcPr>
            <w:tcW w:w="1134" w:type="dxa"/>
            <w:gridSpan w:val="2"/>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569,9</w:t>
            </w:r>
          </w:p>
        </w:tc>
        <w:tc>
          <w:tcPr>
            <w:tcW w:w="851" w:type="dxa"/>
            <w:gridSpan w:val="2"/>
          </w:tcPr>
          <w:p w:rsidR="0087102B" w:rsidRPr="0087102B" w:rsidRDefault="0087102B" w:rsidP="0087102B">
            <w:pPr>
              <w:widowControl w:val="0"/>
              <w:ind w:right="0"/>
              <w:jc w:val="center"/>
              <w:rPr>
                <w:rFonts w:eastAsia="Times New Roman"/>
                <w:sz w:val="16"/>
                <w:szCs w:val="16"/>
                <w:lang w:eastAsia="ru-RU"/>
              </w:rPr>
            </w:pPr>
          </w:p>
        </w:tc>
        <w:tc>
          <w:tcPr>
            <w:tcW w:w="567" w:type="dxa"/>
          </w:tcPr>
          <w:p w:rsidR="0087102B" w:rsidRPr="0087102B" w:rsidRDefault="0087102B" w:rsidP="0087102B">
            <w:pPr>
              <w:widowControl w:val="0"/>
              <w:ind w:right="0"/>
              <w:jc w:val="center"/>
              <w:rPr>
                <w:rFonts w:eastAsia="Times New Roman"/>
                <w:sz w:val="16"/>
                <w:szCs w:val="16"/>
                <w:lang w:eastAsia="ru-RU"/>
              </w:rPr>
            </w:pPr>
          </w:p>
        </w:tc>
        <w:tc>
          <w:tcPr>
            <w:tcW w:w="1134" w:type="dxa"/>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569,9</w:t>
            </w:r>
          </w:p>
        </w:tc>
        <w:tc>
          <w:tcPr>
            <w:tcW w:w="720" w:type="dxa"/>
            <w:gridSpan w:val="2"/>
          </w:tcPr>
          <w:p w:rsidR="0087102B" w:rsidRPr="0087102B" w:rsidRDefault="0087102B" w:rsidP="0087102B">
            <w:pPr>
              <w:widowControl w:val="0"/>
              <w:ind w:right="0"/>
              <w:jc w:val="center"/>
              <w:rPr>
                <w:rFonts w:eastAsia="Times New Roman"/>
                <w:sz w:val="16"/>
                <w:szCs w:val="16"/>
                <w:lang w:eastAsia="ru-RU"/>
              </w:rPr>
            </w:pPr>
          </w:p>
        </w:tc>
        <w:tc>
          <w:tcPr>
            <w:tcW w:w="960" w:type="dxa"/>
            <w:vMerge/>
          </w:tcPr>
          <w:p w:rsidR="0087102B" w:rsidRPr="0087102B" w:rsidRDefault="0087102B" w:rsidP="0087102B">
            <w:pPr>
              <w:widowControl w:val="0"/>
              <w:ind w:right="0"/>
              <w:jc w:val="left"/>
              <w:rPr>
                <w:rFonts w:eastAsia="Times New Roman"/>
                <w:sz w:val="16"/>
                <w:szCs w:val="16"/>
                <w:lang w:eastAsia="ru-RU"/>
              </w:rPr>
            </w:pPr>
          </w:p>
        </w:tc>
      </w:tr>
      <w:tr w:rsidR="0087102B" w:rsidRPr="0087102B" w:rsidTr="0087102B">
        <w:tblPrEx>
          <w:tblCellMar>
            <w:top w:w="0" w:type="dxa"/>
            <w:bottom w:w="0" w:type="dxa"/>
          </w:tblCellMar>
        </w:tblPrEx>
        <w:trPr>
          <w:tblCellSpacing w:w="5" w:type="nil"/>
        </w:trPr>
        <w:tc>
          <w:tcPr>
            <w:tcW w:w="480" w:type="dxa"/>
            <w:vMerge/>
          </w:tcPr>
          <w:p w:rsidR="0087102B" w:rsidRPr="0087102B" w:rsidRDefault="0087102B" w:rsidP="0087102B">
            <w:pPr>
              <w:widowControl w:val="0"/>
              <w:ind w:right="0" w:firstLine="600"/>
              <w:rPr>
                <w:rFonts w:eastAsia="Times New Roman"/>
                <w:sz w:val="16"/>
                <w:szCs w:val="16"/>
                <w:lang w:eastAsia="ru-RU"/>
              </w:rPr>
            </w:pPr>
          </w:p>
        </w:tc>
        <w:tc>
          <w:tcPr>
            <w:tcW w:w="2497" w:type="dxa"/>
            <w:vMerge/>
          </w:tcPr>
          <w:p w:rsidR="0087102B" w:rsidRPr="0087102B" w:rsidRDefault="0087102B" w:rsidP="0087102B">
            <w:pPr>
              <w:widowControl w:val="0"/>
              <w:ind w:right="0" w:firstLine="600"/>
              <w:rPr>
                <w:rFonts w:eastAsia="Times New Roman"/>
                <w:sz w:val="16"/>
                <w:szCs w:val="16"/>
                <w:lang w:eastAsia="ru-RU"/>
              </w:rPr>
            </w:pPr>
          </w:p>
        </w:tc>
        <w:tc>
          <w:tcPr>
            <w:tcW w:w="992" w:type="dxa"/>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2023 год</w:t>
            </w:r>
          </w:p>
        </w:tc>
        <w:tc>
          <w:tcPr>
            <w:tcW w:w="1134" w:type="dxa"/>
            <w:gridSpan w:val="2"/>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182,6</w:t>
            </w:r>
          </w:p>
        </w:tc>
        <w:tc>
          <w:tcPr>
            <w:tcW w:w="851" w:type="dxa"/>
            <w:gridSpan w:val="2"/>
          </w:tcPr>
          <w:p w:rsidR="0087102B" w:rsidRPr="0087102B" w:rsidRDefault="0087102B" w:rsidP="0087102B">
            <w:pPr>
              <w:widowControl w:val="0"/>
              <w:ind w:right="0"/>
              <w:jc w:val="center"/>
              <w:rPr>
                <w:rFonts w:eastAsia="Times New Roman"/>
                <w:sz w:val="16"/>
                <w:szCs w:val="16"/>
                <w:lang w:eastAsia="ru-RU"/>
              </w:rPr>
            </w:pPr>
          </w:p>
        </w:tc>
        <w:tc>
          <w:tcPr>
            <w:tcW w:w="567" w:type="dxa"/>
          </w:tcPr>
          <w:p w:rsidR="0087102B" w:rsidRPr="0087102B" w:rsidRDefault="0087102B" w:rsidP="0087102B">
            <w:pPr>
              <w:widowControl w:val="0"/>
              <w:ind w:right="0"/>
              <w:jc w:val="center"/>
              <w:rPr>
                <w:rFonts w:eastAsia="Times New Roman"/>
                <w:sz w:val="16"/>
                <w:szCs w:val="16"/>
                <w:lang w:eastAsia="ru-RU"/>
              </w:rPr>
            </w:pPr>
          </w:p>
        </w:tc>
        <w:tc>
          <w:tcPr>
            <w:tcW w:w="1134" w:type="dxa"/>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182,6</w:t>
            </w:r>
          </w:p>
        </w:tc>
        <w:tc>
          <w:tcPr>
            <w:tcW w:w="720" w:type="dxa"/>
            <w:gridSpan w:val="2"/>
          </w:tcPr>
          <w:p w:rsidR="0087102B" w:rsidRPr="0087102B" w:rsidRDefault="0087102B" w:rsidP="0087102B">
            <w:pPr>
              <w:widowControl w:val="0"/>
              <w:ind w:right="0"/>
              <w:jc w:val="center"/>
              <w:rPr>
                <w:rFonts w:eastAsia="Times New Roman"/>
                <w:sz w:val="16"/>
                <w:szCs w:val="16"/>
                <w:lang w:eastAsia="ru-RU"/>
              </w:rPr>
            </w:pPr>
          </w:p>
        </w:tc>
        <w:tc>
          <w:tcPr>
            <w:tcW w:w="960" w:type="dxa"/>
            <w:vMerge/>
          </w:tcPr>
          <w:p w:rsidR="0087102B" w:rsidRPr="0087102B" w:rsidRDefault="0087102B" w:rsidP="0087102B">
            <w:pPr>
              <w:widowControl w:val="0"/>
              <w:ind w:right="0"/>
              <w:jc w:val="left"/>
              <w:rPr>
                <w:rFonts w:eastAsia="Times New Roman"/>
                <w:sz w:val="16"/>
                <w:szCs w:val="16"/>
                <w:lang w:eastAsia="ru-RU"/>
              </w:rPr>
            </w:pPr>
          </w:p>
        </w:tc>
      </w:tr>
      <w:tr w:rsidR="0087102B" w:rsidRPr="0087102B" w:rsidTr="0087102B">
        <w:tblPrEx>
          <w:tblCellMar>
            <w:top w:w="0" w:type="dxa"/>
            <w:bottom w:w="0" w:type="dxa"/>
          </w:tblCellMar>
        </w:tblPrEx>
        <w:trPr>
          <w:tblCellSpacing w:w="5" w:type="nil"/>
        </w:trPr>
        <w:tc>
          <w:tcPr>
            <w:tcW w:w="480" w:type="dxa"/>
            <w:vMerge/>
          </w:tcPr>
          <w:p w:rsidR="0087102B" w:rsidRPr="0087102B" w:rsidRDefault="0087102B" w:rsidP="0087102B">
            <w:pPr>
              <w:widowControl w:val="0"/>
              <w:ind w:right="0" w:firstLine="600"/>
              <w:rPr>
                <w:rFonts w:eastAsia="Times New Roman"/>
                <w:sz w:val="16"/>
                <w:szCs w:val="16"/>
                <w:lang w:eastAsia="ru-RU"/>
              </w:rPr>
            </w:pPr>
          </w:p>
        </w:tc>
        <w:tc>
          <w:tcPr>
            <w:tcW w:w="2497" w:type="dxa"/>
            <w:vMerge/>
          </w:tcPr>
          <w:p w:rsidR="0087102B" w:rsidRPr="0087102B" w:rsidRDefault="0087102B" w:rsidP="0087102B">
            <w:pPr>
              <w:widowControl w:val="0"/>
              <w:ind w:right="0" w:firstLine="600"/>
              <w:rPr>
                <w:rFonts w:eastAsia="Times New Roman"/>
                <w:sz w:val="16"/>
                <w:szCs w:val="16"/>
                <w:lang w:eastAsia="ru-RU"/>
              </w:rPr>
            </w:pPr>
          </w:p>
        </w:tc>
        <w:tc>
          <w:tcPr>
            <w:tcW w:w="992" w:type="dxa"/>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2024 год</w:t>
            </w:r>
          </w:p>
        </w:tc>
        <w:tc>
          <w:tcPr>
            <w:tcW w:w="1134" w:type="dxa"/>
            <w:gridSpan w:val="2"/>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1 710,5</w:t>
            </w:r>
          </w:p>
        </w:tc>
        <w:tc>
          <w:tcPr>
            <w:tcW w:w="851" w:type="dxa"/>
            <w:gridSpan w:val="2"/>
          </w:tcPr>
          <w:p w:rsidR="0087102B" w:rsidRPr="0087102B" w:rsidRDefault="0087102B" w:rsidP="0087102B">
            <w:pPr>
              <w:widowControl w:val="0"/>
              <w:ind w:right="0"/>
              <w:jc w:val="center"/>
              <w:rPr>
                <w:rFonts w:eastAsia="Times New Roman"/>
                <w:sz w:val="16"/>
                <w:szCs w:val="16"/>
                <w:lang w:eastAsia="ru-RU"/>
              </w:rPr>
            </w:pPr>
          </w:p>
        </w:tc>
        <w:tc>
          <w:tcPr>
            <w:tcW w:w="567" w:type="dxa"/>
          </w:tcPr>
          <w:p w:rsidR="0087102B" w:rsidRPr="0087102B" w:rsidRDefault="0087102B" w:rsidP="0087102B">
            <w:pPr>
              <w:widowControl w:val="0"/>
              <w:ind w:right="0"/>
              <w:jc w:val="center"/>
              <w:rPr>
                <w:rFonts w:eastAsia="Times New Roman"/>
                <w:sz w:val="16"/>
                <w:szCs w:val="16"/>
                <w:lang w:eastAsia="ru-RU"/>
              </w:rPr>
            </w:pPr>
          </w:p>
        </w:tc>
        <w:tc>
          <w:tcPr>
            <w:tcW w:w="1134" w:type="dxa"/>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1 710,5</w:t>
            </w:r>
          </w:p>
        </w:tc>
        <w:tc>
          <w:tcPr>
            <w:tcW w:w="720" w:type="dxa"/>
            <w:gridSpan w:val="2"/>
          </w:tcPr>
          <w:p w:rsidR="0087102B" w:rsidRPr="0087102B" w:rsidRDefault="0087102B" w:rsidP="0087102B">
            <w:pPr>
              <w:widowControl w:val="0"/>
              <w:ind w:right="0"/>
              <w:jc w:val="center"/>
              <w:rPr>
                <w:rFonts w:eastAsia="Times New Roman"/>
                <w:sz w:val="16"/>
                <w:szCs w:val="16"/>
                <w:lang w:eastAsia="ru-RU"/>
              </w:rPr>
            </w:pPr>
          </w:p>
        </w:tc>
        <w:tc>
          <w:tcPr>
            <w:tcW w:w="960" w:type="dxa"/>
            <w:vMerge/>
          </w:tcPr>
          <w:p w:rsidR="0087102B" w:rsidRPr="0087102B" w:rsidRDefault="0087102B" w:rsidP="0087102B">
            <w:pPr>
              <w:widowControl w:val="0"/>
              <w:ind w:right="0"/>
              <w:jc w:val="left"/>
              <w:rPr>
                <w:rFonts w:eastAsia="Times New Roman"/>
                <w:sz w:val="16"/>
                <w:szCs w:val="16"/>
                <w:lang w:eastAsia="ru-RU"/>
              </w:rPr>
            </w:pPr>
          </w:p>
        </w:tc>
      </w:tr>
      <w:tr w:rsidR="0087102B" w:rsidRPr="0087102B" w:rsidTr="0087102B">
        <w:tblPrEx>
          <w:tblCellMar>
            <w:top w:w="0" w:type="dxa"/>
            <w:bottom w:w="0" w:type="dxa"/>
          </w:tblCellMar>
        </w:tblPrEx>
        <w:trPr>
          <w:tblCellSpacing w:w="5" w:type="nil"/>
        </w:trPr>
        <w:tc>
          <w:tcPr>
            <w:tcW w:w="480" w:type="dxa"/>
            <w:vMerge/>
          </w:tcPr>
          <w:p w:rsidR="0087102B" w:rsidRPr="0087102B" w:rsidRDefault="0087102B" w:rsidP="0087102B">
            <w:pPr>
              <w:widowControl w:val="0"/>
              <w:ind w:right="0" w:firstLine="600"/>
              <w:rPr>
                <w:rFonts w:eastAsia="Times New Roman"/>
                <w:sz w:val="16"/>
                <w:szCs w:val="16"/>
                <w:lang w:eastAsia="ru-RU"/>
              </w:rPr>
            </w:pPr>
          </w:p>
        </w:tc>
        <w:tc>
          <w:tcPr>
            <w:tcW w:w="2497" w:type="dxa"/>
            <w:vMerge/>
          </w:tcPr>
          <w:p w:rsidR="0087102B" w:rsidRPr="0087102B" w:rsidRDefault="0087102B" w:rsidP="0087102B">
            <w:pPr>
              <w:widowControl w:val="0"/>
              <w:ind w:right="0" w:firstLine="600"/>
              <w:rPr>
                <w:rFonts w:eastAsia="Times New Roman"/>
                <w:sz w:val="16"/>
                <w:szCs w:val="16"/>
                <w:lang w:eastAsia="ru-RU"/>
              </w:rPr>
            </w:pPr>
          </w:p>
        </w:tc>
        <w:tc>
          <w:tcPr>
            <w:tcW w:w="992" w:type="dxa"/>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2025 год</w:t>
            </w:r>
          </w:p>
        </w:tc>
        <w:tc>
          <w:tcPr>
            <w:tcW w:w="1134" w:type="dxa"/>
            <w:gridSpan w:val="2"/>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699,2</w:t>
            </w:r>
          </w:p>
        </w:tc>
        <w:tc>
          <w:tcPr>
            <w:tcW w:w="851" w:type="dxa"/>
            <w:gridSpan w:val="2"/>
          </w:tcPr>
          <w:p w:rsidR="0087102B" w:rsidRPr="0087102B" w:rsidRDefault="0087102B" w:rsidP="0087102B">
            <w:pPr>
              <w:widowControl w:val="0"/>
              <w:ind w:right="0"/>
              <w:jc w:val="center"/>
              <w:rPr>
                <w:rFonts w:eastAsia="Times New Roman"/>
                <w:sz w:val="16"/>
                <w:szCs w:val="16"/>
                <w:lang w:eastAsia="ru-RU"/>
              </w:rPr>
            </w:pPr>
          </w:p>
        </w:tc>
        <w:tc>
          <w:tcPr>
            <w:tcW w:w="567" w:type="dxa"/>
          </w:tcPr>
          <w:p w:rsidR="0087102B" w:rsidRPr="0087102B" w:rsidRDefault="0087102B" w:rsidP="0087102B">
            <w:pPr>
              <w:widowControl w:val="0"/>
              <w:ind w:right="0"/>
              <w:jc w:val="center"/>
              <w:rPr>
                <w:rFonts w:eastAsia="Times New Roman"/>
                <w:sz w:val="16"/>
                <w:szCs w:val="16"/>
                <w:lang w:eastAsia="ru-RU"/>
              </w:rPr>
            </w:pPr>
          </w:p>
        </w:tc>
        <w:tc>
          <w:tcPr>
            <w:tcW w:w="1134" w:type="dxa"/>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699,2</w:t>
            </w:r>
          </w:p>
        </w:tc>
        <w:tc>
          <w:tcPr>
            <w:tcW w:w="720" w:type="dxa"/>
            <w:gridSpan w:val="2"/>
          </w:tcPr>
          <w:p w:rsidR="0087102B" w:rsidRPr="0087102B" w:rsidRDefault="0087102B" w:rsidP="0087102B">
            <w:pPr>
              <w:widowControl w:val="0"/>
              <w:ind w:right="0"/>
              <w:jc w:val="center"/>
              <w:rPr>
                <w:rFonts w:eastAsia="Times New Roman"/>
                <w:sz w:val="16"/>
                <w:szCs w:val="16"/>
                <w:lang w:eastAsia="ru-RU"/>
              </w:rPr>
            </w:pPr>
          </w:p>
        </w:tc>
        <w:tc>
          <w:tcPr>
            <w:tcW w:w="960" w:type="dxa"/>
          </w:tcPr>
          <w:p w:rsidR="0087102B" w:rsidRPr="0087102B" w:rsidRDefault="0087102B" w:rsidP="0087102B">
            <w:pPr>
              <w:widowControl w:val="0"/>
              <w:ind w:right="0"/>
              <w:jc w:val="left"/>
              <w:rPr>
                <w:rFonts w:eastAsia="Times New Roman"/>
                <w:sz w:val="16"/>
                <w:szCs w:val="16"/>
                <w:lang w:eastAsia="ru-RU"/>
              </w:rPr>
            </w:pPr>
          </w:p>
        </w:tc>
      </w:tr>
      <w:tr w:rsidR="0087102B" w:rsidRPr="0087102B" w:rsidTr="0087102B">
        <w:tblPrEx>
          <w:tblCellMar>
            <w:top w:w="0" w:type="dxa"/>
            <w:bottom w:w="0" w:type="dxa"/>
          </w:tblCellMar>
        </w:tblPrEx>
        <w:trPr>
          <w:tblCellSpacing w:w="5" w:type="nil"/>
        </w:trPr>
        <w:tc>
          <w:tcPr>
            <w:tcW w:w="480" w:type="dxa"/>
            <w:vMerge/>
          </w:tcPr>
          <w:p w:rsidR="0087102B" w:rsidRPr="0087102B" w:rsidRDefault="0087102B" w:rsidP="0087102B">
            <w:pPr>
              <w:widowControl w:val="0"/>
              <w:ind w:right="0" w:firstLine="600"/>
              <w:rPr>
                <w:rFonts w:eastAsia="Times New Roman"/>
                <w:sz w:val="16"/>
                <w:szCs w:val="16"/>
                <w:lang w:eastAsia="ru-RU"/>
              </w:rPr>
            </w:pPr>
          </w:p>
        </w:tc>
        <w:tc>
          <w:tcPr>
            <w:tcW w:w="2497" w:type="dxa"/>
            <w:vMerge/>
          </w:tcPr>
          <w:p w:rsidR="0087102B" w:rsidRPr="0087102B" w:rsidRDefault="0087102B" w:rsidP="0087102B">
            <w:pPr>
              <w:widowControl w:val="0"/>
              <w:ind w:right="0" w:firstLine="600"/>
              <w:rPr>
                <w:rFonts w:eastAsia="Times New Roman"/>
                <w:sz w:val="16"/>
                <w:szCs w:val="16"/>
                <w:lang w:eastAsia="ru-RU"/>
              </w:rPr>
            </w:pPr>
          </w:p>
        </w:tc>
        <w:tc>
          <w:tcPr>
            <w:tcW w:w="992" w:type="dxa"/>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2026 год</w:t>
            </w:r>
          </w:p>
        </w:tc>
        <w:tc>
          <w:tcPr>
            <w:tcW w:w="1134" w:type="dxa"/>
            <w:gridSpan w:val="2"/>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699,2</w:t>
            </w:r>
          </w:p>
        </w:tc>
        <w:tc>
          <w:tcPr>
            <w:tcW w:w="851" w:type="dxa"/>
            <w:gridSpan w:val="2"/>
          </w:tcPr>
          <w:p w:rsidR="0087102B" w:rsidRPr="0087102B" w:rsidRDefault="0087102B" w:rsidP="0087102B">
            <w:pPr>
              <w:widowControl w:val="0"/>
              <w:ind w:right="0"/>
              <w:jc w:val="center"/>
              <w:rPr>
                <w:rFonts w:eastAsia="Times New Roman"/>
                <w:sz w:val="16"/>
                <w:szCs w:val="16"/>
                <w:lang w:eastAsia="ru-RU"/>
              </w:rPr>
            </w:pPr>
          </w:p>
        </w:tc>
        <w:tc>
          <w:tcPr>
            <w:tcW w:w="567" w:type="dxa"/>
          </w:tcPr>
          <w:p w:rsidR="0087102B" w:rsidRPr="0087102B" w:rsidRDefault="0087102B" w:rsidP="0087102B">
            <w:pPr>
              <w:widowControl w:val="0"/>
              <w:ind w:right="0"/>
              <w:jc w:val="center"/>
              <w:rPr>
                <w:rFonts w:eastAsia="Times New Roman"/>
                <w:sz w:val="16"/>
                <w:szCs w:val="16"/>
                <w:lang w:eastAsia="ru-RU"/>
              </w:rPr>
            </w:pPr>
          </w:p>
        </w:tc>
        <w:tc>
          <w:tcPr>
            <w:tcW w:w="1134" w:type="dxa"/>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699,2</w:t>
            </w:r>
          </w:p>
        </w:tc>
        <w:tc>
          <w:tcPr>
            <w:tcW w:w="720" w:type="dxa"/>
            <w:gridSpan w:val="2"/>
          </w:tcPr>
          <w:p w:rsidR="0087102B" w:rsidRPr="0087102B" w:rsidRDefault="0087102B" w:rsidP="0087102B">
            <w:pPr>
              <w:widowControl w:val="0"/>
              <w:ind w:right="0"/>
              <w:jc w:val="center"/>
              <w:rPr>
                <w:rFonts w:eastAsia="Times New Roman"/>
                <w:sz w:val="16"/>
                <w:szCs w:val="16"/>
                <w:lang w:eastAsia="ru-RU"/>
              </w:rPr>
            </w:pPr>
          </w:p>
        </w:tc>
        <w:tc>
          <w:tcPr>
            <w:tcW w:w="960" w:type="dxa"/>
          </w:tcPr>
          <w:p w:rsidR="0087102B" w:rsidRPr="0087102B" w:rsidRDefault="0087102B" w:rsidP="0087102B">
            <w:pPr>
              <w:widowControl w:val="0"/>
              <w:ind w:right="0"/>
              <w:jc w:val="left"/>
              <w:rPr>
                <w:rFonts w:eastAsia="Times New Roman"/>
                <w:sz w:val="16"/>
                <w:szCs w:val="16"/>
                <w:lang w:eastAsia="ru-RU"/>
              </w:rPr>
            </w:pPr>
          </w:p>
        </w:tc>
      </w:tr>
    </w:tbl>
    <w:p w:rsidR="0087102B" w:rsidRPr="0087102B" w:rsidRDefault="0087102B" w:rsidP="0087102B">
      <w:pPr>
        <w:widowControl w:val="0"/>
        <w:autoSpaceDE w:val="0"/>
        <w:autoSpaceDN w:val="0"/>
        <w:adjustRightInd w:val="0"/>
        <w:ind w:right="0" w:firstLine="720"/>
        <w:rPr>
          <w:rFonts w:eastAsia="Times New Roman"/>
          <w:sz w:val="16"/>
          <w:szCs w:val="16"/>
          <w:lang w:eastAsia="ru-RU"/>
        </w:rPr>
      </w:pPr>
    </w:p>
    <w:p w:rsidR="0087102B" w:rsidRPr="0087102B" w:rsidRDefault="0087102B" w:rsidP="0087102B">
      <w:pPr>
        <w:widowControl w:val="0"/>
        <w:autoSpaceDE w:val="0"/>
        <w:autoSpaceDN w:val="0"/>
        <w:adjustRightInd w:val="0"/>
        <w:ind w:right="0" w:firstLine="709"/>
        <w:rPr>
          <w:rFonts w:eastAsia="Times New Roman"/>
          <w:sz w:val="16"/>
          <w:szCs w:val="16"/>
          <w:lang w:eastAsia="ru-RU"/>
        </w:rPr>
      </w:pPr>
      <w:r w:rsidRPr="0087102B">
        <w:rPr>
          <w:rFonts w:eastAsia="Times New Roman"/>
          <w:sz w:val="16"/>
          <w:szCs w:val="16"/>
          <w:lang w:eastAsia="ru-RU"/>
        </w:rPr>
        <w:t xml:space="preserve">3) в раздел </w:t>
      </w:r>
      <w:r w:rsidRPr="0087102B">
        <w:rPr>
          <w:rFonts w:eastAsia="Times New Roman"/>
          <w:sz w:val="16"/>
          <w:szCs w:val="16"/>
          <w:lang w:val="en-US" w:eastAsia="ru-RU"/>
        </w:rPr>
        <w:t>I</w:t>
      </w:r>
      <w:r w:rsidRPr="0087102B">
        <w:rPr>
          <w:rFonts w:eastAsia="Times New Roman"/>
          <w:sz w:val="16"/>
          <w:szCs w:val="16"/>
          <w:lang w:eastAsia="ru-RU"/>
        </w:rPr>
        <w:t xml:space="preserve">Х “Подпрограмма 2 «Создание условий для эффективного использования муниципального имущества муниципального </w:t>
      </w:r>
      <w:r w:rsidRPr="0087102B">
        <w:rPr>
          <w:rFonts w:eastAsia="Times New Roman"/>
          <w:sz w:val="16"/>
          <w:szCs w:val="16"/>
          <w:lang w:eastAsia="ru-RU"/>
        </w:rPr>
        <w:lastRenderedPageBreak/>
        <w:t>образования «Нижнеудинский район» на 2022-2026 годы»” внести следующие изменения:</w:t>
      </w:r>
    </w:p>
    <w:p w:rsidR="0087102B" w:rsidRPr="0087102B" w:rsidRDefault="0087102B" w:rsidP="0087102B">
      <w:pPr>
        <w:widowControl w:val="0"/>
        <w:autoSpaceDE w:val="0"/>
        <w:autoSpaceDN w:val="0"/>
        <w:adjustRightInd w:val="0"/>
        <w:ind w:right="0" w:firstLine="709"/>
        <w:rPr>
          <w:rFonts w:eastAsia="Times New Roman"/>
          <w:sz w:val="16"/>
          <w:szCs w:val="16"/>
          <w:lang w:eastAsia="ru-RU"/>
        </w:rPr>
      </w:pPr>
    </w:p>
    <w:p w:rsidR="0087102B" w:rsidRPr="0087102B" w:rsidRDefault="0087102B" w:rsidP="0087102B">
      <w:pPr>
        <w:widowControl w:val="0"/>
        <w:autoSpaceDE w:val="0"/>
        <w:autoSpaceDN w:val="0"/>
        <w:adjustRightInd w:val="0"/>
        <w:ind w:right="0" w:firstLine="709"/>
        <w:rPr>
          <w:rFonts w:eastAsia="Times New Roman"/>
          <w:bCs/>
          <w:sz w:val="16"/>
          <w:szCs w:val="16"/>
          <w:lang w:eastAsia="ru-RU"/>
        </w:rPr>
      </w:pPr>
      <w:r w:rsidRPr="0087102B">
        <w:rPr>
          <w:rFonts w:eastAsia="Times New Roman"/>
          <w:sz w:val="16"/>
          <w:szCs w:val="16"/>
          <w:lang w:eastAsia="ru-RU"/>
        </w:rPr>
        <w:t>а) строку 5 «Ресурсное обеспечение Подпрограммы» главы 1 «</w:t>
      </w:r>
      <w:r w:rsidRPr="0087102B">
        <w:rPr>
          <w:rFonts w:eastAsia="Times New Roman"/>
          <w:bCs/>
          <w:sz w:val="16"/>
          <w:szCs w:val="16"/>
          <w:lang w:eastAsia="ru-RU"/>
        </w:rPr>
        <w:t>Паспорт Подпрограммы 2» изложить в следующей редакции:</w:t>
      </w:r>
    </w:p>
    <w:p w:rsidR="0087102B" w:rsidRPr="0087102B" w:rsidRDefault="0087102B" w:rsidP="0087102B">
      <w:pPr>
        <w:widowControl w:val="0"/>
        <w:autoSpaceDE w:val="0"/>
        <w:autoSpaceDN w:val="0"/>
        <w:adjustRightInd w:val="0"/>
        <w:ind w:right="0" w:firstLine="709"/>
        <w:rPr>
          <w:rFonts w:eastAsia="Times New Roman"/>
          <w:bCs/>
          <w:sz w:val="16"/>
          <w:szCs w:val="16"/>
          <w:lang w:eastAsia="ru-RU"/>
        </w:rPr>
      </w:pPr>
    </w:p>
    <w:tbl>
      <w:tblPr>
        <w:tblW w:w="9360" w:type="dxa"/>
        <w:tblInd w:w="62" w:type="dxa"/>
        <w:tblLayout w:type="fixed"/>
        <w:tblCellMar>
          <w:top w:w="75" w:type="dxa"/>
          <w:left w:w="0" w:type="dxa"/>
          <w:bottom w:w="75" w:type="dxa"/>
          <w:right w:w="0" w:type="dxa"/>
        </w:tblCellMar>
        <w:tblLook w:val="04A0"/>
      </w:tblPr>
      <w:tblGrid>
        <w:gridCol w:w="2281"/>
        <w:gridCol w:w="7079"/>
      </w:tblGrid>
      <w:tr w:rsidR="0087102B" w:rsidRPr="0087102B" w:rsidTr="0087102B">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02B" w:rsidRPr="0087102B" w:rsidRDefault="0087102B" w:rsidP="0087102B">
            <w:pPr>
              <w:widowControl w:val="0"/>
              <w:autoSpaceDE w:val="0"/>
              <w:autoSpaceDN w:val="0"/>
              <w:adjustRightInd w:val="0"/>
              <w:ind w:right="0"/>
              <w:jc w:val="left"/>
              <w:rPr>
                <w:rFonts w:eastAsia="Times New Roman"/>
                <w:sz w:val="16"/>
                <w:szCs w:val="16"/>
                <w:lang w:eastAsia="ru-RU"/>
              </w:rPr>
            </w:pPr>
            <w:r w:rsidRPr="0087102B">
              <w:rPr>
                <w:rFonts w:eastAsia="Times New Roman"/>
                <w:sz w:val="16"/>
                <w:szCs w:val="16"/>
                <w:lang w:eastAsia="ru-RU"/>
              </w:rPr>
              <w:t>Ресурсное обеспечение подпрограммы</w:t>
            </w:r>
          </w:p>
        </w:tc>
        <w:tc>
          <w:tcPr>
            <w:tcW w:w="70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02B" w:rsidRPr="0087102B" w:rsidRDefault="0087102B" w:rsidP="0087102B">
            <w:pPr>
              <w:widowControl w:val="0"/>
              <w:autoSpaceDE w:val="0"/>
              <w:autoSpaceDN w:val="0"/>
              <w:adjustRightInd w:val="0"/>
              <w:ind w:right="0"/>
              <w:rPr>
                <w:rFonts w:eastAsia="Times New Roman"/>
                <w:sz w:val="16"/>
                <w:szCs w:val="16"/>
                <w:lang w:eastAsia="ru-RU"/>
              </w:rPr>
            </w:pPr>
            <w:r w:rsidRPr="0087102B">
              <w:rPr>
                <w:rFonts w:eastAsia="Times New Roman"/>
                <w:sz w:val="16"/>
                <w:szCs w:val="16"/>
                <w:lang w:eastAsia="ru-RU"/>
              </w:rPr>
              <w:t>Общий объем финансирования составит 461 884,4 тыс. рублей, в том числе:</w:t>
            </w:r>
          </w:p>
          <w:p w:rsidR="0087102B" w:rsidRPr="0087102B" w:rsidRDefault="0087102B" w:rsidP="0087102B">
            <w:pPr>
              <w:widowControl w:val="0"/>
              <w:autoSpaceDE w:val="0"/>
              <w:autoSpaceDN w:val="0"/>
              <w:adjustRightInd w:val="0"/>
              <w:ind w:right="0"/>
              <w:rPr>
                <w:rFonts w:eastAsia="Times New Roman"/>
                <w:sz w:val="16"/>
                <w:szCs w:val="16"/>
                <w:lang w:eastAsia="ru-RU"/>
              </w:rPr>
            </w:pPr>
            <w:r w:rsidRPr="0087102B">
              <w:rPr>
                <w:rFonts w:eastAsia="Times New Roman"/>
                <w:sz w:val="16"/>
                <w:szCs w:val="16"/>
                <w:lang w:eastAsia="ru-RU"/>
              </w:rPr>
              <w:t>2022 г. – 98 128,4 тыс. руб.;</w:t>
            </w:r>
          </w:p>
          <w:p w:rsidR="0087102B" w:rsidRPr="0087102B" w:rsidRDefault="0087102B" w:rsidP="0087102B">
            <w:pPr>
              <w:widowControl w:val="0"/>
              <w:autoSpaceDE w:val="0"/>
              <w:autoSpaceDN w:val="0"/>
              <w:adjustRightInd w:val="0"/>
              <w:ind w:right="0"/>
              <w:rPr>
                <w:rFonts w:eastAsia="Times New Roman"/>
                <w:sz w:val="16"/>
                <w:szCs w:val="16"/>
                <w:lang w:eastAsia="ru-RU"/>
              </w:rPr>
            </w:pPr>
            <w:r w:rsidRPr="0087102B">
              <w:rPr>
                <w:rFonts w:eastAsia="Times New Roman"/>
                <w:sz w:val="16"/>
                <w:szCs w:val="16"/>
                <w:lang w:eastAsia="ru-RU"/>
              </w:rPr>
              <w:t>2023 г. – 98 507,2 тыс. руб.;</w:t>
            </w:r>
          </w:p>
          <w:p w:rsidR="0087102B" w:rsidRPr="0087102B" w:rsidRDefault="0087102B" w:rsidP="0087102B">
            <w:pPr>
              <w:widowControl w:val="0"/>
              <w:autoSpaceDE w:val="0"/>
              <w:autoSpaceDN w:val="0"/>
              <w:adjustRightInd w:val="0"/>
              <w:ind w:right="0"/>
              <w:rPr>
                <w:rFonts w:eastAsia="Times New Roman"/>
                <w:sz w:val="16"/>
                <w:szCs w:val="16"/>
                <w:lang w:eastAsia="ru-RU"/>
              </w:rPr>
            </w:pPr>
            <w:r w:rsidRPr="0087102B">
              <w:rPr>
                <w:rFonts w:eastAsia="Times New Roman"/>
                <w:sz w:val="16"/>
                <w:szCs w:val="16"/>
                <w:lang w:eastAsia="ru-RU"/>
              </w:rPr>
              <w:t>2024 г. – 95 207,2 тыс. руб.;</w:t>
            </w:r>
          </w:p>
          <w:p w:rsidR="0087102B" w:rsidRPr="0087102B" w:rsidRDefault="0087102B" w:rsidP="0087102B">
            <w:pPr>
              <w:widowControl w:val="0"/>
              <w:autoSpaceDE w:val="0"/>
              <w:autoSpaceDN w:val="0"/>
              <w:adjustRightInd w:val="0"/>
              <w:ind w:right="0"/>
              <w:rPr>
                <w:rFonts w:eastAsia="Times New Roman"/>
                <w:sz w:val="16"/>
                <w:szCs w:val="16"/>
                <w:lang w:eastAsia="ru-RU"/>
              </w:rPr>
            </w:pPr>
            <w:r w:rsidRPr="0087102B">
              <w:rPr>
                <w:rFonts w:eastAsia="Times New Roman"/>
                <w:sz w:val="16"/>
                <w:szCs w:val="16"/>
                <w:lang w:eastAsia="ru-RU"/>
              </w:rPr>
              <w:t>2025 г. – 87 020,8 тыс. руб.;</w:t>
            </w:r>
          </w:p>
          <w:p w:rsidR="0087102B" w:rsidRPr="0087102B" w:rsidRDefault="0087102B" w:rsidP="0087102B">
            <w:pPr>
              <w:widowControl w:val="0"/>
              <w:autoSpaceDE w:val="0"/>
              <w:autoSpaceDN w:val="0"/>
              <w:adjustRightInd w:val="0"/>
              <w:ind w:right="0"/>
              <w:rPr>
                <w:rFonts w:eastAsia="Times New Roman"/>
                <w:sz w:val="16"/>
                <w:szCs w:val="16"/>
                <w:lang w:eastAsia="ru-RU"/>
              </w:rPr>
            </w:pPr>
            <w:r w:rsidRPr="0087102B">
              <w:rPr>
                <w:rFonts w:eastAsia="Times New Roman"/>
                <w:sz w:val="16"/>
                <w:szCs w:val="16"/>
                <w:lang w:eastAsia="ru-RU"/>
              </w:rPr>
              <w:t>2026 г. – 83 020,8 тыс. руб.</w:t>
            </w:r>
          </w:p>
        </w:tc>
      </w:tr>
    </w:tbl>
    <w:p w:rsidR="0087102B" w:rsidRPr="0087102B" w:rsidRDefault="0087102B" w:rsidP="0087102B">
      <w:pPr>
        <w:widowControl w:val="0"/>
        <w:autoSpaceDE w:val="0"/>
        <w:autoSpaceDN w:val="0"/>
        <w:adjustRightInd w:val="0"/>
        <w:ind w:right="0" w:firstLine="709"/>
        <w:rPr>
          <w:rFonts w:eastAsia="Times New Roman"/>
          <w:sz w:val="16"/>
          <w:szCs w:val="16"/>
          <w:lang w:eastAsia="ru-RU"/>
        </w:rPr>
      </w:pPr>
    </w:p>
    <w:p w:rsidR="0087102B" w:rsidRPr="0087102B" w:rsidRDefault="0087102B" w:rsidP="0087102B">
      <w:pPr>
        <w:widowControl w:val="0"/>
        <w:autoSpaceDE w:val="0"/>
        <w:autoSpaceDN w:val="0"/>
        <w:adjustRightInd w:val="0"/>
        <w:ind w:right="0" w:firstLine="709"/>
        <w:rPr>
          <w:rFonts w:eastAsia="Times New Roman"/>
          <w:bCs/>
          <w:sz w:val="16"/>
          <w:szCs w:val="16"/>
          <w:lang w:eastAsia="ru-RU"/>
        </w:rPr>
      </w:pPr>
      <w:r w:rsidRPr="0087102B">
        <w:rPr>
          <w:rFonts w:eastAsia="Times New Roman"/>
          <w:sz w:val="16"/>
          <w:szCs w:val="16"/>
          <w:lang w:eastAsia="ru-RU"/>
        </w:rPr>
        <w:t xml:space="preserve">б) главу 3 «Перечень мероприятий Подпрограммы 2» </w:t>
      </w:r>
      <w:r w:rsidRPr="0087102B">
        <w:rPr>
          <w:rFonts w:eastAsia="Times New Roman"/>
          <w:bCs/>
          <w:sz w:val="16"/>
          <w:szCs w:val="16"/>
          <w:lang w:eastAsia="ru-RU"/>
        </w:rPr>
        <w:t>изложить в следующей редакции:</w:t>
      </w:r>
    </w:p>
    <w:p w:rsidR="0087102B" w:rsidRPr="0087102B" w:rsidRDefault="0087102B" w:rsidP="0087102B">
      <w:pPr>
        <w:widowControl w:val="0"/>
        <w:ind w:right="0" w:firstLine="709"/>
        <w:outlineLvl w:val="2"/>
        <w:rPr>
          <w:rFonts w:eastAsia="Times New Roman"/>
          <w:sz w:val="16"/>
          <w:szCs w:val="16"/>
          <w:lang w:eastAsia="ru-RU"/>
        </w:rPr>
      </w:pPr>
    </w:p>
    <w:p w:rsidR="0087102B" w:rsidRPr="0087102B" w:rsidRDefault="0087102B" w:rsidP="0087102B">
      <w:pPr>
        <w:widowControl w:val="0"/>
        <w:ind w:right="0"/>
        <w:jc w:val="center"/>
        <w:outlineLvl w:val="2"/>
        <w:rPr>
          <w:rFonts w:eastAsia="Times New Roman"/>
          <w:sz w:val="16"/>
          <w:szCs w:val="16"/>
          <w:lang w:eastAsia="ru-RU"/>
        </w:rPr>
      </w:pPr>
      <w:r w:rsidRPr="0087102B">
        <w:rPr>
          <w:rFonts w:eastAsia="Times New Roman"/>
          <w:sz w:val="16"/>
          <w:szCs w:val="16"/>
          <w:lang w:eastAsia="ru-RU"/>
        </w:rPr>
        <w:t>«ГЛАВА 3. ПЕРЕЧЕНЬ МЕРОПРИЯТИЙ ПОДПРОГРАММЫ 2</w:t>
      </w:r>
    </w:p>
    <w:p w:rsidR="0087102B" w:rsidRPr="0087102B" w:rsidRDefault="0087102B" w:rsidP="0087102B">
      <w:pPr>
        <w:widowControl w:val="0"/>
        <w:tabs>
          <w:tab w:val="left" w:pos="2280"/>
        </w:tabs>
        <w:ind w:right="0" w:firstLine="709"/>
        <w:rPr>
          <w:rFonts w:eastAsia="Times New Roman"/>
          <w:sz w:val="16"/>
          <w:szCs w:val="16"/>
          <w:lang w:eastAsia="ru-RU"/>
        </w:rPr>
      </w:pPr>
    </w:p>
    <w:tbl>
      <w:tblPr>
        <w:tblW w:w="949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597"/>
        <w:gridCol w:w="1806"/>
        <w:gridCol w:w="7"/>
        <w:gridCol w:w="985"/>
        <w:gridCol w:w="7"/>
        <w:gridCol w:w="81"/>
        <w:gridCol w:w="1330"/>
        <w:gridCol w:w="7"/>
        <w:gridCol w:w="560"/>
        <w:gridCol w:w="7"/>
        <w:gridCol w:w="1269"/>
        <w:gridCol w:w="7"/>
        <w:gridCol w:w="1411"/>
        <w:gridCol w:w="6"/>
        <w:gridCol w:w="707"/>
        <w:gridCol w:w="708"/>
      </w:tblGrid>
      <w:tr w:rsidR="0087102B" w:rsidRPr="0087102B" w:rsidTr="0087102B">
        <w:tc>
          <w:tcPr>
            <w:tcW w:w="597" w:type="dxa"/>
            <w:vMerge w:val="restart"/>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N п/п</w:t>
            </w:r>
          </w:p>
        </w:tc>
        <w:tc>
          <w:tcPr>
            <w:tcW w:w="1806" w:type="dxa"/>
            <w:vMerge w:val="restart"/>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Задачи, мероприятия Подпрограммы</w:t>
            </w:r>
          </w:p>
        </w:tc>
        <w:tc>
          <w:tcPr>
            <w:tcW w:w="1080" w:type="dxa"/>
            <w:gridSpan w:val="4"/>
            <w:vMerge w:val="restart"/>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Срок реализации мероприятий Подпрограммы</w:t>
            </w:r>
          </w:p>
        </w:tc>
        <w:tc>
          <w:tcPr>
            <w:tcW w:w="5304" w:type="dxa"/>
            <w:gridSpan w:val="9"/>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 xml:space="preserve">Объем финансирования, тыс. руб. </w:t>
            </w:r>
            <w:hyperlink r:id="rId9" w:anchor="Par368" w:history="1">
              <w:r w:rsidRPr="0087102B">
                <w:rPr>
                  <w:rFonts w:eastAsia="Times New Roman"/>
                  <w:sz w:val="16"/>
                  <w:szCs w:val="16"/>
                  <w:lang w:eastAsia="ru-RU"/>
                </w:rPr>
                <w:t>**</w:t>
              </w:r>
            </w:hyperlink>
          </w:p>
        </w:tc>
        <w:tc>
          <w:tcPr>
            <w:tcW w:w="708"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Исполнитель мероприятия Подпрограммы</w:t>
            </w:r>
          </w:p>
        </w:tc>
      </w:tr>
      <w:tr w:rsidR="0087102B" w:rsidRPr="0087102B" w:rsidTr="0087102B">
        <w:tc>
          <w:tcPr>
            <w:tcW w:w="597" w:type="dxa"/>
            <w:vMerge/>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c>
          <w:tcPr>
            <w:tcW w:w="1806" w:type="dxa"/>
            <w:vMerge/>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c>
          <w:tcPr>
            <w:tcW w:w="1080" w:type="dxa"/>
            <w:gridSpan w:val="4"/>
            <w:vMerge/>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c>
          <w:tcPr>
            <w:tcW w:w="1330" w:type="dxa"/>
            <w:vMerge w:val="restart"/>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Финансовые средства всего</w:t>
            </w:r>
          </w:p>
        </w:tc>
        <w:tc>
          <w:tcPr>
            <w:tcW w:w="3974" w:type="dxa"/>
            <w:gridSpan w:val="8"/>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firstLine="600"/>
              <w:jc w:val="center"/>
              <w:rPr>
                <w:rFonts w:eastAsia="Times New Roman"/>
                <w:sz w:val="16"/>
                <w:szCs w:val="16"/>
                <w:lang w:eastAsia="ru-RU"/>
              </w:rPr>
            </w:pPr>
            <w:r w:rsidRPr="0087102B">
              <w:rPr>
                <w:rFonts w:eastAsia="Times New Roman"/>
                <w:sz w:val="16"/>
                <w:szCs w:val="16"/>
                <w:lang w:eastAsia="ru-RU"/>
              </w:rPr>
              <w:t>В том числе</w:t>
            </w:r>
          </w:p>
        </w:tc>
        <w:tc>
          <w:tcPr>
            <w:tcW w:w="708"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firstLine="600"/>
              <w:jc w:val="left"/>
              <w:rPr>
                <w:rFonts w:eastAsia="Times New Roman"/>
                <w:sz w:val="16"/>
                <w:szCs w:val="16"/>
                <w:lang w:eastAsia="ru-RU"/>
              </w:rPr>
            </w:pPr>
          </w:p>
        </w:tc>
      </w:tr>
      <w:tr w:rsidR="0087102B" w:rsidRPr="0087102B" w:rsidTr="0087102B">
        <w:tc>
          <w:tcPr>
            <w:tcW w:w="597" w:type="dxa"/>
            <w:vMerge/>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c>
          <w:tcPr>
            <w:tcW w:w="1806" w:type="dxa"/>
            <w:vMerge/>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c>
          <w:tcPr>
            <w:tcW w:w="1080" w:type="dxa"/>
            <w:gridSpan w:val="4"/>
            <w:vMerge/>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 xml:space="preserve">ФБ </w:t>
            </w:r>
            <w:hyperlink r:id="rId10" w:anchor="Par369" w:history="1">
              <w:r w:rsidRPr="0087102B">
                <w:rPr>
                  <w:rFonts w:eastAsia="Times New Roman"/>
                  <w:sz w:val="16"/>
                  <w:szCs w:val="16"/>
                  <w:lang w:eastAsia="ru-RU"/>
                </w:rPr>
                <w:t>***</w:t>
              </w:r>
            </w:hyperlink>
          </w:p>
        </w:tc>
        <w:tc>
          <w:tcPr>
            <w:tcW w:w="1276"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 xml:space="preserve">ОБ </w:t>
            </w:r>
            <w:hyperlink r:id="rId11" w:anchor="Par369" w:history="1">
              <w:r w:rsidRPr="0087102B">
                <w:rPr>
                  <w:rFonts w:eastAsia="Times New Roman"/>
                  <w:sz w:val="16"/>
                  <w:szCs w:val="16"/>
                  <w:lang w:eastAsia="ru-RU"/>
                </w:rPr>
                <w:t>***</w:t>
              </w:r>
            </w:hyperlink>
          </w:p>
        </w:tc>
        <w:tc>
          <w:tcPr>
            <w:tcW w:w="1418"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МБ</w:t>
            </w:r>
          </w:p>
        </w:tc>
        <w:tc>
          <w:tcPr>
            <w:tcW w:w="713"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Внебюджетные средства</w:t>
            </w:r>
          </w:p>
        </w:tc>
        <w:tc>
          <w:tcPr>
            <w:tcW w:w="708"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firstLine="600"/>
              <w:jc w:val="center"/>
              <w:rPr>
                <w:rFonts w:eastAsia="Times New Roman"/>
                <w:sz w:val="16"/>
                <w:szCs w:val="16"/>
                <w:lang w:eastAsia="ru-RU"/>
              </w:rPr>
            </w:pPr>
          </w:p>
        </w:tc>
      </w:tr>
      <w:tr w:rsidR="0087102B" w:rsidRPr="0087102B" w:rsidTr="0087102B">
        <w:tc>
          <w:tcPr>
            <w:tcW w:w="597"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1</w:t>
            </w:r>
          </w:p>
        </w:tc>
        <w:tc>
          <w:tcPr>
            <w:tcW w:w="1806"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2</w:t>
            </w:r>
          </w:p>
        </w:tc>
        <w:tc>
          <w:tcPr>
            <w:tcW w:w="1080" w:type="dxa"/>
            <w:gridSpan w:val="4"/>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4</w:t>
            </w:r>
          </w:p>
        </w:tc>
        <w:tc>
          <w:tcPr>
            <w:tcW w:w="1330"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5</w:t>
            </w:r>
          </w:p>
        </w:tc>
        <w:tc>
          <w:tcPr>
            <w:tcW w:w="567"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6</w:t>
            </w:r>
          </w:p>
        </w:tc>
        <w:tc>
          <w:tcPr>
            <w:tcW w:w="1276"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7</w:t>
            </w:r>
          </w:p>
        </w:tc>
        <w:tc>
          <w:tcPr>
            <w:tcW w:w="1418"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8</w:t>
            </w:r>
          </w:p>
        </w:tc>
        <w:tc>
          <w:tcPr>
            <w:tcW w:w="713"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9</w:t>
            </w:r>
          </w:p>
        </w:tc>
        <w:tc>
          <w:tcPr>
            <w:tcW w:w="708"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10</w:t>
            </w:r>
          </w:p>
        </w:tc>
      </w:tr>
      <w:tr w:rsidR="0087102B" w:rsidRPr="0087102B" w:rsidTr="0087102B">
        <w:tc>
          <w:tcPr>
            <w:tcW w:w="597"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1</w:t>
            </w:r>
          </w:p>
        </w:tc>
        <w:tc>
          <w:tcPr>
            <w:tcW w:w="8898" w:type="dxa"/>
            <w:gridSpan w:val="15"/>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autoSpaceDE w:val="0"/>
              <w:autoSpaceDN w:val="0"/>
              <w:adjustRightInd w:val="0"/>
              <w:ind w:right="0"/>
              <w:rPr>
                <w:rFonts w:eastAsia="Times New Roman"/>
                <w:sz w:val="16"/>
                <w:szCs w:val="16"/>
                <w:lang w:eastAsia="ru-RU"/>
              </w:rPr>
            </w:pPr>
            <w:r w:rsidRPr="0087102B">
              <w:rPr>
                <w:rFonts w:eastAsia="Times New Roman"/>
                <w:sz w:val="16"/>
                <w:szCs w:val="16"/>
                <w:lang w:eastAsia="ru-RU"/>
              </w:rPr>
              <w:t>Задача 1. Исполнение муниципальных функций в сфере управления муниципальным имуществом</w:t>
            </w:r>
          </w:p>
        </w:tc>
      </w:tr>
      <w:tr w:rsidR="0087102B" w:rsidRPr="0087102B" w:rsidTr="0087102B">
        <w:tc>
          <w:tcPr>
            <w:tcW w:w="597" w:type="dxa"/>
            <w:vMerge w:val="restart"/>
            <w:tcBorders>
              <w:top w:val="single" w:sz="4" w:space="0" w:color="auto"/>
              <w:left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w:t>
            </w:r>
          </w:p>
        </w:tc>
        <w:tc>
          <w:tcPr>
            <w:tcW w:w="1813" w:type="dxa"/>
            <w:gridSpan w:val="2"/>
            <w:vMerge w:val="restart"/>
            <w:tcBorders>
              <w:top w:val="single" w:sz="4" w:space="0" w:color="auto"/>
              <w:left w:val="single" w:sz="4" w:space="0" w:color="auto"/>
              <w:right w:val="single" w:sz="4" w:space="0" w:color="auto"/>
            </w:tcBorders>
          </w:tcPr>
          <w:p w:rsidR="0087102B" w:rsidRPr="0087102B" w:rsidRDefault="0087102B" w:rsidP="0087102B">
            <w:pPr>
              <w:widowControl w:val="0"/>
              <w:autoSpaceDE w:val="0"/>
              <w:autoSpaceDN w:val="0"/>
              <w:adjustRightInd w:val="0"/>
              <w:ind w:right="0"/>
              <w:jc w:val="left"/>
              <w:rPr>
                <w:rFonts w:eastAsia="Times New Roman"/>
                <w:sz w:val="16"/>
                <w:szCs w:val="16"/>
                <w:lang w:eastAsia="ru-RU"/>
              </w:rPr>
            </w:pPr>
            <w:r w:rsidRPr="0087102B">
              <w:rPr>
                <w:rFonts w:eastAsia="Times New Roman"/>
                <w:sz w:val="16"/>
                <w:szCs w:val="16"/>
                <w:lang w:eastAsia="ru-RU"/>
              </w:rPr>
              <w:t>Всего по задаче</w:t>
            </w:r>
          </w:p>
        </w:tc>
        <w:tc>
          <w:tcPr>
            <w:tcW w:w="992"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2022-2026 годы, в т.ч.</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461 884,4</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3"/>
              <w:rPr>
                <w:rFonts w:eastAsia="Times New Roman"/>
                <w:bCs/>
                <w:sz w:val="16"/>
                <w:szCs w:val="16"/>
                <w:lang w:eastAsia="ru-RU"/>
              </w:rPr>
            </w:pPr>
            <w:r w:rsidRPr="0087102B">
              <w:rPr>
                <w:rFonts w:eastAsia="Times New Roman"/>
                <w:bCs/>
                <w:sz w:val="16"/>
                <w:szCs w:val="16"/>
                <w:lang w:eastAsia="ru-RU"/>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461 884,4</w:t>
            </w:r>
          </w:p>
        </w:tc>
        <w:tc>
          <w:tcPr>
            <w:tcW w:w="707"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autoSpaceDE w:val="0"/>
              <w:autoSpaceDN w:val="0"/>
              <w:adjustRightInd w:val="0"/>
              <w:ind w:right="0"/>
              <w:rPr>
                <w:rFonts w:eastAsia="Times New Roman"/>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autoSpaceDE w:val="0"/>
              <w:autoSpaceDN w:val="0"/>
              <w:adjustRightInd w:val="0"/>
              <w:ind w:right="0"/>
              <w:rPr>
                <w:rFonts w:eastAsia="Times New Roman"/>
                <w:sz w:val="16"/>
                <w:szCs w:val="16"/>
                <w:lang w:eastAsia="ru-RU"/>
              </w:rPr>
            </w:pPr>
          </w:p>
        </w:tc>
      </w:tr>
      <w:tr w:rsidR="0087102B" w:rsidRPr="0087102B" w:rsidTr="0087102B">
        <w:tc>
          <w:tcPr>
            <w:tcW w:w="597" w:type="dxa"/>
            <w:vMerge/>
            <w:tcBorders>
              <w:left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lang w:eastAsia="ru-RU"/>
              </w:rPr>
            </w:pPr>
          </w:p>
        </w:tc>
        <w:tc>
          <w:tcPr>
            <w:tcW w:w="1813" w:type="dxa"/>
            <w:gridSpan w:val="2"/>
            <w:vMerge/>
            <w:tcBorders>
              <w:left w:val="single" w:sz="4" w:space="0" w:color="auto"/>
              <w:right w:val="single" w:sz="4" w:space="0" w:color="auto"/>
            </w:tcBorders>
          </w:tcPr>
          <w:p w:rsidR="0087102B" w:rsidRPr="0087102B" w:rsidRDefault="0087102B" w:rsidP="0087102B">
            <w:pPr>
              <w:widowControl w:val="0"/>
              <w:autoSpaceDE w:val="0"/>
              <w:autoSpaceDN w:val="0"/>
              <w:adjustRightInd w:val="0"/>
              <w:ind w:right="0"/>
              <w:rPr>
                <w:rFonts w:eastAsia="Times New Roman"/>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2022 год</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98 128,4</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3"/>
              <w:rPr>
                <w:rFonts w:eastAsia="Times New Roman"/>
                <w:bCs/>
                <w:sz w:val="16"/>
                <w:szCs w:val="16"/>
                <w:lang w:eastAsia="ru-RU"/>
              </w:rPr>
            </w:pPr>
            <w:r w:rsidRPr="0087102B">
              <w:rPr>
                <w:rFonts w:eastAsia="Times New Roman"/>
                <w:bCs/>
                <w:sz w:val="16"/>
                <w:szCs w:val="16"/>
                <w:lang w:eastAsia="ru-RU"/>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98 128,4</w:t>
            </w:r>
          </w:p>
        </w:tc>
        <w:tc>
          <w:tcPr>
            <w:tcW w:w="707"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autoSpaceDE w:val="0"/>
              <w:autoSpaceDN w:val="0"/>
              <w:adjustRightInd w:val="0"/>
              <w:ind w:right="0"/>
              <w:rPr>
                <w:rFonts w:eastAsia="Times New Roman"/>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autoSpaceDE w:val="0"/>
              <w:autoSpaceDN w:val="0"/>
              <w:adjustRightInd w:val="0"/>
              <w:ind w:right="0"/>
              <w:rPr>
                <w:rFonts w:eastAsia="Times New Roman"/>
                <w:sz w:val="16"/>
                <w:szCs w:val="16"/>
                <w:lang w:eastAsia="ru-RU"/>
              </w:rPr>
            </w:pPr>
          </w:p>
        </w:tc>
      </w:tr>
      <w:tr w:rsidR="0087102B" w:rsidRPr="0087102B" w:rsidTr="0087102B">
        <w:tc>
          <w:tcPr>
            <w:tcW w:w="597" w:type="dxa"/>
            <w:vMerge/>
            <w:tcBorders>
              <w:left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lang w:eastAsia="ru-RU"/>
              </w:rPr>
            </w:pPr>
          </w:p>
        </w:tc>
        <w:tc>
          <w:tcPr>
            <w:tcW w:w="1813" w:type="dxa"/>
            <w:gridSpan w:val="2"/>
            <w:vMerge/>
            <w:tcBorders>
              <w:left w:val="single" w:sz="4" w:space="0" w:color="auto"/>
              <w:right w:val="single" w:sz="4" w:space="0" w:color="auto"/>
            </w:tcBorders>
          </w:tcPr>
          <w:p w:rsidR="0087102B" w:rsidRPr="0087102B" w:rsidRDefault="0087102B" w:rsidP="0087102B">
            <w:pPr>
              <w:widowControl w:val="0"/>
              <w:autoSpaceDE w:val="0"/>
              <w:autoSpaceDN w:val="0"/>
              <w:adjustRightInd w:val="0"/>
              <w:ind w:right="0"/>
              <w:rPr>
                <w:rFonts w:eastAsia="Times New Roman"/>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2023 год</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98 507,2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3"/>
              <w:rPr>
                <w:rFonts w:eastAsia="Times New Roman"/>
                <w:bCs/>
                <w:sz w:val="16"/>
                <w:szCs w:val="16"/>
                <w:lang w:eastAsia="ru-RU"/>
              </w:rPr>
            </w:pPr>
            <w:r w:rsidRPr="0087102B">
              <w:rPr>
                <w:rFonts w:eastAsia="Times New Roman"/>
                <w:bCs/>
                <w:sz w:val="16"/>
                <w:szCs w:val="16"/>
                <w:lang w:eastAsia="ru-RU"/>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98 507,2</w:t>
            </w:r>
          </w:p>
        </w:tc>
        <w:tc>
          <w:tcPr>
            <w:tcW w:w="707"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autoSpaceDE w:val="0"/>
              <w:autoSpaceDN w:val="0"/>
              <w:adjustRightInd w:val="0"/>
              <w:ind w:right="0"/>
              <w:rPr>
                <w:rFonts w:eastAsia="Times New Roman"/>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autoSpaceDE w:val="0"/>
              <w:autoSpaceDN w:val="0"/>
              <w:adjustRightInd w:val="0"/>
              <w:ind w:right="0"/>
              <w:rPr>
                <w:rFonts w:eastAsia="Times New Roman"/>
                <w:sz w:val="16"/>
                <w:szCs w:val="16"/>
                <w:lang w:eastAsia="ru-RU"/>
              </w:rPr>
            </w:pPr>
          </w:p>
        </w:tc>
      </w:tr>
      <w:tr w:rsidR="0087102B" w:rsidRPr="0087102B" w:rsidTr="0087102B">
        <w:tc>
          <w:tcPr>
            <w:tcW w:w="597" w:type="dxa"/>
            <w:vMerge/>
            <w:tcBorders>
              <w:left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lang w:eastAsia="ru-RU"/>
              </w:rPr>
            </w:pPr>
          </w:p>
        </w:tc>
        <w:tc>
          <w:tcPr>
            <w:tcW w:w="1813" w:type="dxa"/>
            <w:gridSpan w:val="2"/>
            <w:vMerge/>
            <w:tcBorders>
              <w:left w:val="single" w:sz="4" w:space="0" w:color="auto"/>
              <w:right w:val="single" w:sz="4" w:space="0" w:color="auto"/>
            </w:tcBorders>
          </w:tcPr>
          <w:p w:rsidR="0087102B" w:rsidRPr="0087102B" w:rsidRDefault="0087102B" w:rsidP="0087102B">
            <w:pPr>
              <w:widowControl w:val="0"/>
              <w:autoSpaceDE w:val="0"/>
              <w:autoSpaceDN w:val="0"/>
              <w:adjustRightInd w:val="0"/>
              <w:ind w:right="0"/>
              <w:rPr>
                <w:rFonts w:eastAsia="Times New Roman"/>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2024 год</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95 207,2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3"/>
              <w:rPr>
                <w:rFonts w:eastAsia="Times New Roman"/>
                <w:bCs/>
                <w:sz w:val="16"/>
                <w:szCs w:val="16"/>
                <w:lang w:eastAsia="ru-RU"/>
              </w:rPr>
            </w:pPr>
            <w:r w:rsidRPr="0087102B">
              <w:rPr>
                <w:rFonts w:eastAsia="Times New Roman"/>
                <w:bCs/>
                <w:sz w:val="16"/>
                <w:szCs w:val="16"/>
                <w:lang w:eastAsia="ru-RU"/>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95 207,2</w:t>
            </w:r>
          </w:p>
        </w:tc>
        <w:tc>
          <w:tcPr>
            <w:tcW w:w="707"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autoSpaceDE w:val="0"/>
              <w:autoSpaceDN w:val="0"/>
              <w:adjustRightInd w:val="0"/>
              <w:ind w:right="0"/>
              <w:rPr>
                <w:rFonts w:eastAsia="Times New Roman"/>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autoSpaceDE w:val="0"/>
              <w:autoSpaceDN w:val="0"/>
              <w:adjustRightInd w:val="0"/>
              <w:ind w:right="0"/>
              <w:rPr>
                <w:rFonts w:eastAsia="Times New Roman"/>
                <w:sz w:val="16"/>
                <w:szCs w:val="16"/>
                <w:lang w:eastAsia="ru-RU"/>
              </w:rPr>
            </w:pPr>
          </w:p>
        </w:tc>
      </w:tr>
      <w:tr w:rsidR="0087102B" w:rsidRPr="0087102B" w:rsidTr="0087102B">
        <w:tc>
          <w:tcPr>
            <w:tcW w:w="597" w:type="dxa"/>
            <w:vMerge/>
            <w:tcBorders>
              <w:left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lang w:eastAsia="ru-RU"/>
              </w:rPr>
            </w:pPr>
          </w:p>
        </w:tc>
        <w:tc>
          <w:tcPr>
            <w:tcW w:w="1813" w:type="dxa"/>
            <w:gridSpan w:val="2"/>
            <w:vMerge/>
            <w:tcBorders>
              <w:left w:val="single" w:sz="4" w:space="0" w:color="auto"/>
              <w:right w:val="single" w:sz="4" w:space="0" w:color="auto"/>
            </w:tcBorders>
          </w:tcPr>
          <w:p w:rsidR="0087102B" w:rsidRPr="0087102B" w:rsidRDefault="0087102B" w:rsidP="0087102B">
            <w:pPr>
              <w:widowControl w:val="0"/>
              <w:autoSpaceDE w:val="0"/>
              <w:autoSpaceDN w:val="0"/>
              <w:adjustRightInd w:val="0"/>
              <w:ind w:right="0"/>
              <w:rPr>
                <w:rFonts w:eastAsia="Times New Roman"/>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2025 год</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87 020,8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3"/>
              <w:rPr>
                <w:rFonts w:eastAsia="Times New Roman"/>
                <w:bCs/>
                <w:sz w:val="16"/>
                <w:szCs w:val="16"/>
                <w:lang w:eastAsia="ru-RU"/>
              </w:rPr>
            </w:pPr>
            <w:r w:rsidRPr="0087102B">
              <w:rPr>
                <w:rFonts w:eastAsia="Times New Roman"/>
                <w:bCs/>
                <w:sz w:val="16"/>
                <w:szCs w:val="16"/>
                <w:lang w:eastAsia="ru-RU"/>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87 020,8</w:t>
            </w:r>
          </w:p>
        </w:tc>
        <w:tc>
          <w:tcPr>
            <w:tcW w:w="707"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autoSpaceDE w:val="0"/>
              <w:autoSpaceDN w:val="0"/>
              <w:adjustRightInd w:val="0"/>
              <w:ind w:right="0"/>
              <w:rPr>
                <w:rFonts w:eastAsia="Times New Roman"/>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autoSpaceDE w:val="0"/>
              <w:autoSpaceDN w:val="0"/>
              <w:adjustRightInd w:val="0"/>
              <w:ind w:right="0"/>
              <w:rPr>
                <w:rFonts w:eastAsia="Times New Roman"/>
                <w:sz w:val="16"/>
                <w:szCs w:val="16"/>
                <w:lang w:eastAsia="ru-RU"/>
              </w:rPr>
            </w:pPr>
          </w:p>
        </w:tc>
      </w:tr>
      <w:tr w:rsidR="0087102B" w:rsidRPr="0087102B" w:rsidTr="0087102B">
        <w:tc>
          <w:tcPr>
            <w:tcW w:w="597" w:type="dxa"/>
            <w:vMerge/>
            <w:tcBorders>
              <w:left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lang w:eastAsia="ru-RU"/>
              </w:rPr>
            </w:pPr>
          </w:p>
        </w:tc>
        <w:tc>
          <w:tcPr>
            <w:tcW w:w="1813" w:type="dxa"/>
            <w:gridSpan w:val="2"/>
            <w:vMerge/>
            <w:tcBorders>
              <w:left w:val="single" w:sz="4" w:space="0" w:color="auto"/>
              <w:right w:val="single" w:sz="4" w:space="0" w:color="auto"/>
            </w:tcBorders>
          </w:tcPr>
          <w:p w:rsidR="0087102B" w:rsidRPr="0087102B" w:rsidRDefault="0087102B" w:rsidP="0087102B">
            <w:pPr>
              <w:widowControl w:val="0"/>
              <w:autoSpaceDE w:val="0"/>
              <w:autoSpaceDN w:val="0"/>
              <w:adjustRightInd w:val="0"/>
              <w:ind w:right="0"/>
              <w:rPr>
                <w:rFonts w:eastAsia="Times New Roman"/>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2026 год</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83 020,8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3"/>
              <w:rPr>
                <w:rFonts w:eastAsia="Times New Roman"/>
                <w:bCs/>
                <w:sz w:val="16"/>
                <w:szCs w:val="16"/>
                <w:lang w:eastAsia="ru-RU"/>
              </w:rPr>
            </w:pPr>
            <w:r w:rsidRPr="0087102B">
              <w:rPr>
                <w:rFonts w:eastAsia="Times New Roman"/>
                <w:bCs/>
                <w:sz w:val="16"/>
                <w:szCs w:val="16"/>
                <w:lang w:eastAsia="ru-RU"/>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widowControl w:val="0"/>
              <w:ind w:right="0" w:firstLine="600"/>
              <w:jc w:val="center"/>
              <w:rPr>
                <w:rFonts w:eastAsia="Times New Roman"/>
                <w:sz w:val="16"/>
                <w:szCs w:val="16"/>
                <w:lang w:eastAsia="ru-RU"/>
              </w:rPr>
            </w:pPr>
            <w:r w:rsidRPr="0087102B">
              <w:rPr>
                <w:rFonts w:eastAsia="Times New Roman"/>
                <w:sz w:val="16"/>
                <w:szCs w:val="16"/>
                <w:lang w:eastAsia="ru-RU"/>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83 020,8</w:t>
            </w:r>
          </w:p>
        </w:tc>
        <w:tc>
          <w:tcPr>
            <w:tcW w:w="707"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autoSpaceDE w:val="0"/>
              <w:autoSpaceDN w:val="0"/>
              <w:adjustRightInd w:val="0"/>
              <w:ind w:right="0"/>
              <w:rPr>
                <w:rFonts w:eastAsia="Times New Roman"/>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autoSpaceDE w:val="0"/>
              <w:autoSpaceDN w:val="0"/>
              <w:adjustRightInd w:val="0"/>
              <w:ind w:right="0"/>
              <w:rPr>
                <w:rFonts w:eastAsia="Times New Roman"/>
                <w:sz w:val="16"/>
                <w:szCs w:val="16"/>
                <w:lang w:eastAsia="ru-RU"/>
              </w:rPr>
            </w:pPr>
          </w:p>
        </w:tc>
      </w:tr>
      <w:tr w:rsidR="0087102B" w:rsidRPr="0087102B" w:rsidTr="0087102B">
        <w:tc>
          <w:tcPr>
            <w:tcW w:w="597" w:type="dxa"/>
            <w:vMerge w:val="restart"/>
            <w:tcBorders>
              <w:top w:val="single" w:sz="4" w:space="0" w:color="auto"/>
              <w:left w:val="single" w:sz="4" w:space="0" w:color="auto"/>
              <w:right w:val="single" w:sz="4" w:space="0" w:color="auto"/>
            </w:tcBorders>
          </w:tcPr>
          <w:p w:rsidR="0087102B" w:rsidRPr="0087102B" w:rsidRDefault="0087102B" w:rsidP="0087102B">
            <w:pPr>
              <w:widowControl w:val="0"/>
              <w:ind w:right="0"/>
              <w:rPr>
                <w:rFonts w:eastAsia="Times New Roman"/>
                <w:sz w:val="16"/>
                <w:szCs w:val="16"/>
                <w:lang w:eastAsia="ru-RU"/>
              </w:rPr>
            </w:pPr>
            <w:r w:rsidRPr="0087102B">
              <w:rPr>
                <w:rFonts w:eastAsia="Times New Roman"/>
                <w:sz w:val="16"/>
                <w:szCs w:val="16"/>
                <w:lang w:eastAsia="ru-RU"/>
              </w:rPr>
              <w:t>3</w:t>
            </w:r>
          </w:p>
        </w:tc>
        <w:tc>
          <w:tcPr>
            <w:tcW w:w="1806" w:type="dxa"/>
            <w:vMerge w:val="restart"/>
            <w:tcBorders>
              <w:top w:val="single" w:sz="4" w:space="0" w:color="auto"/>
              <w:left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Финансовое, материально-техническое, социально-бытовое обеспечение деятельности Комитета по управлению муниципальным имуществом</w:t>
            </w:r>
          </w:p>
        </w:tc>
        <w:tc>
          <w:tcPr>
            <w:tcW w:w="992"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2022-2026 годы, в т.ч.</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55 463,6</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3"/>
              <w:rPr>
                <w:rFonts w:eastAsia="Times New Roman"/>
                <w:bCs/>
                <w:sz w:val="16"/>
                <w:szCs w:val="16"/>
                <w:lang w:eastAsia="ru-RU"/>
              </w:rPr>
            </w:pPr>
            <w:r w:rsidRPr="0087102B">
              <w:rPr>
                <w:rFonts w:eastAsia="Times New Roman"/>
                <w:bCs/>
                <w:sz w:val="16"/>
                <w:szCs w:val="16"/>
                <w:lang w:eastAsia="ru-RU"/>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widowControl w:val="0"/>
              <w:ind w:right="0" w:firstLine="600"/>
              <w:jc w:val="center"/>
              <w:rPr>
                <w:rFonts w:eastAsia="Times New Roman"/>
                <w:sz w:val="16"/>
                <w:szCs w:val="16"/>
                <w:lang w:eastAsia="ru-RU"/>
              </w:rPr>
            </w:pPr>
            <w:r w:rsidRPr="0087102B">
              <w:rPr>
                <w:rFonts w:eastAsia="Times New Roman"/>
                <w:sz w:val="16"/>
                <w:szCs w:val="16"/>
                <w:lang w:eastAsia="ru-RU"/>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55 463,6</w:t>
            </w:r>
          </w:p>
        </w:tc>
        <w:tc>
          <w:tcPr>
            <w:tcW w:w="713"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firstLine="600"/>
              <w:jc w:val="center"/>
              <w:rPr>
                <w:rFonts w:eastAsia="Times New Roman"/>
                <w:sz w:val="16"/>
                <w:szCs w:val="16"/>
                <w:lang w:eastAsia="ru-RU"/>
              </w:rPr>
            </w:pPr>
          </w:p>
        </w:tc>
        <w:tc>
          <w:tcPr>
            <w:tcW w:w="708" w:type="dxa"/>
            <w:vMerge w:val="restart"/>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КУМИ</w:t>
            </w:r>
          </w:p>
        </w:tc>
      </w:tr>
      <w:tr w:rsidR="0087102B" w:rsidRPr="0087102B" w:rsidTr="0087102B">
        <w:tc>
          <w:tcPr>
            <w:tcW w:w="597" w:type="dxa"/>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c>
          <w:tcPr>
            <w:tcW w:w="1806" w:type="dxa"/>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2022 год</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9 459,6</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3"/>
              <w:rPr>
                <w:rFonts w:eastAsia="Times New Roman"/>
                <w:bCs/>
                <w:sz w:val="16"/>
                <w:szCs w:val="16"/>
                <w:lang w:eastAsia="ru-RU"/>
              </w:rPr>
            </w:pPr>
            <w:r w:rsidRPr="0087102B">
              <w:rPr>
                <w:rFonts w:eastAsia="Times New Roman"/>
                <w:bCs/>
                <w:sz w:val="16"/>
                <w:szCs w:val="16"/>
                <w:lang w:eastAsia="ru-RU"/>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widowControl w:val="0"/>
              <w:ind w:right="0" w:firstLine="600"/>
              <w:jc w:val="center"/>
              <w:rPr>
                <w:rFonts w:eastAsia="Times New Roman"/>
                <w:sz w:val="16"/>
                <w:szCs w:val="16"/>
                <w:lang w:eastAsia="ru-RU"/>
              </w:rPr>
            </w:pPr>
            <w:r w:rsidRPr="0087102B">
              <w:rPr>
                <w:rFonts w:eastAsia="Times New Roman"/>
                <w:sz w:val="16"/>
                <w:szCs w:val="16"/>
                <w:lang w:eastAsia="ru-RU"/>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9 459,6</w:t>
            </w:r>
          </w:p>
        </w:tc>
        <w:tc>
          <w:tcPr>
            <w:tcW w:w="713"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firstLine="600"/>
              <w:jc w:val="center"/>
              <w:rPr>
                <w:rFonts w:eastAsia="Times New Roman"/>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r>
      <w:tr w:rsidR="0087102B" w:rsidRPr="0087102B" w:rsidTr="0087102B">
        <w:tc>
          <w:tcPr>
            <w:tcW w:w="597" w:type="dxa"/>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c>
          <w:tcPr>
            <w:tcW w:w="1806" w:type="dxa"/>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2023 год</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11 496,9</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3"/>
              <w:rPr>
                <w:rFonts w:eastAsia="Times New Roman"/>
                <w:bCs/>
                <w:sz w:val="16"/>
                <w:szCs w:val="16"/>
                <w:lang w:eastAsia="ru-RU"/>
              </w:rPr>
            </w:pPr>
            <w:r w:rsidRPr="0087102B">
              <w:rPr>
                <w:rFonts w:eastAsia="Times New Roman"/>
                <w:bCs/>
                <w:sz w:val="16"/>
                <w:szCs w:val="16"/>
                <w:lang w:eastAsia="ru-RU"/>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widowControl w:val="0"/>
              <w:ind w:right="0" w:firstLine="600"/>
              <w:jc w:val="center"/>
              <w:rPr>
                <w:rFonts w:eastAsia="Times New Roman"/>
                <w:sz w:val="16"/>
                <w:szCs w:val="16"/>
                <w:lang w:eastAsia="ru-RU"/>
              </w:rPr>
            </w:pPr>
            <w:r w:rsidRPr="0087102B">
              <w:rPr>
                <w:rFonts w:eastAsia="Times New Roman"/>
                <w:sz w:val="16"/>
                <w:szCs w:val="16"/>
                <w:lang w:eastAsia="ru-RU"/>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11 496,9</w:t>
            </w:r>
          </w:p>
        </w:tc>
        <w:tc>
          <w:tcPr>
            <w:tcW w:w="713"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firstLine="600"/>
              <w:jc w:val="center"/>
              <w:rPr>
                <w:rFonts w:eastAsia="Times New Roman"/>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r>
      <w:tr w:rsidR="0087102B" w:rsidRPr="0087102B" w:rsidTr="0087102B">
        <w:tc>
          <w:tcPr>
            <w:tcW w:w="597" w:type="dxa"/>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c>
          <w:tcPr>
            <w:tcW w:w="1806" w:type="dxa"/>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2024 год</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12 065,5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3"/>
              <w:rPr>
                <w:rFonts w:eastAsia="Times New Roman"/>
                <w:bCs/>
                <w:sz w:val="16"/>
                <w:szCs w:val="16"/>
                <w:lang w:eastAsia="ru-RU"/>
              </w:rPr>
            </w:pPr>
            <w:r w:rsidRPr="0087102B">
              <w:rPr>
                <w:rFonts w:eastAsia="Times New Roman"/>
                <w:bCs/>
                <w:sz w:val="16"/>
                <w:szCs w:val="16"/>
                <w:lang w:eastAsia="ru-RU"/>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widowControl w:val="0"/>
              <w:ind w:right="0" w:firstLine="600"/>
              <w:jc w:val="center"/>
              <w:rPr>
                <w:rFonts w:eastAsia="Times New Roman"/>
                <w:sz w:val="16"/>
                <w:szCs w:val="16"/>
                <w:lang w:eastAsia="ru-RU"/>
              </w:rPr>
            </w:pPr>
            <w:r w:rsidRPr="0087102B">
              <w:rPr>
                <w:rFonts w:eastAsia="Times New Roman"/>
                <w:sz w:val="16"/>
                <w:szCs w:val="16"/>
                <w:lang w:eastAsia="ru-RU"/>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12 065,5</w:t>
            </w:r>
          </w:p>
        </w:tc>
        <w:tc>
          <w:tcPr>
            <w:tcW w:w="713"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firstLine="600"/>
              <w:jc w:val="center"/>
              <w:rPr>
                <w:rFonts w:eastAsia="Times New Roman"/>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r>
      <w:tr w:rsidR="0087102B" w:rsidRPr="0087102B" w:rsidTr="0087102B">
        <w:tc>
          <w:tcPr>
            <w:tcW w:w="597" w:type="dxa"/>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c>
          <w:tcPr>
            <w:tcW w:w="1806" w:type="dxa"/>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2025 год</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11 220,8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3"/>
              <w:rPr>
                <w:rFonts w:eastAsia="Times New Roman"/>
                <w:bCs/>
                <w:sz w:val="16"/>
                <w:szCs w:val="16"/>
                <w:lang w:eastAsia="ru-RU"/>
              </w:rPr>
            </w:pPr>
            <w:r w:rsidRPr="0087102B">
              <w:rPr>
                <w:rFonts w:eastAsia="Times New Roman"/>
                <w:bCs/>
                <w:sz w:val="16"/>
                <w:szCs w:val="16"/>
                <w:lang w:eastAsia="ru-RU"/>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widowControl w:val="0"/>
              <w:ind w:right="0" w:firstLine="600"/>
              <w:jc w:val="center"/>
              <w:rPr>
                <w:rFonts w:eastAsia="Times New Roman"/>
                <w:sz w:val="16"/>
                <w:szCs w:val="16"/>
                <w:lang w:eastAsia="ru-RU"/>
              </w:rPr>
            </w:pPr>
            <w:r w:rsidRPr="0087102B">
              <w:rPr>
                <w:rFonts w:eastAsia="Times New Roman"/>
                <w:sz w:val="16"/>
                <w:szCs w:val="16"/>
                <w:lang w:eastAsia="ru-RU"/>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11 220,8</w:t>
            </w:r>
          </w:p>
        </w:tc>
        <w:tc>
          <w:tcPr>
            <w:tcW w:w="713"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firstLine="600"/>
              <w:jc w:val="center"/>
              <w:rPr>
                <w:rFonts w:eastAsia="Times New Roman"/>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r>
      <w:tr w:rsidR="0087102B" w:rsidRPr="0087102B" w:rsidTr="0087102B">
        <w:tc>
          <w:tcPr>
            <w:tcW w:w="597" w:type="dxa"/>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c>
          <w:tcPr>
            <w:tcW w:w="1806" w:type="dxa"/>
            <w:vMerge/>
            <w:tcBorders>
              <w:left w:val="single" w:sz="4" w:space="0" w:color="auto"/>
              <w:bottom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2026 год</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11 220,8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3"/>
              <w:rPr>
                <w:rFonts w:eastAsia="Times New Roman"/>
                <w:bCs/>
                <w:sz w:val="16"/>
                <w:szCs w:val="16"/>
                <w:lang w:eastAsia="ru-RU"/>
              </w:rPr>
            </w:pPr>
            <w:r w:rsidRPr="0087102B">
              <w:rPr>
                <w:rFonts w:eastAsia="Times New Roman"/>
                <w:bCs/>
                <w:sz w:val="16"/>
                <w:szCs w:val="16"/>
                <w:lang w:eastAsia="ru-RU"/>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widowControl w:val="0"/>
              <w:ind w:right="0" w:firstLine="600"/>
              <w:jc w:val="center"/>
              <w:rPr>
                <w:rFonts w:eastAsia="Times New Roman"/>
                <w:sz w:val="16"/>
                <w:szCs w:val="16"/>
                <w:lang w:eastAsia="ru-RU"/>
              </w:rPr>
            </w:pPr>
            <w:r w:rsidRPr="0087102B">
              <w:rPr>
                <w:rFonts w:eastAsia="Times New Roman"/>
                <w:sz w:val="16"/>
                <w:szCs w:val="16"/>
                <w:lang w:eastAsia="ru-RU"/>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11 220,8</w:t>
            </w:r>
          </w:p>
        </w:tc>
        <w:tc>
          <w:tcPr>
            <w:tcW w:w="713"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firstLine="600"/>
              <w:jc w:val="center"/>
              <w:rPr>
                <w:rFonts w:eastAsia="Times New Roman"/>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r>
      <w:tr w:rsidR="0087102B" w:rsidRPr="0087102B" w:rsidTr="0087102B">
        <w:tc>
          <w:tcPr>
            <w:tcW w:w="597" w:type="dxa"/>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c>
          <w:tcPr>
            <w:tcW w:w="1806" w:type="dxa"/>
            <w:vMerge w:val="restart"/>
            <w:tcBorders>
              <w:left w:val="single" w:sz="4" w:space="0" w:color="auto"/>
              <w:right w:val="single" w:sz="4" w:space="0" w:color="auto"/>
            </w:tcBorders>
            <w:vAlign w:val="center"/>
          </w:tcPr>
          <w:p w:rsidR="0087102B" w:rsidRPr="0087102B" w:rsidRDefault="0087102B" w:rsidP="0087102B">
            <w:pPr>
              <w:ind w:right="0"/>
              <w:jc w:val="left"/>
              <w:outlineLvl w:val="3"/>
              <w:rPr>
                <w:rFonts w:eastAsia="Times New Roman"/>
                <w:sz w:val="16"/>
                <w:szCs w:val="16"/>
                <w:lang w:eastAsia="ru-RU"/>
              </w:rPr>
            </w:pPr>
            <w:r w:rsidRPr="0087102B">
              <w:rPr>
                <w:rFonts w:eastAsia="Times New Roman"/>
                <w:bCs/>
                <w:sz w:val="16"/>
                <w:szCs w:val="16"/>
                <w:lang w:eastAsia="ru-RU"/>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992"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2022-2026 годы, в т.ч.</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3"/>
              <w:rPr>
                <w:rFonts w:eastAsia="Times New Roman"/>
                <w:bCs/>
                <w:sz w:val="16"/>
                <w:szCs w:val="16"/>
                <w:lang w:eastAsia="ru-RU"/>
              </w:rPr>
            </w:pPr>
            <w:r w:rsidRPr="0087102B">
              <w:rPr>
                <w:rFonts w:eastAsia="Times New Roman"/>
                <w:bCs/>
                <w:sz w:val="16"/>
                <w:szCs w:val="16"/>
                <w:lang w:eastAsia="ru-RU"/>
              </w:rPr>
              <w:t>36 465,4</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3"/>
              <w:rPr>
                <w:rFonts w:eastAsia="Times New Roman"/>
                <w:bCs/>
                <w:sz w:val="16"/>
                <w:szCs w:val="16"/>
                <w:lang w:eastAsia="ru-RU"/>
              </w:rPr>
            </w:pPr>
            <w:r w:rsidRPr="0087102B">
              <w:rPr>
                <w:rFonts w:eastAsia="Times New Roman"/>
                <w:bCs/>
                <w:sz w:val="16"/>
                <w:szCs w:val="16"/>
                <w:lang w:eastAsia="ru-RU"/>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3"/>
              <w:rPr>
                <w:rFonts w:eastAsia="Times New Roman"/>
                <w:bCs/>
                <w:sz w:val="16"/>
                <w:szCs w:val="16"/>
                <w:lang w:eastAsia="ru-RU"/>
              </w:rPr>
            </w:pPr>
            <w:r w:rsidRPr="0087102B">
              <w:rPr>
                <w:rFonts w:eastAsia="Times New Roman"/>
                <w:bCs/>
                <w:sz w:val="16"/>
                <w:szCs w:val="16"/>
                <w:lang w:eastAsia="ru-RU"/>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3"/>
              <w:rPr>
                <w:rFonts w:eastAsia="Times New Roman"/>
                <w:bCs/>
                <w:sz w:val="16"/>
                <w:szCs w:val="16"/>
                <w:lang w:eastAsia="ru-RU"/>
              </w:rPr>
            </w:pPr>
            <w:r w:rsidRPr="0087102B">
              <w:rPr>
                <w:rFonts w:eastAsia="Times New Roman"/>
                <w:bCs/>
                <w:sz w:val="16"/>
                <w:szCs w:val="16"/>
                <w:lang w:eastAsia="ru-RU"/>
              </w:rPr>
              <w:t>36 465,4</w:t>
            </w:r>
          </w:p>
        </w:tc>
        <w:tc>
          <w:tcPr>
            <w:tcW w:w="713"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firstLine="600"/>
              <w:jc w:val="center"/>
              <w:rPr>
                <w:rFonts w:eastAsia="Times New Roman"/>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r>
      <w:tr w:rsidR="0087102B" w:rsidRPr="0087102B" w:rsidTr="0087102B">
        <w:tc>
          <w:tcPr>
            <w:tcW w:w="597" w:type="dxa"/>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c>
          <w:tcPr>
            <w:tcW w:w="1806" w:type="dxa"/>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2022 год</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843,2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3"/>
              <w:rPr>
                <w:rFonts w:eastAsia="Times New Roman"/>
                <w:bCs/>
                <w:sz w:val="16"/>
                <w:szCs w:val="16"/>
                <w:lang w:eastAsia="ru-RU"/>
              </w:rPr>
            </w:pPr>
            <w:r w:rsidRPr="0087102B">
              <w:rPr>
                <w:rFonts w:eastAsia="Times New Roman"/>
                <w:bCs/>
                <w:sz w:val="16"/>
                <w:szCs w:val="16"/>
                <w:lang w:eastAsia="ru-RU"/>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widowControl w:val="0"/>
              <w:ind w:right="0" w:firstLine="600"/>
              <w:jc w:val="left"/>
              <w:rPr>
                <w:rFonts w:eastAsia="Times New Roman"/>
                <w:sz w:val="16"/>
                <w:szCs w:val="16"/>
                <w:lang w:eastAsia="ru-RU"/>
              </w:rPr>
            </w:pPr>
            <w:r w:rsidRPr="0087102B">
              <w:rPr>
                <w:rFonts w:eastAsia="Times New Roman"/>
                <w:sz w:val="16"/>
                <w:szCs w:val="16"/>
                <w:lang w:eastAsia="ru-RU"/>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843,2</w:t>
            </w:r>
          </w:p>
        </w:tc>
        <w:tc>
          <w:tcPr>
            <w:tcW w:w="713"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firstLine="600"/>
              <w:jc w:val="center"/>
              <w:rPr>
                <w:rFonts w:eastAsia="Times New Roman"/>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r>
      <w:tr w:rsidR="0087102B" w:rsidRPr="0087102B" w:rsidTr="0087102B">
        <w:tc>
          <w:tcPr>
            <w:tcW w:w="597" w:type="dxa"/>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c>
          <w:tcPr>
            <w:tcW w:w="1806" w:type="dxa"/>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2023 год</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3"/>
              <w:rPr>
                <w:rFonts w:eastAsia="Times New Roman"/>
                <w:bCs/>
                <w:sz w:val="16"/>
                <w:szCs w:val="16"/>
                <w:lang w:eastAsia="ru-RU"/>
              </w:rPr>
            </w:pPr>
            <w:r w:rsidRPr="0087102B">
              <w:rPr>
                <w:rFonts w:eastAsia="Times New Roman"/>
                <w:bCs/>
                <w:sz w:val="16"/>
                <w:szCs w:val="16"/>
                <w:lang w:eastAsia="ru-RU"/>
              </w:rPr>
              <w:t>1 115,1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3"/>
              <w:rPr>
                <w:rFonts w:eastAsia="Times New Roman"/>
                <w:bCs/>
                <w:sz w:val="16"/>
                <w:szCs w:val="16"/>
                <w:lang w:eastAsia="ru-RU"/>
              </w:rPr>
            </w:pPr>
            <w:r w:rsidRPr="0087102B">
              <w:rPr>
                <w:rFonts w:eastAsia="Times New Roman"/>
                <w:bCs/>
                <w:sz w:val="16"/>
                <w:szCs w:val="16"/>
                <w:lang w:eastAsia="ru-RU"/>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3"/>
              <w:rPr>
                <w:rFonts w:eastAsia="Times New Roman"/>
                <w:bCs/>
                <w:sz w:val="16"/>
                <w:szCs w:val="16"/>
                <w:lang w:eastAsia="ru-RU"/>
              </w:rPr>
            </w:pPr>
            <w:r w:rsidRPr="0087102B">
              <w:rPr>
                <w:rFonts w:eastAsia="Times New Roman"/>
                <w:bCs/>
                <w:sz w:val="16"/>
                <w:szCs w:val="16"/>
                <w:lang w:eastAsia="ru-RU"/>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3"/>
              <w:rPr>
                <w:rFonts w:eastAsia="Times New Roman"/>
                <w:bCs/>
                <w:sz w:val="16"/>
                <w:szCs w:val="16"/>
                <w:lang w:eastAsia="ru-RU"/>
              </w:rPr>
            </w:pPr>
            <w:r w:rsidRPr="0087102B">
              <w:rPr>
                <w:rFonts w:eastAsia="Times New Roman"/>
                <w:bCs/>
                <w:sz w:val="16"/>
                <w:szCs w:val="16"/>
                <w:lang w:eastAsia="ru-RU"/>
              </w:rPr>
              <w:t>1 115,1</w:t>
            </w:r>
          </w:p>
        </w:tc>
        <w:tc>
          <w:tcPr>
            <w:tcW w:w="713"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firstLine="600"/>
              <w:jc w:val="center"/>
              <w:rPr>
                <w:rFonts w:eastAsia="Times New Roman"/>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r>
      <w:tr w:rsidR="0087102B" w:rsidRPr="0087102B" w:rsidTr="0087102B">
        <w:tc>
          <w:tcPr>
            <w:tcW w:w="597" w:type="dxa"/>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c>
          <w:tcPr>
            <w:tcW w:w="1806" w:type="dxa"/>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2024 год</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3"/>
              <w:rPr>
                <w:rFonts w:eastAsia="Times New Roman"/>
                <w:bCs/>
                <w:sz w:val="16"/>
                <w:szCs w:val="16"/>
                <w:lang w:eastAsia="ru-RU"/>
              </w:rPr>
            </w:pPr>
            <w:r w:rsidRPr="0087102B">
              <w:rPr>
                <w:rFonts w:eastAsia="Times New Roman"/>
                <w:bCs/>
                <w:sz w:val="16"/>
                <w:szCs w:val="16"/>
                <w:lang w:eastAsia="ru-RU"/>
              </w:rPr>
              <w:t>12 065,5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3"/>
              <w:rPr>
                <w:rFonts w:eastAsia="Times New Roman"/>
                <w:bCs/>
                <w:sz w:val="16"/>
                <w:szCs w:val="16"/>
                <w:lang w:eastAsia="ru-RU"/>
              </w:rPr>
            </w:pPr>
            <w:r w:rsidRPr="0087102B">
              <w:rPr>
                <w:rFonts w:eastAsia="Times New Roman"/>
                <w:bCs/>
                <w:sz w:val="16"/>
                <w:szCs w:val="16"/>
                <w:lang w:eastAsia="ru-RU"/>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3"/>
              <w:rPr>
                <w:rFonts w:eastAsia="Times New Roman"/>
                <w:bCs/>
                <w:sz w:val="16"/>
                <w:szCs w:val="16"/>
                <w:lang w:eastAsia="ru-RU"/>
              </w:rPr>
            </w:pPr>
            <w:r w:rsidRPr="0087102B">
              <w:rPr>
                <w:rFonts w:eastAsia="Times New Roman"/>
                <w:bCs/>
                <w:sz w:val="16"/>
                <w:szCs w:val="16"/>
                <w:lang w:eastAsia="ru-RU"/>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3"/>
              <w:rPr>
                <w:rFonts w:eastAsia="Times New Roman"/>
                <w:bCs/>
                <w:sz w:val="16"/>
                <w:szCs w:val="16"/>
                <w:lang w:eastAsia="ru-RU"/>
              </w:rPr>
            </w:pPr>
            <w:r w:rsidRPr="0087102B">
              <w:rPr>
                <w:rFonts w:eastAsia="Times New Roman"/>
                <w:bCs/>
                <w:sz w:val="16"/>
                <w:szCs w:val="16"/>
                <w:lang w:eastAsia="ru-RU"/>
              </w:rPr>
              <w:t>12 065,5</w:t>
            </w:r>
          </w:p>
        </w:tc>
        <w:tc>
          <w:tcPr>
            <w:tcW w:w="713"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firstLine="600"/>
              <w:jc w:val="center"/>
              <w:rPr>
                <w:rFonts w:eastAsia="Times New Roman"/>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r>
      <w:tr w:rsidR="0087102B" w:rsidRPr="0087102B" w:rsidTr="0087102B">
        <w:tc>
          <w:tcPr>
            <w:tcW w:w="597" w:type="dxa"/>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c>
          <w:tcPr>
            <w:tcW w:w="1806" w:type="dxa"/>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2025 год</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3"/>
              <w:rPr>
                <w:rFonts w:eastAsia="Times New Roman"/>
                <w:bCs/>
                <w:sz w:val="16"/>
                <w:szCs w:val="16"/>
                <w:lang w:eastAsia="ru-RU"/>
              </w:rPr>
            </w:pPr>
            <w:r w:rsidRPr="0087102B">
              <w:rPr>
                <w:rFonts w:eastAsia="Times New Roman"/>
                <w:bCs/>
                <w:sz w:val="16"/>
                <w:szCs w:val="16"/>
                <w:lang w:eastAsia="ru-RU"/>
              </w:rPr>
              <w:t>11 220,8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3"/>
              <w:rPr>
                <w:rFonts w:eastAsia="Times New Roman"/>
                <w:bCs/>
                <w:sz w:val="16"/>
                <w:szCs w:val="16"/>
                <w:lang w:eastAsia="ru-RU"/>
              </w:rPr>
            </w:pPr>
            <w:r w:rsidRPr="0087102B">
              <w:rPr>
                <w:rFonts w:eastAsia="Times New Roman"/>
                <w:bCs/>
                <w:sz w:val="16"/>
                <w:szCs w:val="16"/>
                <w:lang w:eastAsia="ru-RU"/>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3"/>
              <w:rPr>
                <w:rFonts w:eastAsia="Times New Roman"/>
                <w:bCs/>
                <w:sz w:val="16"/>
                <w:szCs w:val="16"/>
                <w:lang w:eastAsia="ru-RU"/>
              </w:rPr>
            </w:pPr>
            <w:r w:rsidRPr="0087102B">
              <w:rPr>
                <w:rFonts w:eastAsia="Times New Roman"/>
                <w:bCs/>
                <w:sz w:val="16"/>
                <w:szCs w:val="16"/>
                <w:lang w:eastAsia="ru-RU"/>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3"/>
              <w:rPr>
                <w:rFonts w:eastAsia="Times New Roman"/>
                <w:bCs/>
                <w:sz w:val="16"/>
                <w:szCs w:val="16"/>
                <w:lang w:eastAsia="ru-RU"/>
              </w:rPr>
            </w:pPr>
            <w:r w:rsidRPr="0087102B">
              <w:rPr>
                <w:rFonts w:eastAsia="Times New Roman"/>
                <w:bCs/>
                <w:sz w:val="16"/>
                <w:szCs w:val="16"/>
                <w:lang w:eastAsia="ru-RU"/>
              </w:rPr>
              <w:t>11 220,8</w:t>
            </w:r>
          </w:p>
        </w:tc>
        <w:tc>
          <w:tcPr>
            <w:tcW w:w="713"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firstLine="600"/>
              <w:jc w:val="center"/>
              <w:rPr>
                <w:rFonts w:eastAsia="Times New Roman"/>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r>
      <w:tr w:rsidR="0087102B" w:rsidRPr="0087102B" w:rsidTr="0087102B">
        <w:tc>
          <w:tcPr>
            <w:tcW w:w="597" w:type="dxa"/>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c>
          <w:tcPr>
            <w:tcW w:w="1806" w:type="dxa"/>
            <w:vMerge/>
            <w:tcBorders>
              <w:left w:val="single" w:sz="4" w:space="0" w:color="auto"/>
              <w:bottom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2026 год</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3"/>
              <w:rPr>
                <w:rFonts w:eastAsia="Times New Roman"/>
                <w:bCs/>
                <w:sz w:val="16"/>
                <w:szCs w:val="16"/>
                <w:lang w:eastAsia="ru-RU"/>
              </w:rPr>
            </w:pPr>
            <w:r w:rsidRPr="0087102B">
              <w:rPr>
                <w:rFonts w:eastAsia="Times New Roman"/>
                <w:bCs/>
                <w:sz w:val="16"/>
                <w:szCs w:val="16"/>
                <w:lang w:eastAsia="ru-RU"/>
              </w:rPr>
              <w:t>11 220,8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3"/>
              <w:rPr>
                <w:rFonts w:eastAsia="Times New Roman"/>
                <w:bCs/>
                <w:sz w:val="16"/>
                <w:szCs w:val="16"/>
                <w:lang w:eastAsia="ru-RU"/>
              </w:rPr>
            </w:pPr>
            <w:r w:rsidRPr="0087102B">
              <w:rPr>
                <w:rFonts w:eastAsia="Times New Roman"/>
                <w:bCs/>
                <w:sz w:val="16"/>
                <w:szCs w:val="16"/>
                <w:lang w:eastAsia="ru-RU"/>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3"/>
              <w:rPr>
                <w:rFonts w:eastAsia="Times New Roman"/>
                <w:bCs/>
                <w:sz w:val="16"/>
                <w:szCs w:val="16"/>
                <w:lang w:eastAsia="ru-RU"/>
              </w:rPr>
            </w:pPr>
            <w:r w:rsidRPr="0087102B">
              <w:rPr>
                <w:rFonts w:eastAsia="Times New Roman"/>
                <w:bCs/>
                <w:sz w:val="16"/>
                <w:szCs w:val="16"/>
                <w:lang w:eastAsia="ru-RU"/>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3"/>
              <w:rPr>
                <w:rFonts w:eastAsia="Times New Roman"/>
                <w:bCs/>
                <w:sz w:val="16"/>
                <w:szCs w:val="16"/>
                <w:lang w:eastAsia="ru-RU"/>
              </w:rPr>
            </w:pPr>
            <w:r w:rsidRPr="0087102B">
              <w:rPr>
                <w:rFonts w:eastAsia="Times New Roman"/>
                <w:bCs/>
                <w:sz w:val="16"/>
                <w:szCs w:val="16"/>
                <w:lang w:eastAsia="ru-RU"/>
              </w:rPr>
              <w:t>11 220,8</w:t>
            </w:r>
          </w:p>
        </w:tc>
        <w:tc>
          <w:tcPr>
            <w:tcW w:w="713"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firstLine="600"/>
              <w:jc w:val="center"/>
              <w:rPr>
                <w:rFonts w:eastAsia="Times New Roman"/>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r>
      <w:tr w:rsidR="0087102B" w:rsidRPr="0087102B" w:rsidTr="0087102B">
        <w:tc>
          <w:tcPr>
            <w:tcW w:w="597" w:type="dxa"/>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c>
          <w:tcPr>
            <w:tcW w:w="1806" w:type="dxa"/>
            <w:vMerge w:val="restart"/>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r w:rsidRPr="0087102B">
              <w:rPr>
                <w:rFonts w:eastAsia="Times New Roman"/>
                <w:sz w:val="16"/>
                <w:szCs w:val="16"/>
                <w:lang w:eastAsia="ru-RU"/>
              </w:rPr>
              <w:t xml:space="preserve">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w:t>
            </w:r>
            <w:r w:rsidRPr="0087102B">
              <w:rPr>
                <w:rFonts w:eastAsia="Times New Roman"/>
                <w:sz w:val="16"/>
                <w:szCs w:val="16"/>
                <w:lang w:eastAsia="ru-RU"/>
              </w:rPr>
              <w:lastRenderedPageBreak/>
              <w:t>находящихся в ведении органов местного самоуправления муниципальных районов Иркутской области</w:t>
            </w:r>
          </w:p>
        </w:tc>
        <w:tc>
          <w:tcPr>
            <w:tcW w:w="992"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lastRenderedPageBreak/>
              <w:t>2022-2026 годы, в т.ч.</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3"/>
              <w:rPr>
                <w:rFonts w:eastAsia="Times New Roman"/>
                <w:bCs/>
                <w:sz w:val="16"/>
                <w:szCs w:val="16"/>
                <w:lang w:eastAsia="ru-RU"/>
              </w:rPr>
            </w:pPr>
            <w:r w:rsidRPr="0087102B">
              <w:rPr>
                <w:rFonts w:eastAsia="Times New Roman"/>
                <w:bCs/>
                <w:sz w:val="16"/>
                <w:szCs w:val="16"/>
                <w:lang w:eastAsia="ru-RU"/>
              </w:rPr>
              <w:t>18 998,2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3"/>
              <w:rPr>
                <w:rFonts w:eastAsia="Times New Roman"/>
                <w:bCs/>
                <w:sz w:val="16"/>
                <w:szCs w:val="16"/>
                <w:lang w:eastAsia="ru-RU"/>
              </w:rPr>
            </w:pPr>
            <w:r w:rsidRPr="0087102B">
              <w:rPr>
                <w:rFonts w:eastAsia="Times New Roman"/>
                <w:bCs/>
                <w:sz w:val="16"/>
                <w:szCs w:val="16"/>
                <w:lang w:eastAsia="ru-RU"/>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3"/>
              <w:rPr>
                <w:rFonts w:eastAsia="Times New Roman"/>
                <w:bCs/>
                <w:sz w:val="16"/>
                <w:szCs w:val="16"/>
                <w:lang w:eastAsia="ru-RU"/>
              </w:rPr>
            </w:pPr>
            <w:r w:rsidRPr="0087102B">
              <w:rPr>
                <w:rFonts w:eastAsia="Times New Roman"/>
                <w:bCs/>
                <w:sz w:val="16"/>
                <w:szCs w:val="16"/>
                <w:lang w:eastAsia="ru-RU"/>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3"/>
              <w:rPr>
                <w:rFonts w:eastAsia="Times New Roman"/>
                <w:bCs/>
                <w:sz w:val="16"/>
                <w:szCs w:val="16"/>
                <w:lang w:eastAsia="ru-RU"/>
              </w:rPr>
            </w:pPr>
            <w:r w:rsidRPr="0087102B">
              <w:rPr>
                <w:rFonts w:eastAsia="Times New Roman"/>
                <w:bCs/>
                <w:sz w:val="16"/>
                <w:szCs w:val="16"/>
                <w:lang w:eastAsia="ru-RU"/>
              </w:rPr>
              <w:t>18 998,2</w:t>
            </w:r>
          </w:p>
        </w:tc>
        <w:tc>
          <w:tcPr>
            <w:tcW w:w="713"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firstLine="600"/>
              <w:jc w:val="center"/>
              <w:rPr>
                <w:rFonts w:eastAsia="Times New Roman"/>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r>
      <w:tr w:rsidR="0087102B" w:rsidRPr="0087102B" w:rsidTr="0087102B">
        <w:tc>
          <w:tcPr>
            <w:tcW w:w="597" w:type="dxa"/>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c>
          <w:tcPr>
            <w:tcW w:w="1806" w:type="dxa"/>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2022 год</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3"/>
              <w:rPr>
                <w:rFonts w:eastAsia="Times New Roman"/>
                <w:bCs/>
                <w:sz w:val="16"/>
                <w:szCs w:val="16"/>
                <w:lang w:eastAsia="ru-RU"/>
              </w:rPr>
            </w:pPr>
            <w:r w:rsidRPr="0087102B">
              <w:rPr>
                <w:rFonts w:eastAsia="Times New Roman"/>
                <w:bCs/>
                <w:sz w:val="16"/>
                <w:szCs w:val="16"/>
                <w:lang w:eastAsia="ru-RU"/>
              </w:rPr>
              <w:t>8 616,4</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3"/>
              <w:rPr>
                <w:rFonts w:eastAsia="Times New Roman"/>
                <w:bCs/>
                <w:sz w:val="16"/>
                <w:szCs w:val="16"/>
                <w:lang w:eastAsia="ru-RU"/>
              </w:rPr>
            </w:pPr>
            <w:r w:rsidRPr="0087102B">
              <w:rPr>
                <w:rFonts w:eastAsia="Times New Roman"/>
                <w:bCs/>
                <w:sz w:val="16"/>
                <w:szCs w:val="16"/>
                <w:lang w:eastAsia="ru-RU"/>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3"/>
              <w:rPr>
                <w:rFonts w:eastAsia="Times New Roman"/>
                <w:bCs/>
                <w:sz w:val="16"/>
                <w:szCs w:val="16"/>
                <w:lang w:eastAsia="ru-RU"/>
              </w:rPr>
            </w:pPr>
            <w:r w:rsidRPr="0087102B">
              <w:rPr>
                <w:rFonts w:eastAsia="Times New Roman"/>
                <w:bCs/>
                <w:sz w:val="16"/>
                <w:szCs w:val="16"/>
                <w:lang w:eastAsia="ru-RU"/>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3"/>
              <w:rPr>
                <w:rFonts w:eastAsia="Times New Roman"/>
                <w:bCs/>
                <w:sz w:val="16"/>
                <w:szCs w:val="16"/>
                <w:lang w:eastAsia="ru-RU"/>
              </w:rPr>
            </w:pPr>
            <w:r w:rsidRPr="0087102B">
              <w:rPr>
                <w:rFonts w:eastAsia="Times New Roman"/>
                <w:bCs/>
                <w:sz w:val="16"/>
                <w:szCs w:val="16"/>
                <w:lang w:eastAsia="ru-RU"/>
              </w:rPr>
              <w:t>8 616,4</w:t>
            </w:r>
          </w:p>
        </w:tc>
        <w:tc>
          <w:tcPr>
            <w:tcW w:w="713"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firstLine="600"/>
              <w:jc w:val="center"/>
              <w:rPr>
                <w:rFonts w:eastAsia="Times New Roman"/>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r>
      <w:tr w:rsidR="0087102B" w:rsidRPr="0087102B" w:rsidTr="0087102B">
        <w:tc>
          <w:tcPr>
            <w:tcW w:w="597" w:type="dxa"/>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c>
          <w:tcPr>
            <w:tcW w:w="1806" w:type="dxa"/>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2023 год</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3"/>
              <w:rPr>
                <w:rFonts w:eastAsia="Times New Roman"/>
                <w:bCs/>
                <w:sz w:val="16"/>
                <w:szCs w:val="16"/>
                <w:lang w:eastAsia="ru-RU"/>
              </w:rPr>
            </w:pPr>
            <w:r w:rsidRPr="0087102B">
              <w:rPr>
                <w:rFonts w:eastAsia="Times New Roman"/>
                <w:bCs/>
                <w:sz w:val="16"/>
                <w:szCs w:val="16"/>
                <w:lang w:eastAsia="ru-RU"/>
              </w:rPr>
              <w:t>10 381,8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3"/>
              <w:rPr>
                <w:rFonts w:eastAsia="Times New Roman"/>
                <w:bCs/>
                <w:sz w:val="16"/>
                <w:szCs w:val="16"/>
                <w:lang w:eastAsia="ru-RU"/>
              </w:rPr>
            </w:pPr>
            <w:r w:rsidRPr="0087102B">
              <w:rPr>
                <w:rFonts w:eastAsia="Times New Roman"/>
                <w:bCs/>
                <w:sz w:val="16"/>
                <w:szCs w:val="16"/>
                <w:lang w:eastAsia="ru-RU"/>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3"/>
              <w:rPr>
                <w:rFonts w:eastAsia="Times New Roman"/>
                <w:bCs/>
                <w:sz w:val="16"/>
                <w:szCs w:val="16"/>
                <w:lang w:eastAsia="ru-RU"/>
              </w:rPr>
            </w:pPr>
            <w:r w:rsidRPr="0087102B">
              <w:rPr>
                <w:rFonts w:eastAsia="Times New Roman"/>
                <w:bCs/>
                <w:sz w:val="16"/>
                <w:szCs w:val="16"/>
                <w:lang w:eastAsia="ru-RU"/>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3"/>
              <w:rPr>
                <w:rFonts w:eastAsia="Times New Roman"/>
                <w:bCs/>
                <w:sz w:val="16"/>
                <w:szCs w:val="16"/>
                <w:lang w:eastAsia="ru-RU"/>
              </w:rPr>
            </w:pPr>
            <w:r w:rsidRPr="0087102B">
              <w:rPr>
                <w:rFonts w:eastAsia="Times New Roman"/>
                <w:bCs/>
                <w:sz w:val="16"/>
                <w:szCs w:val="16"/>
                <w:lang w:eastAsia="ru-RU"/>
              </w:rPr>
              <w:t>10 381,8</w:t>
            </w:r>
          </w:p>
        </w:tc>
        <w:tc>
          <w:tcPr>
            <w:tcW w:w="713"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firstLine="600"/>
              <w:jc w:val="center"/>
              <w:rPr>
                <w:rFonts w:eastAsia="Times New Roman"/>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r>
      <w:tr w:rsidR="0087102B" w:rsidRPr="0087102B" w:rsidTr="0087102B">
        <w:tc>
          <w:tcPr>
            <w:tcW w:w="597" w:type="dxa"/>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c>
          <w:tcPr>
            <w:tcW w:w="1806" w:type="dxa"/>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2024 год</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3"/>
              <w:rPr>
                <w:rFonts w:eastAsia="Times New Roman"/>
                <w:bCs/>
                <w:sz w:val="16"/>
                <w:szCs w:val="16"/>
                <w:lang w:eastAsia="ru-RU"/>
              </w:rPr>
            </w:pPr>
            <w:r w:rsidRPr="0087102B">
              <w:rPr>
                <w:rFonts w:eastAsia="Times New Roman"/>
                <w:bCs/>
                <w:sz w:val="16"/>
                <w:szCs w:val="16"/>
                <w:lang w:eastAsia="ru-RU"/>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3"/>
              <w:rPr>
                <w:rFonts w:eastAsia="Times New Roman"/>
                <w:bCs/>
                <w:sz w:val="16"/>
                <w:szCs w:val="16"/>
                <w:lang w:eastAsia="ru-RU"/>
              </w:rPr>
            </w:pPr>
            <w:r w:rsidRPr="0087102B">
              <w:rPr>
                <w:rFonts w:eastAsia="Times New Roman"/>
                <w:bCs/>
                <w:sz w:val="16"/>
                <w:szCs w:val="16"/>
                <w:lang w:eastAsia="ru-RU"/>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3"/>
              <w:rPr>
                <w:rFonts w:eastAsia="Times New Roman"/>
                <w:bCs/>
                <w:sz w:val="16"/>
                <w:szCs w:val="16"/>
                <w:lang w:eastAsia="ru-RU"/>
              </w:rPr>
            </w:pPr>
            <w:r w:rsidRPr="0087102B">
              <w:rPr>
                <w:rFonts w:eastAsia="Times New Roman"/>
                <w:bCs/>
                <w:sz w:val="16"/>
                <w:szCs w:val="16"/>
                <w:lang w:eastAsia="ru-RU"/>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3"/>
              <w:rPr>
                <w:rFonts w:eastAsia="Times New Roman"/>
                <w:bCs/>
                <w:sz w:val="16"/>
                <w:szCs w:val="16"/>
                <w:lang w:eastAsia="ru-RU"/>
              </w:rPr>
            </w:pPr>
            <w:r w:rsidRPr="0087102B">
              <w:rPr>
                <w:rFonts w:eastAsia="Times New Roman"/>
                <w:bCs/>
                <w:sz w:val="16"/>
                <w:szCs w:val="16"/>
                <w:lang w:eastAsia="ru-RU"/>
              </w:rPr>
              <w:t>0</w:t>
            </w:r>
          </w:p>
        </w:tc>
        <w:tc>
          <w:tcPr>
            <w:tcW w:w="713"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firstLine="600"/>
              <w:jc w:val="center"/>
              <w:rPr>
                <w:rFonts w:eastAsia="Times New Roman"/>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r>
      <w:tr w:rsidR="0087102B" w:rsidRPr="0087102B" w:rsidTr="0087102B">
        <w:tc>
          <w:tcPr>
            <w:tcW w:w="597" w:type="dxa"/>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c>
          <w:tcPr>
            <w:tcW w:w="1806" w:type="dxa"/>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2025 год</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3"/>
              <w:rPr>
                <w:rFonts w:eastAsia="Times New Roman"/>
                <w:bCs/>
                <w:sz w:val="16"/>
                <w:szCs w:val="16"/>
                <w:lang w:eastAsia="ru-RU"/>
              </w:rPr>
            </w:pPr>
            <w:r w:rsidRPr="0087102B">
              <w:rPr>
                <w:rFonts w:eastAsia="Times New Roman"/>
                <w:bCs/>
                <w:sz w:val="16"/>
                <w:szCs w:val="16"/>
                <w:lang w:eastAsia="ru-RU"/>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3"/>
              <w:rPr>
                <w:rFonts w:eastAsia="Times New Roman"/>
                <w:bCs/>
                <w:sz w:val="16"/>
                <w:szCs w:val="16"/>
                <w:lang w:eastAsia="ru-RU"/>
              </w:rPr>
            </w:pPr>
            <w:r w:rsidRPr="0087102B">
              <w:rPr>
                <w:rFonts w:eastAsia="Times New Roman"/>
                <w:bCs/>
                <w:sz w:val="16"/>
                <w:szCs w:val="16"/>
                <w:lang w:eastAsia="ru-RU"/>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3"/>
              <w:rPr>
                <w:rFonts w:eastAsia="Times New Roman"/>
                <w:bCs/>
                <w:sz w:val="16"/>
                <w:szCs w:val="16"/>
                <w:lang w:eastAsia="ru-RU"/>
              </w:rPr>
            </w:pPr>
            <w:r w:rsidRPr="0087102B">
              <w:rPr>
                <w:rFonts w:eastAsia="Times New Roman"/>
                <w:bCs/>
                <w:sz w:val="16"/>
                <w:szCs w:val="16"/>
                <w:lang w:eastAsia="ru-RU"/>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3"/>
              <w:rPr>
                <w:rFonts w:eastAsia="Times New Roman"/>
                <w:bCs/>
                <w:sz w:val="16"/>
                <w:szCs w:val="16"/>
                <w:lang w:eastAsia="ru-RU"/>
              </w:rPr>
            </w:pPr>
            <w:r w:rsidRPr="0087102B">
              <w:rPr>
                <w:rFonts w:eastAsia="Times New Roman"/>
                <w:bCs/>
                <w:sz w:val="16"/>
                <w:szCs w:val="16"/>
                <w:lang w:eastAsia="ru-RU"/>
              </w:rPr>
              <w:t>0</w:t>
            </w:r>
          </w:p>
        </w:tc>
        <w:tc>
          <w:tcPr>
            <w:tcW w:w="713"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firstLine="600"/>
              <w:jc w:val="center"/>
              <w:rPr>
                <w:rFonts w:eastAsia="Times New Roman"/>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r>
      <w:tr w:rsidR="0087102B" w:rsidRPr="0087102B" w:rsidTr="0087102B">
        <w:tc>
          <w:tcPr>
            <w:tcW w:w="597" w:type="dxa"/>
            <w:vMerge/>
            <w:tcBorders>
              <w:left w:val="single" w:sz="4" w:space="0" w:color="auto"/>
              <w:bottom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c>
          <w:tcPr>
            <w:tcW w:w="1806" w:type="dxa"/>
            <w:vMerge/>
            <w:tcBorders>
              <w:left w:val="single" w:sz="4" w:space="0" w:color="auto"/>
              <w:bottom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2026 год</w:t>
            </w:r>
          </w:p>
        </w:tc>
        <w:tc>
          <w:tcPr>
            <w:tcW w:w="1418" w:type="dxa"/>
            <w:gridSpan w:val="3"/>
            <w:tcBorders>
              <w:top w:val="single" w:sz="4" w:space="0" w:color="auto"/>
              <w:left w:val="single" w:sz="4" w:space="0" w:color="auto"/>
              <w:bottom w:val="single" w:sz="4" w:space="0" w:color="auto"/>
              <w:right w:val="single" w:sz="4" w:space="0" w:color="auto"/>
            </w:tcBorders>
          </w:tcPr>
          <w:p w:rsidR="0087102B" w:rsidRPr="0087102B" w:rsidRDefault="0087102B" w:rsidP="0087102B">
            <w:pPr>
              <w:ind w:right="0"/>
              <w:jc w:val="center"/>
              <w:outlineLvl w:val="3"/>
              <w:rPr>
                <w:rFonts w:eastAsia="Times New Roman"/>
                <w:bCs/>
                <w:sz w:val="16"/>
                <w:szCs w:val="16"/>
                <w:lang w:eastAsia="ru-RU"/>
              </w:rPr>
            </w:pPr>
            <w:r w:rsidRPr="0087102B">
              <w:rPr>
                <w:rFonts w:eastAsia="Times New Roman"/>
                <w:bCs/>
                <w:sz w:val="16"/>
                <w:szCs w:val="16"/>
                <w:lang w:eastAsia="ru-RU"/>
              </w:rPr>
              <w:t>0</w:t>
            </w:r>
          </w:p>
        </w:tc>
        <w:tc>
          <w:tcPr>
            <w:tcW w:w="567"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ind w:right="0"/>
              <w:jc w:val="center"/>
              <w:outlineLvl w:val="3"/>
              <w:rPr>
                <w:rFonts w:eastAsia="Times New Roman"/>
                <w:bCs/>
                <w:sz w:val="16"/>
                <w:szCs w:val="16"/>
                <w:lang w:eastAsia="ru-RU"/>
              </w:rPr>
            </w:pPr>
            <w:r w:rsidRPr="0087102B">
              <w:rPr>
                <w:rFonts w:eastAsia="Times New Roman"/>
                <w:bCs/>
                <w:sz w:val="16"/>
                <w:szCs w:val="16"/>
                <w:lang w:eastAsia="ru-RU"/>
              </w:rPr>
              <w:t>0</w:t>
            </w:r>
          </w:p>
        </w:tc>
        <w:tc>
          <w:tcPr>
            <w:tcW w:w="1276"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ind w:right="0"/>
              <w:jc w:val="center"/>
              <w:outlineLvl w:val="3"/>
              <w:rPr>
                <w:rFonts w:eastAsia="Times New Roman"/>
                <w:bCs/>
                <w:sz w:val="16"/>
                <w:szCs w:val="16"/>
                <w:lang w:eastAsia="ru-RU"/>
              </w:rPr>
            </w:pPr>
            <w:r w:rsidRPr="0087102B">
              <w:rPr>
                <w:rFonts w:eastAsia="Times New Roman"/>
                <w:bCs/>
                <w:sz w:val="16"/>
                <w:szCs w:val="16"/>
                <w:lang w:eastAsia="ru-RU"/>
              </w:rPr>
              <w:t>0</w:t>
            </w:r>
          </w:p>
        </w:tc>
        <w:tc>
          <w:tcPr>
            <w:tcW w:w="1418"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ind w:right="0"/>
              <w:jc w:val="center"/>
              <w:outlineLvl w:val="3"/>
              <w:rPr>
                <w:rFonts w:eastAsia="Times New Roman"/>
                <w:bCs/>
                <w:sz w:val="16"/>
                <w:szCs w:val="16"/>
                <w:lang w:eastAsia="ru-RU"/>
              </w:rPr>
            </w:pPr>
            <w:r w:rsidRPr="0087102B">
              <w:rPr>
                <w:rFonts w:eastAsia="Times New Roman"/>
                <w:bCs/>
                <w:sz w:val="16"/>
                <w:szCs w:val="16"/>
                <w:lang w:eastAsia="ru-RU"/>
              </w:rPr>
              <w:t>0</w:t>
            </w:r>
          </w:p>
        </w:tc>
        <w:tc>
          <w:tcPr>
            <w:tcW w:w="713"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firstLine="600"/>
              <w:jc w:val="center"/>
              <w:rPr>
                <w:rFonts w:eastAsia="Times New Roman"/>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r>
      <w:tr w:rsidR="0087102B" w:rsidRPr="0087102B" w:rsidTr="0087102B">
        <w:tc>
          <w:tcPr>
            <w:tcW w:w="597" w:type="dxa"/>
            <w:vMerge w:val="restart"/>
            <w:tcBorders>
              <w:top w:val="single" w:sz="4" w:space="0" w:color="auto"/>
              <w:left w:val="single" w:sz="4" w:space="0" w:color="auto"/>
              <w:right w:val="single" w:sz="4" w:space="0" w:color="auto"/>
            </w:tcBorders>
          </w:tcPr>
          <w:p w:rsidR="0087102B" w:rsidRPr="0087102B" w:rsidRDefault="0087102B" w:rsidP="0087102B">
            <w:pPr>
              <w:widowControl w:val="0"/>
              <w:ind w:right="0"/>
              <w:rPr>
                <w:rFonts w:eastAsia="Times New Roman"/>
                <w:sz w:val="16"/>
                <w:szCs w:val="16"/>
                <w:lang w:eastAsia="ru-RU"/>
              </w:rPr>
            </w:pPr>
            <w:r w:rsidRPr="0087102B">
              <w:rPr>
                <w:rFonts w:eastAsia="Times New Roman"/>
                <w:sz w:val="16"/>
                <w:szCs w:val="16"/>
                <w:lang w:eastAsia="ru-RU"/>
              </w:rPr>
              <w:lastRenderedPageBreak/>
              <w:t>4</w:t>
            </w:r>
          </w:p>
        </w:tc>
        <w:tc>
          <w:tcPr>
            <w:tcW w:w="1806" w:type="dxa"/>
            <w:vMerge w:val="restart"/>
            <w:tcBorders>
              <w:top w:val="single" w:sz="4" w:space="0" w:color="auto"/>
              <w:left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Финансовое, материально-техническое, социально-бытовое обеспечение деятельности Муниципального казенного учреждения «Обслуживание социальной сферы Нижнеудинского района»</w:t>
            </w:r>
          </w:p>
        </w:tc>
        <w:tc>
          <w:tcPr>
            <w:tcW w:w="992"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2022-2026 годы, в т.ч.</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406 420,8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3"/>
              <w:rPr>
                <w:rFonts w:eastAsia="Times New Roman"/>
                <w:bCs/>
                <w:sz w:val="16"/>
                <w:szCs w:val="16"/>
                <w:lang w:eastAsia="ru-RU"/>
              </w:rPr>
            </w:pPr>
            <w:r w:rsidRPr="0087102B">
              <w:rPr>
                <w:rFonts w:eastAsia="Times New Roman"/>
                <w:bCs/>
                <w:sz w:val="16"/>
                <w:szCs w:val="16"/>
                <w:lang w:eastAsia="ru-RU"/>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3"/>
              <w:rPr>
                <w:rFonts w:eastAsia="Times New Roman"/>
                <w:bCs/>
                <w:sz w:val="16"/>
                <w:szCs w:val="16"/>
                <w:lang w:eastAsia="ru-RU"/>
              </w:rPr>
            </w:pPr>
            <w:r w:rsidRPr="0087102B">
              <w:rPr>
                <w:rFonts w:eastAsia="Times New Roman"/>
                <w:bCs/>
                <w:sz w:val="16"/>
                <w:szCs w:val="16"/>
                <w:lang w:eastAsia="ru-RU"/>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406 420,8</w:t>
            </w:r>
          </w:p>
        </w:tc>
        <w:tc>
          <w:tcPr>
            <w:tcW w:w="713"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firstLine="600"/>
              <w:jc w:val="center"/>
              <w:rPr>
                <w:rFonts w:eastAsia="Times New Roman"/>
                <w:sz w:val="16"/>
                <w:szCs w:val="16"/>
                <w:lang w:eastAsia="ru-RU"/>
              </w:rPr>
            </w:pPr>
          </w:p>
        </w:tc>
        <w:tc>
          <w:tcPr>
            <w:tcW w:w="708" w:type="dxa"/>
            <w:vMerge w:val="restart"/>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МКУ ОСС</w:t>
            </w:r>
          </w:p>
        </w:tc>
      </w:tr>
      <w:tr w:rsidR="0087102B" w:rsidRPr="0087102B" w:rsidTr="0087102B">
        <w:tc>
          <w:tcPr>
            <w:tcW w:w="597" w:type="dxa"/>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c>
          <w:tcPr>
            <w:tcW w:w="1806" w:type="dxa"/>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2022 год</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88 668,8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3"/>
              <w:rPr>
                <w:rFonts w:eastAsia="Times New Roman"/>
                <w:bCs/>
                <w:sz w:val="16"/>
                <w:szCs w:val="16"/>
                <w:lang w:eastAsia="ru-RU"/>
              </w:rPr>
            </w:pPr>
            <w:r w:rsidRPr="0087102B">
              <w:rPr>
                <w:rFonts w:eastAsia="Times New Roman"/>
                <w:bCs/>
                <w:sz w:val="16"/>
                <w:szCs w:val="16"/>
                <w:lang w:eastAsia="ru-RU"/>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3"/>
              <w:rPr>
                <w:rFonts w:eastAsia="Times New Roman"/>
                <w:bCs/>
                <w:sz w:val="16"/>
                <w:szCs w:val="16"/>
                <w:lang w:eastAsia="ru-RU"/>
              </w:rPr>
            </w:pPr>
            <w:r w:rsidRPr="0087102B">
              <w:rPr>
                <w:rFonts w:eastAsia="Times New Roman"/>
                <w:bCs/>
                <w:sz w:val="16"/>
                <w:szCs w:val="16"/>
                <w:lang w:eastAsia="ru-RU"/>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88 668,8</w:t>
            </w:r>
          </w:p>
        </w:tc>
        <w:tc>
          <w:tcPr>
            <w:tcW w:w="713"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firstLine="600"/>
              <w:jc w:val="center"/>
              <w:rPr>
                <w:rFonts w:eastAsia="Times New Roman"/>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r>
      <w:tr w:rsidR="0087102B" w:rsidRPr="0087102B" w:rsidTr="0087102B">
        <w:tc>
          <w:tcPr>
            <w:tcW w:w="597" w:type="dxa"/>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c>
          <w:tcPr>
            <w:tcW w:w="1806" w:type="dxa"/>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2023 год</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87 010,3</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3"/>
              <w:rPr>
                <w:rFonts w:eastAsia="Times New Roman"/>
                <w:bCs/>
                <w:sz w:val="16"/>
                <w:szCs w:val="16"/>
                <w:lang w:eastAsia="ru-RU"/>
              </w:rPr>
            </w:pPr>
            <w:r w:rsidRPr="0087102B">
              <w:rPr>
                <w:rFonts w:eastAsia="Times New Roman"/>
                <w:bCs/>
                <w:sz w:val="16"/>
                <w:szCs w:val="16"/>
                <w:lang w:eastAsia="ru-RU"/>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3"/>
              <w:rPr>
                <w:rFonts w:eastAsia="Times New Roman"/>
                <w:bCs/>
                <w:sz w:val="16"/>
                <w:szCs w:val="16"/>
                <w:lang w:eastAsia="ru-RU"/>
              </w:rPr>
            </w:pPr>
            <w:r w:rsidRPr="0087102B">
              <w:rPr>
                <w:rFonts w:eastAsia="Times New Roman"/>
                <w:bCs/>
                <w:sz w:val="16"/>
                <w:szCs w:val="16"/>
                <w:lang w:eastAsia="ru-RU"/>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87 010,3</w:t>
            </w:r>
          </w:p>
        </w:tc>
        <w:tc>
          <w:tcPr>
            <w:tcW w:w="713"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firstLine="600"/>
              <w:jc w:val="center"/>
              <w:rPr>
                <w:rFonts w:eastAsia="Times New Roman"/>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r>
      <w:tr w:rsidR="0087102B" w:rsidRPr="0087102B" w:rsidTr="0087102B">
        <w:tc>
          <w:tcPr>
            <w:tcW w:w="597" w:type="dxa"/>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c>
          <w:tcPr>
            <w:tcW w:w="1806" w:type="dxa"/>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2024 год</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83 141,7</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3"/>
              <w:rPr>
                <w:rFonts w:eastAsia="Times New Roman"/>
                <w:bCs/>
                <w:sz w:val="16"/>
                <w:szCs w:val="16"/>
                <w:lang w:eastAsia="ru-RU"/>
              </w:rPr>
            </w:pPr>
            <w:r w:rsidRPr="0087102B">
              <w:rPr>
                <w:rFonts w:eastAsia="Times New Roman"/>
                <w:bCs/>
                <w:sz w:val="16"/>
                <w:szCs w:val="16"/>
                <w:lang w:eastAsia="ru-RU"/>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3"/>
              <w:rPr>
                <w:rFonts w:eastAsia="Times New Roman"/>
                <w:bCs/>
                <w:sz w:val="16"/>
                <w:szCs w:val="16"/>
                <w:lang w:eastAsia="ru-RU"/>
              </w:rPr>
            </w:pPr>
            <w:r w:rsidRPr="0087102B">
              <w:rPr>
                <w:rFonts w:eastAsia="Times New Roman"/>
                <w:bCs/>
                <w:sz w:val="16"/>
                <w:szCs w:val="16"/>
                <w:lang w:eastAsia="ru-RU"/>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83 141,7</w:t>
            </w:r>
          </w:p>
        </w:tc>
        <w:tc>
          <w:tcPr>
            <w:tcW w:w="713"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firstLine="600"/>
              <w:jc w:val="center"/>
              <w:rPr>
                <w:rFonts w:eastAsia="Times New Roman"/>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r>
      <w:tr w:rsidR="0087102B" w:rsidRPr="0087102B" w:rsidTr="0087102B">
        <w:tc>
          <w:tcPr>
            <w:tcW w:w="597" w:type="dxa"/>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c>
          <w:tcPr>
            <w:tcW w:w="1806" w:type="dxa"/>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2025 год</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75 800,0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3"/>
              <w:rPr>
                <w:rFonts w:eastAsia="Times New Roman"/>
                <w:bCs/>
                <w:sz w:val="16"/>
                <w:szCs w:val="16"/>
                <w:lang w:eastAsia="ru-RU"/>
              </w:rPr>
            </w:pPr>
            <w:r w:rsidRPr="0087102B">
              <w:rPr>
                <w:rFonts w:eastAsia="Times New Roman"/>
                <w:bCs/>
                <w:sz w:val="16"/>
                <w:szCs w:val="16"/>
                <w:lang w:eastAsia="ru-RU"/>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3"/>
              <w:rPr>
                <w:rFonts w:eastAsia="Times New Roman"/>
                <w:bCs/>
                <w:sz w:val="16"/>
                <w:szCs w:val="16"/>
                <w:lang w:eastAsia="ru-RU"/>
              </w:rPr>
            </w:pPr>
            <w:r w:rsidRPr="0087102B">
              <w:rPr>
                <w:rFonts w:eastAsia="Times New Roman"/>
                <w:bCs/>
                <w:sz w:val="16"/>
                <w:szCs w:val="16"/>
                <w:lang w:eastAsia="ru-RU"/>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75 800,0</w:t>
            </w:r>
          </w:p>
        </w:tc>
        <w:tc>
          <w:tcPr>
            <w:tcW w:w="713"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firstLine="600"/>
              <w:jc w:val="center"/>
              <w:rPr>
                <w:rFonts w:eastAsia="Times New Roman"/>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r>
      <w:tr w:rsidR="0087102B" w:rsidRPr="0087102B" w:rsidTr="0087102B">
        <w:tc>
          <w:tcPr>
            <w:tcW w:w="597" w:type="dxa"/>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c>
          <w:tcPr>
            <w:tcW w:w="1806" w:type="dxa"/>
            <w:vMerge/>
            <w:tcBorders>
              <w:left w:val="single" w:sz="4" w:space="0" w:color="auto"/>
              <w:bottom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2026 год</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71 800,0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3"/>
              <w:rPr>
                <w:rFonts w:eastAsia="Times New Roman"/>
                <w:bCs/>
                <w:sz w:val="16"/>
                <w:szCs w:val="16"/>
                <w:lang w:eastAsia="ru-RU"/>
              </w:rPr>
            </w:pPr>
            <w:r w:rsidRPr="0087102B">
              <w:rPr>
                <w:rFonts w:eastAsia="Times New Roman"/>
                <w:bCs/>
                <w:sz w:val="16"/>
                <w:szCs w:val="16"/>
                <w:lang w:eastAsia="ru-RU"/>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3"/>
              <w:rPr>
                <w:rFonts w:eastAsia="Times New Roman"/>
                <w:bCs/>
                <w:sz w:val="16"/>
                <w:szCs w:val="16"/>
                <w:lang w:eastAsia="ru-RU"/>
              </w:rPr>
            </w:pPr>
            <w:r w:rsidRPr="0087102B">
              <w:rPr>
                <w:rFonts w:eastAsia="Times New Roman"/>
                <w:bCs/>
                <w:sz w:val="16"/>
                <w:szCs w:val="16"/>
                <w:lang w:eastAsia="ru-RU"/>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71 800,0</w:t>
            </w:r>
          </w:p>
        </w:tc>
        <w:tc>
          <w:tcPr>
            <w:tcW w:w="713"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firstLine="600"/>
              <w:jc w:val="center"/>
              <w:rPr>
                <w:rFonts w:eastAsia="Times New Roman"/>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r>
      <w:tr w:rsidR="0087102B" w:rsidRPr="0087102B" w:rsidTr="0087102B">
        <w:tc>
          <w:tcPr>
            <w:tcW w:w="597" w:type="dxa"/>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c>
          <w:tcPr>
            <w:tcW w:w="1806" w:type="dxa"/>
            <w:vMerge w:val="restart"/>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r w:rsidRPr="0087102B">
              <w:rPr>
                <w:rFonts w:eastAsia="Times New Roman"/>
                <w:sz w:val="16"/>
                <w:szCs w:val="16"/>
                <w:lang w:eastAsia="ru-RU"/>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992"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2022-2026 годы, в т.ч.</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317 745,8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3"/>
              <w:rPr>
                <w:rFonts w:eastAsia="Times New Roman"/>
                <w:bCs/>
                <w:sz w:val="16"/>
                <w:szCs w:val="16"/>
                <w:lang w:eastAsia="ru-RU"/>
              </w:rPr>
            </w:pPr>
            <w:r w:rsidRPr="0087102B">
              <w:rPr>
                <w:rFonts w:eastAsia="Times New Roman"/>
                <w:bCs/>
                <w:sz w:val="16"/>
                <w:szCs w:val="16"/>
                <w:lang w:eastAsia="ru-RU"/>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3"/>
              <w:rPr>
                <w:rFonts w:eastAsia="Times New Roman"/>
                <w:bCs/>
                <w:sz w:val="16"/>
                <w:szCs w:val="16"/>
                <w:lang w:eastAsia="ru-RU"/>
              </w:rPr>
            </w:pPr>
            <w:r w:rsidRPr="0087102B">
              <w:rPr>
                <w:rFonts w:eastAsia="Times New Roman"/>
                <w:bCs/>
                <w:sz w:val="16"/>
                <w:szCs w:val="16"/>
                <w:lang w:eastAsia="ru-RU"/>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317 745,8</w:t>
            </w:r>
          </w:p>
        </w:tc>
        <w:tc>
          <w:tcPr>
            <w:tcW w:w="713"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firstLine="600"/>
              <w:jc w:val="center"/>
              <w:rPr>
                <w:rFonts w:eastAsia="Times New Roman"/>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r>
      <w:tr w:rsidR="0087102B" w:rsidRPr="0087102B" w:rsidTr="0087102B">
        <w:tc>
          <w:tcPr>
            <w:tcW w:w="597" w:type="dxa"/>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c>
          <w:tcPr>
            <w:tcW w:w="1806" w:type="dxa"/>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2022 год</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52 960,2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3"/>
              <w:rPr>
                <w:rFonts w:eastAsia="Times New Roman"/>
                <w:bCs/>
                <w:sz w:val="16"/>
                <w:szCs w:val="16"/>
                <w:lang w:eastAsia="ru-RU"/>
              </w:rPr>
            </w:pPr>
            <w:r w:rsidRPr="0087102B">
              <w:rPr>
                <w:rFonts w:eastAsia="Times New Roman"/>
                <w:bCs/>
                <w:sz w:val="16"/>
                <w:szCs w:val="16"/>
                <w:lang w:eastAsia="ru-RU"/>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3"/>
              <w:rPr>
                <w:rFonts w:eastAsia="Times New Roman"/>
                <w:bCs/>
                <w:sz w:val="16"/>
                <w:szCs w:val="16"/>
                <w:lang w:eastAsia="ru-RU"/>
              </w:rPr>
            </w:pPr>
            <w:r w:rsidRPr="0087102B">
              <w:rPr>
                <w:rFonts w:eastAsia="Times New Roman"/>
                <w:bCs/>
                <w:sz w:val="16"/>
                <w:szCs w:val="16"/>
                <w:lang w:eastAsia="ru-RU"/>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52 960,2</w:t>
            </w:r>
          </w:p>
        </w:tc>
        <w:tc>
          <w:tcPr>
            <w:tcW w:w="713"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firstLine="600"/>
              <w:jc w:val="center"/>
              <w:rPr>
                <w:rFonts w:eastAsia="Times New Roman"/>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r>
      <w:tr w:rsidR="0087102B" w:rsidRPr="0087102B" w:rsidTr="0087102B">
        <w:tc>
          <w:tcPr>
            <w:tcW w:w="597" w:type="dxa"/>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c>
          <w:tcPr>
            <w:tcW w:w="1806" w:type="dxa"/>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2023 год</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3"/>
              <w:rPr>
                <w:rFonts w:eastAsia="Times New Roman"/>
                <w:bCs/>
                <w:sz w:val="16"/>
                <w:szCs w:val="16"/>
                <w:lang w:eastAsia="ru-RU"/>
              </w:rPr>
            </w:pPr>
            <w:r w:rsidRPr="0087102B">
              <w:rPr>
                <w:rFonts w:eastAsia="Times New Roman"/>
                <w:bCs/>
                <w:sz w:val="16"/>
                <w:szCs w:val="16"/>
                <w:lang w:eastAsia="ru-RU"/>
              </w:rPr>
              <w:t>34 043,9</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3"/>
              <w:rPr>
                <w:rFonts w:eastAsia="Times New Roman"/>
                <w:bCs/>
                <w:sz w:val="16"/>
                <w:szCs w:val="16"/>
                <w:lang w:eastAsia="ru-RU"/>
              </w:rPr>
            </w:pPr>
            <w:r w:rsidRPr="0087102B">
              <w:rPr>
                <w:rFonts w:eastAsia="Times New Roman"/>
                <w:bCs/>
                <w:sz w:val="16"/>
                <w:szCs w:val="16"/>
                <w:lang w:eastAsia="ru-RU"/>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3"/>
              <w:rPr>
                <w:rFonts w:eastAsia="Times New Roman"/>
                <w:bCs/>
                <w:sz w:val="16"/>
                <w:szCs w:val="16"/>
                <w:lang w:eastAsia="ru-RU"/>
              </w:rPr>
            </w:pPr>
            <w:r w:rsidRPr="0087102B">
              <w:rPr>
                <w:rFonts w:eastAsia="Times New Roman"/>
                <w:bCs/>
                <w:sz w:val="16"/>
                <w:szCs w:val="16"/>
                <w:lang w:eastAsia="ru-RU"/>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3"/>
              <w:rPr>
                <w:rFonts w:eastAsia="Times New Roman"/>
                <w:bCs/>
                <w:sz w:val="16"/>
                <w:szCs w:val="16"/>
                <w:lang w:eastAsia="ru-RU"/>
              </w:rPr>
            </w:pPr>
            <w:r w:rsidRPr="0087102B">
              <w:rPr>
                <w:rFonts w:eastAsia="Times New Roman"/>
                <w:bCs/>
                <w:sz w:val="16"/>
                <w:szCs w:val="16"/>
                <w:lang w:eastAsia="ru-RU"/>
              </w:rPr>
              <w:t>34 043,9</w:t>
            </w:r>
          </w:p>
        </w:tc>
        <w:tc>
          <w:tcPr>
            <w:tcW w:w="713"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firstLine="600"/>
              <w:jc w:val="center"/>
              <w:rPr>
                <w:rFonts w:eastAsia="Times New Roman"/>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r>
      <w:tr w:rsidR="0087102B" w:rsidRPr="0087102B" w:rsidTr="0087102B">
        <w:tc>
          <w:tcPr>
            <w:tcW w:w="597" w:type="dxa"/>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c>
          <w:tcPr>
            <w:tcW w:w="1806" w:type="dxa"/>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2024 год</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3"/>
              <w:rPr>
                <w:rFonts w:eastAsia="Times New Roman"/>
                <w:bCs/>
                <w:sz w:val="16"/>
                <w:szCs w:val="16"/>
                <w:lang w:eastAsia="ru-RU"/>
              </w:rPr>
            </w:pPr>
            <w:r w:rsidRPr="0087102B">
              <w:rPr>
                <w:rFonts w:eastAsia="Times New Roman"/>
                <w:bCs/>
                <w:sz w:val="16"/>
                <w:szCs w:val="16"/>
                <w:lang w:eastAsia="ru-RU"/>
              </w:rPr>
              <w:t>83 141,7</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3"/>
              <w:rPr>
                <w:rFonts w:eastAsia="Times New Roman"/>
                <w:bCs/>
                <w:sz w:val="16"/>
                <w:szCs w:val="16"/>
                <w:lang w:eastAsia="ru-RU"/>
              </w:rPr>
            </w:pPr>
            <w:r w:rsidRPr="0087102B">
              <w:rPr>
                <w:rFonts w:eastAsia="Times New Roman"/>
                <w:bCs/>
                <w:sz w:val="16"/>
                <w:szCs w:val="16"/>
                <w:lang w:eastAsia="ru-RU"/>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3"/>
              <w:rPr>
                <w:rFonts w:eastAsia="Times New Roman"/>
                <w:bCs/>
                <w:sz w:val="16"/>
                <w:szCs w:val="16"/>
                <w:lang w:eastAsia="ru-RU"/>
              </w:rPr>
            </w:pPr>
            <w:r w:rsidRPr="0087102B">
              <w:rPr>
                <w:rFonts w:eastAsia="Times New Roman"/>
                <w:bCs/>
                <w:sz w:val="16"/>
                <w:szCs w:val="16"/>
                <w:lang w:eastAsia="ru-RU"/>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3"/>
              <w:rPr>
                <w:rFonts w:eastAsia="Times New Roman"/>
                <w:bCs/>
                <w:sz w:val="16"/>
                <w:szCs w:val="16"/>
                <w:lang w:eastAsia="ru-RU"/>
              </w:rPr>
            </w:pPr>
            <w:r w:rsidRPr="0087102B">
              <w:rPr>
                <w:rFonts w:eastAsia="Times New Roman"/>
                <w:bCs/>
                <w:sz w:val="16"/>
                <w:szCs w:val="16"/>
                <w:lang w:eastAsia="ru-RU"/>
              </w:rPr>
              <w:t>83 141,7</w:t>
            </w:r>
          </w:p>
        </w:tc>
        <w:tc>
          <w:tcPr>
            <w:tcW w:w="713"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firstLine="600"/>
              <w:jc w:val="center"/>
              <w:rPr>
                <w:rFonts w:eastAsia="Times New Roman"/>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r>
      <w:tr w:rsidR="0087102B" w:rsidRPr="0087102B" w:rsidTr="0087102B">
        <w:tc>
          <w:tcPr>
            <w:tcW w:w="597" w:type="dxa"/>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c>
          <w:tcPr>
            <w:tcW w:w="1806" w:type="dxa"/>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2025 год</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3"/>
              <w:rPr>
                <w:rFonts w:eastAsia="Times New Roman"/>
                <w:bCs/>
                <w:sz w:val="16"/>
                <w:szCs w:val="16"/>
                <w:lang w:eastAsia="ru-RU"/>
              </w:rPr>
            </w:pPr>
            <w:r w:rsidRPr="0087102B">
              <w:rPr>
                <w:rFonts w:eastAsia="Times New Roman"/>
                <w:bCs/>
                <w:sz w:val="16"/>
                <w:szCs w:val="16"/>
                <w:lang w:eastAsia="ru-RU"/>
              </w:rPr>
              <w:t>75 800,0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3"/>
              <w:rPr>
                <w:rFonts w:eastAsia="Times New Roman"/>
                <w:bCs/>
                <w:sz w:val="16"/>
                <w:szCs w:val="16"/>
                <w:lang w:eastAsia="ru-RU"/>
              </w:rPr>
            </w:pPr>
            <w:r w:rsidRPr="0087102B">
              <w:rPr>
                <w:rFonts w:eastAsia="Times New Roman"/>
                <w:bCs/>
                <w:sz w:val="16"/>
                <w:szCs w:val="16"/>
                <w:lang w:eastAsia="ru-RU"/>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3"/>
              <w:rPr>
                <w:rFonts w:eastAsia="Times New Roman"/>
                <w:bCs/>
                <w:sz w:val="16"/>
                <w:szCs w:val="16"/>
                <w:lang w:eastAsia="ru-RU"/>
              </w:rPr>
            </w:pPr>
            <w:r w:rsidRPr="0087102B">
              <w:rPr>
                <w:rFonts w:eastAsia="Times New Roman"/>
                <w:bCs/>
                <w:sz w:val="16"/>
                <w:szCs w:val="16"/>
                <w:lang w:eastAsia="ru-RU"/>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3"/>
              <w:rPr>
                <w:rFonts w:eastAsia="Times New Roman"/>
                <w:bCs/>
                <w:sz w:val="16"/>
                <w:szCs w:val="16"/>
                <w:lang w:eastAsia="ru-RU"/>
              </w:rPr>
            </w:pPr>
            <w:r w:rsidRPr="0087102B">
              <w:rPr>
                <w:rFonts w:eastAsia="Times New Roman"/>
                <w:bCs/>
                <w:sz w:val="16"/>
                <w:szCs w:val="16"/>
                <w:lang w:eastAsia="ru-RU"/>
              </w:rPr>
              <w:t>75 800,0</w:t>
            </w:r>
          </w:p>
        </w:tc>
        <w:tc>
          <w:tcPr>
            <w:tcW w:w="713"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firstLine="600"/>
              <w:jc w:val="center"/>
              <w:rPr>
                <w:rFonts w:eastAsia="Times New Roman"/>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r>
      <w:tr w:rsidR="0087102B" w:rsidRPr="0087102B" w:rsidTr="0087102B">
        <w:tc>
          <w:tcPr>
            <w:tcW w:w="597" w:type="dxa"/>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c>
          <w:tcPr>
            <w:tcW w:w="1806" w:type="dxa"/>
            <w:vMerge/>
            <w:tcBorders>
              <w:left w:val="single" w:sz="4" w:space="0" w:color="auto"/>
              <w:bottom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2026 год</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3"/>
              <w:rPr>
                <w:rFonts w:eastAsia="Times New Roman"/>
                <w:bCs/>
                <w:sz w:val="16"/>
                <w:szCs w:val="16"/>
                <w:lang w:eastAsia="ru-RU"/>
              </w:rPr>
            </w:pPr>
            <w:r w:rsidRPr="0087102B">
              <w:rPr>
                <w:rFonts w:eastAsia="Times New Roman"/>
                <w:bCs/>
                <w:sz w:val="16"/>
                <w:szCs w:val="16"/>
                <w:lang w:eastAsia="ru-RU"/>
              </w:rPr>
              <w:t>71 800,0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3"/>
              <w:rPr>
                <w:rFonts w:eastAsia="Times New Roman"/>
                <w:bCs/>
                <w:sz w:val="16"/>
                <w:szCs w:val="16"/>
                <w:lang w:eastAsia="ru-RU"/>
              </w:rPr>
            </w:pPr>
            <w:r w:rsidRPr="0087102B">
              <w:rPr>
                <w:rFonts w:eastAsia="Times New Roman"/>
                <w:bCs/>
                <w:sz w:val="16"/>
                <w:szCs w:val="16"/>
                <w:lang w:eastAsia="ru-RU"/>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3"/>
              <w:rPr>
                <w:rFonts w:eastAsia="Times New Roman"/>
                <w:bCs/>
                <w:sz w:val="16"/>
                <w:szCs w:val="16"/>
                <w:lang w:eastAsia="ru-RU"/>
              </w:rPr>
            </w:pPr>
            <w:r w:rsidRPr="0087102B">
              <w:rPr>
                <w:rFonts w:eastAsia="Times New Roman"/>
                <w:bCs/>
                <w:sz w:val="16"/>
                <w:szCs w:val="16"/>
                <w:lang w:eastAsia="ru-RU"/>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3"/>
              <w:rPr>
                <w:rFonts w:eastAsia="Times New Roman"/>
                <w:bCs/>
                <w:sz w:val="16"/>
                <w:szCs w:val="16"/>
                <w:lang w:eastAsia="ru-RU"/>
              </w:rPr>
            </w:pPr>
            <w:r w:rsidRPr="0087102B">
              <w:rPr>
                <w:rFonts w:eastAsia="Times New Roman"/>
                <w:bCs/>
                <w:sz w:val="16"/>
                <w:szCs w:val="16"/>
                <w:lang w:eastAsia="ru-RU"/>
              </w:rPr>
              <w:t>71 800,0</w:t>
            </w:r>
          </w:p>
        </w:tc>
        <w:tc>
          <w:tcPr>
            <w:tcW w:w="713"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firstLine="600"/>
              <w:jc w:val="center"/>
              <w:rPr>
                <w:rFonts w:eastAsia="Times New Roman"/>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r>
      <w:tr w:rsidR="0087102B" w:rsidRPr="0087102B" w:rsidTr="0087102B">
        <w:tc>
          <w:tcPr>
            <w:tcW w:w="597" w:type="dxa"/>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c>
          <w:tcPr>
            <w:tcW w:w="1806" w:type="dxa"/>
            <w:vMerge w:val="restart"/>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r w:rsidRPr="0087102B">
              <w:rPr>
                <w:rFonts w:eastAsia="Times New Roman"/>
                <w:sz w:val="16"/>
                <w:szCs w:val="16"/>
                <w:lang w:eastAsia="ru-RU"/>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992"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2022-2026 годы, в т.ч.</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88 675,0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3"/>
              <w:rPr>
                <w:rFonts w:eastAsia="Times New Roman"/>
                <w:bCs/>
                <w:sz w:val="16"/>
                <w:szCs w:val="16"/>
                <w:lang w:eastAsia="ru-RU"/>
              </w:rPr>
            </w:pPr>
            <w:r w:rsidRPr="0087102B">
              <w:rPr>
                <w:rFonts w:eastAsia="Times New Roman"/>
                <w:bCs/>
                <w:sz w:val="16"/>
                <w:szCs w:val="16"/>
                <w:lang w:eastAsia="ru-RU"/>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3"/>
              <w:rPr>
                <w:rFonts w:eastAsia="Times New Roman"/>
                <w:bCs/>
                <w:sz w:val="16"/>
                <w:szCs w:val="16"/>
                <w:lang w:eastAsia="ru-RU"/>
              </w:rPr>
            </w:pPr>
            <w:r w:rsidRPr="0087102B">
              <w:rPr>
                <w:rFonts w:eastAsia="Times New Roman"/>
                <w:bCs/>
                <w:sz w:val="16"/>
                <w:szCs w:val="16"/>
                <w:lang w:eastAsia="ru-RU"/>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88 675,0</w:t>
            </w:r>
          </w:p>
        </w:tc>
        <w:tc>
          <w:tcPr>
            <w:tcW w:w="713"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firstLine="600"/>
              <w:jc w:val="center"/>
              <w:rPr>
                <w:rFonts w:eastAsia="Times New Roman"/>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r>
      <w:tr w:rsidR="0087102B" w:rsidRPr="0087102B" w:rsidTr="0087102B">
        <w:tc>
          <w:tcPr>
            <w:tcW w:w="597" w:type="dxa"/>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c>
          <w:tcPr>
            <w:tcW w:w="1806" w:type="dxa"/>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2022 год</w:t>
            </w:r>
          </w:p>
        </w:tc>
        <w:tc>
          <w:tcPr>
            <w:tcW w:w="1418" w:type="dxa"/>
            <w:gridSpan w:val="3"/>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35 708,6</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3"/>
              <w:rPr>
                <w:rFonts w:eastAsia="Times New Roman"/>
                <w:bCs/>
                <w:sz w:val="16"/>
                <w:szCs w:val="16"/>
                <w:lang w:eastAsia="ru-RU"/>
              </w:rPr>
            </w:pPr>
            <w:r w:rsidRPr="0087102B">
              <w:rPr>
                <w:rFonts w:eastAsia="Times New Roman"/>
                <w:bCs/>
                <w:sz w:val="16"/>
                <w:szCs w:val="16"/>
                <w:lang w:eastAsia="ru-RU"/>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3"/>
              <w:rPr>
                <w:rFonts w:eastAsia="Times New Roman"/>
                <w:bCs/>
                <w:sz w:val="16"/>
                <w:szCs w:val="16"/>
                <w:lang w:eastAsia="ru-RU"/>
              </w:rPr>
            </w:pPr>
            <w:r w:rsidRPr="0087102B">
              <w:rPr>
                <w:rFonts w:eastAsia="Times New Roman"/>
                <w:bCs/>
                <w:sz w:val="16"/>
                <w:szCs w:val="16"/>
                <w:lang w:eastAsia="ru-RU"/>
              </w:rPr>
              <w:t>0</w:t>
            </w:r>
          </w:p>
        </w:tc>
        <w:tc>
          <w:tcPr>
            <w:tcW w:w="1418"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35 708,6</w:t>
            </w:r>
          </w:p>
        </w:tc>
        <w:tc>
          <w:tcPr>
            <w:tcW w:w="713"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firstLine="600"/>
              <w:jc w:val="center"/>
              <w:rPr>
                <w:rFonts w:eastAsia="Times New Roman"/>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r>
      <w:tr w:rsidR="0087102B" w:rsidRPr="0087102B" w:rsidTr="0087102B">
        <w:tc>
          <w:tcPr>
            <w:tcW w:w="597" w:type="dxa"/>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c>
          <w:tcPr>
            <w:tcW w:w="1806" w:type="dxa"/>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2023 год</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52 966,4</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3"/>
              <w:rPr>
                <w:rFonts w:eastAsia="Times New Roman"/>
                <w:bCs/>
                <w:sz w:val="16"/>
                <w:szCs w:val="16"/>
                <w:lang w:eastAsia="ru-RU"/>
              </w:rPr>
            </w:pPr>
            <w:r w:rsidRPr="0087102B">
              <w:rPr>
                <w:rFonts w:eastAsia="Times New Roman"/>
                <w:bCs/>
                <w:sz w:val="16"/>
                <w:szCs w:val="16"/>
                <w:lang w:eastAsia="ru-RU"/>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3"/>
              <w:rPr>
                <w:rFonts w:eastAsia="Times New Roman"/>
                <w:bCs/>
                <w:sz w:val="16"/>
                <w:szCs w:val="16"/>
                <w:lang w:eastAsia="ru-RU"/>
              </w:rPr>
            </w:pPr>
            <w:r w:rsidRPr="0087102B">
              <w:rPr>
                <w:rFonts w:eastAsia="Times New Roman"/>
                <w:bCs/>
                <w:sz w:val="16"/>
                <w:szCs w:val="16"/>
                <w:lang w:eastAsia="ru-RU"/>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52 966,4</w:t>
            </w:r>
          </w:p>
        </w:tc>
        <w:tc>
          <w:tcPr>
            <w:tcW w:w="713"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firstLine="600"/>
              <w:jc w:val="center"/>
              <w:rPr>
                <w:rFonts w:eastAsia="Times New Roman"/>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r>
      <w:tr w:rsidR="0087102B" w:rsidRPr="0087102B" w:rsidTr="0087102B">
        <w:tc>
          <w:tcPr>
            <w:tcW w:w="597" w:type="dxa"/>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c>
          <w:tcPr>
            <w:tcW w:w="1806" w:type="dxa"/>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2024 год</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3"/>
              <w:rPr>
                <w:rFonts w:eastAsia="Times New Roman"/>
                <w:bCs/>
                <w:sz w:val="16"/>
                <w:szCs w:val="16"/>
                <w:lang w:eastAsia="ru-RU"/>
              </w:rPr>
            </w:pPr>
            <w:r w:rsidRPr="0087102B">
              <w:rPr>
                <w:rFonts w:eastAsia="Times New Roman"/>
                <w:bCs/>
                <w:sz w:val="16"/>
                <w:szCs w:val="16"/>
                <w:lang w:eastAsia="ru-RU"/>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3"/>
              <w:rPr>
                <w:rFonts w:eastAsia="Times New Roman"/>
                <w:bCs/>
                <w:sz w:val="16"/>
                <w:szCs w:val="16"/>
                <w:lang w:eastAsia="ru-RU"/>
              </w:rPr>
            </w:pPr>
            <w:r w:rsidRPr="0087102B">
              <w:rPr>
                <w:rFonts w:eastAsia="Times New Roman"/>
                <w:bCs/>
                <w:sz w:val="16"/>
                <w:szCs w:val="16"/>
                <w:lang w:eastAsia="ru-RU"/>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0</w:t>
            </w:r>
          </w:p>
        </w:tc>
        <w:tc>
          <w:tcPr>
            <w:tcW w:w="713"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firstLine="600"/>
              <w:jc w:val="center"/>
              <w:rPr>
                <w:rFonts w:eastAsia="Times New Roman"/>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r>
      <w:tr w:rsidR="0087102B" w:rsidRPr="0087102B" w:rsidTr="0087102B">
        <w:tc>
          <w:tcPr>
            <w:tcW w:w="597" w:type="dxa"/>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c>
          <w:tcPr>
            <w:tcW w:w="1806" w:type="dxa"/>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2025 год</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3"/>
              <w:rPr>
                <w:rFonts w:eastAsia="Times New Roman"/>
                <w:bCs/>
                <w:sz w:val="16"/>
                <w:szCs w:val="16"/>
                <w:lang w:eastAsia="ru-RU"/>
              </w:rPr>
            </w:pPr>
            <w:r w:rsidRPr="0087102B">
              <w:rPr>
                <w:rFonts w:eastAsia="Times New Roman"/>
                <w:bCs/>
                <w:sz w:val="16"/>
                <w:szCs w:val="16"/>
                <w:lang w:eastAsia="ru-RU"/>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3"/>
              <w:rPr>
                <w:rFonts w:eastAsia="Times New Roman"/>
                <w:bCs/>
                <w:sz w:val="16"/>
                <w:szCs w:val="16"/>
                <w:lang w:eastAsia="ru-RU"/>
              </w:rPr>
            </w:pPr>
            <w:r w:rsidRPr="0087102B">
              <w:rPr>
                <w:rFonts w:eastAsia="Times New Roman"/>
                <w:bCs/>
                <w:sz w:val="16"/>
                <w:szCs w:val="16"/>
                <w:lang w:eastAsia="ru-RU"/>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0</w:t>
            </w:r>
          </w:p>
        </w:tc>
        <w:tc>
          <w:tcPr>
            <w:tcW w:w="713"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firstLine="600"/>
              <w:jc w:val="center"/>
              <w:rPr>
                <w:rFonts w:eastAsia="Times New Roman"/>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r>
      <w:tr w:rsidR="0087102B" w:rsidRPr="0087102B" w:rsidTr="0087102B">
        <w:tc>
          <w:tcPr>
            <w:tcW w:w="597" w:type="dxa"/>
            <w:vMerge/>
            <w:tcBorders>
              <w:left w:val="single" w:sz="4" w:space="0" w:color="auto"/>
              <w:bottom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c>
          <w:tcPr>
            <w:tcW w:w="1806" w:type="dxa"/>
            <w:vMerge/>
            <w:tcBorders>
              <w:left w:val="single" w:sz="4" w:space="0" w:color="auto"/>
              <w:bottom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2026 год</w:t>
            </w:r>
          </w:p>
        </w:tc>
        <w:tc>
          <w:tcPr>
            <w:tcW w:w="1418" w:type="dxa"/>
            <w:gridSpan w:val="3"/>
            <w:tcBorders>
              <w:top w:val="single" w:sz="4" w:space="0" w:color="auto"/>
              <w:left w:val="single" w:sz="4" w:space="0" w:color="auto"/>
              <w:bottom w:val="single" w:sz="4" w:space="0" w:color="auto"/>
              <w:right w:val="single" w:sz="4" w:space="0" w:color="auto"/>
            </w:tcBorders>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0</w:t>
            </w:r>
          </w:p>
        </w:tc>
        <w:tc>
          <w:tcPr>
            <w:tcW w:w="567"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ind w:right="0"/>
              <w:jc w:val="center"/>
              <w:outlineLvl w:val="3"/>
              <w:rPr>
                <w:rFonts w:eastAsia="Times New Roman"/>
                <w:bCs/>
                <w:sz w:val="16"/>
                <w:szCs w:val="16"/>
                <w:lang w:eastAsia="ru-RU"/>
              </w:rPr>
            </w:pPr>
            <w:r w:rsidRPr="0087102B">
              <w:rPr>
                <w:rFonts w:eastAsia="Times New Roman"/>
                <w:bCs/>
                <w:sz w:val="16"/>
                <w:szCs w:val="16"/>
                <w:lang w:eastAsia="ru-RU"/>
              </w:rPr>
              <w:t>0</w:t>
            </w:r>
          </w:p>
        </w:tc>
        <w:tc>
          <w:tcPr>
            <w:tcW w:w="1276"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ind w:right="0"/>
              <w:jc w:val="center"/>
              <w:outlineLvl w:val="3"/>
              <w:rPr>
                <w:rFonts w:eastAsia="Times New Roman"/>
                <w:bCs/>
                <w:sz w:val="16"/>
                <w:szCs w:val="16"/>
                <w:lang w:eastAsia="ru-RU"/>
              </w:rPr>
            </w:pPr>
            <w:r w:rsidRPr="0087102B">
              <w:rPr>
                <w:rFonts w:eastAsia="Times New Roman"/>
                <w:bCs/>
                <w:sz w:val="16"/>
                <w:szCs w:val="16"/>
                <w:lang w:eastAsia="ru-RU"/>
              </w:rPr>
              <w:t>0</w:t>
            </w:r>
          </w:p>
        </w:tc>
        <w:tc>
          <w:tcPr>
            <w:tcW w:w="1418"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0</w:t>
            </w:r>
          </w:p>
        </w:tc>
        <w:tc>
          <w:tcPr>
            <w:tcW w:w="713"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firstLine="600"/>
              <w:jc w:val="center"/>
              <w:rPr>
                <w:rFonts w:eastAsia="Times New Roman"/>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r>
      <w:tr w:rsidR="0087102B" w:rsidRPr="0087102B" w:rsidTr="0087102B">
        <w:trPr>
          <w:trHeight w:val="881"/>
        </w:trPr>
        <w:tc>
          <w:tcPr>
            <w:tcW w:w="597" w:type="dxa"/>
            <w:vMerge w:val="restart"/>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rPr>
                <w:rFonts w:eastAsia="Times New Roman"/>
                <w:sz w:val="16"/>
                <w:szCs w:val="16"/>
                <w:lang w:eastAsia="ru-RU"/>
              </w:rPr>
            </w:pPr>
            <w:r w:rsidRPr="0087102B">
              <w:rPr>
                <w:rFonts w:eastAsia="Times New Roman"/>
                <w:sz w:val="16"/>
                <w:szCs w:val="16"/>
                <w:lang w:eastAsia="ru-RU"/>
              </w:rPr>
              <w:t>5</w:t>
            </w:r>
          </w:p>
        </w:tc>
        <w:tc>
          <w:tcPr>
            <w:tcW w:w="1806" w:type="dxa"/>
            <w:vMerge w:val="restart"/>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Всего по подпрограмме</w:t>
            </w:r>
          </w:p>
        </w:tc>
        <w:tc>
          <w:tcPr>
            <w:tcW w:w="992"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2022-2026 годы, в т.ч.</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461 884,4</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widowControl w:val="0"/>
              <w:ind w:right="0" w:firstLine="600"/>
              <w:jc w:val="center"/>
              <w:rPr>
                <w:rFonts w:eastAsia="Times New Roman"/>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widowControl w:val="0"/>
              <w:ind w:right="0"/>
              <w:jc w:val="center"/>
              <w:rPr>
                <w:rFonts w:eastAsia="Times New Roman"/>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461 884,4</w:t>
            </w:r>
          </w:p>
        </w:tc>
        <w:tc>
          <w:tcPr>
            <w:tcW w:w="713"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firstLine="600"/>
              <w:jc w:val="center"/>
              <w:rPr>
                <w:rFonts w:eastAsia="Times New Roman"/>
                <w:sz w:val="16"/>
                <w:szCs w:val="16"/>
                <w:lang w:eastAsia="ru-RU"/>
              </w:rPr>
            </w:pPr>
          </w:p>
        </w:tc>
        <w:tc>
          <w:tcPr>
            <w:tcW w:w="708" w:type="dxa"/>
            <w:vMerge w:val="restart"/>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lang w:eastAsia="ru-RU"/>
              </w:rPr>
            </w:pPr>
          </w:p>
        </w:tc>
      </w:tr>
      <w:tr w:rsidR="0087102B" w:rsidRPr="0087102B" w:rsidTr="0087102B">
        <w:tc>
          <w:tcPr>
            <w:tcW w:w="597" w:type="dxa"/>
            <w:vMerge/>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c>
          <w:tcPr>
            <w:tcW w:w="1806" w:type="dxa"/>
            <w:vMerge/>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2022 год</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98 128,4</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widowControl w:val="0"/>
              <w:ind w:right="0" w:firstLine="600"/>
              <w:jc w:val="center"/>
              <w:rPr>
                <w:rFonts w:eastAsia="Times New Roman"/>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widowControl w:val="0"/>
              <w:ind w:right="0"/>
              <w:jc w:val="center"/>
              <w:rPr>
                <w:rFonts w:eastAsia="Times New Roman"/>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widowControl w:val="0"/>
              <w:ind w:right="0"/>
              <w:jc w:val="center"/>
              <w:rPr>
                <w:rFonts w:eastAsia="Times New Roman"/>
                <w:sz w:val="16"/>
                <w:szCs w:val="16"/>
                <w:lang w:eastAsia="ru-RU"/>
              </w:rPr>
            </w:pPr>
            <w:r w:rsidRPr="0087102B">
              <w:rPr>
                <w:rFonts w:eastAsia="Times New Roman"/>
                <w:sz w:val="16"/>
                <w:szCs w:val="16"/>
                <w:lang w:eastAsia="ru-RU"/>
              </w:rPr>
              <w:t>98 128,4</w:t>
            </w:r>
          </w:p>
        </w:tc>
        <w:tc>
          <w:tcPr>
            <w:tcW w:w="713"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firstLine="600"/>
              <w:jc w:val="center"/>
              <w:rPr>
                <w:rFonts w:eastAsia="Times New Roman"/>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r>
      <w:tr w:rsidR="0087102B" w:rsidRPr="0087102B" w:rsidTr="0087102B">
        <w:tc>
          <w:tcPr>
            <w:tcW w:w="597" w:type="dxa"/>
            <w:vMerge/>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c>
          <w:tcPr>
            <w:tcW w:w="1806" w:type="dxa"/>
            <w:vMerge/>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2023 год</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98 507,2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widowControl w:val="0"/>
              <w:ind w:right="0" w:firstLine="600"/>
              <w:jc w:val="center"/>
              <w:rPr>
                <w:rFonts w:eastAsia="Times New Roman"/>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widowControl w:val="0"/>
              <w:ind w:right="0"/>
              <w:jc w:val="center"/>
              <w:rPr>
                <w:rFonts w:eastAsia="Times New Roman"/>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98 507,2</w:t>
            </w:r>
          </w:p>
        </w:tc>
        <w:tc>
          <w:tcPr>
            <w:tcW w:w="713"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firstLine="600"/>
              <w:jc w:val="center"/>
              <w:rPr>
                <w:rFonts w:eastAsia="Times New Roman"/>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r>
      <w:tr w:rsidR="0087102B" w:rsidRPr="0087102B" w:rsidTr="0087102B">
        <w:tc>
          <w:tcPr>
            <w:tcW w:w="597" w:type="dxa"/>
            <w:vMerge/>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c>
          <w:tcPr>
            <w:tcW w:w="1806" w:type="dxa"/>
            <w:vMerge/>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2024 год</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95 207,2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widowControl w:val="0"/>
              <w:ind w:right="0" w:firstLine="600"/>
              <w:jc w:val="center"/>
              <w:rPr>
                <w:rFonts w:eastAsia="Times New Roman"/>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widowControl w:val="0"/>
              <w:ind w:right="0"/>
              <w:jc w:val="center"/>
              <w:rPr>
                <w:rFonts w:eastAsia="Times New Roman"/>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95 207,2</w:t>
            </w:r>
          </w:p>
        </w:tc>
        <w:tc>
          <w:tcPr>
            <w:tcW w:w="713"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firstLine="600"/>
              <w:jc w:val="center"/>
              <w:rPr>
                <w:rFonts w:eastAsia="Times New Roman"/>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r>
      <w:tr w:rsidR="0087102B" w:rsidRPr="0087102B" w:rsidTr="0087102B">
        <w:tc>
          <w:tcPr>
            <w:tcW w:w="597" w:type="dxa"/>
            <w:vMerge/>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c>
          <w:tcPr>
            <w:tcW w:w="1806" w:type="dxa"/>
            <w:vMerge/>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2025 год</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87 020,8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widowControl w:val="0"/>
              <w:ind w:right="0" w:firstLine="600"/>
              <w:jc w:val="center"/>
              <w:rPr>
                <w:rFonts w:eastAsia="Times New Roman"/>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widowControl w:val="0"/>
              <w:ind w:right="0"/>
              <w:jc w:val="center"/>
              <w:rPr>
                <w:rFonts w:eastAsia="Times New Roman"/>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87 020,8</w:t>
            </w:r>
          </w:p>
        </w:tc>
        <w:tc>
          <w:tcPr>
            <w:tcW w:w="713"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firstLine="600"/>
              <w:jc w:val="center"/>
              <w:rPr>
                <w:rFonts w:eastAsia="Times New Roman"/>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r>
      <w:tr w:rsidR="0087102B" w:rsidRPr="0087102B" w:rsidTr="0087102B">
        <w:tc>
          <w:tcPr>
            <w:tcW w:w="597" w:type="dxa"/>
            <w:vMerge/>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c>
          <w:tcPr>
            <w:tcW w:w="1806" w:type="dxa"/>
            <w:vMerge/>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lang w:eastAsia="ru-RU"/>
              </w:rPr>
            </w:pPr>
            <w:r w:rsidRPr="0087102B">
              <w:rPr>
                <w:rFonts w:eastAsia="Times New Roman"/>
                <w:sz w:val="16"/>
                <w:szCs w:val="16"/>
                <w:lang w:eastAsia="ru-RU"/>
              </w:rPr>
              <w:t>2026 год</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83 020,8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widowControl w:val="0"/>
              <w:ind w:right="0" w:firstLine="600"/>
              <w:jc w:val="center"/>
              <w:rPr>
                <w:rFonts w:eastAsia="Times New Roman"/>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widowControl w:val="0"/>
              <w:ind w:right="0" w:firstLine="600"/>
              <w:jc w:val="center"/>
              <w:rPr>
                <w:rFonts w:eastAsia="Times New Roman"/>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rPr>
                <w:rFonts w:eastAsia="Times New Roman"/>
                <w:sz w:val="16"/>
                <w:szCs w:val="16"/>
                <w:lang w:eastAsia="ru-RU"/>
              </w:rPr>
            </w:pPr>
            <w:r w:rsidRPr="0087102B">
              <w:rPr>
                <w:rFonts w:eastAsia="Times New Roman"/>
                <w:sz w:val="16"/>
                <w:szCs w:val="16"/>
                <w:lang w:eastAsia="ru-RU"/>
              </w:rPr>
              <w:t>83 020,8</w:t>
            </w:r>
          </w:p>
        </w:tc>
        <w:tc>
          <w:tcPr>
            <w:tcW w:w="713"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firstLine="600"/>
              <w:jc w:val="center"/>
              <w:rPr>
                <w:rFonts w:eastAsia="Times New Roman"/>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lang w:eastAsia="ru-RU"/>
              </w:rPr>
            </w:pPr>
          </w:p>
        </w:tc>
      </w:tr>
    </w:tbl>
    <w:p w:rsidR="0087102B" w:rsidRPr="0087102B" w:rsidRDefault="0087102B" w:rsidP="0087102B">
      <w:pPr>
        <w:widowControl w:val="0"/>
        <w:autoSpaceDE w:val="0"/>
        <w:autoSpaceDN w:val="0"/>
        <w:adjustRightInd w:val="0"/>
        <w:ind w:right="0" w:firstLine="709"/>
        <w:rPr>
          <w:rFonts w:eastAsia="Times New Roman"/>
          <w:sz w:val="16"/>
          <w:szCs w:val="16"/>
          <w:lang w:eastAsia="ru-RU"/>
        </w:rPr>
      </w:pPr>
    </w:p>
    <w:p w:rsidR="0087102B" w:rsidRPr="0087102B" w:rsidRDefault="0087102B" w:rsidP="0087102B">
      <w:pPr>
        <w:ind w:right="0" w:firstLine="709"/>
        <w:rPr>
          <w:rFonts w:eastAsia="Times New Roman"/>
          <w:sz w:val="16"/>
          <w:szCs w:val="16"/>
          <w:lang/>
        </w:rPr>
      </w:pPr>
      <w:r w:rsidRPr="0087102B">
        <w:rPr>
          <w:rFonts w:eastAsia="Times New Roman"/>
          <w:sz w:val="16"/>
          <w:szCs w:val="16"/>
          <w:lang/>
        </w:rPr>
        <w:t>2. Настоящее постановление опубликовать в печатном средстве массовой информации «Вестник Нижнеудинского района».</w:t>
      </w:r>
    </w:p>
    <w:p w:rsidR="0087102B" w:rsidRPr="0087102B" w:rsidRDefault="0087102B" w:rsidP="0087102B">
      <w:pPr>
        <w:ind w:right="0" w:firstLine="709"/>
        <w:rPr>
          <w:rFonts w:eastAsia="Times New Roman"/>
          <w:sz w:val="16"/>
          <w:szCs w:val="16"/>
          <w:lang/>
        </w:rPr>
      </w:pPr>
    </w:p>
    <w:p w:rsidR="0087102B" w:rsidRPr="0087102B" w:rsidRDefault="0087102B" w:rsidP="0087102B">
      <w:pPr>
        <w:ind w:right="0"/>
        <w:rPr>
          <w:rFonts w:eastAsia="Times New Roman"/>
          <w:sz w:val="16"/>
          <w:szCs w:val="16"/>
          <w:lang/>
        </w:rPr>
      </w:pPr>
      <w:r w:rsidRPr="0087102B">
        <w:rPr>
          <w:rFonts w:eastAsia="Times New Roman"/>
          <w:sz w:val="16"/>
          <w:szCs w:val="16"/>
          <w:lang/>
        </w:rPr>
        <w:t>И.О. м</w:t>
      </w:r>
      <w:r w:rsidRPr="0087102B">
        <w:rPr>
          <w:rFonts w:eastAsia="Times New Roman"/>
          <w:sz w:val="16"/>
          <w:szCs w:val="16"/>
          <w:lang/>
        </w:rPr>
        <w:t>эр</w:t>
      </w:r>
      <w:r w:rsidRPr="0087102B">
        <w:rPr>
          <w:rFonts w:eastAsia="Times New Roman"/>
          <w:sz w:val="16"/>
          <w:szCs w:val="16"/>
          <w:lang/>
        </w:rPr>
        <w:t>а</w:t>
      </w:r>
      <w:r w:rsidRPr="0087102B">
        <w:rPr>
          <w:rFonts w:eastAsia="Times New Roman"/>
          <w:sz w:val="16"/>
          <w:szCs w:val="16"/>
          <w:lang/>
        </w:rPr>
        <w:t xml:space="preserve"> муниципального образования</w:t>
      </w:r>
    </w:p>
    <w:p w:rsidR="0087102B" w:rsidRPr="0087102B" w:rsidRDefault="0087102B" w:rsidP="0087102B">
      <w:pPr>
        <w:ind w:right="0"/>
        <w:rPr>
          <w:rFonts w:eastAsia="Times New Roman"/>
          <w:sz w:val="16"/>
          <w:szCs w:val="16"/>
          <w:lang/>
        </w:rPr>
      </w:pPr>
      <w:r w:rsidRPr="0087102B">
        <w:rPr>
          <w:rFonts w:eastAsia="Times New Roman"/>
          <w:sz w:val="16"/>
          <w:szCs w:val="16"/>
          <w:lang/>
        </w:rPr>
        <w:t xml:space="preserve">«Нижнеудинский район» </w:t>
      </w:r>
      <w:r w:rsidRPr="0087102B">
        <w:rPr>
          <w:rFonts w:eastAsia="Times New Roman"/>
          <w:sz w:val="16"/>
          <w:szCs w:val="16"/>
          <w:lang/>
        </w:rPr>
        <w:tab/>
      </w:r>
      <w:r w:rsidRPr="0087102B">
        <w:rPr>
          <w:rFonts w:eastAsia="Times New Roman"/>
          <w:sz w:val="16"/>
          <w:szCs w:val="16"/>
          <w:lang/>
        </w:rPr>
        <w:t xml:space="preserve">- </w:t>
      </w:r>
    </w:p>
    <w:p w:rsidR="0087102B" w:rsidRPr="0087102B" w:rsidRDefault="0087102B" w:rsidP="0087102B">
      <w:pPr>
        <w:ind w:right="0"/>
        <w:rPr>
          <w:rFonts w:eastAsia="Times New Roman"/>
          <w:sz w:val="16"/>
          <w:szCs w:val="16"/>
          <w:lang/>
        </w:rPr>
      </w:pPr>
      <w:r w:rsidRPr="0087102B">
        <w:rPr>
          <w:rFonts w:eastAsia="Times New Roman"/>
          <w:sz w:val="16"/>
          <w:szCs w:val="16"/>
          <w:lang/>
        </w:rPr>
        <w:t xml:space="preserve">первый заместитель мэра </w:t>
      </w:r>
      <w:r w:rsidRPr="0087102B">
        <w:rPr>
          <w:rFonts w:eastAsia="Times New Roman"/>
          <w:sz w:val="16"/>
          <w:szCs w:val="16"/>
          <w:lang/>
        </w:rPr>
        <w:tab/>
      </w:r>
      <w:r w:rsidRPr="0087102B">
        <w:rPr>
          <w:rFonts w:eastAsia="Times New Roman"/>
          <w:sz w:val="16"/>
          <w:szCs w:val="16"/>
          <w:lang/>
        </w:rPr>
        <w:tab/>
      </w:r>
      <w:r w:rsidRPr="0087102B">
        <w:rPr>
          <w:rFonts w:eastAsia="Times New Roman"/>
          <w:sz w:val="16"/>
          <w:szCs w:val="16"/>
          <w:lang/>
        </w:rPr>
        <w:tab/>
      </w:r>
      <w:r w:rsidRPr="0087102B">
        <w:rPr>
          <w:rFonts w:eastAsia="Times New Roman"/>
          <w:sz w:val="16"/>
          <w:szCs w:val="16"/>
          <w:lang/>
        </w:rPr>
        <w:tab/>
      </w:r>
      <w:r w:rsidRPr="0087102B">
        <w:rPr>
          <w:rFonts w:eastAsia="Times New Roman"/>
          <w:sz w:val="16"/>
          <w:szCs w:val="16"/>
          <w:lang/>
        </w:rPr>
        <w:tab/>
      </w:r>
      <w:r w:rsidRPr="0087102B">
        <w:rPr>
          <w:rFonts w:eastAsia="Times New Roman"/>
          <w:sz w:val="16"/>
          <w:szCs w:val="16"/>
          <w:lang/>
        </w:rPr>
        <w:tab/>
      </w:r>
      <w:r w:rsidRPr="0087102B">
        <w:rPr>
          <w:rFonts w:eastAsia="Times New Roman"/>
          <w:sz w:val="16"/>
          <w:szCs w:val="16"/>
          <w:lang/>
        </w:rPr>
        <w:tab/>
      </w:r>
    </w:p>
    <w:p w:rsidR="0087102B" w:rsidRPr="0087102B" w:rsidRDefault="0087102B" w:rsidP="0087102B">
      <w:pPr>
        <w:ind w:right="0"/>
        <w:rPr>
          <w:rFonts w:eastAsia="Times New Roman"/>
          <w:sz w:val="16"/>
          <w:szCs w:val="16"/>
          <w:lang/>
        </w:rPr>
      </w:pPr>
      <w:r w:rsidRPr="0087102B">
        <w:rPr>
          <w:rFonts w:eastAsia="Times New Roman"/>
          <w:sz w:val="16"/>
          <w:szCs w:val="16"/>
          <w:lang/>
        </w:rPr>
        <w:t>Е.В. Бровко</w:t>
      </w:r>
    </w:p>
    <w:p w:rsidR="0087102B" w:rsidRDefault="0087102B" w:rsidP="00637B7C">
      <w:pPr>
        <w:ind w:right="0"/>
        <w:jc w:val="center"/>
        <w:rPr>
          <w:rFonts w:eastAsia="Times New Roman"/>
          <w:b/>
          <w:sz w:val="16"/>
          <w:szCs w:val="16"/>
          <w:highlight w:val="yellow"/>
          <w:lang w:eastAsia="ru-RU"/>
        </w:rPr>
      </w:pPr>
    </w:p>
    <w:p w:rsidR="0087102B" w:rsidRDefault="0087102B" w:rsidP="00637B7C">
      <w:pPr>
        <w:ind w:right="0"/>
        <w:jc w:val="center"/>
        <w:rPr>
          <w:rFonts w:eastAsia="Times New Roman"/>
          <w:b/>
          <w:sz w:val="16"/>
          <w:szCs w:val="16"/>
          <w:highlight w:val="yellow"/>
          <w:lang w:eastAsia="ru-RU"/>
        </w:rPr>
      </w:pPr>
    </w:p>
    <w:p w:rsidR="0087102B" w:rsidRDefault="0087102B" w:rsidP="00637B7C">
      <w:pPr>
        <w:ind w:right="0"/>
        <w:jc w:val="center"/>
        <w:rPr>
          <w:rFonts w:eastAsia="Times New Roman"/>
          <w:b/>
          <w:sz w:val="16"/>
          <w:szCs w:val="16"/>
          <w:highlight w:val="yellow"/>
          <w:lang w:eastAsia="ru-RU"/>
        </w:rPr>
      </w:pPr>
    </w:p>
    <w:p w:rsidR="0087102B" w:rsidRDefault="0087102B" w:rsidP="00637B7C">
      <w:pPr>
        <w:ind w:right="0"/>
        <w:jc w:val="center"/>
        <w:rPr>
          <w:rFonts w:eastAsia="Times New Roman"/>
          <w:b/>
          <w:sz w:val="16"/>
          <w:szCs w:val="16"/>
          <w:highlight w:val="yellow"/>
          <w:lang w:eastAsia="ru-RU"/>
        </w:rPr>
      </w:pPr>
    </w:p>
    <w:p w:rsidR="0087102B" w:rsidRDefault="0087102B" w:rsidP="00637B7C">
      <w:pPr>
        <w:ind w:right="0"/>
        <w:jc w:val="center"/>
        <w:rPr>
          <w:rFonts w:eastAsia="Times New Roman"/>
          <w:b/>
          <w:sz w:val="16"/>
          <w:szCs w:val="16"/>
          <w:highlight w:val="yellow"/>
          <w:lang w:eastAsia="ru-RU"/>
        </w:rPr>
      </w:pPr>
    </w:p>
    <w:p w:rsidR="0087102B" w:rsidRPr="00A30BF3" w:rsidRDefault="0087102B" w:rsidP="0087102B">
      <w:pPr>
        <w:pStyle w:val="10"/>
        <w:spacing w:before="0" w:after="0"/>
        <w:jc w:val="center"/>
        <w:rPr>
          <w:rFonts w:ascii="Arial" w:hAnsi="Arial" w:cs="Arial"/>
          <w:szCs w:val="24"/>
        </w:rPr>
      </w:pPr>
      <w:r>
        <w:rPr>
          <w:rFonts w:ascii="Times New Roman" w:hAnsi="Times New Roman"/>
          <w:bCs w:val="0"/>
          <w:sz w:val="16"/>
          <w:szCs w:val="16"/>
        </w:rPr>
        <w:t>от «06</w:t>
      </w:r>
      <w:r>
        <w:rPr>
          <w:rFonts w:ascii="Times New Roman" w:hAnsi="Times New Roman"/>
          <w:sz w:val="16"/>
          <w:szCs w:val="16"/>
        </w:rPr>
        <w:t>» марта</w:t>
      </w:r>
      <w:r w:rsidRPr="00A30BF3">
        <w:rPr>
          <w:rFonts w:ascii="Times New Roman" w:hAnsi="Times New Roman"/>
          <w:sz w:val="16"/>
          <w:szCs w:val="16"/>
        </w:rPr>
        <w:t xml:space="preserve"> 2024 г.№ </w:t>
      </w:r>
      <w:r>
        <w:rPr>
          <w:rFonts w:ascii="Times New Roman" w:hAnsi="Times New Roman"/>
          <w:sz w:val="16"/>
          <w:szCs w:val="16"/>
        </w:rPr>
        <w:t>76</w:t>
      </w:r>
    </w:p>
    <w:p w:rsidR="0087102B" w:rsidRPr="00A30BF3" w:rsidRDefault="0087102B" w:rsidP="0087102B">
      <w:pPr>
        <w:pStyle w:val="10"/>
        <w:spacing w:before="0" w:after="0"/>
        <w:jc w:val="center"/>
        <w:rPr>
          <w:rFonts w:ascii="Times New Roman" w:hAnsi="Times New Roman"/>
          <w:sz w:val="16"/>
          <w:szCs w:val="16"/>
        </w:rPr>
      </w:pPr>
      <w:r w:rsidRPr="00A30BF3">
        <w:rPr>
          <w:rFonts w:ascii="Times New Roman" w:hAnsi="Times New Roman"/>
          <w:sz w:val="16"/>
          <w:szCs w:val="16"/>
        </w:rPr>
        <w:t>РОССИЙСКАЯ ФЕДЕРАЦИЯ</w:t>
      </w:r>
    </w:p>
    <w:p w:rsidR="0087102B" w:rsidRPr="00A30BF3" w:rsidRDefault="0087102B" w:rsidP="0087102B">
      <w:pPr>
        <w:pStyle w:val="2ff0"/>
        <w:spacing w:before="0" w:after="0"/>
        <w:rPr>
          <w:rFonts w:ascii="Times New Roman" w:hAnsi="Times New Roman"/>
          <w:sz w:val="16"/>
          <w:szCs w:val="16"/>
        </w:rPr>
      </w:pPr>
      <w:r w:rsidRPr="00A30BF3">
        <w:rPr>
          <w:rFonts w:ascii="Times New Roman" w:hAnsi="Times New Roman"/>
          <w:sz w:val="16"/>
          <w:szCs w:val="16"/>
        </w:rPr>
        <w:t>ИРКУТСКАЯ ОБЛАСТЬ</w:t>
      </w:r>
    </w:p>
    <w:p w:rsidR="0087102B" w:rsidRPr="00A30BF3" w:rsidRDefault="0087102B" w:rsidP="0087102B">
      <w:pPr>
        <w:pStyle w:val="2ff0"/>
        <w:spacing w:before="0" w:after="0"/>
        <w:rPr>
          <w:rFonts w:ascii="Times New Roman" w:hAnsi="Times New Roman"/>
          <w:sz w:val="16"/>
          <w:szCs w:val="16"/>
        </w:rPr>
      </w:pPr>
      <w:r w:rsidRPr="00A30BF3">
        <w:rPr>
          <w:rFonts w:ascii="Times New Roman" w:hAnsi="Times New Roman"/>
          <w:sz w:val="16"/>
          <w:szCs w:val="16"/>
        </w:rPr>
        <w:t>АДМИНИСТРАЦИЯ</w:t>
      </w:r>
    </w:p>
    <w:p w:rsidR="0087102B" w:rsidRPr="00A30BF3" w:rsidRDefault="0087102B" w:rsidP="0087102B">
      <w:pPr>
        <w:pStyle w:val="2ff0"/>
        <w:spacing w:before="0" w:after="0"/>
        <w:rPr>
          <w:rFonts w:ascii="Times New Roman" w:hAnsi="Times New Roman"/>
          <w:sz w:val="16"/>
          <w:szCs w:val="16"/>
        </w:rPr>
      </w:pPr>
      <w:r w:rsidRPr="00A30BF3">
        <w:rPr>
          <w:rFonts w:ascii="Times New Roman" w:hAnsi="Times New Roman"/>
          <w:sz w:val="16"/>
          <w:szCs w:val="16"/>
        </w:rPr>
        <w:t>МУНИЦИПАЛЬНОГО РАЙОНА</w:t>
      </w:r>
    </w:p>
    <w:p w:rsidR="0087102B" w:rsidRPr="00A30BF3" w:rsidRDefault="0087102B" w:rsidP="0087102B">
      <w:pPr>
        <w:pStyle w:val="2ff0"/>
        <w:spacing w:before="0" w:after="0"/>
        <w:rPr>
          <w:rFonts w:ascii="Times New Roman" w:hAnsi="Times New Roman"/>
          <w:sz w:val="16"/>
          <w:szCs w:val="16"/>
        </w:rPr>
      </w:pPr>
      <w:r w:rsidRPr="00A30BF3">
        <w:rPr>
          <w:rFonts w:ascii="Times New Roman" w:hAnsi="Times New Roman"/>
          <w:sz w:val="16"/>
          <w:szCs w:val="16"/>
        </w:rPr>
        <w:t>МУНИЦИПАЛЬНОГО ОБРАЗОВАНИЯ</w:t>
      </w:r>
    </w:p>
    <w:p w:rsidR="0087102B" w:rsidRPr="00A30BF3" w:rsidRDefault="0087102B" w:rsidP="0087102B">
      <w:pPr>
        <w:pStyle w:val="2ff0"/>
        <w:spacing w:before="0" w:after="0"/>
        <w:rPr>
          <w:rFonts w:ascii="Times New Roman" w:hAnsi="Times New Roman"/>
          <w:sz w:val="16"/>
          <w:szCs w:val="16"/>
        </w:rPr>
      </w:pPr>
      <w:r w:rsidRPr="00A30BF3">
        <w:rPr>
          <w:rFonts w:ascii="Times New Roman" w:hAnsi="Times New Roman"/>
          <w:sz w:val="16"/>
          <w:szCs w:val="16"/>
        </w:rPr>
        <w:t>«НИЖНЕУДИНСКИЙ РАЙОН»</w:t>
      </w:r>
    </w:p>
    <w:p w:rsidR="0087102B" w:rsidRDefault="0087102B" w:rsidP="0087102B">
      <w:pPr>
        <w:jc w:val="center"/>
        <w:rPr>
          <w:b/>
          <w:sz w:val="16"/>
          <w:szCs w:val="16"/>
        </w:rPr>
      </w:pPr>
      <w:r w:rsidRPr="00A30BF3">
        <w:rPr>
          <w:b/>
          <w:sz w:val="16"/>
          <w:szCs w:val="16"/>
        </w:rPr>
        <w:t>ПОСТАНОВЛЕНИЕ</w:t>
      </w:r>
    </w:p>
    <w:p w:rsidR="0087102B" w:rsidRDefault="0087102B" w:rsidP="00637B7C">
      <w:pPr>
        <w:ind w:right="0"/>
        <w:jc w:val="center"/>
        <w:rPr>
          <w:rFonts w:eastAsia="Times New Roman"/>
          <w:b/>
          <w:sz w:val="16"/>
          <w:szCs w:val="16"/>
          <w:highlight w:val="yellow"/>
          <w:lang w:eastAsia="ru-RU"/>
        </w:rPr>
      </w:pPr>
    </w:p>
    <w:p w:rsidR="0087102B" w:rsidRPr="0087102B" w:rsidRDefault="0087102B" w:rsidP="0087102B">
      <w:pPr>
        <w:ind w:right="0"/>
        <w:jc w:val="center"/>
        <w:rPr>
          <w:rFonts w:eastAsia="Times New Roman"/>
          <w:b/>
          <w:bCs/>
          <w:sz w:val="16"/>
          <w:szCs w:val="16"/>
          <w:lang w:eastAsia="ru-RU"/>
        </w:rPr>
      </w:pPr>
      <w:r w:rsidRPr="0087102B">
        <w:rPr>
          <w:rFonts w:eastAsia="Times New Roman"/>
          <w:b/>
          <w:sz w:val="16"/>
          <w:szCs w:val="16"/>
          <w:lang w:eastAsia="ru-RU"/>
        </w:rPr>
        <w:t>О внесении изменений в муниципальную программу «</w:t>
      </w:r>
      <w:r w:rsidRPr="0087102B">
        <w:rPr>
          <w:rFonts w:eastAsia="Times New Roman"/>
          <w:b/>
          <w:bCs/>
          <w:sz w:val="16"/>
          <w:szCs w:val="16"/>
          <w:lang w:eastAsia="ru-RU"/>
        </w:rPr>
        <w:t>Строительство, реконструкция, капитальный ремонт объектов муниципальной собственности муниципального образования «Нижнеудинский район» на 2022 - 2024 годы»</w:t>
      </w:r>
    </w:p>
    <w:p w:rsidR="0087102B" w:rsidRDefault="0087102B" w:rsidP="00637B7C">
      <w:pPr>
        <w:ind w:right="0"/>
        <w:jc w:val="center"/>
        <w:rPr>
          <w:rFonts w:eastAsia="Times New Roman"/>
          <w:b/>
          <w:sz w:val="16"/>
          <w:szCs w:val="16"/>
          <w:highlight w:val="yellow"/>
          <w:lang w:eastAsia="ru-RU"/>
        </w:rPr>
      </w:pPr>
    </w:p>
    <w:p w:rsidR="0087102B" w:rsidRPr="0087102B" w:rsidRDefault="0087102B" w:rsidP="0087102B">
      <w:pPr>
        <w:ind w:right="0" w:firstLine="709"/>
        <w:rPr>
          <w:rFonts w:eastAsia="Times New Roman"/>
          <w:sz w:val="16"/>
          <w:szCs w:val="16"/>
          <w:lang w:eastAsia="ru-RU"/>
        </w:rPr>
      </w:pPr>
      <w:r w:rsidRPr="0087102B">
        <w:rPr>
          <w:rFonts w:eastAsia="Times New Roman"/>
          <w:sz w:val="16"/>
          <w:szCs w:val="16"/>
          <w:lang w:eastAsia="ru-RU"/>
        </w:rPr>
        <w:t>В целях повышения эффективности управления муниципальной собственностью муниципального образования «Нижнеудинский район» и земельными участками на территории муниципального образования «Нижнеудинский район», в соответствии со статьей 179 Бюджетного кодекса Российской Федерации, Федеральным законом от 06.10.2003г. №131-ФЗ «Об общих принципах организации местного самоуправления в Российской Федерации», руководствуясь статьями 21, 45 Устава муниципального образования «Нижнеудинский район», Порядком разработки, реализации и оценки эффективности муниципальных и ведомственных целевых программ муниципального образования «Нижнеудинский район», утвержденным постановлением администрации муниципального района муниципального образования «Нижнеудинский район» от 26.10.2020г. №214, администрация муниципального района муниципального образования «Нижнеудинский район»</w:t>
      </w:r>
    </w:p>
    <w:p w:rsidR="0087102B" w:rsidRPr="0087102B" w:rsidRDefault="0087102B" w:rsidP="0087102B">
      <w:pPr>
        <w:ind w:right="0" w:firstLine="709"/>
        <w:rPr>
          <w:rFonts w:eastAsia="Times New Roman"/>
          <w:sz w:val="16"/>
          <w:szCs w:val="16"/>
          <w:lang w:eastAsia="ru-RU"/>
        </w:rPr>
      </w:pPr>
    </w:p>
    <w:p w:rsidR="0087102B" w:rsidRPr="0087102B" w:rsidRDefault="0087102B" w:rsidP="0087102B">
      <w:pPr>
        <w:ind w:right="0"/>
        <w:jc w:val="center"/>
        <w:rPr>
          <w:rFonts w:eastAsia="Times New Roman"/>
          <w:b/>
          <w:bCs/>
          <w:spacing w:val="26"/>
          <w:sz w:val="16"/>
          <w:szCs w:val="16"/>
          <w:lang w:eastAsia="ru-RU"/>
        </w:rPr>
      </w:pPr>
      <w:r w:rsidRPr="0087102B">
        <w:rPr>
          <w:rFonts w:eastAsia="Times New Roman"/>
          <w:b/>
          <w:bCs/>
          <w:spacing w:val="26"/>
          <w:sz w:val="16"/>
          <w:szCs w:val="16"/>
          <w:lang w:eastAsia="ru-RU"/>
        </w:rPr>
        <w:t>ПОСТАНОВЛЯЕТ:</w:t>
      </w:r>
    </w:p>
    <w:p w:rsidR="0087102B" w:rsidRPr="0087102B" w:rsidRDefault="0087102B" w:rsidP="0087102B">
      <w:pPr>
        <w:ind w:right="0" w:firstLine="709"/>
        <w:rPr>
          <w:rFonts w:eastAsia="Times New Roman"/>
          <w:sz w:val="16"/>
          <w:szCs w:val="16"/>
          <w:lang w:eastAsia="ru-RU"/>
        </w:rPr>
      </w:pPr>
    </w:p>
    <w:p w:rsidR="0087102B" w:rsidRPr="0087102B" w:rsidRDefault="0087102B" w:rsidP="0087102B">
      <w:pPr>
        <w:ind w:right="0" w:firstLine="720"/>
        <w:rPr>
          <w:rFonts w:eastAsia="Times New Roman"/>
          <w:bCs/>
          <w:sz w:val="16"/>
          <w:szCs w:val="16"/>
          <w:lang w:eastAsia="ru-RU"/>
        </w:rPr>
      </w:pPr>
      <w:r w:rsidRPr="0087102B">
        <w:rPr>
          <w:rFonts w:eastAsia="Times New Roman"/>
          <w:sz w:val="16"/>
          <w:szCs w:val="16"/>
          <w:lang w:eastAsia="ru-RU"/>
        </w:rPr>
        <w:t>1. В муниципальную программу «</w:t>
      </w:r>
      <w:r w:rsidRPr="0087102B">
        <w:rPr>
          <w:rFonts w:eastAsia="Times New Roman"/>
          <w:bCs/>
          <w:sz w:val="16"/>
          <w:szCs w:val="16"/>
          <w:lang w:eastAsia="ru-RU"/>
        </w:rPr>
        <w:t>Строительство, реконструкция, капитальный ремонт объектов муниципальной собственности муниципального образования «Нижнеудинский район» на 2022 - 2024 годы», утвержденную постановлением администрации муниципального района муниципального образования «Нижнеудинский район» от 17.12.2021г. №233, внести следующие изменения:</w:t>
      </w:r>
    </w:p>
    <w:p w:rsidR="0087102B" w:rsidRPr="0087102B" w:rsidRDefault="0087102B" w:rsidP="0087102B">
      <w:pPr>
        <w:widowControl w:val="0"/>
        <w:autoSpaceDE w:val="0"/>
        <w:autoSpaceDN w:val="0"/>
        <w:adjustRightInd w:val="0"/>
        <w:ind w:right="0" w:firstLine="709"/>
        <w:rPr>
          <w:rFonts w:eastAsia="Times New Roman"/>
          <w:sz w:val="16"/>
          <w:szCs w:val="16"/>
          <w:lang w:eastAsia="ru-RU"/>
        </w:rPr>
      </w:pPr>
    </w:p>
    <w:p w:rsidR="0087102B" w:rsidRPr="0087102B" w:rsidRDefault="0087102B" w:rsidP="0087102B">
      <w:pPr>
        <w:widowControl w:val="0"/>
        <w:autoSpaceDE w:val="0"/>
        <w:autoSpaceDN w:val="0"/>
        <w:adjustRightInd w:val="0"/>
        <w:ind w:right="0" w:firstLine="720"/>
        <w:rPr>
          <w:rFonts w:eastAsia="Times New Roman"/>
          <w:bCs/>
          <w:sz w:val="16"/>
          <w:szCs w:val="16"/>
          <w:lang w:eastAsia="ru-RU"/>
        </w:rPr>
      </w:pPr>
      <w:r w:rsidRPr="0087102B">
        <w:rPr>
          <w:rFonts w:eastAsia="Times New Roman"/>
          <w:sz w:val="16"/>
          <w:szCs w:val="16"/>
          <w:lang w:eastAsia="ru-RU"/>
        </w:rPr>
        <w:t>1) раздел I</w:t>
      </w:r>
      <w:r w:rsidRPr="0087102B">
        <w:rPr>
          <w:rFonts w:eastAsia="Times New Roman"/>
          <w:sz w:val="16"/>
          <w:szCs w:val="16"/>
          <w:lang w:val="en-US" w:eastAsia="ru-RU"/>
        </w:rPr>
        <w:t>V</w:t>
      </w:r>
      <w:r w:rsidRPr="0087102B">
        <w:rPr>
          <w:rFonts w:eastAsia="Times New Roman"/>
          <w:sz w:val="16"/>
          <w:szCs w:val="16"/>
          <w:lang w:eastAsia="ru-RU"/>
        </w:rPr>
        <w:t xml:space="preserve"> «Ресурсное обеспечение программы» </w:t>
      </w:r>
      <w:r w:rsidRPr="0087102B">
        <w:rPr>
          <w:rFonts w:eastAsia="Times New Roman"/>
          <w:bCs/>
          <w:sz w:val="16"/>
          <w:szCs w:val="16"/>
          <w:lang w:eastAsia="ru-RU"/>
        </w:rPr>
        <w:t>изложить в следующей редакции:</w:t>
      </w:r>
    </w:p>
    <w:p w:rsidR="0087102B" w:rsidRPr="0087102B" w:rsidRDefault="0087102B" w:rsidP="0087102B">
      <w:pPr>
        <w:widowControl w:val="0"/>
        <w:ind w:right="0" w:firstLine="709"/>
        <w:outlineLvl w:val="2"/>
        <w:rPr>
          <w:rFonts w:eastAsia="Times New Roman"/>
          <w:sz w:val="16"/>
          <w:szCs w:val="16"/>
          <w:lang w:eastAsia="ru-RU"/>
        </w:rPr>
      </w:pPr>
    </w:p>
    <w:p w:rsidR="0087102B" w:rsidRPr="0087102B" w:rsidRDefault="0087102B" w:rsidP="0087102B">
      <w:pPr>
        <w:widowControl w:val="0"/>
        <w:ind w:right="0"/>
        <w:jc w:val="center"/>
        <w:outlineLvl w:val="2"/>
        <w:rPr>
          <w:rFonts w:eastAsia="Times New Roman"/>
          <w:sz w:val="16"/>
          <w:szCs w:val="16"/>
          <w:lang w:eastAsia="ru-RU"/>
        </w:rPr>
      </w:pPr>
      <w:r w:rsidRPr="0087102B">
        <w:rPr>
          <w:rFonts w:eastAsia="Times New Roman"/>
          <w:sz w:val="16"/>
          <w:szCs w:val="16"/>
          <w:lang w:eastAsia="ru-RU"/>
        </w:rPr>
        <w:t>«</w:t>
      </w:r>
      <w:r w:rsidRPr="0087102B">
        <w:rPr>
          <w:rFonts w:eastAsia="Times New Roman"/>
          <w:sz w:val="16"/>
          <w:szCs w:val="16"/>
          <w:lang w:val="en-US" w:eastAsia="ru-RU"/>
        </w:rPr>
        <w:t>IV</w:t>
      </w:r>
      <w:r w:rsidRPr="0087102B">
        <w:rPr>
          <w:rFonts w:eastAsia="Times New Roman"/>
          <w:sz w:val="16"/>
          <w:szCs w:val="16"/>
          <w:lang w:eastAsia="ru-RU"/>
        </w:rPr>
        <w:t>. РЕСУРСНОЕ ОБЕСПЕЧЕНИЕ ПРОГРАММЫ</w:t>
      </w:r>
    </w:p>
    <w:p w:rsidR="0087102B" w:rsidRPr="0087102B" w:rsidRDefault="0087102B" w:rsidP="0087102B">
      <w:pPr>
        <w:widowControl w:val="0"/>
        <w:ind w:right="0" w:firstLine="709"/>
        <w:outlineLvl w:val="2"/>
        <w:rPr>
          <w:rFonts w:eastAsia="Times New Roman"/>
          <w:sz w:val="16"/>
          <w:szCs w:val="16"/>
          <w:lang w:eastAsia="ru-RU"/>
        </w:rPr>
      </w:pPr>
    </w:p>
    <w:p w:rsidR="0087102B" w:rsidRPr="0087102B" w:rsidRDefault="0087102B" w:rsidP="0087102B">
      <w:pPr>
        <w:ind w:right="0" w:firstLine="709"/>
        <w:rPr>
          <w:rFonts w:eastAsia="Times New Roman"/>
          <w:sz w:val="16"/>
          <w:szCs w:val="16"/>
          <w:lang w:eastAsia="ru-RU"/>
        </w:rPr>
      </w:pPr>
      <w:r w:rsidRPr="0087102B">
        <w:rPr>
          <w:rFonts w:eastAsia="Times New Roman"/>
          <w:sz w:val="16"/>
          <w:szCs w:val="16"/>
          <w:lang w:eastAsia="ru-RU"/>
        </w:rPr>
        <w:t>Источниками финансирования реализации мероприятий муниципальной программы являются средства областного бюджета и средства бюджета муниципального образования «Нижнеудинский район».</w:t>
      </w:r>
    </w:p>
    <w:p w:rsidR="0087102B" w:rsidRPr="0087102B" w:rsidRDefault="0087102B" w:rsidP="0087102B">
      <w:pPr>
        <w:autoSpaceDE w:val="0"/>
        <w:autoSpaceDN w:val="0"/>
        <w:adjustRightInd w:val="0"/>
        <w:ind w:right="0" w:firstLine="709"/>
        <w:rPr>
          <w:rFonts w:eastAsia="Times New Roman"/>
          <w:sz w:val="16"/>
          <w:szCs w:val="16"/>
          <w:lang w:eastAsia="ru-RU"/>
        </w:rPr>
      </w:pPr>
      <w:r w:rsidRPr="0087102B">
        <w:rPr>
          <w:rFonts w:eastAsia="Times New Roman"/>
          <w:sz w:val="16"/>
          <w:szCs w:val="16"/>
          <w:lang w:eastAsia="ru-RU"/>
        </w:rPr>
        <w:t xml:space="preserve">Общий объем расходов на реализацию муниципальной программы за счет средств областного и местного бюджетов составляет 1 002 735,0 тыс. руб. </w:t>
      </w:r>
    </w:p>
    <w:p w:rsidR="0087102B" w:rsidRPr="0087102B" w:rsidRDefault="0087102B" w:rsidP="0087102B">
      <w:pPr>
        <w:autoSpaceDE w:val="0"/>
        <w:autoSpaceDN w:val="0"/>
        <w:adjustRightInd w:val="0"/>
        <w:ind w:right="0" w:firstLine="709"/>
        <w:rPr>
          <w:rFonts w:eastAsia="Times New Roman"/>
          <w:sz w:val="16"/>
          <w:szCs w:val="16"/>
          <w:lang w:eastAsia="ru-RU"/>
        </w:rPr>
      </w:pPr>
    </w:p>
    <w:tbl>
      <w:tblPr>
        <w:tblW w:w="949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2127"/>
        <w:gridCol w:w="1841"/>
        <w:gridCol w:w="1559"/>
        <w:gridCol w:w="1558"/>
        <w:gridCol w:w="1417"/>
        <w:gridCol w:w="993"/>
      </w:tblGrid>
      <w:tr w:rsidR="0087102B" w:rsidRPr="0087102B" w:rsidTr="0087102B">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widowControl w:val="0"/>
              <w:autoSpaceDE w:val="0"/>
              <w:autoSpaceDN w:val="0"/>
              <w:adjustRightInd w:val="0"/>
              <w:ind w:right="0"/>
              <w:jc w:val="center"/>
              <w:rPr>
                <w:rFonts w:eastAsia="Times New Roman"/>
                <w:sz w:val="16"/>
                <w:szCs w:val="16"/>
              </w:rPr>
            </w:pPr>
            <w:r w:rsidRPr="0087102B">
              <w:rPr>
                <w:rFonts w:eastAsia="Times New Roman"/>
                <w:sz w:val="16"/>
                <w:szCs w:val="16"/>
              </w:rPr>
              <w:t>Период реализации Программы</w:t>
            </w:r>
          </w:p>
        </w:tc>
        <w:tc>
          <w:tcPr>
            <w:tcW w:w="7372" w:type="dxa"/>
            <w:gridSpan w:val="5"/>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widowControl w:val="0"/>
              <w:autoSpaceDE w:val="0"/>
              <w:autoSpaceDN w:val="0"/>
              <w:adjustRightInd w:val="0"/>
              <w:ind w:right="0"/>
              <w:jc w:val="center"/>
              <w:rPr>
                <w:rFonts w:eastAsia="Times New Roman"/>
                <w:sz w:val="16"/>
                <w:szCs w:val="16"/>
              </w:rPr>
            </w:pPr>
            <w:r w:rsidRPr="0087102B">
              <w:rPr>
                <w:rFonts w:eastAsia="Times New Roman"/>
                <w:sz w:val="16"/>
                <w:szCs w:val="16"/>
              </w:rPr>
              <w:t>Объем финансирования, тыс. руб.</w:t>
            </w:r>
          </w:p>
        </w:tc>
      </w:tr>
      <w:tr w:rsidR="0087102B" w:rsidRPr="0087102B" w:rsidTr="0087102B">
        <w:tc>
          <w:tcPr>
            <w:tcW w:w="2127"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widowControl w:val="0"/>
              <w:autoSpaceDE w:val="0"/>
              <w:autoSpaceDN w:val="0"/>
              <w:adjustRightInd w:val="0"/>
              <w:ind w:right="0"/>
              <w:jc w:val="center"/>
              <w:rPr>
                <w:rFonts w:eastAsia="Times New Roman"/>
                <w:sz w:val="16"/>
                <w:szCs w:val="16"/>
              </w:rPr>
            </w:pPr>
            <w:r w:rsidRPr="0087102B">
              <w:rPr>
                <w:rFonts w:eastAsia="Times New Roman"/>
                <w:sz w:val="16"/>
                <w:szCs w:val="16"/>
              </w:rPr>
              <w:t>Финансовые средства, всего</w:t>
            </w:r>
          </w:p>
        </w:tc>
        <w:tc>
          <w:tcPr>
            <w:tcW w:w="5530" w:type="dxa"/>
            <w:gridSpan w:val="4"/>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widowControl w:val="0"/>
              <w:autoSpaceDE w:val="0"/>
              <w:autoSpaceDN w:val="0"/>
              <w:adjustRightInd w:val="0"/>
              <w:ind w:right="0" w:firstLine="600"/>
              <w:jc w:val="center"/>
              <w:rPr>
                <w:rFonts w:eastAsia="Times New Roman"/>
                <w:sz w:val="16"/>
                <w:szCs w:val="16"/>
              </w:rPr>
            </w:pPr>
            <w:r w:rsidRPr="0087102B">
              <w:rPr>
                <w:rFonts w:eastAsia="Times New Roman"/>
                <w:sz w:val="16"/>
                <w:szCs w:val="16"/>
              </w:rPr>
              <w:t>в том числе</w:t>
            </w:r>
          </w:p>
        </w:tc>
      </w:tr>
      <w:tr w:rsidR="0087102B" w:rsidRPr="0087102B" w:rsidTr="0087102B">
        <w:tc>
          <w:tcPr>
            <w:tcW w:w="2127"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7372"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widowControl w:val="0"/>
              <w:autoSpaceDE w:val="0"/>
              <w:autoSpaceDN w:val="0"/>
              <w:adjustRightInd w:val="0"/>
              <w:ind w:right="0"/>
              <w:jc w:val="center"/>
              <w:rPr>
                <w:rFonts w:eastAsia="Times New Roman"/>
                <w:sz w:val="16"/>
                <w:szCs w:val="16"/>
              </w:rPr>
            </w:pPr>
            <w:r w:rsidRPr="0087102B">
              <w:rPr>
                <w:rFonts w:eastAsia="Times New Roman"/>
                <w:sz w:val="16"/>
                <w:szCs w:val="16"/>
              </w:rPr>
              <w:t>ФБ</w:t>
            </w:r>
            <w:r w:rsidRPr="0087102B">
              <w:rPr>
                <w:rFonts w:eastAsia="Times New Roman"/>
                <w:sz w:val="16"/>
                <w:szCs w:val="16"/>
              </w:rPr>
              <w:sym w:font="Symbol" w:char="002A"/>
            </w:r>
          </w:p>
        </w:tc>
        <w:tc>
          <w:tcPr>
            <w:tcW w:w="1559" w:type="dxa"/>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widowControl w:val="0"/>
              <w:autoSpaceDE w:val="0"/>
              <w:autoSpaceDN w:val="0"/>
              <w:adjustRightInd w:val="0"/>
              <w:ind w:right="0"/>
              <w:jc w:val="center"/>
              <w:rPr>
                <w:rFonts w:eastAsia="Times New Roman"/>
                <w:sz w:val="16"/>
                <w:szCs w:val="16"/>
              </w:rPr>
            </w:pPr>
            <w:r w:rsidRPr="0087102B">
              <w:rPr>
                <w:rFonts w:eastAsia="Times New Roman"/>
                <w:sz w:val="16"/>
                <w:szCs w:val="16"/>
              </w:rPr>
              <w:t>ОБ</w:t>
            </w:r>
            <w:r w:rsidRPr="0087102B">
              <w:rPr>
                <w:rFonts w:eastAsia="Times New Roman"/>
                <w:sz w:val="16"/>
                <w:szCs w:val="16"/>
              </w:rPr>
              <w:sym w:font="Symbol" w:char="002A"/>
            </w:r>
          </w:p>
        </w:tc>
        <w:tc>
          <w:tcPr>
            <w:tcW w:w="1418" w:type="dxa"/>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widowControl w:val="0"/>
              <w:autoSpaceDE w:val="0"/>
              <w:autoSpaceDN w:val="0"/>
              <w:adjustRightInd w:val="0"/>
              <w:ind w:right="0"/>
              <w:jc w:val="center"/>
              <w:rPr>
                <w:rFonts w:eastAsia="Times New Roman"/>
                <w:sz w:val="16"/>
                <w:szCs w:val="16"/>
              </w:rPr>
            </w:pPr>
            <w:r w:rsidRPr="0087102B">
              <w:rPr>
                <w:rFonts w:eastAsia="Times New Roman"/>
                <w:sz w:val="16"/>
                <w:szCs w:val="16"/>
              </w:rPr>
              <w:t>МБ</w:t>
            </w:r>
            <w:r w:rsidRPr="0087102B">
              <w:rPr>
                <w:rFonts w:eastAsia="Times New Roman"/>
                <w:sz w:val="16"/>
                <w:szCs w:val="16"/>
              </w:rPr>
              <w:sym w:font="Symbol" w:char="002A"/>
            </w:r>
          </w:p>
        </w:tc>
        <w:tc>
          <w:tcPr>
            <w:tcW w:w="993" w:type="dxa"/>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widowControl w:val="0"/>
              <w:autoSpaceDE w:val="0"/>
              <w:autoSpaceDN w:val="0"/>
              <w:adjustRightInd w:val="0"/>
              <w:ind w:right="0"/>
              <w:jc w:val="center"/>
              <w:rPr>
                <w:rFonts w:eastAsia="Times New Roman"/>
                <w:sz w:val="16"/>
                <w:szCs w:val="16"/>
              </w:rPr>
            </w:pPr>
            <w:r w:rsidRPr="0087102B">
              <w:rPr>
                <w:rFonts w:eastAsia="Times New Roman"/>
                <w:sz w:val="16"/>
                <w:szCs w:val="16"/>
              </w:rPr>
              <w:t>Внебюджетные средства</w:t>
            </w:r>
          </w:p>
        </w:tc>
      </w:tr>
      <w:tr w:rsidR="0087102B" w:rsidRPr="0087102B" w:rsidTr="0087102B">
        <w:tc>
          <w:tcPr>
            <w:tcW w:w="212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autoSpaceDE w:val="0"/>
              <w:autoSpaceDN w:val="0"/>
              <w:adjustRightInd w:val="0"/>
              <w:ind w:right="0"/>
              <w:jc w:val="center"/>
              <w:rPr>
                <w:rFonts w:eastAsia="Times New Roman"/>
                <w:sz w:val="16"/>
                <w:szCs w:val="16"/>
              </w:rPr>
            </w:pPr>
            <w:r w:rsidRPr="0087102B">
              <w:rPr>
                <w:rFonts w:eastAsia="Times New Roman"/>
                <w:sz w:val="16"/>
                <w:szCs w:val="16"/>
              </w:rPr>
              <w:t>2022-2024 г.г.</w:t>
            </w:r>
          </w:p>
        </w:tc>
        <w:tc>
          <w:tcPr>
            <w:tcW w:w="184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1 002 735,0</w:t>
            </w:r>
          </w:p>
        </w:tc>
        <w:tc>
          <w:tcPr>
            <w:tcW w:w="1560"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104 878,2</w:t>
            </w:r>
          </w:p>
        </w:tc>
        <w:tc>
          <w:tcPr>
            <w:tcW w:w="1559"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751 046,6</w:t>
            </w:r>
          </w:p>
        </w:tc>
        <w:tc>
          <w:tcPr>
            <w:tcW w:w="1418"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146 810,2</w:t>
            </w:r>
          </w:p>
        </w:tc>
        <w:tc>
          <w:tcPr>
            <w:tcW w:w="993"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r>
      <w:tr w:rsidR="0087102B" w:rsidRPr="0087102B" w:rsidTr="0087102B">
        <w:tc>
          <w:tcPr>
            <w:tcW w:w="212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autoSpaceDE w:val="0"/>
              <w:autoSpaceDN w:val="0"/>
              <w:adjustRightInd w:val="0"/>
              <w:ind w:right="0"/>
              <w:jc w:val="center"/>
              <w:rPr>
                <w:rFonts w:eastAsia="Times New Roman"/>
                <w:sz w:val="16"/>
                <w:szCs w:val="16"/>
              </w:rPr>
            </w:pPr>
            <w:r w:rsidRPr="0087102B">
              <w:rPr>
                <w:rFonts w:eastAsia="Times New Roman"/>
                <w:sz w:val="16"/>
                <w:szCs w:val="16"/>
              </w:rPr>
              <w:t>2022 г.</w:t>
            </w:r>
          </w:p>
        </w:tc>
        <w:tc>
          <w:tcPr>
            <w:tcW w:w="184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542 823,1</w:t>
            </w:r>
          </w:p>
        </w:tc>
        <w:tc>
          <w:tcPr>
            <w:tcW w:w="1560"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559"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511 576,3</w:t>
            </w:r>
          </w:p>
        </w:tc>
        <w:tc>
          <w:tcPr>
            <w:tcW w:w="1418"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31 246,8</w:t>
            </w:r>
          </w:p>
        </w:tc>
        <w:tc>
          <w:tcPr>
            <w:tcW w:w="993"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r>
      <w:tr w:rsidR="0087102B" w:rsidRPr="0087102B" w:rsidTr="0087102B">
        <w:tc>
          <w:tcPr>
            <w:tcW w:w="212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autoSpaceDE w:val="0"/>
              <w:autoSpaceDN w:val="0"/>
              <w:adjustRightInd w:val="0"/>
              <w:ind w:right="0"/>
              <w:jc w:val="center"/>
              <w:rPr>
                <w:rFonts w:eastAsia="Times New Roman"/>
                <w:sz w:val="16"/>
                <w:szCs w:val="16"/>
              </w:rPr>
            </w:pPr>
            <w:r w:rsidRPr="0087102B">
              <w:rPr>
                <w:rFonts w:eastAsia="Times New Roman"/>
                <w:sz w:val="16"/>
                <w:szCs w:val="16"/>
              </w:rPr>
              <w:t>2023 г.</w:t>
            </w:r>
          </w:p>
        </w:tc>
        <w:tc>
          <w:tcPr>
            <w:tcW w:w="184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367 486,6</w:t>
            </w:r>
          </w:p>
        </w:tc>
        <w:tc>
          <w:tcPr>
            <w:tcW w:w="1560"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102 985,8</w:t>
            </w:r>
          </w:p>
        </w:tc>
        <w:tc>
          <w:tcPr>
            <w:tcW w:w="1559"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199 057,2</w:t>
            </w:r>
          </w:p>
        </w:tc>
        <w:tc>
          <w:tcPr>
            <w:tcW w:w="1418"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65 443,6</w:t>
            </w:r>
          </w:p>
        </w:tc>
        <w:tc>
          <w:tcPr>
            <w:tcW w:w="993"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r>
      <w:tr w:rsidR="0087102B" w:rsidRPr="0087102B" w:rsidTr="0087102B">
        <w:tc>
          <w:tcPr>
            <w:tcW w:w="212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autoSpaceDE w:val="0"/>
              <w:autoSpaceDN w:val="0"/>
              <w:adjustRightInd w:val="0"/>
              <w:ind w:right="0"/>
              <w:jc w:val="center"/>
              <w:rPr>
                <w:rFonts w:eastAsia="Times New Roman"/>
                <w:sz w:val="16"/>
                <w:szCs w:val="16"/>
              </w:rPr>
            </w:pPr>
            <w:r w:rsidRPr="0087102B">
              <w:rPr>
                <w:rFonts w:eastAsia="Times New Roman"/>
                <w:sz w:val="16"/>
                <w:szCs w:val="16"/>
              </w:rPr>
              <w:t>2024 г.</w:t>
            </w:r>
          </w:p>
        </w:tc>
        <w:tc>
          <w:tcPr>
            <w:tcW w:w="184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92 425,3</w:t>
            </w:r>
          </w:p>
        </w:tc>
        <w:tc>
          <w:tcPr>
            <w:tcW w:w="1560"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1 892,4</w:t>
            </w:r>
          </w:p>
        </w:tc>
        <w:tc>
          <w:tcPr>
            <w:tcW w:w="1559"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40 413,1</w:t>
            </w:r>
          </w:p>
        </w:tc>
        <w:tc>
          <w:tcPr>
            <w:tcW w:w="1418"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50 119,8</w:t>
            </w:r>
          </w:p>
        </w:tc>
        <w:tc>
          <w:tcPr>
            <w:tcW w:w="993"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r>
    </w:tbl>
    <w:p w:rsidR="0087102B" w:rsidRPr="0087102B" w:rsidRDefault="0087102B" w:rsidP="0087102B">
      <w:pPr>
        <w:widowControl w:val="0"/>
        <w:autoSpaceDE w:val="0"/>
        <w:autoSpaceDN w:val="0"/>
        <w:adjustRightInd w:val="0"/>
        <w:ind w:right="0" w:firstLine="709"/>
        <w:rPr>
          <w:rFonts w:eastAsia="Times New Roman"/>
          <w:sz w:val="16"/>
          <w:szCs w:val="16"/>
          <w:lang w:eastAsia="ru-RU"/>
        </w:rPr>
      </w:pPr>
    </w:p>
    <w:p w:rsidR="0087102B" w:rsidRPr="0087102B" w:rsidRDefault="0087102B" w:rsidP="0087102B">
      <w:pPr>
        <w:widowControl w:val="0"/>
        <w:autoSpaceDE w:val="0"/>
        <w:autoSpaceDN w:val="0"/>
        <w:adjustRightInd w:val="0"/>
        <w:ind w:right="0" w:firstLine="709"/>
        <w:rPr>
          <w:rFonts w:eastAsia="Times New Roman"/>
          <w:sz w:val="16"/>
          <w:szCs w:val="16"/>
          <w:lang w:eastAsia="ru-RU"/>
        </w:rPr>
      </w:pPr>
      <w:r w:rsidRPr="0087102B">
        <w:rPr>
          <w:rFonts w:eastAsia="Times New Roman"/>
          <w:sz w:val="16"/>
          <w:szCs w:val="16"/>
          <w:lang w:eastAsia="ru-RU"/>
        </w:rPr>
        <w:sym w:font="Symbol" w:char="002A"/>
      </w:r>
      <w:r w:rsidRPr="0087102B">
        <w:rPr>
          <w:rFonts w:eastAsia="Times New Roman"/>
          <w:sz w:val="16"/>
          <w:szCs w:val="16"/>
          <w:lang w:eastAsia="ru-RU"/>
        </w:rPr>
        <w:t xml:space="preserve"> Принятые сокращения: ФБ – средства федерального бюджета, ОБ – средства областного бюджета, МБ – средства местного бюджета»;</w:t>
      </w:r>
    </w:p>
    <w:p w:rsidR="0087102B" w:rsidRPr="0087102B" w:rsidRDefault="0087102B" w:rsidP="0087102B">
      <w:pPr>
        <w:widowControl w:val="0"/>
        <w:ind w:right="0" w:firstLine="709"/>
        <w:outlineLvl w:val="2"/>
        <w:rPr>
          <w:rFonts w:eastAsia="Times New Roman"/>
          <w:sz w:val="16"/>
          <w:szCs w:val="16"/>
          <w:lang w:eastAsia="ru-RU"/>
        </w:rPr>
      </w:pPr>
    </w:p>
    <w:p w:rsidR="0087102B" w:rsidRPr="0087102B" w:rsidRDefault="0087102B" w:rsidP="0087102B">
      <w:pPr>
        <w:widowControl w:val="0"/>
        <w:autoSpaceDE w:val="0"/>
        <w:autoSpaceDN w:val="0"/>
        <w:adjustRightInd w:val="0"/>
        <w:ind w:right="0" w:firstLine="709"/>
        <w:rPr>
          <w:rFonts w:eastAsia="Times New Roman"/>
          <w:sz w:val="16"/>
          <w:szCs w:val="16"/>
          <w:lang w:eastAsia="ru-RU"/>
        </w:rPr>
      </w:pPr>
      <w:r w:rsidRPr="0087102B">
        <w:rPr>
          <w:rFonts w:eastAsia="Times New Roman"/>
          <w:sz w:val="16"/>
          <w:szCs w:val="16"/>
          <w:lang w:eastAsia="ru-RU"/>
        </w:rPr>
        <w:t>2) раздел VII «Перечень мероприятий программы» изложить в следующей редакции:</w:t>
      </w:r>
    </w:p>
    <w:p w:rsidR="0087102B" w:rsidRPr="0087102B" w:rsidRDefault="0087102B" w:rsidP="0087102B">
      <w:pPr>
        <w:widowControl w:val="0"/>
        <w:autoSpaceDE w:val="0"/>
        <w:autoSpaceDN w:val="0"/>
        <w:adjustRightInd w:val="0"/>
        <w:ind w:right="0" w:firstLine="709"/>
        <w:rPr>
          <w:rFonts w:eastAsia="Times New Roman"/>
          <w:sz w:val="16"/>
          <w:szCs w:val="16"/>
          <w:lang w:eastAsia="ru-RU"/>
        </w:rPr>
      </w:pPr>
    </w:p>
    <w:p w:rsidR="0087102B" w:rsidRPr="0087102B" w:rsidRDefault="0087102B" w:rsidP="0087102B">
      <w:pPr>
        <w:widowControl w:val="0"/>
        <w:autoSpaceDE w:val="0"/>
        <w:autoSpaceDN w:val="0"/>
        <w:adjustRightInd w:val="0"/>
        <w:ind w:right="0"/>
        <w:jc w:val="center"/>
        <w:rPr>
          <w:rFonts w:eastAsia="Times New Roman"/>
          <w:sz w:val="16"/>
          <w:szCs w:val="16"/>
          <w:lang w:eastAsia="ru-RU"/>
        </w:rPr>
      </w:pPr>
      <w:r w:rsidRPr="0087102B">
        <w:rPr>
          <w:rFonts w:eastAsia="Times New Roman"/>
          <w:sz w:val="16"/>
          <w:szCs w:val="16"/>
          <w:lang w:eastAsia="ru-RU"/>
        </w:rPr>
        <w:t>«</w:t>
      </w:r>
      <w:r w:rsidRPr="0087102B">
        <w:rPr>
          <w:rFonts w:eastAsia="Times New Roman"/>
          <w:sz w:val="16"/>
          <w:szCs w:val="16"/>
          <w:lang w:val="en-US" w:eastAsia="ru-RU"/>
        </w:rPr>
        <w:t>VII</w:t>
      </w:r>
      <w:r w:rsidRPr="0087102B">
        <w:rPr>
          <w:rFonts w:eastAsia="Times New Roman"/>
          <w:sz w:val="16"/>
          <w:szCs w:val="16"/>
          <w:lang w:eastAsia="ru-RU"/>
        </w:rPr>
        <w:t>. ПЕРЕЧЕНЬ МЕРОПРИЯТИЙ ПРОГРАММЫ</w:t>
      </w:r>
    </w:p>
    <w:p w:rsidR="0087102B" w:rsidRPr="0087102B" w:rsidRDefault="0087102B" w:rsidP="0087102B">
      <w:pPr>
        <w:widowControl w:val="0"/>
        <w:tabs>
          <w:tab w:val="left" w:pos="2280"/>
        </w:tabs>
        <w:ind w:right="0" w:firstLine="709"/>
        <w:rPr>
          <w:rFonts w:eastAsia="Times New Roman"/>
          <w:sz w:val="16"/>
          <w:szCs w:val="16"/>
          <w:lang w:eastAsia="ru-RU"/>
        </w:rPr>
      </w:pPr>
    </w:p>
    <w:tbl>
      <w:tblPr>
        <w:tblW w:w="964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562"/>
        <w:gridCol w:w="1557"/>
        <w:gridCol w:w="8"/>
        <w:gridCol w:w="844"/>
        <w:gridCol w:w="1422"/>
        <w:gridCol w:w="1417"/>
        <w:gridCol w:w="1421"/>
        <w:gridCol w:w="1274"/>
        <w:gridCol w:w="142"/>
        <w:gridCol w:w="284"/>
        <w:gridCol w:w="714"/>
      </w:tblGrid>
      <w:tr w:rsidR="0087102B" w:rsidRPr="0087102B" w:rsidTr="0087102B">
        <w:tc>
          <w:tcPr>
            <w:tcW w:w="562" w:type="dxa"/>
            <w:vMerge w:val="restart"/>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N п/п</w:t>
            </w:r>
          </w:p>
        </w:tc>
        <w:tc>
          <w:tcPr>
            <w:tcW w:w="1557" w:type="dxa"/>
            <w:vMerge w:val="restart"/>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Задачи, мероприятия программы</w:t>
            </w:r>
          </w:p>
        </w:tc>
        <w:tc>
          <w:tcPr>
            <w:tcW w:w="852" w:type="dxa"/>
            <w:gridSpan w:val="2"/>
            <w:vMerge w:val="restart"/>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Срок реализации мероприятий программы</w:t>
            </w:r>
          </w:p>
        </w:tc>
        <w:tc>
          <w:tcPr>
            <w:tcW w:w="5960" w:type="dxa"/>
            <w:gridSpan w:val="6"/>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 xml:space="preserve">Объем финансирования, тыс. руб. </w:t>
            </w:r>
            <w:hyperlink r:id="rId12" w:anchor="Par368" w:history="1">
              <w:r w:rsidRPr="0087102B">
                <w:rPr>
                  <w:rFonts w:eastAsia="Times New Roman"/>
                  <w:sz w:val="16"/>
                  <w:szCs w:val="16"/>
                  <w:u w:val="single"/>
                </w:rPr>
                <w:t>**</w:t>
              </w:r>
            </w:hyperlink>
          </w:p>
        </w:tc>
        <w:tc>
          <w:tcPr>
            <w:tcW w:w="714" w:type="dxa"/>
            <w:vMerge w:val="restart"/>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Исполнитель мероприятия программы</w:t>
            </w:r>
          </w:p>
        </w:tc>
      </w:tr>
      <w:tr w:rsidR="0087102B" w:rsidRPr="0087102B" w:rsidTr="0087102B">
        <w:tc>
          <w:tcPr>
            <w:tcW w:w="562"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422" w:type="dxa"/>
            <w:vMerge w:val="restart"/>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Финансовые средства всего</w:t>
            </w:r>
          </w:p>
        </w:tc>
        <w:tc>
          <w:tcPr>
            <w:tcW w:w="4538" w:type="dxa"/>
            <w:gridSpan w:val="5"/>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firstLine="600"/>
              <w:jc w:val="center"/>
              <w:rPr>
                <w:rFonts w:eastAsia="Times New Roman"/>
                <w:sz w:val="16"/>
                <w:szCs w:val="16"/>
              </w:rPr>
            </w:pPr>
            <w:r w:rsidRPr="0087102B">
              <w:rPr>
                <w:rFonts w:eastAsia="Times New Roman"/>
                <w:sz w:val="16"/>
                <w:szCs w:val="16"/>
              </w:rPr>
              <w:t>В том числе</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c>
          <w:tcPr>
            <w:tcW w:w="562"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75"/>
              <w:jc w:val="center"/>
              <w:rPr>
                <w:rFonts w:eastAsia="Times New Roman"/>
                <w:sz w:val="16"/>
                <w:szCs w:val="16"/>
              </w:rPr>
            </w:pPr>
            <w:r w:rsidRPr="0087102B">
              <w:rPr>
                <w:rFonts w:eastAsia="Times New Roman"/>
                <w:sz w:val="16"/>
                <w:szCs w:val="16"/>
              </w:rPr>
              <w:t>ФБ</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firstLine="45"/>
              <w:jc w:val="center"/>
              <w:rPr>
                <w:rFonts w:eastAsia="Times New Roman"/>
                <w:sz w:val="16"/>
                <w:szCs w:val="16"/>
              </w:rPr>
            </w:pPr>
            <w:r w:rsidRPr="0087102B">
              <w:rPr>
                <w:rFonts w:eastAsia="Times New Roman"/>
                <w:sz w:val="16"/>
                <w:szCs w:val="16"/>
              </w:rPr>
              <w:t>ОБ</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МБ</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Внебюджетные средства</w:t>
            </w:r>
            <w:hyperlink r:id="rId13" w:anchor="Par369" w:history="1">
              <w:r w:rsidRPr="0087102B">
                <w:rPr>
                  <w:rFonts w:eastAsia="Times New Roman"/>
                  <w:sz w:val="16"/>
                  <w:szCs w:val="16"/>
                  <w:u w:val="single"/>
                </w:rPr>
                <w:t>***</w:t>
              </w:r>
            </w:hyperlink>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c>
          <w:tcPr>
            <w:tcW w:w="56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w:t>
            </w:r>
          </w:p>
        </w:tc>
        <w:tc>
          <w:tcPr>
            <w:tcW w:w="155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2</w:t>
            </w: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4</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5</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6</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7</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8</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9</w:t>
            </w:r>
          </w:p>
        </w:tc>
        <w:tc>
          <w:tcPr>
            <w:tcW w:w="71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10</w:t>
            </w:r>
          </w:p>
        </w:tc>
      </w:tr>
      <w:tr w:rsidR="0087102B" w:rsidRPr="0087102B" w:rsidTr="0087102B">
        <w:tc>
          <w:tcPr>
            <w:tcW w:w="56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1</w:t>
            </w:r>
          </w:p>
        </w:tc>
        <w:tc>
          <w:tcPr>
            <w:tcW w:w="9083" w:type="dxa"/>
            <w:gridSpan w:val="10"/>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Задача 1. Капитальный ремонт объектов муниципальной собственности муниципального образования «Нижнеудинский район»</w:t>
            </w:r>
          </w:p>
        </w:tc>
      </w:tr>
      <w:tr w:rsidR="0087102B" w:rsidRPr="0087102B" w:rsidTr="0087102B">
        <w:tc>
          <w:tcPr>
            <w:tcW w:w="562" w:type="dxa"/>
            <w:vMerge w:val="restart"/>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rPr>
                <w:rFonts w:eastAsia="Times New Roman"/>
                <w:sz w:val="16"/>
                <w:szCs w:val="16"/>
              </w:rPr>
            </w:pPr>
            <w:r w:rsidRPr="0087102B">
              <w:rPr>
                <w:rFonts w:eastAsia="Times New Roman"/>
                <w:sz w:val="16"/>
                <w:szCs w:val="16"/>
              </w:rPr>
              <w:t>2</w:t>
            </w:r>
          </w:p>
        </w:tc>
        <w:tc>
          <w:tcPr>
            <w:tcW w:w="1565" w:type="dxa"/>
            <w:gridSpan w:val="2"/>
            <w:vMerge w:val="restart"/>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Всего по задаче 1</w:t>
            </w:r>
          </w:p>
        </w:tc>
        <w:tc>
          <w:tcPr>
            <w:tcW w:w="84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2022-2024 годы, в т.ч.</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314 145,2</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101 504,6</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165 722,1</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46 918,5</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714" w:type="dxa"/>
            <w:vMerge w:val="restart"/>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rPr>
                <w:rFonts w:eastAsia="Times New Roman"/>
                <w:sz w:val="16"/>
                <w:szCs w:val="16"/>
              </w:rPr>
            </w:pPr>
          </w:p>
        </w:tc>
      </w:tr>
      <w:tr w:rsidR="0087102B" w:rsidRPr="0087102B" w:rsidTr="0087102B">
        <w:tc>
          <w:tcPr>
            <w:tcW w:w="562"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65" w:type="dxa"/>
            <w:gridSpan w:val="2"/>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85 378,5</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74 024,3</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11 354,2</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c>
          <w:tcPr>
            <w:tcW w:w="562"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65" w:type="dxa"/>
            <w:gridSpan w:val="2"/>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195 692,2</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101 504,6</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66 992,3</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27 195,3</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c>
          <w:tcPr>
            <w:tcW w:w="562"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65" w:type="dxa"/>
            <w:gridSpan w:val="2"/>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33 074,5</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24 705,5</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8 369,0</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c>
          <w:tcPr>
            <w:tcW w:w="562" w:type="dxa"/>
            <w:vMerge w:val="restart"/>
            <w:tcBorders>
              <w:top w:val="single" w:sz="4" w:space="0" w:color="auto"/>
              <w:left w:val="single" w:sz="4" w:space="0" w:color="auto"/>
              <w:right w:val="single" w:sz="4" w:space="0" w:color="auto"/>
            </w:tcBorders>
            <w:hideMark/>
          </w:tcPr>
          <w:p w:rsidR="0087102B" w:rsidRPr="0087102B" w:rsidRDefault="0087102B" w:rsidP="0087102B">
            <w:pPr>
              <w:widowControl w:val="0"/>
              <w:ind w:right="0"/>
              <w:rPr>
                <w:rFonts w:eastAsia="Times New Roman"/>
                <w:sz w:val="16"/>
                <w:szCs w:val="16"/>
              </w:rPr>
            </w:pPr>
            <w:r w:rsidRPr="0087102B">
              <w:rPr>
                <w:rFonts w:eastAsia="Times New Roman"/>
                <w:sz w:val="16"/>
                <w:szCs w:val="16"/>
              </w:rPr>
              <w:t>3</w:t>
            </w:r>
          </w:p>
        </w:tc>
        <w:tc>
          <w:tcPr>
            <w:tcW w:w="1565" w:type="dxa"/>
            <w:gridSpan w:val="2"/>
            <w:vMerge w:val="restart"/>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 xml:space="preserve">Капитальный ремонт МКОУ «Средняя общеобразовательная школа № 11 г. </w:t>
            </w:r>
            <w:r w:rsidRPr="0087102B">
              <w:rPr>
                <w:rFonts w:eastAsia="Times New Roman"/>
                <w:sz w:val="16"/>
                <w:szCs w:val="16"/>
              </w:rPr>
              <w:lastRenderedPageBreak/>
              <w:t>Нижнеудинск» в том числе:</w:t>
            </w:r>
          </w:p>
        </w:tc>
        <w:tc>
          <w:tcPr>
            <w:tcW w:w="84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lastRenderedPageBreak/>
              <w:t>2022-2024 годы, в т.ч.</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29 473,8</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25 043,2</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4 430,6</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714" w:type="dxa"/>
            <w:vMerge w:val="restart"/>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УКС, ОО</w:t>
            </w:r>
          </w:p>
        </w:tc>
      </w:tr>
      <w:tr w:rsidR="0087102B" w:rsidRPr="0087102B" w:rsidTr="0087102B">
        <w:tc>
          <w:tcPr>
            <w:tcW w:w="562" w:type="dxa"/>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65" w:type="dxa"/>
            <w:gridSpan w:val="2"/>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29 473,8</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25 043,2</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4 430,6</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c>
          <w:tcPr>
            <w:tcW w:w="562" w:type="dxa"/>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65" w:type="dxa"/>
            <w:gridSpan w:val="2"/>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539"/>
        </w:trPr>
        <w:tc>
          <w:tcPr>
            <w:tcW w:w="562" w:type="dxa"/>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65" w:type="dxa"/>
            <w:gridSpan w:val="2"/>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539"/>
        </w:trPr>
        <w:tc>
          <w:tcPr>
            <w:tcW w:w="562" w:type="dxa"/>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rPr>
            </w:pPr>
          </w:p>
        </w:tc>
        <w:tc>
          <w:tcPr>
            <w:tcW w:w="1565" w:type="dxa"/>
            <w:gridSpan w:val="2"/>
            <w:vMerge w:val="restart"/>
            <w:tcBorders>
              <w:top w:val="single" w:sz="4" w:space="0" w:color="auto"/>
              <w:left w:val="single" w:sz="4" w:space="0" w:color="auto"/>
              <w:right w:val="single" w:sz="4" w:space="0" w:color="auto"/>
            </w:tcBorders>
            <w:vAlign w:val="center"/>
          </w:tcPr>
          <w:p w:rsidR="0087102B" w:rsidRPr="0087102B" w:rsidRDefault="0087102B" w:rsidP="0087102B">
            <w:pPr>
              <w:ind w:right="0"/>
              <w:jc w:val="left"/>
              <w:outlineLvl w:val="2"/>
              <w:rPr>
                <w:rFonts w:eastAsia="Times New Roman"/>
                <w:sz w:val="16"/>
                <w:szCs w:val="16"/>
              </w:rPr>
            </w:pPr>
            <w:r w:rsidRPr="0087102B">
              <w:rPr>
                <w:rFonts w:eastAsia="Times New Roman"/>
                <w:sz w:val="16"/>
                <w:szCs w:val="16"/>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84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2022-2024 годы, в т.ч.</w:t>
            </w:r>
          </w:p>
        </w:tc>
        <w:tc>
          <w:tcPr>
            <w:tcW w:w="1422"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ind w:right="0"/>
              <w:jc w:val="center"/>
              <w:rPr>
                <w:rFonts w:eastAsia="Times New Roman"/>
                <w:sz w:val="16"/>
                <w:szCs w:val="16"/>
              </w:rPr>
            </w:pPr>
            <w:r w:rsidRPr="0087102B">
              <w:rPr>
                <w:rFonts w:eastAsia="Times New Roman"/>
                <w:sz w:val="16"/>
                <w:szCs w:val="16"/>
              </w:rPr>
              <w:t>1080,3</w:t>
            </w:r>
          </w:p>
        </w:tc>
        <w:tc>
          <w:tcPr>
            <w:tcW w:w="1417"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ind w:right="0"/>
              <w:jc w:val="center"/>
              <w:rPr>
                <w:rFonts w:eastAsia="Times New Roman"/>
                <w:sz w:val="16"/>
                <w:szCs w:val="16"/>
              </w:rPr>
            </w:pPr>
            <w:r w:rsidRPr="0087102B">
              <w:rPr>
                <w:rFonts w:eastAsia="Times New Roman"/>
                <w:sz w:val="16"/>
                <w:szCs w:val="16"/>
              </w:rPr>
              <w:t>1080,3</w:t>
            </w:r>
          </w:p>
        </w:tc>
        <w:tc>
          <w:tcPr>
            <w:tcW w:w="426"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714" w:type="dxa"/>
            <w:vMerge w:val="restart"/>
            <w:tcBorders>
              <w:top w:val="single" w:sz="4" w:space="0" w:color="auto"/>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rPr>
            </w:pPr>
            <w:r w:rsidRPr="0087102B">
              <w:rPr>
                <w:rFonts w:eastAsia="Times New Roman"/>
                <w:sz w:val="16"/>
                <w:szCs w:val="16"/>
              </w:rPr>
              <w:t>УКС, ОО</w:t>
            </w:r>
          </w:p>
        </w:tc>
      </w:tr>
      <w:tr w:rsidR="0087102B" w:rsidRPr="0087102B" w:rsidTr="0087102B">
        <w:trPr>
          <w:trHeight w:val="539"/>
        </w:trPr>
        <w:tc>
          <w:tcPr>
            <w:tcW w:w="562" w:type="dxa"/>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rPr>
            </w:pPr>
          </w:p>
        </w:tc>
        <w:tc>
          <w:tcPr>
            <w:tcW w:w="1565" w:type="dxa"/>
            <w:gridSpan w:val="2"/>
            <w:vMerge/>
            <w:tcBorders>
              <w:left w:val="single" w:sz="4" w:space="0" w:color="auto"/>
              <w:right w:val="single" w:sz="4" w:space="0" w:color="auto"/>
            </w:tcBorders>
            <w:vAlign w:val="center"/>
          </w:tcPr>
          <w:p w:rsidR="0087102B" w:rsidRPr="0087102B" w:rsidRDefault="0087102B" w:rsidP="0087102B">
            <w:pPr>
              <w:ind w:right="0"/>
              <w:jc w:val="left"/>
              <w:outlineLvl w:val="2"/>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ind w:right="0"/>
              <w:jc w:val="center"/>
              <w:rPr>
                <w:rFonts w:eastAsia="Times New Roman"/>
                <w:sz w:val="16"/>
                <w:szCs w:val="16"/>
              </w:rPr>
            </w:pPr>
            <w:r w:rsidRPr="0087102B">
              <w:rPr>
                <w:rFonts w:eastAsia="Times New Roman"/>
                <w:sz w:val="16"/>
                <w:szCs w:val="16"/>
              </w:rPr>
              <w:t>1080,3</w:t>
            </w:r>
          </w:p>
        </w:tc>
        <w:tc>
          <w:tcPr>
            <w:tcW w:w="1417"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ind w:right="0"/>
              <w:jc w:val="center"/>
              <w:rPr>
                <w:rFonts w:eastAsia="Times New Roman"/>
                <w:sz w:val="16"/>
                <w:szCs w:val="16"/>
              </w:rPr>
            </w:pPr>
            <w:r w:rsidRPr="0087102B">
              <w:rPr>
                <w:rFonts w:eastAsia="Times New Roman"/>
                <w:sz w:val="16"/>
                <w:szCs w:val="16"/>
              </w:rPr>
              <w:t>1080,3</w:t>
            </w:r>
          </w:p>
        </w:tc>
        <w:tc>
          <w:tcPr>
            <w:tcW w:w="426"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714" w:type="dxa"/>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rPr>
            </w:pPr>
          </w:p>
        </w:tc>
      </w:tr>
      <w:tr w:rsidR="0087102B" w:rsidRPr="0087102B" w:rsidTr="0087102B">
        <w:trPr>
          <w:trHeight w:val="539"/>
        </w:trPr>
        <w:tc>
          <w:tcPr>
            <w:tcW w:w="562" w:type="dxa"/>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rPr>
            </w:pPr>
          </w:p>
        </w:tc>
        <w:tc>
          <w:tcPr>
            <w:tcW w:w="1565" w:type="dxa"/>
            <w:gridSpan w:val="2"/>
            <w:vMerge/>
            <w:tcBorders>
              <w:left w:val="single" w:sz="4" w:space="0" w:color="auto"/>
              <w:right w:val="single" w:sz="4" w:space="0" w:color="auto"/>
            </w:tcBorders>
            <w:vAlign w:val="center"/>
          </w:tcPr>
          <w:p w:rsidR="0087102B" w:rsidRPr="0087102B" w:rsidRDefault="0087102B" w:rsidP="0087102B">
            <w:pPr>
              <w:ind w:right="0"/>
              <w:jc w:val="left"/>
              <w:outlineLvl w:val="2"/>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714" w:type="dxa"/>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rPr>
            </w:pPr>
          </w:p>
        </w:tc>
      </w:tr>
      <w:tr w:rsidR="0087102B" w:rsidRPr="0087102B" w:rsidTr="0087102B">
        <w:trPr>
          <w:trHeight w:val="539"/>
        </w:trPr>
        <w:tc>
          <w:tcPr>
            <w:tcW w:w="562" w:type="dxa"/>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rPr>
            </w:pPr>
          </w:p>
        </w:tc>
        <w:tc>
          <w:tcPr>
            <w:tcW w:w="1565" w:type="dxa"/>
            <w:gridSpan w:val="2"/>
            <w:vMerge/>
            <w:tcBorders>
              <w:left w:val="single" w:sz="4" w:space="0" w:color="auto"/>
              <w:right w:val="single" w:sz="4" w:space="0" w:color="auto"/>
            </w:tcBorders>
            <w:vAlign w:val="center"/>
          </w:tcPr>
          <w:p w:rsidR="0087102B" w:rsidRPr="0087102B" w:rsidRDefault="0087102B" w:rsidP="0087102B">
            <w:pPr>
              <w:ind w:right="0"/>
              <w:jc w:val="left"/>
              <w:outlineLvl w:val="2"/>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714" w:type="dxa"/>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rPr>
            </w:pPr>
          </w:p>
        </w:tc>
      </w:tr>
      <w:tr w:rsidR="0087102B" w:rsidRPr="0087102B" w:rsidTr="0087102B">
        <w:trPr>
          <w:trHeight w:val="539"/>
        </w:trPr>
        <w:tc>
          <w:tcPr>
            <w:tcW w:w="562" w:type="dxa"/>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rPr>
            </w:pPr>
          </w:p>
        </w:tc>
        <w:tc>
          <w:tcPr>
            <w:tcW w:w="1565" w:type="dxa"/>
            <w:gridSpan w:val="2"/>
            <w:vMerge w:val="restart"/>
            <w:tcBorders>
              <w:left w:val="single" w:sz="4" w:space="0" w:color="auto"/>
              <w:right w:val="single" w:sz="4" w:space="0" w:color="auto"/>
            </w:tcBorders>
            <w:vAlign w:val="center"/>
          </w:tcPr>
          <w:p w:rsidR="0087102B" w:rsidRPr="0087102B" w:rsidRDefault="0087102B" w:rsidP="0087102B">
            <w:pPr>
              <w:ind w:right="0"/>
              <w:jc w:val="left"/>
              <w:outlineLvl w:val="2"/>
              <w:rPr>
                <w:rFonts w:eastAsia="Times New Roman"/>
                <w:sz w:val="16"/>
                <w:szCs w:val="16"/>
              </w:rPr>
            </w:pPr>
            <w:r w:rsidRPr="0087102B">
              <w:rPr>
                <w:rFonts w:eastAsia="Times New Roman"/>
                <w:sz w:val="16"/>
                <w:szCs w:val="16"/>
              </w:rPr>
              <w:t>Осуществление мероприятий по капитальному ремонту образовательных организаций</w:t>
            </w:r>
          </w:p>
        </w:tc>
        <w:tc>
          <w:tcPr>
            <w:tcW w:w="84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2022-2024 годы, в т.ч.</w:t>
            </w:r>
          </w:p>
        </w:tc>
        <w:tc>
          <w:tcPr>
            <w:tcW w:w="1422"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ind w:right="0"/>
              <w:jc w:val="center"/>
              <w:rPr>
                <w:rFonts w:eastAsia="Times New Roman"/>
                <w:sz w:val="16"/>
                <w:szCs w:val="16"/>
              </w:rPr>
            </w:pPr>
            <w:r w:rsidRPr="0087102B">
              <w:rPr>
                <w:rFonts w:eastAsia="Times New Roman"/>
                <w:sz w:val="16"/>
                <w:szCs w:val="16"/>
              </w:rPr>
              <w:t>28 393,5</w:t>
            </w:r>
          </w:p>
        </w:tc>
        <w:tc>
          <w:tcPr>
            <w:tcW w:w="1417"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25 043,2</w:t>
            </w:r>
          </w:p>
        </w:tc>
        <w:tc>
          <w:tcPr>
            <w:tcW w:w="127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ind w:right="0"/>
              <w:jc w:val="center"/>
              <w:rPr>
                <w:rFonts w:eastAsia="Times New Roman"/>
                <w:sz w:val="16"/>
                <w:szCs w:val="16"/>
              </w:rPr>
            </w:pPr>
            <w:r w:rsidRPr="0087102B">
              <w:rPr>
                <w:rFonts w:eastAsia="Times New Roman"/>
                <w:sz w:val="16"/>
                <w:szCs w:val="16"/>
              </w:rPr>
              <w:t>3 350,3</w:t>
            </w:r>
          </w:p>
        </w:tc>
        <w:tc>
          <w:tcPr>
            <w:tcW w:w="426"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p>
        </w:tc>
        <w:tc>
          <w:tcPr>
            <w:tcW w:w="714" w:type="dxa"/>
            <w:vMerge w:val="restart"/>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rPr>
            </w:pPr>
            <w:r w:rsidRPr="0087102B">
              <w:rPr>
                <w:rFonts w:eastAsia="Times New Roman"/>
                <w:sz w:val="16"/>
                <w:szCs w:val="16"/>
              </w:rPr>
              <w:t>УКС,ОО</w:t>
            </w:r>
          </w:p>
        </w:tc>
      </w:tr>
      <w:tr w:rsidR="0087102B" w:rsidRPr="0087102B" w:rsidTr="0087102B">
        <w:trPr>
          <w:trHeight w:val="539"/>
        </w:trPr>
        <w:tc>
          <w:tcPr>
            <w:tcW w:w="562" w:type="dxa"/>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rPr>
            </w:pPr>
          </w:p>
        </w:tc>
        <w:tc>
          <w:tcPr>
            <w:tcW w:w="1565" w:type="dxa"/>
            <w:gridSpan w:val="2"/>
            <w:vMerge/>
            <w:tcBorders>
              <w:left w:val="single" w:sz="4" w:space="0" w:color="auto"/>
              <w:right w:val="single" w:sz="4" w:space="0" w:color="auto"/>
            </w:tcBorders>
            <w:vAlign w:val="center"/>
          </w:tcPr>
          <w:p w:rsidR="0087102B" w:rsidRPr="0087102B" w:rsidRDefault="0087102B" w:rsidP="0087102B">
            <w:pPr>
              <w:ind w:right="0"/>
              <w:jc w:val="left"/>
              <w:outlineLvl w:val="2"/>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ind w:right="0"/>
              <w:jc w:val="center"/>
              <w:rPr>
                <w:rFonts w:eastAsia="Times New Roman"/>
                <w:sz w:val="16"/>
                <w:szCs w:val="16"/>
              </w:rPr>
            </w:pPr>
            <w:r w:rsidRPr="0087102B">
              <w:rPr>
                <w:rFonts w:eastAsia="Times New Roman"/>
                <w:sz w:val="16"/>
                <w:szCs w:val="16"/>
              </w:rPr>
              <w:t>28 393,5</w:t>
            </w:r>
          </w:p>
        </w:tc>
        <w:tc>
          <w:tcPr>
            <w:tcW w:w="1417"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25 043,2</w:t>
            </w:r>
          </w:p>
        </w:tc>
        <w:tc>
          <w:tcPr>
            <w:tcW w:w="127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ind w:right="0"/>
              <w:jc w:val="center"/>
              <w:rPr>
                <w:rFonts w:eastAsia="Times New Roman"/>
                <w:sz w:val="16"/>
                <w:szCs w:val="16"/>
              </w:rPr>
            </w:pPr>
            <w:r w:rsidRPr="0087102B">
              <w:rPr>
                <w:rFonts w:eastAsia="Times New Roman"/>
                <w:sz w:val="16"/>
                <w:szCs w:val="16"/>
              </w:rPr>
              <w:t>3 350,3</w:t>
            </w:r>
          </w:p>
        </w:tc>
        <w:tc>
          <w:tcPr>
            <w:tcW w:w="426"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p>
        </w:tc>
        <w:tc>
          <w:tcPr>
            <w:tcW w:w="714" w:type="dxa"/>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rPr>
            </w:pPr>
          </w:p>
        </w:tc>
      </w:tr>
      <w:tr w:rsidR="0087102B" w:rsidRPr="0087102B" w:rsidTr="0087102B">
        <w:trPr>
          <w:trHeight w:val="539"/>
        </w:trPr>
        <w:tc>
          <w:tcPr>
            <w:tcW w:w="562" w:type="dxa"/>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rPr>
            </w:pPr>
          </w:p>
        </w:tc>
        <w:tc>
          <w:tcPr>
            <w:tcW w:w="1565" w:type="dxa"/>
            <w:gridSpan w:val="2"/>
            <w:vMerge/>
            <w:tcBorders>
              <w:left w:val="single" w:sz="4" w:space="0" w:color="auto"/>
              <w:right w:val="single" w:sz="4" w:space="0" w:color="auto"/>
            </w:tcBorders>
            <w:vAlign w:val="center"/>
          </w:tcPr>
          <w:p w:rsidR="0087102B" w:rsidRPr="0087102B" w:rsidRDefault="0087102B" w:rsidP="0087102B">
            <w:pPr>
              <w:ind w:right="0"/>
              <w:jc w:val="left"/>
              <w:outlineLvl w:val="2"/>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714" w:type="dxa"/>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rPr>
            </w:pPr>
          </w:p>
        </w:tc>
      </w:tr>
      <w:tr w:rsidR="0087102B" w:rsidRPr="0087102B" w:rsidTr="0087102B">
        <w:trPr>
          <w:trHeight w:val="539"/>
        </w:trPr>
        <w:tc>
          <w:tcPr>
            <w:tcW w:w="562" w:type="dxa"/>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rPr>
            </w:pPr>
          </w:p>
        </w:tc>
        <w:tc>
          <w:tcPr>
            <w:tcW w:w="1565" w:type="dxa"/>
            <w:gridSpan w:val="2"/>
            <w:vMerge/>
            <w:tcBorders>
              <w:left w:val="single" w:sz="4" w:space="0" w:color="auto"/>
              <w:right w:val="single" w:sz="4" w:space="0" w:color="auto"/>
            </w:tcBorders>
            <w:vAlign w:val="center"/>
          </w:tcPr>
          <w:p w:rsidR="0087102B" w:rsidRPr="0087102B" w:rsidRDefault="0087102B" w:rsidP="0087102B">
            <w:pPr>
              <w:ind w:right="0"/>
              <w:jc w:val="left"/>
              <w:outlineLvl w:val="2"/>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714" w:type="dxa"/>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rPr>
            </w:pPr>
          </w:p>
        </w:tc>
      </w:tr>
      <w:tr w:rsidR="0087102B" w:rsidRPr="0087102B" w:rsidTr="0087102B">
        <w:trPr>
          <w:trHeight w:val="539"/>
        </w:trPr>
        <w:tc>
          <w:tcPr>
            <w:tcW w:w="562" w:type="dxa"/>
            <w:vMerge w:val="restart"/>
            <w:tcBorders>
              <w:top w:val="single" w:sz="4" w:space="0" w:color="auto"/>
              <w:left w:val="single" w:sz="4" w:space="0" w:color="auto"/>
              <w:right w:val="single" w:sz="4" w:space="0" w:color="auto"/>
            </w:tcBorders>
            <w:hideMark/>
          </w:tcPr>
          <w:p w:rsidR="0087102B" w:rsidRPr="0087102B" w:rsidRDefault="0087102B" w:rsidP="0087102B">
            <w:pPr>
              <w:widowControl w:val="0"/>
              <w:ind w:right="0"/>
              <w:rPr>
                <w:rFonts w:eastAsia="Times New Roman"/>
                <w:sz w:val="16"/>
                <w:szCs w:val="16"/>
              </w:rPr>
            </w:pPr>
            <w:r w:rsidRPr="0087102B">
              <w:rPr>
                <w:rFonts w:eastAsia="Times New Roman"/>
                <w:sz w:val="16"/>
                <w:szCs w:val="16"/>
              </w:rPr>
              <w:t>4</w:t>
            </w:r>
          </w:p>
        </w:tc>
        <w:tc>
          <w:tcPr>
            <w:tcW w:w="1565" w:type="dxa"/>
            <w:gridSpan w:val="2"/>
            <w:vMerge w:val="restart"/>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Капитальный ремонт МКДОУ «Шумский детский сад» в том числе:</w:t>
            </w:r>
          </w:p>
        </w:tc>
        <w:tc>
          <w:tcPr>
            <w:tcW w:w="84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2022-2024 годы, в т.ч.</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52 345,9</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45 666,5</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6 679,4</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714" w:type="dxa"/>
            <w:vMerge w:val="restart"/>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УКС, ОО</w:t>
            </w:r>
          </w:p>
        </w:tc>
      </w:tr>
      <w:tr w:rsidR="0087102B" w:rsidRPr="0087102B" w:rsidTr="0087102B">
        <w:trPr>
          <w:trHeight w:val="539"/>
        </w:trPr>
        <w:tc>
          <w:tcPr>
            <w:tcW w:w="562" w:type="dxa"/>
            <w:vMerge/>
            <w:tcBorders>
              <w:left w:val="single" w:sz="4" w:space="0" w:color="auto"/>
              <w:right w:val="single" w:sz="4" w:space="0" w:color="auto"/>
            </w:tcBorders>
            <w:vAlign w:val="center"/>
            <w:hideMark/>
          </w:tcPr>
          <w:p w:rsidR="0087102B" w:rsidRPr="0087102B" w:rsidRDefault="0087102B" w:rsidP="0087102B">
            <w:pPr>
              <w:widowControl w:val="0"/>
              <w:ind w:right="0"/>
              <w:rPr>
                <w:rFonts w:eastAsia="Times New Roman"/>
                <w:sz w:val="16"/>
                <w:szCs w:val="16"/>
              </w:rPr>
            </w:pPr>
          </w:p>
        </w:tc>
        <w:tc>
          <w:tcPr>
            <w:tcW w:w="1565" w:type="dxa"/>
            <w:gridSpan w:val="2"/>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34 090,9</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30 000,0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4 090,9</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539"/>
        </w:trPr>
        <w:tc>
          <w:tcPr>
            <w:tcW w:w="562" w:type="dxa"/>
            <w:vMerge/>
            <w:tcBorders>
              <w:left w:val="single" w:sz="4" w:space="0" w:color="auto"/>
              <w:right w:val="single" w:sz="4" w:space="0" w:color="auto"/>
            </w:tcBorders>
            <w:vAlign w:val="center"/>
            <w:hideMark/>
          </w:tcPr>
          <w:p w:rsidR="0087102B" w:rsidRPr="0087102B" w:rsidRDefault="0087102B" w:rsidP="0087102B">
            <w:pPr>
              <w:widowControl w:val="0"/>
              <w:ind w:right="0"/>
              <w:rPr>
                <w:rFonts w:eastAsia="Times New Roman"/>
                <w:sz w:val="16"/>
                <w:szCs w:val="16"/>
              </w:rPr>
            </w:pPr>
          </w:p>
        </w:tc>
        <w:tc>
          <w:tcPr>
            <w:tcW w:w="1565" w:type="dxa"/>
            <w:gridSpan w:val="2"/>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18 255,0</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15 666,5</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2 588,5</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539"/>
        </w:trPr>
        <w:tc>
          <w:tcPr>
            <w:tcW w:w="562" w:type="dxa"/>
            <w:vMerge/>
            <w:tcBorders>
              <w:left w:val="single" w:sz="4" w:space="0" w:color="auto"/>
              <w:right w:val="single" w:sz="4" w:space="0" w:color="auto"/>
            </w:tcBorders>
            <w:vAlign w:val="center"/>
            <w:hideMark/>
          </w:tcPr>
          <w:p w:rsidR="0087102B" w:rsidRPr="0087102B" w:rsidRDefault="0087102B" w:rsidP="0087102B">
            <w:pPr>
              <w:widowControl w:val="0"/>
              <w:ind w:right="0"/>
              <w:rPr>
                <w:rFonts w:eastAsia="Times New Roman"/>
                <w:sz w:val="16"/>
                <w:szCs w:val="16"/>
              </w:rPr>
            </w:pPr>
          </w:p>
        </w:tc>
        <w:tc>
          <w:tcPr>
            <w:tcW w:w="1565" w:type="dxa"/>
            <w:gridSpan w:val="2"/>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539"/>
        </w:trPr>
        <w:tc>
          <w:tcPr>
            <w:tcW w:w="562" w:type="dxa"/>
            <w:vMerge/>
            <w:tcBorders>
              <w:left w:val="single" w:sz="4" w:space="0" w:color="auto"/>
              <w:right w:val="single" w:sz="4" w:space="0" w:color="auto"/>
            </w:tcBorders>
            <w:vAlign w:val="center"/>
            <w:hideMark/>
          </w:tcPr>
          <w:p w:rsidR="0087102B" w:rsidRPr="0087102B" w:rsidRDefault="0087102B" w:rsidP="0087102B">
            <w:pPr>
              <w:widowControl w:val="0"/>
              <w:ind w:right="0"/>
              <w:rPr>
                <w:rFonts w:eastAsia="Times New Roman"/>
                <w:sz w:val="16"/>
                <w:szCs w:val="16"/>
              </w:rPr>
            </w:pPr>
          </w:p>
        </w:tc>
        <w:tc>
          <w:tcPr>
            <w:tcW w:w="1565" w:type="dxa"/>
            <w:gridSpan w:val="2"/>
            <w:vMerge w:val="restart"/>
            <w:tcBorders>
              <w:top w:val="single" w:sz="4" w:space="0" w:color="auto"/>
              <w:left w:val="single" w:sz="4" w:space="0" w:color="auto"/>
              <w:right w:val="single" w:sz="4" w:space="0" w:color="auto"/>
            </w:tcBorders>
            <w:vAlign w:val="center"/>
            <w:hideMark/>
          </w:tcPr>
          <w:p w:rsidR="0087102B" w:rsidRPr="0087102B" w:rsidRDefault="0087102B" w:rsidP="0087102B">
            <w:pPr>
              <w:ind w:right="0"/>
              <w:jc w:val="left"/>
              <w:outlineLvl w:val="2"/>
              <w:rPr>
                <w:rFonts w:eastAsia="Times New Roman"/>
                <w:sz w:val="16"/>
                <w:szCs w:val="16"/>
              </w:rPr>
            </w:pPr>
            <w:r w:rsidRPr="0087102B">
              <w:rPr>
                <w:rFonts w:eastAsia="Times New Roman"/>
                <w:sz w:val="16"/>
                <w:szCs w:val="16"/>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84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2022-2024 годы, в т.ч.</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452,2</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452,2</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p>
        </w:tc>
        <w:tc>
          <w:tcPr>
            <w:tcW w:w="714" w:type="dxa"/>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539"/>
        </w:trPr>
        <w:tc>
          <w:tcPr>
            <w:tcW w:w="562" w:type="dxa"/>
            <w:vMerge/>
            <w:tcBorders>
              <w:left w:val="single" w:sz="4" w:space="0" w:color="auto"/>
              <w:right w:val="single" w:sz="4" w:space="0" w:color="auto"/>
            </w:tcBorders>
            <w:vAlign w:val="center"/>
            <w:hideMark/>
          </w:tcPr>
          <w:p w:rsidR="0087102B" w:rsidRPr="0087102B" w:rsidRDefault="0087102B" w:rsidP="0087102B">
            <w:pPr>
              <w:widowControl w:val="0"/>
              <w:ind w:right="0"/>
              <w:rPr>
                <w:rFonts w:eastAsia="Times New Roman"/>
                <w:sz w:val="16"/>
                <w:szCs w:val="16"/>
              </w:rPr>
            </w:pPr>
          </w:p>
        </w:tc>
        <w:tc>
          <w:tcPr>
            <w:tcW w:w="1565" w:type="dxa"/>
            <w:gridSpan w:val="2"/>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p>
        </w:tc>
        <w:tc>
          <w:tcPr>
            <w:tcW w:w="714" w:type="dxa"/>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539"/>
        </w:trPr>
        <w:tc>
          <w:tcPr>
            <w:tcW w:w="562" w:type="dxa"/>
            <w:vMerge/>
            <w:tcBorders>
              <w:left w:val="single" w:sz="4" w:space="0" w:color="auto"/>
              <w:right w:val="single" w:sz="4" w:space="0" w:color="auto"/>
            </w:tcBorders>
            <w:vAlign w:val="center"/>
            <w:hideMark/>
          </w:tcPr>
          <w:p w:rsidR="0087102B" w:rsidRPr="0087102B" w:rsidRDefault="0087102B" w:rsidP="0087102B">
            <w:pPr>
              <w:widowControl w:val="0"/>
              <w:ind w:right="0"/>
              <w:rPr>
                <w:rFonts w:eastAsia="Times New Roman"/>
                <w:sz w:val="16"/>
                <w:szCs w:val="16"/>
              </w:rPr>
            </w:pPr>
          </w:p>
        </w:tc>
        <w:tc>
          <w:tcPr>
            <w:tcW w:w="1565" w:type="dxa"/>
            <w:gridSpan w:val="2"/>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452,2</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452,2</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p>
        </w:tc>
        <w:tc>
          <w:tcPr>
            <w:tcW w:w="714" w:type="dxa"/>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539"/>
        </w:trPr>
        <w:tc>
          <w:tcPr>
            <w:tcW w:w="562" w:type="dxa"/>
            <w:vMerge/>
            <w:tcBorders>
              <w:left w:val="single" w:sz="4" w:space="0" w:color="auto"/>
              <w:right w:val="single" w:sz="4" w:space="0" w:color="auto"/>
            </w:tcBorders>
            <w:vAlign w:val="center"/>
            <w:hideMark/>
          </w:tcPr>
          <w:p w:rsidR="0087102B" w:rsidRPr="0087102B" w:rsidRDefault="0087102B" w:rsidP="0087102B">
            <w:pPr>
              <w:widowControl w:val="0"/>
              <w:ind w:right="0"/>
              <w:rPr>
                <w:rFonts w:eastAsia="Times New Roman"/>
                <w:sz w:val="16"/>
                <w:szCs w:val="16"/>
              </w:rPr>
            </w:pPr>
          </w:p>
        </w:tc>
        <w:tc>
          <w:tcPr>
            <w:tcW w:w="1565" w:type="dxa"/>
            <w:gridSpan w:val="2"/>
            <w:vMerge/>
            <w:tcBorders>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p>
        </w:tc>
        <w:tc>
          <w:tcPr>
            <w:tcW w:w="714" w:type="dxa"/>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539"/>
        </w:trPr>
        <w:tc>
          <w:tcPr>
            <w:tcW w:w="562" w:type="dxa"/>
            <w:vMerge/>
            <w:tcBorders>
              <w:left w:val="single" w:sz="4" w:space="0" w:color="auto"/>
              <w:right w:val="single" w:sz="4" w:space="0" w:color="auto"/>
            </w:tcBorders>
            <w:hideMark/>
          </w:tcPr>
          <w:p w:rsidR="0087102B" w:rsidRPr="0087102B" w:rsidRDefault="0087102B" w:rsidP="0087102B">
            <w:pPr>
              <w:widowControl w:val="0"/>
              <w:ind w:right="0"/>
              <w:rPr>
                <w:rFonts w:eastAsia="Times New Roman"/>
                <w:sz w:val="16"/>
                <w:szCs w:val="16"/>
              </w:rPr>
            </w:pPr>
          </w:p>
        </w:tc>
        <w:tc>
          <w:tcPr>
            <w:tcW w:w="1565" w:type="dxa"/>
            <w:gridSpan w:val="2"/>
            <w:vMerge w:val="restart"/>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Осуществление мероприятий по капитальному ремонту образовательных организаций</w:t>
            </w:r>
          </w:p>
        </w:tc>
        <w:tc>
          <w:tcPr>
            <w:tcW w:w="84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2022-2024 годы, в т.ч.</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51 893,7</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45 666,5</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6 227,2</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714" w:type="dxa"/>
            <w:vMerge w:val="restart"/>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УКС, ОО</w:t>
            </w:r>
          </w:p>
        </w:tc>
      </w:tr>
      <w:tr w:rsidR="0087102B" w:rsidRPr="0087102B" w:rsidTr="0087102B">
        <w:trPr>
          <w:trHeight w:val="539"/>
        </w:trPr>
        <w:tc>
          <w:tcPr>
            <w:tcW w:w="562" w:type="dxa"/>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65" w:type="dxa"/>
            <w:gridSpan w:val="2"/>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34 090,9</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30 000,0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4 090,9</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539"/>
        </w:trPr>
        <w:tc>
          <w:tcPr>
            <w:tcW w:w="562" w:type="dxa"/>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65" w:type="dxa"/>
            <w:gridSpan w:val="2"/>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17 802,8</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15 666,5</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2 136,3</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539"/>
        </w:trPr>
        <w:tc>
          <w:tcPr>
            <w:tcW w:w="562" w:type="dxa"/>
            <w:vMerge/>
            <w:tcBorders>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65" w:type="dxa"/>
            <w:gridSpan w:val="2"/>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539"/>
        </w:trPr>
        <w:tc>
          <w:tcPr>
            <w:tcW w:w="562" w:type="dxa"/>
            <w:vMerge w:val="restart"/>
            <w:tcBorders>
              <w:top w:val="single" w:sz="4" w:space="0" w:color="auto"/>
              <w:left w:val="single" w:sz="4" w:space="0" w:color="auto"/>
              <w:right w:val="single" w:sz="4" w:space="0" w:color="auto"/>
            </w:tcBorders>
            <w:hideMark/>
          </w:tcPr>
          <w:p w:rsidR="0087102B" w:rsidRPr="0087102B" w:rsidRDefault="0087102B" w:rsidP="0087102B">
            <w:pPr>
              <w:widowControl w:val="0"/>
              <w:ind w:right="0"/>
              <w:rPr>
                <w:rFonts w:eastAsia="Times New Roman"/>
                <w:sz w:val="16"/>
                <w:szCs w:val="16"/>
              </w:rPr>
            </w:pPr>
            <w:r w:rsidRPr="0087102B">
              <w:rPr>
                <w:rFonts w:eastAsia="Times New Roman"/>
                <w:sz w:val="16"/>
                <w:szCs w:val="16"/>
              </w:rPr>
              <w:t>5</w:t>
            </w:r>
          </w:p>
        </w:tc>
        <w:tc>
          <w:tcPr>
            <w:tcW w:w="1565" w:type="dxa"/>
            <w:gridSpan w:val="2"/>
            <w:vMerge w:val="restart"/>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Капитальный ремонт МКОУ «Катарбейская СОШ» в том числе:</w:t>
            </w:r>
          </w:p>
        </w:tc>
        <w:tc>
          <w:tcPr>
            <w:tcW w:w="84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2022-2024 годы, в т.ч.</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866,7</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866,7</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714" w:type="dxa"/>
            <w:vMerge w:val="restart"/>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УКС, ОО</w:t>
            </w:r>
          </w:p>
        </w:tc>
      </w:tr>
      <w:tr w:rsidR="0087102B" w:rsidRPr="0087102B" w:rsidTr="0087102B">
        <w:trPr>
          <w:trHeight w:val="539"/>
        </w:trPr>
        <w:tc>
          <w:tcPr>
            <w:tcW w:w="562" w:type="dxa"/>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65" w:type="dxa"/>
            <w:gridSpan w:val="2"/>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866,7</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866,7</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539"/>
        </w:trPr>
        <w:tc>
          <w:tcPr>
            <w:tcW w:w="562" w:type="dxa"/>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65" w:type="dxa"/>
            <w:gridSpan w:val="2"/>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539"/>
        </w:trPr>
        <w:tc>
          <w:tcPr>
            <w:tcW w:w="562" w:type="dxa"/>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65" w:type="dxa"/>
            <w:gridSpan w:val="2"/>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539"/>
        </w:trPr>
        <w:tc>
          <w:tcPr>
            <w:tcW w:w="562" w:type="dxa"/>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rPr>
            </w:pPr>
          </w:p>
        </w:tc>
        <w:tc>
          <w:tcPr>
            <w:tcW w:w="1565" w:type="dxa"/>
            <w:gridSpan w:val="2"/>
            <w:vMerge w:val="restart"/>
            <w:tcBorders>
              <w:top w:val="single" w:sz="4" w:space="0" w:color="auto"/>
              <w:left w:val="single" w:sz="4" w:space="0" w:color="auto"/>
              <w:right w:val="single" w:sz="4" w:space="0" w:color="auto"/>
            </w:tcBorders>
            <w:vAlign w:val="center"/>
          </w:tcPr>
          <w:p w:rsidR="0087102B" w:rsidRPr="0087102B" w:rsidRDefault="0087102B" w:rsidP="0087102B">
            <w:pPr>
              <w:ind w:right="0"/>
              <w:jc w:val="left"/>
              <w:outlineLvl w:val="2"/>
              <w:rPr>
                <w:rFonts w:eastAsia="Times New Roman"/>
                <w:sz w:val="16"/>
                <w:szCs w:val="16"/>
              </w:rPr>
            </w:pPr>
            <w:r w:rsidRPr="0087102B">
              <w:rPr>
                <w:rFonts w:eastAsia="Times New Roman"/>
                <w:sz w:val="16"/>
                <w:szCs w:val="16"/>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84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2022-2024 годы, в т.ч.</w:t>
            </w:r>
          </w:p>
        </w:tc>
        <w:tc>
          <w:tcPr>
            <w:tcW w:w="1422"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ind w:right="0"/>
              <w:jc w:val="center"/>
              <w:rPr>
                <w:rFonts w:eastAsia="Times New Roman"/>
                <w:sz w:val="16"/>
                <w:szCs w:val="16"/>
              </w:rPr>
            </w:pPr>
            <w:r w:rsidRPr="0087102B">
              <w:rPr>
                <w:rFonts w:eastAsia="Times New Roman"/>
                <w:sz w:val="16"/>
                <w:szCs w:val="16"/>
              </w:rPr>
              <w:t>866,7</w:t>
            </w:r>
          </w:p>
        </w:tc>
        <w:tc>
          <w:tcPr>
            <w:tcW w:w="1417"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ind w:right="0"/>
              <w:jc w:val="center"/>
              <w:rPr>
                <w:rFonts w:eastAsia="Times New Roman"/>
                <w:sz w:val="16"/>
                <w:szCs w:val="16"/>
              </w:rPr>
            </w:pPr>
            <w:r w:rsidRPr="0087102B">
              <w:rPr>
                <w:rFonts w:eastAsia="Times New Roman"/>
                <w:sz w:val="16"/>
                <w:szCs w:val="16"/>
              </w:rPr>
              <w:t>866,7</w:t>
            </w:r>
          </w:p>
        </w:tc>
        <w:tc>
          <w:tcPr>
            <w:tcW w:w="426"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714" w:type="dxa"/>
            <w:vMerge w:val="restart"/>
            <w:tcBorders>
              <w:top w:val="single" w:sz="4" w:space="0" w:color="auto"/>
              <w:left w:val="single" w:sz="4" w:space="0" w:color="auto"/>
              <w:right w:val="single" w:sz="4" w:space="0" w:color="auto"/>
            </w:tcBorders>
          </w:tcPr>
          <w:p w:rsidR="0087102B" w:rsidRPr="0087102B" w:rsidRDefault="0087102B" w:rsidP="0087102B">
            <w:pPr>
              <w:ind w:right="0"/>
              <w:jc w:val="left"/>
              <w:rPr>
                <w:rFonts w:eastAsia="Times New Roman"/>
                <w:sz w:val="16"/>
                <w:szCs w:val="16"/>
              </w:rPr>
            </w:pPr>
            <w:r w:rsidRPr="0087102B">
              <w:rPr>
                <w:rFonts w:eastAsia="Times New Roman"/>
                <w:sz w:val="16"/>
                <w:szCs w:val="16"/>
              </w:rPr>
              <w:t>УКС, ОО</w:t>
            </w:r>
          </w:p>
        </w:tc>
      </w:tr>
      <w:tr w:rsidR="0087102B" w:rsidRPr="0087102B" w:rsidTr="0087102B">
        <w:trPr>
          <w:trHeight w:val="539"/>
        </w:trPr>
        <w:tc>
          <w:tcPr>
            <w:tcW w:w="562" w:type="dxa"/>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rPr>
            </w:pPr>
          </w:p>
        </w:tc>
        <w:tc>
          <w:tcPr>
            <w:tcW w:w="1565" w:type="dxa"/>
            <w:gridSpan w:val="2"/>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ind w:right="0"/>
              <w:jc w:val="center"/>
              <w:rPr>
                <w:rFonts w:eastAsia="Times New Roman"/>
                <w:sz w:val="16"/>
                <w:szCs w:val="16"/>
              </w:rPr>
            </w:pPr>
            <w:r w:rsidRPr="0087102B">
              <w:rPr>
                <w:rFonts w:eastAsia="Times New Roman"/>
                <w:sz w:val="16"/>
                <w:szCs w:val="16"/>
              </w:rPr>
              <w:t>866,7</w:t>
            </w:r>
          </w:p>
        </w:tc>
        <w:tc>
          <w:tcPr>
            <w:tcW w:w="1417"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ind w:right="0"/>
              <w:jc w:val="center"/>
              <w:rPr>
                <w:rFonts w:eastAsia="Times New Roman"/>
                <w:sz w:val="16"/>
                <w:szCs w:val="16"/>
              </w:rPr>
            </w:pPr>
            <w:r w:rsidRPr="0087102B">
              <w:rPr>
                <w:rFonts w:eastAsia="Times New Roman"/>
                <w:sz w:val="16"/>
                <w:szCs w:val="16"/>
              </w:rPr>
              <w:t>866,7</w:t>
            </w:r>
          </w:p>
        </w:tc>
        <w:tc>
          <w:tcPr>
            <w:tcW w:w="426"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714" w:type="dxa"/>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rPr>
            </w:pPr>
          </w:p>
        </w:tc>
      </w:tr>
      <w:tr w:rsidR="0087102B" w:rsidRPr="0087102B" w:rsidTr="0087102B">
        <w:trPr>
          <w:trHeight w:val="539"/>
        </w:trPr>
        <w:tc>
          <w:tcPr>
            <w:tcW w:w="562" w:type="dxa"/>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rPr>
            </w:pPr>
          </w:p>
        </w:tc>
        <w:tc>
          <w:tcPr>
            <w:tcW w:w="1565" w:type="dxa"/>
            <w:gridSpan w:val="2"/>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714" w:type="dxa"/>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rPr>
            </w:pPr>
          </w:p>
        </w:tc>
      </w:tr>
      <w:tr w:rsidR="0087102B" w:rsidRPr="0087102B" w:rsidTr="0087102B">
        <w:trPr>
          <w:trHeight w:val="539"/>
        </w:trPr>
        <w:tc>
          <w:tcPr>
            <w:tcW w:w="562" w:type="dxa"/>
            <w:vMerge/>
            <w:tcBorders>
              <w:left w:val="single" w:sz="4" w:space="0" w:color="auto"/>
              <w:bottom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rPr>
            </w:pPr>
          </w:p>
        </w:tc>
        <w:tc>
          <w:tcPr>
            <w:tcW w:w="1565" w:type="dxa"/>
            <w:gridSpan w:val="2"/>
            <w:vMerge/>
            <w:tcBorders>
              <w:left w:val="single" w:sz="4" w:space="0" w:color="auto"/>
              <w:bottom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714" w:type="dxa"/>
            <w:vMerge/>
            <w:tcBorders>
              <w:left w:val="single" w:sz="4" w:space="0" w:color="auto"/>
              <w:bottom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rPr>
            </w:pPr>
          </w:p>
        </w:tc>
      </w:tr>
      <w:tr w:rsidR="0087102B" w:rsidRPr="0087102B" w:rsidTr="0087102B">
        <w:trPr>
          <w:trHeight w:val="539"/>
        </w:trPr>
        <w:tc>
          <w:tcPr>
            <w:tcW w:w="562" w:type="dxa"/>
            <w:vMerge w:val="restart"/>
            <w:tcBorders>
              <w:left w:val="single" w:sz="4" w:space="0" w:color="auto"/>
              <w:right w:val="single" w:sz="4" w:space="0" w:color="auto"/>
            </w:tcBorders>
          </w:tcPr>
          <w:p w:rsidR="0087102B" w:rsidRPr="0087102B" w:rsidRDefault="0087102B" w:rsidP="0087102B">
            <w:pPr>
              <w:ind w:right="0"/>
              <w:jc w:val="left"/>
              <w:rPr>
                <w:rFonts w:eastAsia="Times New Roman"/>
                <w:sz w:val="16"/>
                <w:szCs w:val="16"/>
              </w:rPr>
            </w:pPr>
            <w:r w:rsidRPr="0087102B">
              <w:rPr>
                <w:rFonts w:eastAsia="Times New Roman"/>
                <w:sz w:val="16"/>
                <w:szCs w:val="16"/>
              </w:rPr>
              <w:t>6</w:t>
            </w:r>
          </w:p>
        </w:tc>
        <w:tc>
          <w:tcPr>
            <w:tcW w:w="1565" w:type="dxa"/>
            <w:gridSpan w:val="2"/>
            <w:vMerge w:val="restart"/>
            <w:tcBorders>
              <w:left w:val="single" w:sz="4" w:space="0" w:color="auto"/>
              <w:right w:val="single" w:sz="4" w:space="0" w:color="auto"/>
            </w:tcBorders>
          </w:tcPr>
          <w:p w:rsidR="0087102B" w:rsidRPr="0087102B" w:rsidRDefault="0087102B" w:rsidP="0087102B">
            <w:pPr>
              <w:ind w:right="0"/>
              <w:jc w:val="left"/>
              <w:rPr>
                <w:rFonts w:eastAsia="Times New Roman"/>
                <w:sz w:val="16"/>
                <w:szCs w:val="16"/>
              </w:rPr>
            </w:pPr>
            <w:r w:rsidRPr="0087102B">
              <w:rPr>
                <w:rFonts w:eastAsia="Times New Roman"/>
                <w:sz w:val="16"/>
                <w:szCs w:val="16"/>
              </w:rPr>
              <w:t>Капитальный ремонт ДОЛ "Заря" в том числе:</w:t>
            </w:r>
          </w:p>
        </w:tc>
        <w:tc>
          <w:tcPr>
            <w:tcW w:w="84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2022-2024 годы, в т.ч.</w:t>
            </w:r>
          </w:p>
        </w:tc>
        <w:tc>
          <w:tcPr>
            <w:tcW w:w="1422"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ind w:right="0"/>
              <w:jc w:val="center"/>
              <w:rPr>
                <w:rFonts w:eastAsia="Times New Roman"/>
                <w:sz w:val="16"/>
                <w:szCs w:val="16"/>
              </w:rPr>
            </w:pPr>
            <w:r w:rsidRPr="0087102B">
              <w:rPr>
                <w:rFonts w:eastAsia="Times New Roman"/>
                <w:sz w:val="16"/>
                <w:szCs w:val="16"/>
              </w:rPr>
              <w:t>11 017,3</w:t>
            </w:r>
          </w:p>
        </w:tc>
        <w:tc>
          <w:tcPr>
            <w:tcW w:w="1417"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10 407,2</w:t>
            </w:r>
          </w:p>
        </w:tc>
        <w:tc>
          <w:tcPr>
            <w:tcW w:w="127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ind w:right="0"/>
              <w:jc w:val="center"/>
              <w:rPr>
                <w:rFonts w:eastAsia="Times New Roman"/>
                <w:sz w:val="16"/>
                <w:szCs w:val="16"/>
              </w:rPr>
            </w:pPr>
            <w:r w:rsidRPr="0087102B">
              <w:rPr>
                <w:rFonts w:eastAsia="Times New Roman"/>
                <w:sz w:val="16"/>
                <w:szCs w:val="16"/>
              </w:rPr>
              <w:t>610,1</w:t>
            </w:r>
          </w:p>
        </w:tc>
        <w:tc>
          <w:tcPr>
            <w:tcW w:w="426"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714" w:type="dxa"/>
            <w:vMerge w:val="restart"/>
            <w:tcBorders>
              <w:top w:val="single" w:sz="4" w:space="0" w:color="auto"/>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rPr>
            </w:pPr>
            <w:r w:rsidRPr="0087102B">
              <w:rPr>
                <w:rFonts w:eastAsia="Times New Roman"/>
                <w:sz w:val="16"/>
                <w:szCs w:val="16"/>
              </w:rPr>
              <w:t>УКС, УК</w:t>
            </w:r>
          </w:p>
        </w:tc>
      </w:tr>
      <w:tr w:rsidR="0087102B" w:rsidRPr="0087102B" w:rsidTr="0087102B">
        <w:trPr>
          <w:trHeight w:val="539"/>
        </w:trPr>
        <w:tc>
          <w:tcPr>
            <w:tcW w:w="562" w:type="dxa"/>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rPr>
            </w:pPr>
          </w:p>
        </w:tc>
        <w:tc>
          <w:tcPr>
            <w:tcW w:w="1565" w:type="dxa"/>
            <w:gridSpan w:val="2"/>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ind w:right="0"/>
              <w:jc w:val="center"/>
              <w:rPr>
                <w:rFonts w:eastAsia="Times New Roman"/>
                <w:sz w:val="16"/>
                <w:szCs w:val="16"/>
              </w:rPr>
            </w:pPr>
            <w:r w:rsidRPr="0087102B">
              <w:rPr>
                <w:rFonts w:eastAsia="Times New Roman"/>
                <w:sz w:val="16"/>
                <w:szCs w:val="16"/>
              </w:rPr>
              <w:t>11 017,3</w:t>
            </w:r>
          </w:p>
        </w:tc>
        <w:tc>
          <w:tcPr>
            <w:tcW w:w="1417"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10 407,2</w:t>
            </w:r>
          </w:p>
        </w:tc>
        <w:tc>
          <w:tcPr>
            <w:tcW w:w="127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ind w:right="0"/>
              <w:jc w:val="center"/>
              <w:rPr>
                <w:rFonts w:eastAsia="Times New Roman"/>
                <w:sz w:val="16"/>
                <w:szCs w:val="16"/>
              </w:rPr>
            </w:pPr>
            <w:r w:rsidRPr="0087102B">
              <w:rPr>
                <w:rFonts w:eastAsia="Times New Roman"/>
                <w:sz w:val="16"/>
                <w:szCs w:val="16"/>
              </w:rPr>
              <w:t>610,1</w:t>
            </w:r>
          </w:p>
        </w:tc>
        <w:tc>
          <w:tcPr>
            <w:tcW w:w="426"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714" w:type="dxa"/>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rPr>
            </w:pPr>
          </w:p>
        </w:tc>
      </w:tr>
      <w:tr w:rsidR="0087102B" w:rsidRPr="0087102B" w:rsidTr="0087102B">
        <w:trPr>
          <w:trHeight w:val="539"/>
        </w:trPr>
        <w:tc>
          <w:tcPr>
            <w:tcW w:w="562" w:type="dxa"/>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rPr>
            </w:pPr>
          </w:p>
        </w:tc>
        <w:tc>
          <w:tcPr>
            <w:tcW w:w="1565" w:type="dxa"/>
            <w:gridSpan w:val="2"/>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714" w:type="dxa"/>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rPr>
            </w:pPr>
          </w:p>
        </w:tc>
      </w:tr>
      <w:tr w:rsidR="0087102B" w:rsidRPr="0087102B" w:rsidTr="0087102B">
        <w:trPr>
          <w:trHeight w:val="539"/>
        </w:trPr>
        <w:tc>
          <w:tcPr>
            <w:tcW w:w="562" w:type="dxa"/>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rPr>
            </w:pPr>
          </w:p>
        </w:tc>
        <w:tc>
          <w:tcPr>
            <w:tcW w:w="1565" w:type="dxa"/>
            <w:gridSpan w:val="2"/>
            <w:vMerge/>
            <w:tcBorders>
              <w:left w:val="single" w:sz="4" w:space="0" w:color="auto"/>
              <w:bottom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714" w:type="dxa"/>
            <w:vMerge/>
            <w:tcBorders>
              <w:left w:val="single" w:sz="4" w:space="0" w:color="auto"/>
              <w:bottom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rPr>
            </w:pPr>
          </w:p>
        </w:tc>
      </w:tr>
      <w:tr w:rsidR="0087102B" w:rsidRPr="0087102B" w:rsidTr="0087102B">
        <w:trPr>
          <w:trHeight w:val="539"/>
        </w:trPr>
        <w:tc>
          <w:tcPr>
            <w:tcW w:w="562" w:type="dxa"/>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rPr>
            </w:pPr>
          </w:p>
        </w:tc>
        <w:tc>
          <w:tcPr>
            <w:tcW w:w="1565" w:type="dxa"/>
            <w:gridSpan w:val="2"/>
            <w:vMerge w:val="restart"/>
            <w:tcBorders>
              <w:left w:val="single" w:sz="4" w:space="0" w:color="auto"/>
              <w:right w:val="single" w:sz="4" w:space="0" w:color="auto"/>
            </w:tcBorders>
            <w:vAlign w:val="center"/>
          </w:tcPr>
          <w:p w:rsidR="0087102B" w:rsidRPr="0087102B" w:rsidRDefault="0087102B" w:rsidP="0087102B">
            <w:pPr>
              <w:ind w:right="0"/>
              <w:jc w:val="left"/>
              <w:outlineLvl w:val="2"/>
              <w:rPr>
                <w:rFonts w:eastAsia="Times New Roman"/>
                <w:sz w:val="16"/>
                <w:szCs w:val="16"/>
              </w:rPr>
            </w:pPr>
            <w:r w:rsidRPr="0087102B">
              <w:rPr>
                <w:rFonts w:eastAsia="Times New Roman"/>
                <w:sz w:val="16"/>
                <w:szCs w:val="16"/>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84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2022-2024 годы, в т.ч.</w:t>
            </w:r>
          </w:p>
        </w:tc>
        <w:tc>
          <w:tcPr>
            <w:tcW w:w="1422"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ind w:right="0"/>
              <w:jc w:val="center"/>
              <w:rPr>
                <w:rFonts w:eastAsia="Times New Roman"/>
                <w:sz w:val="16"/>
                <w:szCs w:val="16"/>
              </w:rPr>
            </w:pPr>
            <w:r w:rsidRPr="0087102B">
              <w:rPr>
                <w:rFonts w:eastAsia="Times New Roman"/>
                <w:sz w:val="16"/>
                <w:szCs w:val="16"/>
              </w:rPr>
              <w:t>600</w:t>
            </w:r>
          </w:p>
        </w:tc>
        <w:tc>
          <w:tcPr>
            <w:tcW w:w="1417"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ind w:right="0"/>
              <w:jc w:val="center"/>
              <w:rPr>
                <w:rFonts w:eastAsia="Times New Roman"/>
                <w:sz w:val="16"/>
                <w:szCs w:val="16"/>
              </w:rPr>
            </w:pPr>
            <w:r w:rsidRPr="0087102B">
              <w:rPr>
                <w:rFonts w:eastAsia="Times New Roman"/>
                <w:sz w:val="16"/>
                <w:szCs w:val="16"/>
              </w:rPr>
              <w:t>600</w:t>
            </w:r>
          </w:p>
        </w:tc>
        <w:tc>
          <w:tcPr>
            <w:tcW w:w="426"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p>
        </w:tc>
        <w:tc>
          <w:tcPr>
            <w:tcW w:w="714" w:type="dxa"/>
            <w:vMerge w:val="restart"/>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rPr>
            </w:pPr>
          </w:p>
        </w:tc>
      </w:tr>
      <w:tr w:rsidR="0087102B" w:rsidRPr="0087102B" w:rsidTr="0087102B">
        <w:trPr>
          <w:trHeight w:val="539"/>
        </w:trPr>
        <w:tc>
          <w:tcPr>
            <w:tcW w:w="562" w:type="dxa"/>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rPr>
            </w:pPr>
          </w:p>
        </w:tc>
        <w:tc>
          <w:tcPr>
            <w:tcW w:w="1565" w:type="dxa"/>
            <w:gridSpan w:val="2"/>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ind w:right="0"/>
              <w:jc w:val="center"/>
              <w:rPr>
                <w:rFonts w:eastAsia="Times New Roman"/>
                <w:sz w:val="16"/>
                <w:szCs w:val="16"/>
              </w:rPr>
            </w:pPr>
            <w:r w:rsidRPr="0087102B">
              <w:rPr>
                <w:rFonts w:eastAsia="Times New Roman"/>
                <w:sz w:val="16"/>
                <w:szCs w:val="16"/>
              </w:rPr>
              <w:t>600</w:t>
            </w:r>
          </w:p>
        </w:tc>
        <w:tc>
          <w:tcPr>
            <w:tcW w:w="1417"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ind w:right="0"/>
              <w:jc w:val="center"/>
              <w:rPr>
                <w:rFonts w:eastAsia="Times New Roman"/>
                <w:sz w:val="16"/>
                <w:szCs w:val="16"/>
              </w:rPr>
            </w:pPr>
            <w:r w:rsidRPr="0087102B">
              <w:rPr>
                <w:rFonts w:eastAsia="Times New Roman"/>
                <w:sz w:val="16"/>
                <w:szCs w:val="16"/>
              </w:rPr>
              <w:t>600</w:t>
            </w:r>
          </w:p>
        </w:tc>
        <w:tc>
          <w:tcPr>
            <w:tcW w:w="426"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p>
        </w:tc>
        <w:tc>
          <w:tcPr>
            <w:tcW w:w="714" w:type="dxa"/>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rPr>
            </w:pPr>
          </w:p>
        </w:tc>
      </w:tr>
      <w:tr w:rsidR="0087102B" w:rsidRPr="0087102B" w:rsidTr="0087102B">
        <w:trPr>
          <w:trHeight w:val="539"/>
        </w:trPr>
        <w:tc>
          <w:tcPr>
            <w:tcW w:w="562" w:type="dxa"/>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rPr>
            </w:pPr>
          </w:p>
        </w:tc>
        <w:tc>
          <w:tcPr>
            <w:tcW w:w="1565" w:type="dxa"/>
            <w:gridSpan w:val="2"/>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p>
        </w:tc>
        <w:tc>
          <w:tcPr>
            <w:tcW w:w="714" w:type="dxa"/>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rPr>
            </w:pPr>
          </w:p>
        </w:tc>
      </w:tr>
      <w:tr w:rsidR="0087102B" w:rsidRPr="0087102B" w:rsidTr="0087102B">
        <w:trPr>
          <w:trHeight w:val="539"/>
        </w:trPr>
        <w:tc>
          <w:tcPr>
            <w:tcW w:w="562" w:type="dxa"/>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rPr>
            </w:pPr>
          </w:p>
        </w:tc>
        <w:tc>
          <w:tcPr>
            <w:tcW w:w="1565" w:type="dxa"/>
            <w:gridSpan w:val="2"/>
            <w:vMerge/>
            <w:tcBorders>
              <w:left w:val="single" w:sz="4" w:space="0" w:color="auto"/>
              <w:bottom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p>
        </w:tc>
        <w:tc>
          <w:tcPr>
            <w:tcW w:w="714" w:type="dxa"/>
            <w:vMerge/>
            <w:tcBorders>
              <w:left w:val="single" w:sz="4" w:space="0" w:color="auto"/>
              <w:bottom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rPr>
            </w:pPr>
          </w:p>
        </w:tc>
      </w:tr>
      <w:tr w:rsidR="0087102B" w:rsidRPr="0087102B" w:rsidTr="0087102B">
        <w:trPr>
          <w:trHeight w:val="539"/>
        </w:trPr>
        <w:tc>
          <w:tcPr>
            <w:tcW w:w="562" w:type="dxa"/>
            <w:vMerge/>
            <w:tcBorders>
              <w:left w:val="single" w:sz="4" w:space="0" w:color="auto"/>
              <w:right w:val="single" w:sz="4" w:space="0" w:color="auto"/>
            </w:tcBorders>
            <w:hideMark/>
          </w:tcPr>
          <w:p w:rsidR="0087102B" w:rsidRPr="0087102B" w:rsidRDefault="0087102B" w:rsidP="0087102B">
            <w:pPr>
              <w:widowControl w:val="0"/>
              <w:ind w:right="0"/>
              <w:rPr>
                <w:rFonts w:eastAsia="Times New Roman"/>
                <w:sz w:val="16"/>
                <w:szCs w:val="16"/>
              </w:rPr>
            </w:pPr>
          </w:p>
        </w:tc>
        <w:tc>
          <w:tcPr>
            <w:tcW w:w="156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outlineLvl w:val="2"/>
              <w:rPr>
                <w:rFonts w:eastAsia="Times New Roman"/>
                <w:sz w:val="16"/>
                <w:szCs w:val="16"/>
              </w:rPr>
            </w:pPr>
            <w:r w:rsidRPr="0087102B">
              <w:rPr>
                <w:rFonts w:eastAsia="Times New Roman"/>
                <w:sz w:val="16"/>
                <w:szCs w:val="16"/>
              </w:rPr>
              <w:t>Осуществление мероприятий по капитальному ремонту образовательных организаций</w:t>
            </w:r>
          </w:p>
        </w:tc>
        <w:tc>
          <w:tcPr>
            <w:tcW w:w="84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2022-2024 годы, в т.ч.</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10 417,3</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10 407,2</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10,1</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714" w:type="dxa"/>
            <w:vMerge w:val="restart"/>
            <w:tcBorders>
              <w:top w:val="single" w:sz="4" w:space="0" w:color="auto"/>
              <w:left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УКС, УК</w:t>
            </w:r>
          </w:p>
        </w:tc>
      </w:tr>
      <w:tr w:rsidR="0087102B" w:rsidRPr="0087102B" w:rsidTr="0087102B">
        <w:trPr>
          <w:trHeight w:val="539"/>
        </w:trPr>
        <w:tc>
          <w:tcPr>
            <w:tcW w:w="562" w:type="dxa"/>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65" w:type="dxa"/>
            <w:gridSpan w:val="2"/>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10 417,3</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10 407,2</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10,1</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714" w:type="dxa"/>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539"/>
        </w:trPr>
        <w:tc>
          <w:tcPr>
            <w:tcW w:w="562" w:type="dxa"/>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65" w:type="dxa"/>
            <w:gridSpan w:val="2"/>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714" w:type="dxa"/>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539"/>
        </w:trPr>
        <w:tc>
          <w:tcPr>
            <w:tcW w:w="562" w:type="dxa"/>
            <w:vMerge/>
            <w:tcBorders>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65" w:type="dxa"/>
            <w:gridSpan w:val="2"/>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714" w:type="dxa"/>
            <w:vMerge/>
            <w:tcBorders>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539"/>
        </w:trPr>
        <w:tc>
          <w:tcPr>
            <w:tcW w:w="562" w:type="dxa"/>
            <w:vMerge w:val="restart"/>
            <w:tcBorders>
              <w:top w:val="single" w:sz="4" w:space="0" w:color="auto"/>
              <w:left w:val="single" w:sz="4" w:space="0" w:color="auto"/>
              <w:right w:val="single" w:sz="4" w:space="0" w:color="auto"/>
            </w:tcBorders>
            <w:hideMark/>
          </w:tcPr>
          <w:p w:rsidR="0087102B" w:rsidRPr="0087102B" w:rsidRDefault="0087102B" w:rsidP="0087102B">
            <w:pPr>
              <w:ind w:right="0"/>
              <w:jc w:val="left"/>
              <w:rPr>
                <w:rFonts w:eastAsia="Times New Roman"/>
                <w:sz w:val="16"/>
                <w:szCs w:val="16"/>
              </w:rPr>
            </w:pPr>
            <w:r w:rsidRPr="0087102B">
              <w:rPr>
                <w:rFonts w:eastAsia="Times New Roman"/>
                <w:sz w:val="16"/>
                <w:szCs w:val="16"/>
              </w:rPr>
              <w:t>7</w:t>
            </w:r>
          </w:p>
        </w:tc>
        <w:tc>
          <w:tcPr>
            <w:tcW w:w="156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tabs>
                <w:tab w:val="left" w:pos="540"/>
              </w:tabs>
              <w:ind w:right="0"/>
              <w:jc w:val="left"/>
              <w:rPr>
                <w:rFonts w:eastAsia="Times New Roman"/>
                <w:sz w:val="16"/>
                <w:szCs w:val="16"/>
              </w:rPr>
            </w:pPr>
            <w:r w:rsidRPr="0087102B">
              <w:rPr>
                <w:rFonts w:eastAsia="Times New Roman"/>
                <w:sz w:val="16"/>
                <w:szCs w:val="16"/>
                <w:shd w:val="clear" w:color="auto" w:fill="FFFFFF"/>
              </w:rPr>
              <w:t>Капитальный ремонт МКОУ "Средняя общеобразовательная школа-интернат №5 г. Нижнеудинск" (спортивная площадка)в том числе:</w:t>
            </w:r>
          </w:p>
        </w:tc>
        <w:tc>
          <w:tcPr>
            <w:tcW w:w="84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2022-2024 годы, в т.ч.</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9 929,8</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8 573,9</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1 355,9</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714" w:type="dxa"/>
            <w:vMerge w:val="restart"/>
            <w:tcBorders>
              <w:top w:val="single" w:sz="4" w:space="0" w:color="auto"/>
              <w:left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УКС, ОО</w:t>
            </w:r>
          </w:p>
        </w:tc>
      </w:tr>
      <w:tr w:rsidR="0087102B" w:rsidRPr="0087102B" w:rsidTr="0087102B">
        <w:trPr>
          <w:trHeight w:val="539"/>
        </w:trPr>
        <w:tc>
          <w:tcPr>
            <w:tcW w:w="562" w:type="dxa"/>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65" w:type="dxa"/>
            <w:gridSpan w:val="2"/>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9 929,8</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8 573,9</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1 355,9</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714" w:type="dxa"/>
            <w:vMerge/>
            <w:tcBorders>
              <w:left w:val="single" w:sz="4" w:space="0" w:color="auto"/>
              <w:right w:val="single" w:sz="4" w:space="0" w:color="auto"/>
            </w:tcBorders>
            <w:vAlign w:val="center"/>
            <w:hideMark/>
          </w:tcPr>
          <w:p w:rsidR="0087102B" w:rsidRPr="0087102B" w:rsidRDefault="0087102B" w:rsidP="0087102B">
            <w:pPr>
              <w:ind w:right="0"/>
              <w:jc w:val="left"/>
              <w:rPr>
                <w:sz w:val="16"/>
                <w:szCs w:val="16"/>
              </w:rPr>
            </w:pPr>
          </w:p>
        </w:tc>
      </w:tr>
      <w:tr w:rsidR="0087102B" w:rsidRPr="0087102B" w:rsidTr="0087102B">
        <w:trPr>
          <w:trHeight w:val="539"/>
        </w:trPr>
        <w:tc>
          <w:tcPr>
            <w:tcW w:w="562" w:type="dxa"/>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65" w:type="dxa"/>
            <w:gridSpan w:val="2"/>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714" w:type="dxa"/>
            <w:vMerge/>
            <w:tcBorders>
              <w:left w:val="single" w:sz="4" w:space="0" w:color="auto"/>
              <w:right w:val="single" w:sz="4" w:space="0" w:color="auto"/>
            </w:tcBorders>
            <w:vAlign w:val="center"/>
            <w:hideMark/>
          </w:tcPr>
          <w:p w:rsidR="0087102B" w:rsidRPr="0087102B" w:rsidRDefault="0087102B" w:rsidP="0087102B">
            <w:pPr>
              <w:ind w:right="0"/>
              <w:jc w:val="left"/>
              <w:rPr>
                <w:sz w:val="16"/>
                <w:szCs w:val="16"/>
              </w:rPr>
            </w:pPr>
          </w:p>
        </w:tc>
      </w:tr>
      <w:tr w:rsidR="0087102B" w:rsidRPr="0087102B" w:rsidTr="0087102B">
        <w:trPr>
          <w:trHeight w:val="539"/>
        </w:trPr>
        <w:tc>
          <w:tcPr>
            <w:tcW w:w="562" w:type="dxa"/>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65" w:type="dxa"/>
            <w:gridSpan w:val="2"/>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714" w:type="dxa"/>
            <w:vMerge/>
            <w:tcBorders>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sz w:val="16"/>
                <w:szCs w:val="16"/>
              </w:rPr>
            </w:pPr>
          </w:p>
        </w:tc>
      </w:tr>
      <w:tr w:rsidR="0087102B" w:rsidRPr="0087102B" w:rsidTr="0087102B">
        <w:trPr>
          <w:trHeight w:val="539"/>
        </w:trPr>
        <w:tc>
          <w:tcPr>
            <w:tcW w:w="562" w:type="dxa"/>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rPr>
            </w:pPr>
          </w:p>
        </w:tc>
        <w:tc>
          <w:tcPr>
            <w:tcW w:w="1565" w:type="dxa"/>
            <w:gridSpan w:val="2"/>
            <w:vMerge w:val="restart"/>
            <w:tcBorders>
              <w:top w:val="single" w:sz="4" w:space="0" w:color="auto"/>
              <w:left w:val="single" w:sz="4" w:space="0" w:color="auto"/>
              <w:right w:val="single" w:sz="4" w:space="0" w:color="auto"/>
            </w:tcBorders>
            <w:vAlign w:val="center"/>
          </w:tcPr>
          <w:p w:rsidR="0087102B" w:rsidRPr="0087102B" w:rsidRDefault="0087102B" w:rsidP="0087102B">
            <w:pPr>
              <w:ind w:right="0"/>
              <w:jc w:val="left"/>
              <w:outlineLvl w:val="6"/>
              <w:rPr>
                <w:rFonts w:eastAsia="Times New Roman"/>
                <w:sz w:val="16"/>
                <w:szCs w:val="16"/>
              </w:rPr>
            </w:pPr>
            <w:r w:rsidRPr="0087102B">
              <w:rPr>
                <w:rFonts w:eastAsia="Times New Roman"/>
                <w:sz w:val="16"/>
                <w:szCs w:val="16"/>
                <w:lang w:eastAsia="ru-RU"/>
              </w:rPr>
              <w:t xml:space="preserve">Проведение капитального ремонта спортивных площадок (стадионов) и (или) благоустройству территорий </w:t>
            </w:r>
            <w:r w:rsidRPr="0087102B">
              <w:rPr>
                <w:rFonts w:eastAsia="Times New Roman"/>
                <w:sz w:val="16"/>
                <w:szCs w:val="16"/>
                <w:lang w:eastAsia="ru-RU"/>
              </w:rPr>
              <w:lastRenderedPageBreak/>
              <w:t>муниципальных общеобразовательных организаций в Иркутской области, в которых созданы школьные спортивные клубы</w:t>
            </w:r>
          </w:p>
        </w:tc>
        <w:tc>
          <w:tcPr>
            <w:tcW w:w="84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lastRenderedPageBreak/>
              <w:t>2022-2024 годы, в т.ч.</w:t>
            </w:r>
          </w:p>
        </w:tc>
        <w:tc>
          <w:tcPr>
            <w:tcW w:w="1422"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ind w:right="0"/>
              <w:jc w:val="center"/>
              <w:rPr>
                <w:rFonts w:eastAsia="Times New Roman"/>
                <w:sz w:val="16"/>
                <w:szCs w:val="16"/>
              </w:rPr>
            </w:pPr>
            <w:r w:rsidRPr="0087102B">
              <w:rPr>
                <w:rFonts w:eastAsia="Times New Roman"/>
                <w:sz w:val="16"/>
                <w:szCs w:val="16"/>
              </w:rPr>
              <w:t>9 929,8</w:t>
            </w:r>
          </w:p>
        </w:tc>
        <w:tc>
          <w:tcPr>
            <w:tcW w:w="1417"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8 573,9</w:t>
            </w:r>
          </w:p>
        </w:tc>
        <w:tc>
          <w:tcPr>
            <w:tcW w:w="127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ind w:right="0"/>
              <w:jc w:val="center"/>
              <w:rPr>
                <w:rFonts w:eastAsia="Times New Roman"/>
                <w:sz w:val="16"/>
                <w:szCs w:val="16"/>
              </w:rPr>
            </w:pPr>
            <w:r w:rsidRPr="0087102B">
              <w:rPr>
                <w:rFonts w:eastAsia="Times New Roman"/>
                <w:sz w:val="16"/>
                <w:szCs w:val="16"/>
              </w:rPr>
              <w:t>1 355,9</w:t>
            </w:r>
          </w:p>
        </w:tc>
        <w:tc>
          <w:tcPr>
            <w:tcW w:w="426"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714" w:type="dxa"/>
            <w:vMerge w:val="restart"/>
            <w:tcBorders>
              <w:left w:val="single" w:sz="4" w:space="0" w:color="auto"/>
              <w:right w:val="single" w:sz="4" w:space="0" w:color="auto"/>
            </w:tcBorders>
            <w:vAlign w:val="center"/>
          </w:tcPr>
          <w:p w:rsidR="0087102B" w:rsidRPr="0087102B" w:rsidRDefault="0087102B" w:rsidP="0087102B">
            <w:pPr>
              <w:ind w:right="0"/>
              <w:jc w:val="left"/>
              <w:rPr>
                <w:sz w:val="16"/>
                <w:szCs w:val="16"/>
              </w:rPr>
            </w:pPr>
            <w:r w:rsidRPr="0087102B">
              <w:rPr>
                <w:sz w:val="16"/>
                <w:szCs w:val="16"/>
              </w:rPr>
              <w:t>УКС,                                          оо</w:t>
            </w:r>
          </w:p>
        </w:tc>
      </w:tr>
      <w:tr w:rsidR="0087102B" w:rsidRPr="0087102B" w:rsidTr="0087102B">
        <w:trPr>
          <w:trHeight w:val="539"/>
        </w:trPr>
        <w:tc>
          <w:tcPr>
            <w:tcW w:w="562" w:type="dxa"/>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rPr>
            </w:pPr>
          </w:p>
        </w:tc>
        <w:tc>
          <w:tcPr>
            <w:tcW w:w="1565" w:type="dxa"/>
            <w:gridSpan w:val="2"/>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ind w:right="0"/>
              <w:jc w:val="center"/>
              <w:rPr>
                <w:rFonts w:eastAsia="Times New Roman"/>
                <w:sz w:val="16"/>
                <w:szCs w:val="16"/>
              </w:rPr>
            </w:pPr>
            <w:r w:rsidRPr="0087102B">
              <w:rPr>
                <w:rFonts w:eastAsia="Times New Roman"/>
                <w:sz w:val="16"/>
                <w:szCs w:val="16"/>
              </w:rPr>
              <w:t>9 929,8</w:t>
            </w:r>
          </w:p>
        </w:tc>
        <w:tc>
          <w:tcPr>
            <w:tcW w:w="1417"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8 573,9</w:t>
            </w:r>
          </w:p>
        </w:tc>
        <w:tc>
          <w:tcPr>
            <w:tcW w:w="127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ind w:right="0"/>
              <w:jc w:val="center"/>
              <w:rPr>
                <w:rFonts w:eastAsia="Times New Roman"/>
                <w:sz w:val="16"/>
                <w:szCs w:val="16"/>
              </w:rPr>
            </w:pPr>
            <w:r w:rsidRPr="0087102B">
              <w:rPr>
                <w:rFonts w:eastAsia="Times New Roman"/>
                <w:sz w:val="16"/>
                <w:szCs w:val="16"/>
              </w:rPr>
              <w:t>1 355,9</w:t>
            </w:r>
          </w:p>
        </w:tc>
        <w:tc>
          <w:tcPr>
            <w:tcW w:w="426"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714" w:type="dxa"/>
            <w:vMerge/>
            <w:tcBorders>
              <w:left w:val="single" w:sz="4" w:space="0" w:color="auto"/>
              <w:right w:val="single" w:sz="4" w:space="0" w:color="auto"/>
            </w:tcBorders>
            <w:vAlign w:val="center"/>
          </w:tcPr>
          <w:p w:rsidR="0087102B" w:rsidRPr="0087102B" w:rsidRDefault="0087102B" w:rsidP="0087102B">
            <w:pPr>
              <w:ind w:right="0"/>
              <w:jc w:val="left"/>
              <w:rPr>
                <w:sz w:val="16"/>
                <w:szCs w:val="16"/>
              </w:rPr>
            </w:pPr>
          </w:p>
        </w:tc>
      </w:tr>
      <w:tr w:rsidR="0087102B" w:rsidRPr="0087102B" w:rsidTr="0087102B">
        <w:trPr>
          <w:trHeight w:val="539"/>
        </w:trPr>
        <w:tc>
          <w:tcPr>
            <w:tcW w:w="562" w:type="dxa"/>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rPr>
            </w:pPr>
          </w:p>
        </w:tc>
        <w:tc>
          <w:tcPr>
            <w:tcW w:w="1565" w:type="dxa"/>
            <w:gridSpan w:val="2"/>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714" w:type="dxa"/>
            <w:vMerge/>
            <w:tcBorders>
              <w:left w:val="single" w:sz="4" w:space="0" w:color="auto"/>
              <w:right w:val="single" w:sz="4" w:space="0" w:color="auto"/>
            </w:tcBorders>
            <w:vAlign w:val="center"/>
          </w:tcPr>
          <w:p w:rsidR="0087102B" w:rsidRPr="0087102B" w:rsidRDefault="0087102B" w:rsidP="0087102B">
            <w:pPr>
              <w:ind w:right="0"/>
              <w:jc w:val="left"/>
              <w:rPr>
                <w:sz w:val="16"/>
                <w:szCs w:val="16"/>
              </w:rPr>
            </w:pPr>
          </w:p>
        </w:tc>
      </w:tr>
      <w:tr w:rsidR="0087102B" w:rsidRPr="0087102B" w:rsidTr="0087102B">
        <w:trPr>
          <w:trHeight w:val="539"/>
        </w:trPr>
        <w:tc>
          <w:tcPr>
            <w:tcW w:w="562" w:type="dxa"/>
            <w:vMerge/>
            <w:tcBorders>
              <w:left w:val="single" w:sz="4" w:space="0" w:color="auto"/>
              <w:bottom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rPr>
            </w:pPr>
          </w:p>
        </w:tc>
        <w:tc>
          <w:tcPr>
            <w:tcW w:w="1565" w:type="dxa"/>
            <w:gridSpan w:val="2"/>
            <w:vMerge/>
            <w:tcBorders>
              <w:left w:val="single" w:sz="4" w:space="0" w:color="auto"/>
              <w:bottom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714" w:type="dxa"/>
            <w:vMerge/>
            <w:tcBorders>
              <w:left w:val="single" w:sz="4" w:space="0" w:color="auto"/>
              <w:bottom w:val="single" w:sz="4" w:space="0" w:color="auto"/>
              <w:right w:val="single" w:sz="4" w:space="0" w:color="auto"/>
            </w:tcBorders>
            <w:vAlign w:val="center"/>
          </w:tcPr>
          <w:p w:rsidR="0087102B" w:rsidRPr="0087102B" w:rsidRDefault="0087102B" w:rsidP="0087102B">
            <w:pPr>
              <w:ind w:right="0"/>
              <w:jc w:val="left"/>
              <w:rPr>
                <w:sz w:val="16"/>
                <w:szCs w:val="16"/>
              </w:rPr>
            </w:pPr>
          </w:p>
        </w:tc>
      </w:tr>
      <w:tr w:rsidR="0087102B" w:rsidRPr="0087102B" w:rsidTr="0087102B">
        <w:trPr>
          <w:trHeight w:val="539"/>
        </w:trPr>
        <w:tc>
          <w:tcPr>
            <w:tcW w:w="562" w:type="dxa"/>
            <w:vMerge w:val="restart"/>
            <w:tcBorders>
              <w:top w:val="single" w:sz="4" w:space="0" w:color="auto"/>
              <w:left w:val="single" w:sz="4" w:space="0" w:color="auto"/>
              <w:right w:val="single" w:sz="4" w:space="0" w:color="auto"/>
            </w:tcBorders>
            <w:hideMark/>
          </w:tcPr>
          <w:p w:rsidR="0087102B" w:rsidRPr="0087102B" w:rsidRDefault="0087102B" w:rsidP="0087102B">
            <w:pPr>
              <w:ind w:right="0"/>
              <w:jc w:val="left"/>
              <w:rPr>
                <w:rFonts w:eastAsia="Times New Roman"/>
                <w:sz w:val="16"/>
                <w:szCs w:val="16"/>
              </w:rPr>
            </w:pPr>
            <w:r w:rsidRPr="0087102B">
              <w:rPr>
                <w:rFonts w:eastAsia="Times New Roman"/>
                <w:sz w:val="16"/>
                <w:szCs w:val="16"/>
              </w:rPr>
              <w:lastRenderedPageBreak/>
              <w:t>8</w:t>
            </w:r>
          </w:p>
        </w:tc>
        <w:tc>
          <w:tcPr>
            <w:tcW w:w="1565" w:type="dxa"/>
            <w:gridSpan w:val="2"/>
            <w:vMerge w:val="restart"/>
            <w:tcBorders>
              <w:top w:val="single" w:sz="4" w:space="0" w:color="auto"/>
              <w:left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Выполнение мероприятий по проведению капитального ремонта объектов муниципальной собственности муниципального образования «Нижнеудинский район» в том числе:</w:t>
            </w:r>
          </w:p>
        </w:tc>
        <w:tc>
          <w:tcPr>
            <w:tcW w:w="84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2022-2024 годы, в т.ч.</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7 269,0</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7 269,0</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714" w:type="dxa"/>
            <w:vMerge w:val="restart"/>
            <w:tcBorders>
              <w:top w:val="single" w:sz="4" w:space="0" w:color="auto"/>
              <w:left w:val="single" w:sz="4" w:space="0" w:color="auto"/>
              <w:right w:val="single" w:sz="4" w:space="0" w:color="auto"/>
            </w:tcBorders>
            <w:hideMark/>
          </w:tcPr>
          <w:p w:rsidR="0087102B" w:rsidRPr="0087102B" w:rsidRDefault="0087102B" w:rsidP="0087102B">
            <w:pPr>
              <w:ind w:right="0"/>
              <w:jc w:val="center"/>
              <w:rPr>
                <w:sz w:val="16"/>
                <w:szCs w:val="16"/>
              </w:rPr>
            </w:pPr>
            <w:r w:rsidRPr="0087102B">
              <w:rPr>
                <w:rFonts w:eastAsia="Times New Roman"/>
                <w:sz w:val="16"/>
                <w:szCs w:val="16"/>
              </w:rPr>
              <w:t>УКС</w:t>
            </w:r>
          </w:p>
        </w:tc>
      </w:tr>
      <w:tr w:rsidR="0087102B" w:rsidRPr="0087102B" w:rsidTr="0087102B">
        <w:trPr>
          <w:trHeight w:val="539"/>
        </w:trPr>
        <w:tc>
          <w:tcPr>
            <w:tcW w:w="562" w:type="dxa"/>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65" w:type="dxa"/>
            <w:gridSpan w:val="2"/>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714" w:type="dxa"/>
            <w:vMerge/>
            <w:tcBorders>
              <w:left w:val="single" w:sz="4" w:space="0" w:color="auto"/>
              <w:right w:val="single" w:sz="4" w:space="0" w:color="auto"/>
            </w:tcBorders>
            <w:vAlign w:val="center"/>
            <w:hideMark/>
          </w:tcPr>
          <w:p w:rsidR="0087102B" w:rsidRPr="0087102B" w:rsidRDefault="0087102B" w:rsidP="0087102B">
            <w:pPr>
              <w:ind w:right="0"/>
              <w:jc w:val="left"/>
              <w:rPr>
                <w:sz w:val="16"/>
                <w:szCs w:val="16"/>
              </w:rPr>
            </w:pPr>
          </w:p>
        </w:tc>
      </w:tr>
      <w:tr w:rsidR="0087102B" w:rsidRPr="0087102B" w:rsidTr="0087102B">
        <w:trPr>
          <w:trHeight w:val="539"/>
        </w:trPr>
        <w:tc>
          <w:tcPr>
            <w:tcW w:w="562" w:type="dxa"/>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65" w:type="dxa"/>
            <w:gridSpan w:val="2"/>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2 269,0</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2 269,0</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714" w:type="dxa"/>
            <w:vMerge/>
            <w:tcBorders>
              <w:left w:val="single" w:sz="4" w:space="0" w:color="auto"/>
              <w:right w:val="single" w:sz="4" w:space="0" w:color="auto"/>
            </w:tcBorders>
            <w:vAlign w:val="center"/>
            <w:hideMark/>
          </w:tcPr>
          <w:p w:rsidR="0087102B" w:rsidRPr="0087102B" w:rsidRDefault="0087102B" w:rsidP="0087102B">
            <w:pPr>
              <w:ind w:right="0"/>
              <w:jc w:val="left"/>
              <w:rPr>
                <w:sz w:val="16"/>
                <w:szCs w:val="16"/>
              </w:rPr>
            </w:pPr>
          </w:p>
        </w:tc>
      </w:tr>
      <w:tr w:rsidR="0087102B" w:rsidRPr="0087102B" w:rsidTr="0087102B">
        <w:trPr>
          <w:trHeight w:val="539"/>
        </w:trPr>
        <w:tc>
          <w:tcPr>
            <w:tcW w:w="562" w:type="dxa"/>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65" w:type="dxa"/>
            <w:gridSpan w:val="2"/>
            <w:vMerge/>
            <w:tcBorders>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5 000,0</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5 000,0</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714" w:type="dxa"/>
            <w:vMerge/>
            <w:tcBorders>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sz w:val="16"/>
                <w:szCs w:val="16"/>
              </w:rPr>
            </w:pPr>
          </w:p>
        </w:tc>
      </w:tr>
      <w:tr w:rsidR="0087102B" w:rsidRPr="0087102B" w:rsidTr="0087102B">
        <w:trPr>
          <w:trHeight w:val="539"/>
        </w:trPr>
        <w:tc>
          <w:tcPr>
            <w:tcW w:w="562" w:type="dxa"/>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rPr>
            </w:pPr>
          </w:p>
        </w:tc>
        <w:tc>
          <w:tcPr>
            <w:tcW w:w="1565" w:type="dxa"/>
            <w:gridSpan w:val="2"/>
            <w:vMerge w:val="restart"/>
            <w:tcBorders>
              <w:left w:val="single" w:sz="4" w:space="0" w:color="auto"/>
              <w:right w:val="single" w:sz="4" w:space="0" w:color="auto"/>
            </w:tcBorders>
            <w:vAlign w:val="center"/>
          </w:tcPr>
          <w:p w:rsidR="0087102B" w:rsidRPr="0087102B" w:rsidRDefault="0087102B" w:rsidP="0087102B">
            <w:pPr>
              <w:ind w:right="0"/>
              <w:jc w:val="left"/>
              <w:outlineLvl w:val="2"/>
              <w:rPr>
                <w:rFonts w:eastAsia="Times New Roman"/>
                <w:sz w:val="16"/>
                <w:szCs w:val="16"/>
              </w:rPr>
            </w:pPr>
            <w:r w:rsidRPr="0087102B">
              <w:rPr>
                <w:rFonts w:eastAsia="Times New Roman"/>
                <w:sz w:val="16"/>
                <w:szCs w:val="16"/>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84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2022-2024 годы, в т.ч.</w:t>
            </w:r>
          </w:p>
        </w:tc>
        <w:tc>
          <w:tcPr>
            <w:tcW w:w="1422"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7 269,0</w:t>
            </w:r>
          </w:p>
        </w:tc>
        <w:tc>
          <w:tcPr>
            <w:tcW w:w="1417"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7 269,0</w:t>
            </w:r>
          </w:p>
        </w:tc>
        <w:tc>
          <w:tcPr>
            <w:tcW w:w="426"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714" w:type="dxa"/>
            <w:vMerge w:val="restart"/>
            <w:tcBorders>
              <w:left w:val="single" w:sz="4" w:space="0" w:color="auto"/>
              <w:right w:val="single" w:sz="4" w:space="0" w:color="auto"/>
            </w:tcBorders>
            <w:vAlign w:val="center"/>
          </w:tcPr>
          <w:p w:rsidR="0087102B" w:rsidRPr="0087102B" w:rsidRDefault="0087102B" w:rsidP="0087102B">
            <w:pPr>
              <w:ind w:right="0"/>
              <w:jc w:val="left"/>
              <w:rPr>
                <w:sz w:val="16"/>
                <w:szCs w:val="16"/>
              </w:rPr>
            </w:pPr>
            <w:r w:rsidRPr="0087102B">
              <w:rPr>
                <w:sz w:val="16"/>
                <w:szCs w:val="16"/>
              </w:rPr>
              <w:t>УКС</w:t>
            </w:r>
          </w:p>
        </w:tc>
      </w:tr>
      <w:tr w:rsidR="0087102B" w:rsidRPr="0087102B" w:rsidTr="0087102B">
        <w:trPr>
          <w:trHeight w:val="539"/>
        </w:trPr>
        <w:tc>
          <w:tcPr>
            <w:tcW w:w="562" w:type="dxa"/>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rPr>
            </w:pPr>
          </w:p>
        </w:tc>
        <w:tc>
          <w:tcPr>
            <w:tcW w:w="1565" w:type="dxa"/>
            <w:gridSpan w:val="2"/>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714" w:type="dxa"/>
            <w:vMerge/>
            <w:tcBorders>
              <w:left w:val="single" w:sz="4" w:space="0" w:color="auto"/>
              <w:right w:val="single" w:sz="4" w:space="0" w:color="auto"/>
            </w:tcBorders>
            <w:vAlign w:val="center"/>
          </w:tcPr>
          <w:p w:rsidR="0087102B" w:rsidRPr="0087102B" w:rsidRDefault="0087102B" w:rsidP="0087102B">
            <w:pPr>
              <w:ind w:right="0"/>
              <w:jc w:val="left"/>
              <w:rPr>
                <w:sz w:val="16"/>
                <w:szCs w:val="16"/>
              </w:rPr>
            </w:pPr>
          </w:p>
        </w:tc>
      </w:tr>
      <w:tr w:rsidR="0087102B" w:rsidRPr="0087102B" w:rsidTr="0087102B">
        <w:trPr>
          <w:trHeight w:val="539"/>
        </w:trPr>
        <w:tc>
          <w:tcPr>
            <w:tcW w:w="562" w:type="dxa"/>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rPr>
            </w:pPr>
          </w:p>
        </w:tc>
        <w:tc>
          <w:tcPr>
            <w:tcW w:w="1565" w:type="dxa"/>
            <w:gridSpan w:val="2"/>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2 269,0</w:t>
            </w:r>
          </w:p>
        </w:tc>
        <w:tc>
          <w:tcPr>
            <w:tcW w:w="1417"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2 269,0</w:t>
            </w:r>
          </w:p>
        </w:tc>
        <w:tc>
          <w:tcPr>
            <w:tcW w:w="426"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714" w:type="dxa"/>
            <w:vMerge/>
            <w:tcBorders>
              <w:left w:val="single" w:sz="4" w:space="0" w:color="auto"/>
              <w:right w:val="single" w:sz="4" w:space="0" w:color="auto"/>
            </w:tcBorders>
            <w:vAlign w:val="center"/>
          </w:tcPr>
          <w:p w:rsidR="0087102B" w:rsidRPr="0087102B" w:rsidRDefault="0087102B" w:rsidP="0087102B">
            <w:pPr>
              <w:ind w:right="0"/>
              <w:jc w:val="left"/>
              <w:rPr>
                <w:sz w:val="16"/>
                <w:szCs w:val="16"/>
              </w:rPr>
            </w:pPr>
          </w:p>
        </w:tc>
      </w:tr>
      <w:tr w:rsidR="0087102B" w:rsidRPr="0087102B" w:rsidTr="0087102B">
        <w:trPr>
          <w:trHeight w:val="539"/>
        </w:trPr>
        <w:tc>
          <w:tcPr>
            <w:tcW w:w="562" w:type="dxa"/>
            <w:vMerge/>
            <w:tcBorders>
              <w:left w:val="single" w:sz="4" w:space="0" w:color="auto"/>
              <w:bottom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rPr>
            </w:pPr>
          </w:p>
        </w:tc>
        <w:tc>
          <w:tcPr>
            <w:tcW w:w="1565" w:type="dxa"/>
            <w:gridSpan w:val="2"/>
            <w:vMerge/>
            <w:tcBorders>
              <w:left w:val="single" w:sz="4" w:space="0" w:color="auto"/>
              <w:bottom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ind w:right="0"/>
              <w:jc w:val="center"/>
              <w:rPr>
                <w:rFonts w:eastAsia="Times New Roman"/>
                <w:sz w:val="16"/>
                <w:szCs w:val="16"/>
              </w:rPr>
            </w:pPr>
            <w:r w:rsidRPr="0087102B">
              <w:rPr>
                <w:rFonts w:eastAsia="Times New Roman"/>
                <w:sz w:val="16"/>
                <w:szCs w:val="16"/>
              </w:rPr>
              <w:t>5 000,0</w:t>
            </w:r>
          </w:p>
        </w:tc>
        <w:tc>
          <w:tcPr>
            <w:tcW w:w="1417"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ind w:right="0"/>
              <w:jc w:val="center"/>
              <w:rPr>
                <w:rFonts w:eastAsia="Times New Roman"/>
                <w:sz w:val="16"/>
                <w:szCs w:val="16"/>
              </w:rPr>
            </w:pPr>
            <w:r w:rsidRPr="0087102B">
              <w:rPr>
                <w:rFonts w:eastAsia="Times New Roman"/>
                <w:sz w:val="16"/>
                <w:szCs w:val="16"/>
              </w:rPr>
              <w:t>5 000,0</w:t>
            </w:r>
          </w:p>
        </w:tc>
        <w:tc>
          <w:tcPr>
            <w:tcW w:w="426"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714" w:type="dxa"/>
            <w:vMerge/>
            <w:tcBorders>
              <w:left w:val="single" w:sz="4" w:space="0" w:color="auto"/>
              <w:bottom w:val="single" w:sz="4" w:space="0" w:color="auto"/>
              <w:right w:val="single" w:sz="4" w:space="0" w:color="auto"/>
            </w:tcBorders>
            <w:vAlign w:val="center"/>
          </w:tcPr>
          <w:p w:rsidR="0087102B" w:rsidRPr="0087102B" w:rsidRDefault="0087102B" w:rsidP="0087102B">
            <w:pPr>
              <w:ind w:right="0"/>
              <w:jc w:val="left"/>
              <w:rPr>
                <w:sz w:val="16"/>
                <w:szCs w:val="16"/>
              </w:rPr>
            </w:pPr>
          </w:p>
        </w:tc>
      </w:tr>
      <w:tr w:rsidR="0087102B" w:rsidRPr="0087102B" w:rsidTr="0087102B">
        <w:trPr>
          <w:trHeight w:val="539"/>
        </w:trPr>
        <w:tc>
          <w:tcPr>
            <w:tcW w:w="562" w:type="dxa"/>
            <w:vMerge w:val="restart"/>
            <w:tcBorders>
              <w:top w:val="single" w:sz="4" w:space="0" w:color="auto"/>
              <w:left w:val="single" w:sz="4" w:space="0" w:color="auto"/>
              <w:right w:val="single" w:sz="4" w:space="0" w:color="auto"/>
            </w:tcBorders>
            <w:hideMark/>
          </w:tcPr>
          <w:p w:rsidR="0087102B" w:rsidRPr="0087102B" w:rsidRDefault="0087102B" w:rsidP="0087102B">
            <w:pPr>
              <w:widowControl w:val="0"/>
              <w:ind w:right="0"/>
              <w:rPr>
                <w:rFonts w:eastAsia="Times New Roman"/>
                <w:sz w:val="16"/>
                <w:szCs w:val="16"/>
              </w:rPr>
            </w:pPr>
            <w:r w:rsidRPr="0087102B">
              <w:rPr>
                <w:rFonts w:eastAsia="Times New Roman"/>
                <w:sz w:val="16"/>
                <w:szCs w:val="16"/>
              </w:rPr>
              <w:t>9</w:t>
            </w:r>
          </w:p>
        </w:tc>
        <w:tc>
          <w:tcPr>
            <w:tcW w:w="1565" w:type="dxa"/>
            <w:gridSpan w:val="2"/>
            <w:vMerge w:val="restart"/>
            <w:tcBorders>
              <w:top w:val="single" w:sz="4" w:space="0" w:color="auto"/>
              <w:left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Капитальный ремонт МКОУ «СОШ № 12 г. Нижнеудинск в том числе:</w:t>
            </w:r>
          </w:p>
        </w:tc>
        <w:tc>
          <w:tcPr>
            <w:tcW w:w="84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2022-2024 годы, в т.ч.</w:t>
            </w:r>
          </w:p>
        </w:tc>
        <w:tc>
          <w:tcPr>
            <w:tcW w:w="1422"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183 366,6</w:t>
            </w:r>
          </w:p>
        </w:tc>
        <w:tc>
          <w:tcPr>
            <w:tcW w:w="1417"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101 504,6</w:t>
            </w:r>
          </w:p>
        </w:tc>
        <w:tc>
          <w:tcPr>
            <w:tcW w:w="1421"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58 540,4</w:t>
            </w:r>
          </w:p>
        </w:tc>
        <w:tc>
          <w:tcPr>
            <w:tcW w:w="127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23 321,6</w:t>
            </w:r>
          </w:p>
        </w:tc>
        <w:tc>
          <w:tcPr>
            <w:tcW w:w="426"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0</w:t>
            </w:r>
          </w:p>
        </w:tc>
        <w:tc>
          <w:tcPr>
            <w:tcW w:w="714" w:type="dxa"/>
            <w:vMerge w:val="restart"/>
            <w:tcBorders>
              <w:top w:val="single" w:sz="4" w:space="0" w:color="auto"/>
              <w:left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УКС, ОО</w:t>
            </w:r>
          </w:p>
        </w:tc>
      </w:tr>
      <w:tr w:rsidR="0087102B" w:rsidRPr="0087102B" w:rsidTr="0087102B">
        <w:trPr>
          <w:trHeight w:val="539"/>
        </w:trPr>
        <w:tc>
          <w:tcPr>
            <w:tcW w:w="562" w:type="dxa"/>
            <w:vMerge/>
            <w:tcBorders>
              <w:left w:val="single" w:sz="4" w:space="0" w:color="auto"/>
              <w:right w:val="single" w:sz="4" w:space="0" w:color="auto"/>
            </w:tcBorders>
            <w:hideMark/>
          </w:tcPr>
          <w:p w:rsidR="0087102B" w:rsidRPr="0087102B" w:rsidRDefault="0087102B" w:rsidP="0087102B">
            <w:pPr>
              <w:widowControl w:val="0"/>
              <w:ind w:right="0"/>
              <w:rPr>
                <w:rFonts w:eastAsia="Times New Roman"/>
                <w:sz w:val="16"/>
                <w:szCs w:val="16"/>
              </w:rPr>
            </w:pPr>
          </w:p>
        </w:tc>
        <w:tc>
          <w:tcPr>
            <w:tcW w:w="1565" w:type="dxa"/>
            <w:gridSpan w:val="2"/>
            <w:vMerge/>
            <w:tcBorders>
              <w:left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0</w:t>
            </w:r>
          </w:p>
        </w:tc>
        <w:tc>
          <w:tcPr>
            <w:tcW w:w="714" w:type="dxa"/>
            <w:vMerge/>
            <w:tcBorders>
              <w:left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p>
        </w:tc>
      </w:tr>
      <w:tr w:rsidR="0087102B" w:rsidRPr="0087102B" w:rsidTr="0087102B">
        <w:trPr>
          <w:trHeight w:val="539"/>
        </w:trPr>
        <w:tc>
          <w:tcPr>
            <w:tcW w:w="562" w:type="dxa"/>
            <w:vMerge/>
            <w:tcBorders>
              <w:left w:val="single" w:sz="4" w:space="0" w:color="auto"/>
              <w:right w:val="single" w:sz="4" w:space="0" w:color="auto"/>
            </w:tcBorders>
            <w:hideMark/>
          </w:tcPr>
          <w:p w:rsidR="0087102B" w:rsidRPr="0087102B" w:rsidRDefault="0087102B" w:rsidP="0087102B">
            <w:pPr>
              <w:widowControl w:val="0"/>
              <w:ind w:right="0"/>
              <w:rPr>
                <w:rFonts w:eastAsia="Times New Roman"/>
                <w:sz w:val="16"/>
                <w:szCs w:val="16"/>
              </w:rPr>
            </w:pPr>
          </w:p>
        </w:tc>
        <w:tc>
          <w:tcPr>
            <w:tcW w:w="1565" w:type="dxa"/>
            <w:gridSpan w:val="2"/>
            <w:vMerge/>
            <w:tcBorders>
              <w:left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155 292,1</w:t>
            </w:r>
          </w:p>
        </w:tc>
        <w:tc>
          <w:tcPr>
            <w:tcW w:w="1417"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101 504,6</w:t>
            </w:r>
          </w:p>
        </w:tc>
        <w:tc>
          <w:tcPr>
            <w:tcW w:w="1421"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33 834,9</w:t>
            </w:r>
          </w:p>
        </w:tc>
        <w:tc>
          <w:tcPr>
            <w:tcW w:w="127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19 952,6</w:t>
            </w:r>
          </w:p>
        </w:tc>
        <w:tc>
          <w:tcPr>
            <w:tcW w:w="426"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0</w:t>
            </w:r>
          </w:p>
        </w:tc>
        <w:tc>
          <w:tcPr>
            <w:tcW w:w="714" w:type="dxa"/>
            <w:vMerge/>
            <w:tcBorders>
              <w:left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p>
        </w:tc>
      </w:tr>
      <w:tr w:rsidR="0087102B" w:rsidRPr="0087102B" w:rsidTr="0087102B">
        <w:trPr>
          <w:trHeight w:val="539"/>
        </w:trPr>
        <w:tc>
          <w:tcPr>
            <w:tcW w:w="562" w:type="dxa"/>
            <w:vMerge/>
            <w:tcBorders>
              <w:left w:val="single" w:sz="4" w:space="0" w:color="auto"/>
              <w:right w:val="single" w:sz="4" w:space="0" w:color="auto"/>
            </w:tcBorders>
            <w:hideMark/>
          </w:tcPr>
          <w:p w:rsidR="0087102B" w:rsidRPr="0087102B" w:rsidRDefault="0087102B" w:rsidP="0087102B">
            <w:pPr>
              <w:widowControl w:val="0"/>
              <w:ind w:right="0"/>
              <w:rPr>
                <w:rFonts w:eastAsia="Times New Roman"/>
                <w:sz w:val="16"/>
                <w:szCs w:val="16"/>
              </w:rPr>
            </w:pPr>
          </w:p>
        </w:tc>
        <w:tc>
          <w:tcPr>
            <w:tcW w:w="1565" w:type="dxa"/>
            <w:gridSpan w:val="2"/>
            <w:vMerge/>
            <w:tcBorders>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28 074,5</w:t>
            </w:r>
          </w:p>
        </w:tc>
        <w:tc>
          <w:tcPr>
            <w:tcW w:w="1417"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24 705,5</w:t>
            </w:r>
          </w:p>
        </w:tc>
        <w:tc>
          <w:tcPr>
            <w:tcW w:w="127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3 369,0</w:t>
            </w:r>
          </w:p>
        </w:tc>
        <w:tc>
          <w:tcPr>
            <w:tcW w:w="426"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0</w:t>
            </w:r>
          </w:p>
        </w:tc>
        <w:tc>
          <w:tcPr>
            <w:tcW w:w="714" w:type="dxa"/>
            <w:vMerge/>
            <w:tcBorders>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p>
        </w:tc>
      </w:tr>
      <w:tr w:rsidR="0087102B" w:rsidRPr="0087102B" w:rsidTr="0087102B">
        <w:trPr>
          <w:trHeight w:val="539"/>
        </w:trPr>
        <w:tc>
          <w:tcPr>
            <w:tcW w:w="562" w:type="dxa"/>
            <w:vMerge/>
            <w:tcBorders>
              <w:left w:val="single" w:sz="4" w:space="0" w:color="auto"/>
              <w:right w:val="single" w:sz="4" w:space="0" w:color="auto"/>
            </w:tcBorders>
            <w:hideMark/>
          </w:tcPr>
          <w:p w:rsidR="0087102B" w:rsidRPr="0087102B" w:rsidRDefault="0087102B" w:rsidP="0087102B">
            <w:pPr>
              <w:widowControl w:val="0"/>
              <w:ind w:right="0"/>
              <w:rPr>
                <w:rFonts w:eastAsia="Times New Roman"/>
                <w:sz w:val="16"/>
                <w:szCs w:val="16"/>
              </w:rPr>
            </w:pPr>
          </w:p>
        </w:tc>
        <w:tc>
          <w:tcPr>
            <w:tcW w:w="1565" w:type="dxa"/>
            <w:gridSpan w:val="2"/>
            <w:vMerge w:val="restart"/>
            <w:tcBorders>
              <w:left w:val="single" w:sz="4" w:space="0" w:color="auto"/>
              <w:right w:val="single" w:sz="4" w:space="0" w:color="auto"/>
            </w:tcBorders>
            <w:hideMark/>
          </w:tcPr>
          <w:p w:rsidR="0087102B" w:rsidRPr="0087102B" w:rsidRDefault="0087102B" w:rsidP="0087102B">
            <w:pPr>
              <w:ind w:right="0"/>
              <w:jc w:val="left"/>
              <w:outlineLvl w:val="2"/>
              <w:rPr>
                <w:rFonts w:eastAsia="Times New Roman"/>
                <w:bCs/>
                <w:sz w:val="16"/>
                <w:szCs w:val="16"/>
                <w:lang w:eastAsia="ru-RU"/>
              </w:rPr>
            </w:pPr>
            <w:r w:rsidRPr="0087102B">
              <w:rPr>
                <w:rFonts w:eastAsia="Times New Roman"/>
                <w:bCs/>
                <w:sz w:val="16"/>
                <w:szCs w:val="16"/>
                <w:lang w:eastAsia="ru-RU"/>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p w:rsidR="0087102B" w:rsidRPr="0087102B" w:rsidRDefault="0087102B" w:rsidP="0087102B">
            <w:pPr>
              <w:widowControl w:val="0"/>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2022-2024 годы, в т.ч.</w:t>
            </w:r>
          </w:p>
        </w:tc>
        <w:tc>
          <w:tcPr>
            <w:tcW w:w="1422"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ind w:right="0"/>
              <w:jc w:val="center"/>
              <w:outlineLvl w:val="2"/>
              <w:rPr>
                <w:rFonts w:eastAsia="Times New Roman"/>
                <w:bCs/>
                <w:sz w:val="16"/>
                <w:szCs w:val="16"/>
                <w:lang w:eastAsia="ru-RU"/>
              </w:rPr>
            </w:pPr>
            <w:r w:rsidRPr="0087102B">
              <w:rPr>
                <w:rFonts w:eastAsia="Times New Roman"/>
                <w:bCs/>
                <w:sz w:val="16"/>
                <w:szCs w:val="16"/>
                <w:lang w:eastAsia="ru-RU"/>
              </w:rPr>
              <w:t>1 497,0</w:t>
            </w:r>
          </w:p>
        </w:tc>
        <w:tc>
          <w:tcPr>
            <w:tcW w:w="1417"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ind w:right="0"/>
              <w:jc w:val="center"/>
              <w:outlineLvl w:val="2"/>
              <w:rPr>
                <w:rFonts w:eastAsia="Times New Roman"/>
                <w:bCs/>
                <w:sz w:val="16"/>
                <w:szCs w:val="16"/>
                <w:lang w:eastAsia="ru-RU"/>
              </w:rPr>
            </w:pPr>
            <w:r w:rsidRPr="0087102B">
              <w:rPr>
                <w:rFonts w:eastAsia="Times New Roman"/>
                <w:bCs/>
                <w:sz w:val="16"/>
                <w:szCs w:val="16"/>
                <w:lang w:eastAsia="ru-RU"/>
              </w:rPr>
              <w:t>0</w:t>
            </w:r>
          </w:p>
        </w:tc>
        <w:tc>
          <w:tcPr>
            <w:tcW w:w="1421"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ind w:right="0"/>
              <w:jc w:val="center"/>
              <w:outlineLvl w:val="2"/>
              <w:rPr>
                <w:rFonts w:eastAsia="Times New Roman"/>
                <w:bCs/>
                <w:sz w:val="16"/>
                <w:szCs w:val="16"/>
                <w:lang w:eastAsia="ru-RU"/>
              </w:rPr>
            </w:pPr>
            <w:r w:rsidRPr="0087102B">
              <w:rPr>
                <w:rFonts w:eastAsia="Times New Roman"/>
                <w:bCs/>
                <w:sz w:val="16"/>
                <w:szCs w:val="16"/>
                <w:lang w:eastAsia="ru-RU"/>
              </w:rPr>
              <w:t>0</w:t>
            </w:r>
          </w:p>
        </w:tc>
        <w:tc>
          <w:tcPr>
            <w:tcW w:w="127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ind w:right="0"/>
              <w:jc w:val="center"/>
              <w:outlineLvl w:val="2"/>
              <w:rPr>
                <w:rFonts w:eastAsia="Times New Roman"/>
                <w:bCs/>
                <w:sz w:val="16"/>
                <w:szCs w:val="16"/>
                <w:lang w:eastAsia="ru-RU"/>
              </w:rPr>
            </w:pPr>
            <w:r w:rsidRPr="0087102B">
              <w:rPr>
                <w:rFonts w:eastAsia="Times New Roman"/>
                <w:bCs/>
                <w:sz w:val="16"/>
                <w:szCs w:val="16"/>
                <w:lang w:eastAsia="ru-RU"/>
              </w:rPr>
              <w:t>1 497,0</w:t>
            </w:r>
          </w:p>
        </w:tc>
        <w:tc>
          <w:tcPr>
            <w:tcW w:w="426"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0</w:t>
            </w:r>
          </w:p>
        </w:tc>
        <w:tc>
          <w:tcPr>
            <w:tcW w:w="714" w:type="dxa"/>
            <w:tcBorders>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p>
        </w:tc>
      </w:tr>
      <w:tr w:rsidR="0087102B" w:rsidRPr="0087102B" w:rsidTr="0087102B">
        <w:trPr>
          <w:trHeight w:val="539"/>
        </w:trPr>
        <w:tc>
          <w:tcPr>
            <w:tcW w:w="562" w:type="dxa"/>
            <w:vMerge/>
            <w:tcBorders>
              <w:left w:val="single" w:sz="4" w:space="0" w:color="auto"/>
              <w:right w:val="single" w:sz="4" w:space="0" w:color="auto"/>
            </w:tcBorders>
            <w:hideMark/>
          </w:tcPr>
          <w:p w:rsidR="0087102B" w:rsidRPr="0087102B" w:rsidRDefault="0087102B" w:rsidP="0087102B">
            <w:pPr>
              <w:widowControl w:val="0"/>
              <w:ind w:right="0"/>
              <w:rPr>
                <w:rFonts w:eastAsia="Times New Roman"/>
                <w:sz w:val="16"/>
                <w:szCs w:val="16"/>
              </w:rPr>
            </w:pPr>
          </w:p>
        </w:tc>
        <w:tc>
          <w:tcPr>
            <w:tcW w:w="1565" w:type="dxa"/>
            <w:gridSpan w:val="2"/>
            <w:vMerge/>
            <w:tcBorders>
              <w:left w:val="single" w:sz="4" w:space="0" w:color="auto"/>
              <w:right w:val="single" w:sz="4" w:space="0" w:color="auto"/>
            </w:tcBorders>
            <w:hideMark/>
          </w:tcPr>
          <w:p w:rsidR="0087102B" w:rsidRPr="0087102B" w:rsidRDefault="0087102B" w:rsidP="0087102B">
            <w:pPr>
              <w:ind w:right="0"/>
              <w:jc w:val="left"/>
              <w:outlineLvl w:val="2"/>
              <w:rPr>
                <w:rFonts w:eastAsia="Times New Roman"/>
                <w:b/>
                <w:bCs/>
                <w:sz w:val="16"/>
                <w:szCs w:val="16"/>
                <w:lang w:eastAsia="ru-RU"/>
              </w:rPr>
            </w:pPr>
          </w:p>
        </w:tc>
        <w:tc>
          <w:tcPr>
            <w:tcW w:w="84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p>
        </w:tc>
        <w:tc>
          <w:tcPr>
            <w:tcW w:w="714" w:type="dxa"/>
            <w:tcBorders>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p>
        </w:tc>
      </w:tr>
      <w:tr w:rsidR="0087102B" w:rsidRPr="0087102B" w:rsidTr="0087102B">
        <w:trPr>
          <w:trHeight w:val="539"/>
        </w:trPr>
        <w:tc>
          <w:tcPr>
            <w:tcW w:w="562" w:type="dxa"/>
            <w:vMerge/>
            <w:tcBorders>
              <w:left w:val="single" w:sz="4" w:space="0" w:color="auto"/>
              <w:right w:val="single" w:sz="4" w:space="0" w:color="auto"/>
            </w:tcBorders>
            <w:hideMark/>
          </w:tcPr>
          <w:p w:rsidR="0087102B" w:rsidRPr="0087102B" w:rsidRDefault="0087102B" w:rsidP="0087102B">
            <w:pPr>
              <w:widowControl w:val="0"/>
              <w:ind w:right="0"/>
              <w:rPr>
                <w:rFonts w:eastAsia="Times New Roman"/>
                <w:sz w:val="16"/>
                <w:szCs w:val="16"/>
              </w:rPr>
            </w:pPr>
          </w:p>
        </w:tc>
        <w:tc>
          <w:tcPr>
            <w:tcW w:w="1565" w:type="dxa"/>
            <w:gridSpan w:val="2"/>
            <w:vMerge/>
            <w:tcBorders>
              <w:left w:val="single" w:sz="4" w:space="0" w:color="auto"/>
              <w:right w:val="single" w:sz="4" w:space="0" w:color="auto"/>
            </w:tcBorders>
            <w:hideMark/>
          </w:tcPr>
          <w:p w:rsidR="0087102B" w:rsidRPr="0087102B" w:rsidRDefault="0087102B" w:rsidP="0087102B">
            <w:pPr>
              <w:ind w:right="0"/>
              <w:jc w:val="left"/>
              <w:outlineLvl w:val="2"/>
              <w:rPr>
                <w:rFonts w:eastAsia="Times New Roman"/>
                <w:b/>
                <w:bCs/>
                <w:sz w:val="16"/>
                <w:szCs w:val="16"/>
                <w:lang w:eastAsia="ru-RU"/>
              </w:rPr>
            </w:pPr>
          </w:p>
        </w:tc>
        <w:tc>
          <w:tcPr>
            <w:tcW w:w="84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ind w:right="0"/>
              <w:jc w:val="center"/>
              <w:outlineLvl w:val="2"/>
              <w:rPr>
                <w:rFonts w:eastAsia="Times New Roman"/>
                <w:bCs/>
                <w:sz w:val="16"/>
                <w:szCs w:val="16"/>
                <w:lang w:eastAsia="ru-RU"/>
              </w:rPr>
            </w:pPr>
            <w:r w:rsidRPr="0087102B">
              <w:rPr>
                <w:rFonts w:eastAsia="Times New Roman"/>
                <w:bCs/>
                <w:sz w:val="16"/>
                <w:szCs w:val="16"/>
                <w:lang w:eastAsia="ru-RU"/>
              </w:rPr>
              <w:t>1 497,0</w:t>
            </w:r>
          </w:p>
        </w:tc>
        <w:tc>
          <w:tcPr>
            <w:tcW w:w="1417"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ind w:right="0"/>
              <w:jc w:val="center"/>
              <w:outlineLvl w:val="2"/>
              <w:rPr>
                <w:rFonts w:eastAsia="Times New Roman"/>
                <w:bCs/>
                <w:sz w:val="16"/>
                <w:szCs w:val="16"/>
                <w:lang w:eastAsia="ru-RU"/>
              </w:rPr>
            </w:pPr>
            <w:r w:rsidRPr="0087102B">
              <w:rPr>
                <w:rFonts w:eastAsia="Times New Roman"/>
                <w:bCs/>
                <w:sz w:val="16"/>
                <w:szCs w:val="16"/>
                <w:lang w:eastAsia="ru-RU"/>
              </w:rPr>
              <w:t>0</w:t>
            </w:r>
          </w:p>
        </w:tc>
        <w:tc>
          <w:tcPr>
            <w:tcW w:w="1421"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ind w:right="0"/>
              <w:jc w:val="center"/>
              <w:outlineLvl w:val="2"/>
              <w:rPr>
                <w:rFonts w:eastAsia="Times New Roman"/>
                <w:bCs/>
                <w:sz w:val="16"/>
                <w:szCs w:val="16"/>
                <w:lang w:eastAsia="ru-RU"/>
              </w:rPr>
            </w:pPr>
            <w:r w:rsidRPr="0087102B">
              <w:rPr>
                <w:rFonts w:eastAsia="Times New Roman"/>
                <w:bCs/>
                <w:sz w:val="16"/>
                <w:szCs w:val="16"/>
                <w:lang w:eastAsia="ru-RU"/>
              </w:rPr>
              <w:t>0</w:t>
            </w:r>
          </w:p>
        </w:tc>
        <w:tc>
          <w:tcPr>
            <w:tcW w:w="127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ind w:right="0"/>
              <w:jc w:val="center"/>
              <w:outlineLvl w:val="2"/>
              <w:rPr>
                <w:rFonts w:eastAsia="Times New Roman"/>
                <w:bCs/>
                <w:sz w:val="16"/>
                <w:szCs w:val="16"/>
                <w:lang w:eastAsia="ru-RU"/>
              </w:rPr>
            </w:pPr>
            <w:r w:rsidRPr="0087102B">
              <w:rPr>
                <w:rFonts w:eastAsia="Times New Roman"/>
                <w:bCs/>
                <w:sz w:val="16"/>
                <w:szCs w:val="16"/>
                <w:lang w:eastAsia="ru-RU"/>
              </w:rPr>
              <w:t>1 497,0</w:t>
            </w:r>
          </w:p>
        </w:tc>
        <w:tc>
          <w:tcPr>
            <w:tcW w:w="426"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p>
        </w:tc>
        <w:tc>
          <w:tcPr>
            <w:tcW w:w="714" w:type="dxa"/>
            <w:tcBorders>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p>
        </w:tc>
      </w:tr>
      <w:tr w:rsidR="0087102B" w:rsidRPr="0087102B" w:rsidTr="0087102B">
        <w:trPr>
          <w:trHeight w:val="539"/>
        </w:trPr>
        <w:tc>
          <w:tcPr>
            <w:tcW w:w="562" w:type="dxa"/>
            <w:vMerge/>
            <w:tcBorders>
              <w:left w:val="single" w:sz="4" w:space="0" w:color="auto"/>
              <w:right w:val="single" w:sz="4" w:space="0" w:color="auto"/>
            </w:tcBorders>
            <w:hideMark/>
          </w:tcPr>
          <w:p w:rsidR="0087102B" w:rsidRPr="0087102B" w:rsidRDefault="0087102B" w:rsidP="0087102B">
            <w:pPr>
              <w:widowControl w:val="0"/>
              <w:ind w:right="0"/>
              <w:rPr>
                <w:rFonts w:eastAsia="Times New Roman"/>
                <w:sz w:val="16"/>
                <w:szCs w:val="16"/>
              </w:rPr>
            </w:pPr>
          </w:p>
        </w:tc>
        <w:tc>
          <w:tcPr>
            <w:tcW w:w="1565" w:type="dxa"/>
            <w:gridSpan w:val="2"/>
            <w:vMerge/>
            <w:tcBorders>
              <w:left w:val="single" w:sz="4" w:space="0" w:color="auto"/>
              <w:bottom w:val="single" w:sz="4" w:space="0" w:color="auto"/>
              <w:right w:val="single" w:sz="4" w:space="0" w:color="auto"/>
            </w:tcBorders>
            <w:hideMark/>
          </w:tcPr>
          <w:p w:rsidR="0087102B" w:rsidRPr="0087102B" w:rsidRDefault="0087102B" w:rsidP="0087102B">
            <w:pPr>
              <w:ind w:right="0"/>
              <w:jc w:val="left"/>
              <w:outlineLvl w:val="2"/>
              <w:rPr>
                <w:rFonts w:eastAsia="Times New Roman"/>
                <w:b/>
                <w:bCs/>
                <w:sz w:val="16"/>
                <w:szCs w:val="16"/>
                <w:lang w:eastAsia="ru-RU"/>
              </w:rPr>
            </w:pPr>
          </w:p>
        </w:tc>
        <w:tc>
          <w:tcPr>
            <w:tcW w:w="84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p>
        </w:tc>
        <w:tc>
          <w:tcPr>
            <w:tcW w:w="714" w:type="dxa"/>
            <w:tcBorders>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p>
        </w:tc>
      </w:tr>
      <w:tr w:rsidR="0087102B" w:rsidRPr="0087102B" w:rsidTr="0087102B">
        <w:trPr>
          <w:trHeight w:val="539"/>
        </w:trPr>
        <w:tc>
          <w:tcPr>
            <w:tcW w:w="562" w:type="dxa"/>
            <w:vMerge/>
            <w:tcBorders>
              <w:left w:val="single" w:sz="4" w:space="0" w:color="auto"/>
              <w:right w:val="single" w:sz="4" w:space="0" w:color="auto"/>
            </w:tcBorders>
            <w:hideMark/>
          </w:tcPr>
          <w:p w:rsidR="0087102B" w:rsidRPr="0087102B" w:rsidRDefault="0087102B" w:rsidP="0087102B">
            <w:pPr>
              <w:widowControl w:val="0"/>
              <w:ind w:right="0"/>
              <w:rPr>
                <w:rFonts w:eastAsia="Times New Roman"/>
                <w:sz w:val="16"/>
                <w:szCs w:val="16"/>
              </w:rPr>
            </w:pPr>
          </w:p>
        </w:tc>
        <w:tc>
          <w:tcPr>
            <w:tcW w:w="1565" w:type="dxa"/>
            <w:gridSpan w:val="2"/>
            <w:vMerge w:val="restart"/>
            <w:tcBorders>
              <w:top w:val="single" w:sz="4" w:space="0" w:color="auto"/>
              <w:left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Реализация мероприятий по модернизации школьных систем образования</w:t>
            </w:r>
          </w:p>
        </w:tc>
        <w:tc>
          <w:tcPr>
            <w:tcW w:w="84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2022-2024 годы, в т.ч.</w:t>
            </w:r>
          </w:p>
        </w:tc>
        <w:tc>
          <w:tcPr>
            <w:tcW w:w="1422"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153 795,1</w:t>
            </w:r>
          </w:p>
        </w:tc>
        <w:tc>
          <w:tcPr>
            <w:tcW w:w="1417"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101 504,6</w:t>
            </w:r>
          </w:p>
        </w:tc>
        <w:tc>
          <w:tcPr>
            <w:tcW w:w="1421"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33 834,9</w:t>
            </w:r>
          </w:p>
        </w:tc>
        <w:tc>
          <w:tcPr>
            <w:tcW w:w="127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18 455,6</w:t>
            </w:r>
          </w:p>
        </w:tc>
        <w:tc>
          <w:tcPr>
            <w:tcW w:w="426"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0</w:t>
            </w:r>
          </w:p>
        </w:tc>
        <w:tc>
          <w:tcPr>
            <w:tcW w:w="714" w:type="dxa"/>
            <w:vMerge w:val="restart"/>
            <w:tcBorders>
              <w:top w:val="single" w:sz="4" w:space="0" w:color="auto"/>
              <w:left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УКС, ОО</w:t>
            </w:r>
          </w:p>
        </w:tc>
      </w:tr>
      <w:tr w:rsidR="0087102B" w:rsidRPr="0087102B" w:rsidTr="0087102B">
        <w:trPr>
          <w:trHeight w:val="539"/>
        </w:trPr>
        <w:tc>
          <w:tcPr>
            <w:tcW w:w="562" w:type="dxa"/>
            <w:vMerge/>
            <w:tcBorders>
              <w:left w:val="single" w:sz="4" w:space="0" w:color="auto"/>
              <w:right w:val="single" w:sz="4" w:space="0" w:color="auto"/>
            </w:tcBorders>
            <w:hideMark/>
          </w:tcPr>
          <w:p w:rsidR="0087102B" w:rsidRPr="0087102B" w:rsidRDefault="0087102B" w:rsidP="0087102B">
            <w:pPr>
              <w:widowControl w:val="0"/>
              <w:ind w:right="0"/>
              <w:rPr>
                <w:rFonts w:eastAsia="Times New Roman"/>
                <w:sz w:val="16"/>
                <w:szCs w:val="16"/>
              </w:rPr>
            </w:pPr>
          </w:p>
        </w:tc>
        <w:tc>
          <w:tcPr>
            <w:tcW w:w="1565" w:type="dxa"/>
            <w:gridSpan w:val="2"/>
            <w:vMerge/>
            <w:tcBorders>
              <w:left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0</w:t>
            </w:r>
          </w:p>
        </w:tc>
        <w:tc>
          <w:tcPr>
            <w:tcW w:w="714" w:type="dxa"/>
            <w:vMerge/>
            <w:tcBorders>
              <w:left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p>
        </w:tc>
      </w:tr>
      <w:tr w:rsidR="0087102B" w:rsidRPr="0087102B" w:rsidTr="0087102B">
        <w:trPr>
          <w:trHeight w:val="539"/>
        </w:trPr>
        <w:tc>
          <w:tcPr>
            <w:tcW w:w="562" w:type="dxa"/>
            <w:vMerge/>
            <w:tcBorders>
              <w:left w:val="single" w:sz="4" w:space="0" w:color="auto"/>
              <w:right w:val="single" w:sz="4" w:space="0" w:color="auto"/>
            </w:tcBorders>
            <w:hideMark/>
          </w:tcPr>
          <w:p w:rsidR="0087102B" w:rsidRPr="0087102B" w:rsidRDefault="0087102B" w:rsidP="0087102B">
            <w:pPr>
              <w:widowControl w:val="0"/>
              <w:ind w:right="0"/>
              <w:rPr>
                <w:rFonts w:eastAsia="Times New Roman"/>
                <w:sz w:val="16"/>
                <w:szCs w:val="16"/>
              </w:rPr>
            </w:pPr>
          </w:p>
        </w:tc>
        <w:tc>
          <w:tcPr>
            <w:tcW w:w="1565" w:type="dxa"/>
            <w:gridSpan w:val="2"/>
            <w:vMerge/>
            <w:tcBorders>
              <w:left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153 795,1</w:t>
            </w:r>
          </w:p>
        </w:tc>
        <w:tc>
          <w:tcPr>
            <w:tcW w:w="1417"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101 504,6</w:t>
            </w:r>
          </w:p>
        </w:tc>
        <w:tc>
          <w:tcPr>
            <w:tcW w:w="1421"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33 834,9</w:t>
            </w:r>
          </w:p>
        </w:tc>
        <w:tc>
          <w:tcPr>
            <w:tcW w:w="127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18 455,6</w:t>
            </w:r>
          </w:p>
        </w:tc>
        <w:tc>
          <w:tcPr>
            <w:tcW w:w="426"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0</w:t>
            </w:r>
          </w:p>
        </w:tc>
        <w:tc>
          <w:tcPr>
            <w:tcW w:w="714" w:type="dxa"/>
            <w:vMerge/>
            <w:tcBorders>
              <w:left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p>
        </w:tc>
      </w:tr>
      <w:tr w:rsidR="0087102B" w:rsidRPr="0087102B" w:rsidTr="0087102B">
        <w:trPr>
          <w:trHeight w:val="539"/>
        </w:trPr>
        <w:tc>
          <w:tcPr>
            <w:tcW w:w="562" w:type="dxa"/>
            <w:vMerge/>
            <w:tcBorders>
              <w:left w:val="single" w:sz="4" w:space="0" w:color="auto"/>
              <w:right w:val="single" w:sz="4" w:space="0" w:color="auto"/>
            </w:tcBorders>
            <w:hideMark/>
          </w:tcPr>
          <w:p w:rsidR="0087102B" w:rsidRPr="0087102B" w:rsidRDefault="0087102B" w:rsidP="0087102B">
            <w:pPr>
              <w:widowControl w:val="0"/>
              <w:ind w:right="0"/>
              <w:rPr>
                <w:rFonts w:eastAsia="Times New Roman"/>
                <w:sz w:val="16"/>
                <w:szCs w:val="16"/>
              </w:rPr>
            </w:pPr>
          </w:p>
        </w:tc>
        <w:tc>
          <w:tcPr>
            <w:tcW w:w="1565" w:type="dxa"/>
            <w:gridSpan w:val="2"/>
            <w:vMerge/>
            <w:tcBorders>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0</w:t>
            </w:r>
          </w:p>
        </w:tc>
        <w:tc>
          <w:tcPr>
            <w:tcW w:w="714" w:type="dxa"/>
            <w:vMerge/>
            <w:tcBorders>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p>
        </w:tc>
      </w:tr>
      <w:tr w:rsidR="0087102B" w:rsidRPr="0087102B" w:rsidTr="0087102B">
        <w:trPr>
          <w:trHeight w:val="539"/>
        </w:trPr>
        <w:tc>
          <w:tcPr>
            <w:tcW w:w="562" w:type="dxa"/>
            <w:vMerge/>
            <w:tcBorders>
              <w:left w:val="single" w:sz="4" w:space="0" w:color="auto"/>
              <w:right w:val="single" w:sz="4" w:space="0" w:color="auto"/>
            </w:tcBorders>
            <w:hideMark/>
          </w:tcPr>
          <w:p w:rsidR="0087102B" w:rsidRPr="0087102B" w:rsidRDefault="0087102B" w:rsidP="0087102B">
            <w:pPr>
              <w:widowControl w:val="0"/>
              <w:ind w:right="0"/>
              <w:rPr>
                <w:rFonts w:eastAsia="Times New Roman"/>
                <w:sz w:val="16"/>
                <w:szCs w:val="16"/>
              </w:rPr>
            </w:pPr>
          </w:p>
        </w:tc>
        <w:tc>
          <w:tcPr>
            <w:tcW w:w="1565" w:type="dxa"/>
            <w:gridSpan w:val="2"/>
            <w:vMerge w:val="restart"/>
            <w:tcBorders>
              <w:left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 xml:space="preserve">Субсидии местным бюджетам на реализацию </w:t>
            </w:r>
            <w:r w:rsidRPr="0087102B">
              <w:rPr>
                <w:rFonts w:eastAsia="Times New Roman"/>
                <w:sz w:val="16"/>
                <w:szCs w:val="16"/>
              </w:rPr>
              <w:lastRenderedPageBreak/>
              <w:t>мероприятий по благоустройству территории муниципальных общеобразовательных организаций, участвующих в реализации мероприятий по модернизации школьных систем образования в рамках государственной программы Российской Федерации «Развитие образования» в Иркутской области</w:t>
            </w:r>
          </w:p>
        </w:tc>
        <w:tc>
          <w:tcPr>
            <w:tcW w:w="84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lastRenderedPageBreak/>
              <w:t>2022-2024 годы, в т.ч.</w:t>
            </w:r>
          </w:p>
        </w:tc>
        <w:tc>
          <w:tcPr>
            <w:tcW w:w="1422"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28 074,5</w:t>
            </w:r>
          </w:p>
        </w:tc>
        <w:tc>
          <w:tcPr>
            <w:tcW w:w="1417"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24 705,5</w:t>
            </w:r>
          </w:p>
        </w:tc>
        <w:tc>
          <w:tcPr>
            <w:tcW w:w="127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3 369,0</w:t>
            </w:r>
          </w:p>
        </w:tc>
        <w:tc>
          <w:tcPr>
            <w:tcW w:w="426"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p>
        </w:tc>
        <w:tc>
          <w:tcPr>
            <w:tcW w:w="714" w:type="dxa"/>
            <w:tcBorders>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p>
        </w:tc>
      </w:tr>
      <w:tr w:rsidR="0087102B" w:rsidRPr="0087102B" w:rsidTr="0087102B">
        <w:trPr>
          <w:trHeight w:val="539"/>
        </w:trPr>
        <w:tc>
          <w:tcPr>
            <w:tcW w:w="562" w:type="dxa"/>
            <w:vMerge/>
            <w:tcBorders>
              <w:left w:val="single" w:sz="4" w:space="0" w:color="auto"/>
              <w:right w:val="single" w:sz="4" w:space="0" w:color="auto"/>
            </w:tcBorders>
            <w:hideMark/>
          </w:tcPr>
          <w:p w:rsidR="0087102B" w:rsidRPr="0087102B" w:rsidRDefault="0087102B" w:rsidP="0087102B">
            <w:pPr>
              <w:widowControl w:val="0"/>
              <w:ind w:right="0"/>
              <w:rPr>
                <w:rFonts w:eastAsia="Times New Roman"/>
                <w:sz w:val="16"/>
                <w:szCs w:val="16"/>
              </w:rPr>
            </w:pPr>
          </w:p>
        </w:tc>
        <w:tc>
          <w:tcPr>
            <w:tcW w:w="1565" w:type="dxa"/>
            <w:gridSpan w:val="2"/>
            <w:vMerge/>
            <w:tcBorders>
              <w:left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p>
        </w:tc>
        <w:tc>
          <w:tcPr>
            <w:tcW w:w="714" w:type="dxa"/>
            <w:tcBorders>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p>
        </w:tc>
      </w:tr>
      <w:tr w:rsidR="0087102B" w:rsidRPr="0087102B" w:rsidTr="0087102B">
        <w:trPr>
          <w:trHeight w:val="539"/>
        </w:trPr>
        <w:tc>
          <w:tcPr>
            <w:tcW w:w="562" w:type="dxa"/>
            <w:vMerge/>
            <w:tcBorders>
              <w:left w:val="single" w:sz="4" w:space="0" w:color="auto"/>
              <w:right w:val="single" w:sz="4" w:space="0" w:color="auto"/>
            </w:tcBorders>
            <w:hideMark/>
          </w:tcPr>
          <w:p w:rsidR="0087102B" w:rsidRPr="0087102B" w:rsidRDefault="0087102B" w:rsidP="0087102B">
            <w:pPr>
              <w:widowControl w:val="0"/>
              <w:ind w:right="0"/>
              <w:rPr>
                <w:rFonts w:eastAsia="Times New Roman"/>
                <w:sz w:val="16"/>
                <w:szCs w:val="16"/>
              </w:rPr>
            </w:pPr>
          </w:p>
        </w:tc>
        <w:tc>
          <w:tcPr>
            <w:tcW w:w="1565" w:type="dxa"/>
            <w:gridSpan w:val="2"/>
            <w:vMerge/>
            <w:tcBorders>
              <w:left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p>
        </w:tc>
        <w:tc>
          <w:tcPr>
            <w:tcW w:w="714" w:type="dxa"/>
            <w:tcBorders>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p>
        </w:tc>
      </w:tr>
      <w:tr w:rsidR="0087102B" w:rsidRPr="0087102B" w:rsidTr="0087102B">
        <w:trPr>
          <w:trHeight w:val="539"/>
        </w:trPr>
        <w:tc>
          <w:tcPr>
            <w:tcW w:w="562" w:type="dxa"/>
            <w:vMerge/>
            <w:tcBorders>
              <w:left w:val="single" w:sz="4" w:space="0" w:color="auto"/>
              <w:bottom w:val="single" w:sz="4" w:space="0" w:color="auto"/>
              <w:right w:val="single" w:sz="4" w:space="0" w:color="auto"/>
            </w:tcBorders>
            <w:hideMark/>
          </w:tcPr>
          <w:p w:rsidR="0087102B" w:rsidRPr="0087102B" w:rsidRDefault="0087102B" w:rsidP="0087102B">
            <w:pPr>
              <w:widowControl w:val="0"/>
              <w:ind w:right="0"/>
              <w:rPr>
                <w:rFonts w:eastAsia="Times New Roman"/>
                <w:sz w:val="16"/>
                <w:szCs w:val="16"/>
              </w:rPr>
            </w:pPr>
          </w:p>
        </w:tc>
        <w:tc>
          <w:tcPr>
            <w:tcW w:w="1565" w:type="dxa"/>
            <w:gridSpan w:val="2"/>
            <w:vMerge/>
            <w:tcBorders>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28 074,5</w:t>
            </w:r>
          </w:p>
        </w:tc>
        <w:tc>
          <w:tcPr>
            <w:tcW w:w="1417"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24 705,5</w:t>
            </w:r>
          </w:p>
        </w:tc>
        <w:tc>
          <w:tcPr>
            <w:tcW w:w="127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3 369,0</w:t>
            </w:r>
          </w:p>
        </w:tc>
        <w:tc>
          <w:tcPr>
            <w:tcW w:w="426"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p>
        </w:tc>
        <w:tc>
          <w:tcPr>
            <w:tcW w:w="714" w:type="dxa"/>
            <w:tcBorders>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p>
        </w:tc>
      </w:tr>
      <w:tr w:rsidR="0087102B" w:rsidRPr="0087102B" w:rsidTr="0087102B">
        <w:trPr>
          <w:trHeight w:val="539"/>
        </w:trPr>
        <w:tc>
          <w:tcPr>
            <w:tcW w:w="562" w:type="dxa"/>
            <w:vMerge w:val="restart"/>
            <w:tcBorders>
              <w:top w:val="single" w:sz="4" w:space="0" w:color="auto"/>
              <w:left w:val="single" w:sz="4" w:space="0" w:color="auto"/>
              <w:right w:val="single" w:sz="4" w:space="0" w:color="auto"/>
            </w:tcBorders>
            <w:hideMark/>
          </w:tcPr>
          <w:p w:rsidR="0087102B" w:rsidRPr="0087102B" w:rsidRDefault="0087102B" w:rsidP="0087102B">
            <w:pPr>
              <w:widowControl w:val="0"/>
              <w:ind w:right="0"/>
              <w:rPr>
                <w:rFonts w:eastAsia="Times New Roman"/>
                <w:sz w:val="16"/>
                <w:szCs w:val="16"/>
              </w:rPr>
            </w:pPr>
            <w:r w:rsidRPr="0087102B">
              <w:rPr>
                <w:rFonts w:eastAsia="Times New Roman"/>
                <w:sz w:val="16"/>
                <w:szCs w:val="16"/>
              </w:rPr>
              <w:t>10</w:t>
            </w:r>
          </w:p>
        </w:tc>
        <w:tc>
          <w:tcPr>
            <w:tcW w:w="1565" w:type="dxa"/>
            <w:gridSpan w:val="2"/>
            <w:vMerge w:val="restart"/>
            <w:tcBorders>
              <w:top w:val="single" w:sz="4" w:space="0" w:color="auto"/>
              <w:left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Капитальный ремонт МКУ «Нижнеудинская спортивная школа» в том числе:</w:t>
            </w:r>
          </w:p>
        </w:tc>
        <w:tc>
          <w:tcPr>
            <w:tcW w:w="84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2022-2024 годы, в т.ч.</w:t>
            </w:r>
          </w:p>
        </w:tc>
        <w:tc>
          <w:tcPr>
            <w:tcW w:w="1422"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10 014,3</w:t>
            </w:r>
          </w:p>
        </w:tc>
        <w:tc>
          <w:tcPr>
            <w:tcW w:w="1417"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8 812,6</w:t>
            </w:r>
          </w:p>
        </w:tc>
        <w:tc>
          <w:tcPr>
            <w:tcW w:w="127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1 201,7</w:t>
            </w:r>
          </w:p>
        </w:tc>
        <w:tc>
          <w:tcPr>
            <w:tcW w:w="426"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p>
        </w:tc>
        <w:tc>
          <w:tcPr>
            <w:tcW w:w="714" w:type="dxa"/>
            <w:vMerge w:val="restart"/>
            <w:tcBorders>
              <w:top w:val="single" w:sz="4" w:space="0" w:color="auto"/>
              <w:left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УКС, УК</w:t>
            </w:r>
          </w:p>
        </w:tc>
      </w:tr>
      <w:tr w:rsidR="0087102B" w:rsidRPr="0087102B" w:rsidTr="0087102B">
        <w:trPr>
          <w:trHeight w:val="539"/>
        </w:trPr>
        <w:tc>
          <w:tcPr>
            <w:tcW w:w="562" w:type="dxa"/>
            <w:vMerge/>
            <w:tcBorders>
              <w:left w:val="single" w:sz="4" w:space="0" w:color="auto"/>
              <w:right w:val="single" w:sz="4" w:space="0" w:color="auto"/>
            </w:tcBorders>
            <w:hideMark/>
          </w:tcPr>
          <w:p w:rsidR="0087102B" w:rsidRPr="0087102B" w:rsidRDefault="0087102B" w:rsidP="0087102B">
            <w:pPr>
              <w:widowControl w:val="0"/>
              <w:ind w:right="0"/>
              <w:rPr>
                <w:rFonts w:eastAsia="Times New Roman"/>
                <w:sz w:val="16"/>
                <w:szCs w:val="16"/>
              </w:rPr>
            </w:pPr>
          </w:p>
        </w:tc>
        <w:tc>
          <w:tcPr>
            <w:tcW w:w="1565" w:type="dxa"/>
            <w:gridSpan w:val="2"/>
            <w:vMerge/>
            <w:tcBorders>
              <w:left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p>
        </w:tc>
        <w:tc>
          <w:tcPr>
            <w:tcW w:w="714" w:type="dxa"/>
            <w:vMerge/>
            <w:tcBorders>
              <w:left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p>
        </w:tc>
      </w:tr>
      <w:tr w:rsidR="0087102B" w:rsidRPr="0087102B" w:rsidTr="0087102B">
        <w:trPr>
          <w:trHeight w:val="539"/>
        </w:trPr>
        <w:tc>
          <w:tcPr>
            <w:tcW w:w="562" w:type="dxa"/>
            <w:vMerge/>
            <w:tcBorders>
              <w:left w:val="single" w:sz="4" w:space="0" w:color="auto"/>
              <w:right w:val="single" w:sz="4" w:space="0" w:color="auto"/>
            </w:tcBorders>
            <w:hideMark/>
          </w:tcPr>
          <w:p w:rsidR="0087102B" w:rsidRPr="0087102B" w:rsidRDefault="0087102B" w:rsidP="0087102B">
            <w:pPr>
              <w:widowControl w:val="0"/>
              <w:ind w:right="0"/>
              <w:rPr>
                <w:rFonts w:eastAsia="Times New Roman"/>
                <w:sz w:val="16"/>
                <w:szCs w:val="16"/>
              </w:rPr>
            </w:pPr>
          </w:p>
        </w:tc>
        <w:tc>
          <w:tcPr>
            <w:tcW w:w="1565" w:type="dxa"/>
            <w:gridSpan w:val="2"/>
            <w:vMerge/>
            <w:tcBorders>
              <w:left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10 014,3</w:t>
            </w:r>
          </w:p>
        </w:tc>
        <w:tc>
          <w:tcPr>
            <w:tcW w:w="1417"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8 812,6</w:t>
            </w:r>
          </w:p>
        </w:tc>
        <w:tc>
          <w:tcPr>
            <w:tcW w:w="127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1 201,7</w:t>
            </w:r>
          </w:p>
        </w:tc>
        <w:tc>
          <w:tcPr>
            <w:tcW w:w="426"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p>
        </w:tc>
        <w:tc>
          <w:tcPr>
            <w:tcW w:w="714" w:type="dxa"/>
            <w:vMerge/>
            <w:tcBorders>
              <w:left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p>
        </w:tc>
      </w:tr>
      <w:tr w:rsidR="0087102B" w:rsidRPr="0087102B" w:rsidTr="0087102B">
        <w:trPr>
          <w:trHeight w:val="539"/>
        </w:trPr>
        <w:tc>
          <w:tcPr>
            <w:tcW w:w="562" w:type="dxa"/>
            <w:vMerge/>
            <w:tcBorders>
              <w:left w:val="single" w:sz="4" w:space="0" w:color="auto"/>
              <w:right w:val="single" w:sz="4" w:space="0" w:color="auto"/>
            </w:tcBorders>
            <w:hideMark/>
          </w:tcPr>
          <w:p w:rsidR="0087102B" w:rsidRPr="0087102B" w:rsidRDefault="0087102B" w:rsidP="0087102B">
            <w:pPr>
              <w:widowControl w:val="0"/>
              <w:ind w:right="0"/>
              <w:rPr>
                <w:rFonts w:eastAsia="Times New Roman"/>
                <w:sz w:val="16"/>
                <w:szCs w:val="16"/>
              </w:rPr>
            </w:pPr>
          </w:p>
        </w:tc>
        <w:tc>
          <w:tcPr>
            <w:tcW w:w="1565" w:type="dxa"/>
            <w:gridSpan w:val="2"/>
            <w:vMerge/>
            <w:tcBorders>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p>
        </w:tc>
        <w:tc>
          <w:tcPr>
            <w:tcW w:w="714" w:type="dxa"/>
            <w:vMerge/>
            <w:tcBorders>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p>
        </w:tc>
      </w:tr>
      <w:tr w:rsidR="0087102B" w:rsidRPr="0087102B" w:rsidTr="0087102B">
        <w:trPr>
          <w:trHeight w:val="539"/>
        </w:trPr>
        <w:tc>
          <w:tcPr>
            <w:tcW w:w="562" w:type="dxa"/>
            <w:vMerge/>
            <w:tcBorders>
              <w:left w:val="single" w:sz="4" w:space="0" w:color="auto"/>
              <w:right w:val="single" w:sz="4" w:space="0" w:color="auto"/>
            </w:tcBorders>
            <w:hideMark/>
          </w:tcPr>
          <w:p w:rsidR="0087102B" w:rsidRPr="0087102B" w:rsidRDefault="0087102B" w:rsidP="0087102B">
            <w:pPr>
              <w:widowControl w:val="0"/>
              <w:ind w:right="0"/>
              <w:rPr>
                <w:rFonts w:eastAsia="Times New Roman"/>
                <w:sz w:val="16"/>
                <w:szCs w:val="16"/>
              </w:rPr>
            </w:pPr>
          </w:p>
        </w:tc>
        <w:tc>
          <w:tcPr>
            <w:tcW w:w="1565" w:type="dxa"/>
            <w:gridSpan w:val="2"/>
            <w:vMerge w:val="restart"/>
            <w:tcBorders>
              <w:top w:val="single" w:sz="4" w:space="0" w:color="auto"/>
              <w:left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Капитальный ремонт объектов муниципальной собственности в сфере физической культуры и спорта</w:t>
            </w:r>
          </w:p>
        </w:tc>
        <w:tc>
          <w:tcPr>
            <w:tcW w:w="84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2022-2024 годы, в т.ч.</w:t>
            </w:r>
          </w:p>
        </w:tc>
        <w:tc>
          <w:tcPr>
            <w:tcW w:w="1422"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10 014,3</w:t>
            </w:r>
          </w:p>
        </w:tc>
        <w:tc>
          <w:tcPr>
            <w:tcW w:w="1417"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8 812,6</w:t>
            </w:r>
          </w:p>
        </w:tc>
        <w:tc>
          <w:tcPr>
            <w:tcW w:w="127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1 201,7</w:t>
            </w:r>
          </w:p>
        </w:tc>
        <w:tc>
          <w:tcPr>
            <w:tcW w:w="426"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p>
        </w:tc>
        <w:tc>
          <w:tcPr>
            <w:tcW w:w="714" w:type="dxa"/>
            <w:vMerge w:val="restart"/>
            <w:tcBorders>
              <w:top w:val="single" w:sz="4" w:space="0" w:color="auto"/>
              <w:left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УКС, УК</w:t>
            </w:r>
          </w:p>
        </w:tc>
      </w:tr>
      <w:tr w:rsidR="0087102B" w:rsidRPr="0087102B" w:rsidTr="0087102B">
        <w:trPr>
          <w:trHeight w:val="539"/>
        </w:trPr>
        <w:tc>
          <w:tcPr>
            <w:tcW w:w="562" w:type="dxa"/>
            <w:vMerge/>
            <w:tcBorders>
              <w:left w:val="single" w:sz="4" w:space="0" w:color="auto"/>
              <w:right w:val="single" w:sz="4" w:space="0" w:color="auto"/>
            </w:tcBorders>
            <w:hideMark/>
          </w:tcPr>
          <w:p w:rsidR="0087102B" w:rsidRPr="0087102B" w:rsidRDefault="0087102B" w:rsidP="0087102B">
            <w:pPr>
              <w:widowControl w:val="0"/>
              <w:ind w:right="0"/>
              <w:rPr>
                <w:rFonts w:eastAsia="Times New Roman"/>
                <w:sz w:val="16"/>
                <w:szCs w:val="16"/>
              </w:rPr>
            </w:pPr>
          </w:p>
        </w:tc>
        <w:tc>
          <w:tcPr>
            <w:tcW w:w="1565" w:type="dxa"/>
            <w:gridSpan w:val="2"/>
            <w:vMerge/>
            <w:tcBorders>
              <w:left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p>
        </w:tc>
        <w:tc>
          <w:tcPr>
            <w:tcW w:w="714" w:type="dxa"/>
            <w:vMerge/>
            <w:tcBorders>
              <w:left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p>
        </w:tc>
      </w:tr>
      <w:tr w:rsidR="0087102B" w:rsidRPr="0087102B" w:rsidTr="0087102B">
        <w:trPr>
          <w:trHeight w:val="539"/>
        </w:trPr>
        <w:tc>
          <w:tcPr>
            <w:tcW w:w="562" w:type="dxa"/>
            <w:vMerge/>
            <w:tcBorders>
              <w:left w:val="single" w:sz="4" w:space="0" w:color="auto"/>
              <w:right w:val="single" w:sz="4" w:space="0" w:color="auto"/>
            </w:tcBorders>
            <w:hideMark/>
          </w:tcPr>
          <w:p w:rsidR="0087102B" w:rsidRPr="0087102B" w:rsidRDefault="0087102B" w:rsidP="0087102B">
            <w:pPr>
              <w:widowControl w:val="0"/>
              <w:ind w:right="0"/>
              <w:rPr>
                <w:rFonts w:eastAsia="Times New Roman"/>
                <w:sz w:val="16"/>
                <w:szCs w:val="16"/>
              </w:rPr>
            </w:pPr>
          </w:p>
        </w:tc>
        <w:tc>
          <w:tcPr>
            <w:tcW w:w="1565" w:type="dxa"/>
            <w:gridSpan w:val="2"/>
            <w:vMerge/>
            <w:tcBorders>
              <w:left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10 014,3</w:t>
            </w:r>
          </w:p>
        </w:tc>
        <w:tc>
          <w:tcPr>
            <w:tcW w:w="1417"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8 812,6</w:t>
            </w:r>
          </w:p>
        </w:tc>
        <w:tc>
          <w:tcPr>
            <w:tcW w:w="127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1 201,7</w:t>
            </w:r>
          </w:p>
        </w:tc>
        <w:tc>
          <w:tcPr>
            <w:tcW w:w="426"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p>
        </w:tc>
        <w:tc>
          <w:tcPr>
            <w:tcW w:w="714" w:type="dxa"/>
            <w:vMerge/>
            <w:tcBorders>
              <w:left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p>
        </w:tc>
      </w:tr>
      <w:tr w:rsidR="0087102B" w:rsidRPr="0087102B" w:rsidTr="0087102B">
        <w:trPr>
          <w:trHeight w:val="539"/>
        </w:trPr>
        <w:tc>
          <w:tcPr>
            <w:tcW w:w="562" w:type="dxa"/>
            <w:vMerge/>
            <w:tcBorders>
              <w:left w:val="single" w:sz="4" w:space="0" w:color="auto"/>
              <w:bottom w:val="single" w:sz="4" w:space="0" w:color="auto"/>
              <w:right w:val="single" w:sz="4" w:space="0" w:color="auto"/>
            </w:tcBorders>
            <w:hideMark/>
          </w:tcPr>
          <w:p w:rsidR="0087102B" w:rsidRPr="0087102B" w:rsidRDefault="0087102B" w:rsidP="0087102B">
            <w:pPr>
              <w:widowControl w:val="0"/>
              <w:ind w:right="0"/>
              <w:rPr>
                <w:rFonts w:eastAsia="Times New Roman"/>
                <w:sz w:val="16"/>
                <w:szCs w:val="16"/>
              </w:rPr>
            </w:pPr>
          </w:p>
        </w:tc>
        <w:tc>
          <w:tcPr>
            <w:tcW w:w="1565" w:type="dxa"/>
            <w:gridSpan w:val="2"/>
            <w:vMerge/>
            <w:tcBorders>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p>
        </w:tc>
        <w:tc>
          <w:tcPr>
            <w:tcW w:w="714" w:type="dxa"/>
            <w:vMerge/>
            <w:tcBorders>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p>
        </w:tc>
      </w:tr>
      <w:tr w:rsidR="0087102B" w:rsidRPr="0087102B" w:rsidTr="0087102B">
        <w:trPr>
          <w:trHeight w:val="539"/>
        </w:trPr>
        <w:tc>
          <w:tcPr>
            <w:tcW w:w="562" w:type="dxa"/>
            <w:vMerge w:val="restart"/>
            <w:tcBorders>
              <w:left w:val="single" w:sz="4" w:space="0" w:color="auto"/>
              <w:right w:val="single" w:sz="4" w:space="0" w:color="auto"/>
            </w:tcBorders>
            <w:hideMark/>
          </w:tcPr>
          <w:p w:rsidR="0087102B" w:rsidRPr="0087102B" w:rsidRDefault="0087102B" w:rsidP="0087102B">
            <w:pPr>
              <w:widowControl w:val="0"/>
              <w:ind w:right="0"/>
              <w:rPr>
                <w:rFonts w:eastAsia="Times New Roman"/>
                <w:sz w:val="16"/>
                <w:szCs w:val="16"/>
              </w:rPr>
            </w:pPr>
            <w:r w:rsidRPr="0087102B">
              <w:rPr>
                <w:rFonts w:eastAsia="Times New Roman"/>
                <w:sz w:val="16"/>
                <w:szCs w:val="16"/>
              </w:rPr>
              <w:t>11</w:t>
            </w:r>
          </w:p>
        </w:tc>
        <w:tc>
          <w:tcPr>
            <w:tcW w:w="1565" w:type="dxa"/>
            <w:gridSpan w:val="2"/>
            <w:vMerge w:val="restart"/>
            <w:tcBorders>
              <w:left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Капитальный ремонт МКОУ СОШ с. Мельница (спортивная площадка)</w:t>
            </w:r>
          </w:p>
        </w:tc>
        <w:tc>
          <w:tcPr>
            <w:tcW w:w="84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2022-2024 годы, в т.ч.</w:t>
            </w:r>
          </w:p>
        </w:tc>
        <w:tc>
          <w:tcPr>
            <w:tcW w:w="1422"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9 861,8</w:t>
            </w:r>
          </w:p>
        </w:tc>
        <w:tc>
          <w:tcPr>
            <w:tcW w:w="1417"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8 678,3</w:t>
            </w:r>
          </w:p>
        </w:tc>
        <w:tc>
          <w:tcPr>
            <w:tcW w:w="127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1 183,5</w:t>
            </w:r>
          </w:p>
        </w:tc>
        <w:tc>
          <w:tcPr>
            <w:tcW w:w="426"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p>
        </w:tc>
        <w:tc>
          <w:tcPr>
            <w:tcW w:w="714" w:type="dxa"/>
            <w:tcBorders>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p>
        </w:tc>
      </w:tr>
      <w:tr w:rsidR="0087102B" w:rsidRPr="0087102B" w:rsidTr="0087102B">
        <w:trPr>
          <w:trHeight w:val="539"/>
        </w:trPr>
        <w:tc>
          <w:tcPr>
            <w:tcW w:w="562" w:type="dxa"/>
            <w:vMerge/>
            <w:tcBorders>
              <w:left w:val="single" w:sz="4" w:space="0" w:color="auto"/>
              <w:right w:val="single" w:sz="4" w:space="0" w:color="auto"/>
            </w:tcBorders>
            <w:hideMark/>
          </w:tcPr>
          <w:p w:rsidR="0087102B" w:rsidRPr="0087102B" w:rsidRDefault="0087102B" w:rsidP="0087102B">
            <w:pPr>
              <w:widowControl w:val="0"/>
              <w:ind w:right="0"/>
              <w:rPr>
                <w:rFonts w:eastAsia="Times New Roman"/>
                <w:sz w:val="16"/>
                <w:szCs w:val="16"/>
              </w:rPr>
            </w:pPr>
          </w:p>
        </w:tc>
        <w:tc>
          <w:tcPr>
            <w:tcW w:w="1565" w:type="dxa"/>
            <w:gridSpan w:val="2"/>
            <w:vMerge/>
            <w:tcBorders>
              <w:left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p>
        </w:tc>
        <w:tc>
          <w:tcPr>
            <w:tcW w:w="714" w:type="dxa"/>
            <w:tcBorders>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p>
        </w:tc>
      </w:tr>
      <w:tr w:rsidR="0087102B" w:rsidRPr="0087102B" w:rsidTr="0087102B">
        <w:trPr>
          <w:trHeight w:val="539"/>
        </w:trPr>
        <w:tc>
          <w:tcPr>
            <w:tcW w:w="562" w:type="dxa"/>
            <w:vMerge/>
            <w:tcBorders>
              <w:left w:val="single" w:sz="4" w:space="0" w:color="auto"/>
              <w:right w:val="single" w:sz="4" w:space="0" w:color="auto"/>
            </w:tcBorders>
            <w:hideMark/>
          </w:tcPr>
          <w:p w:rsidR="0087102B" w:rsidRPr="0087102B" w:rsidRDefault="0087102B" w:rsidP="0087102B">
            <w:pPr>
              <w:widowControl w:val="0"/>
              <w:ind w:right="0"/>
              <w:rPr>
                <w:rFonts w:eastAsia="Times New Roman"/>
                <w:sz w:val="16"/>
                <w:szCs w:val="16"/>
              </w:rPr>
            </w:pPr>
          </w:p>
        </w:tc>
        <w:tc>
          <w:tcPr>
            <w:tcW w:w="1565" w:type="dxa"/>
            <w:gridSpan w:val="2"/>
            <w:vMerge/>
            <w:tcBorders>
              <w:left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9 861,8</w:t>
            </w:r>
          </w:p>
        </w:tc>
        <w:tc>
          <w:tcPr>
            <w:tcW w:w="1417"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8 678,3</w:t>
            </w:r>
          </w:p>
        </w:tc>
        <w:tc>
          <w:tcPr>
            <w:tcW w:w="127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1 183,5</w:t>
            </w:r>
          </w:p>
        </w:tc>
        <w:tc>
          <w:tcPr>
            <w:tcW w:w="426"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p>
        </w:tc>
        <w:tc>
          <w:tcPr>
            <w:tcW w:w="714" w:type="dxa"/>
            <w:tcBorders>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p>
        </w:tc>
      </w:tr>
      <w:tr w:rsidR="0087102B" w:rsidRPr="0087102B" w:rsidTr="0087102B">
        <w:trPr>
          <w:trHeight w:val="539"/>
        </w:trPr>
        <w:tc>
          <w:tcPr>
            <w:tcW w:w="562" w:type="dxa"/>
            <w:vMerge/>
            <w:tcBorders>
              <w:left w:val="single" w:sz="4" w:space="0" w:color="auto"/>
              <w:right w:val="single" w:sz="4" w:space="0" w:color="auto"/>
            </w:tcBorders>
            <w:hideMark/>
          </w:tcPr>
          <w:p w:rsidR="0087102B" w:rsidRPr="0087102B" w:rsidRDefault="0087102B" w:rsidP="0087102B">
            <w:pPr>
              <w:widowControl w:val="0"/>
              <w:ind w:right="0"/>
              <w:rPr>
                <w:rFonts w:eastAsia="Times New Roman"/>
                <w:sz w:val="16"/>
                <w:szCs w:val="16"/>
              </w:rPr>
            </w:pPr>
          </w:p>
        </w:tc>
        <w:tc>
          <w:tcPr>
            <w:tcW w:w="1565" w:type="dxa"/>
            <w:gridSpan w:val="2"/>
            <w:vMerge/>
            <w:tcBorders>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p>
        </w:tc>
        <w:tc>
          <w:tcPr>
            <w:tcW w:w="714" w:type="dxa"/>
            <w:tcBorders>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p>
        </w:tc>
      </w:tr>
      <w:tr w:rsidR="0087102B" w:rsidRPr="0087102B" w:rsidTr="0087102B">
        <w:trPr>
          <w:trHeight w:val="539"/>
        </w:trPr>
        <w:tc>
          <w:tcPr>
            <w:tcW w:w="562" w:type="dxa"/>
            <w:vMerge/>
            <w:tcBorders>
              <w:left w:val="single" w:sz="4" w:space="0" w:color="auto"/>
              <w:right w:val="single" w:sz="4" w:space="0" w:color="auto"/>
            </w:tcBorders>
            <w:hideMark/>
          </w:tcPr>
          <w:p w:rsidR="0087102B" w:rsidRPr="0087102B" w:rsidRDefault="0087102B" w:rsidP="0087102B">
            <w:pPr>
              <w:widowControl w:val="0"/>
              <w:ind w:right="0"/>
              <w:rPr>
                <w:rFonts w:eastAsia="Times New Roman"/>
                <w:sz w:val="16"/>
                <w:szCs w:val="16"/>
              </w:rPr>
            </w:pPr>
          </w:p>
        </w:tc>
        <w:tc>
          <w:tcPr>
            <w:tcW w:w="1565" w:type="dxa"/>
            <w:gridSpan w:val="2"/>
            <w:vMerge w:val="restart"/>
            <w:tcBorders>
              <w:left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84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2022-2024 годы, в т.ч.</w:t>
            </w:r>
          </w:p>
        </w:tc>
        <w:tc>
          <w:tcPr>
            <w:tcW w:w="1422" w:type="dxa"/>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6"/>
              <w:rPr>
                <w:rFonts w:eastAsia="Times New Roman"/>
                <w:sz w:val="16"/>
                <w:szCs w:val="16"/>
                <w:lang w:eastAsia="ru-RU"/>
              </w:rPr>
            </w:pPr>
            <w:r w:rsidRPr="0087102B">
              <w:rPr>
                <w:rFonts w:eastAsia="Times New Roman"/>
                <w:sz w:val="16"/>
                <w:szCs w:val="16"/>
                <w:lang w:eastAsia="ru-RU"/>
              </w:rPr>
              <w:t>0</w:t>
            </w:r>
          </w:p>
        </w:tc>
        <w:tc>
          <w:tcPr>
            <w:tcW w:w="1417" w:type="dxa"/>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6"/>
              <w:rPr>
                <w:rFonts w:eastAsia="Times New Roman"/>
                <w:sz w:val="16"/>
                <w:szCs w:val="16"/>
                <w:lang w:eastAsia="ru-RU"/>
              </w:rPr>
            </w:pPr>
            <w:r w:rsidRPr="0087102B">
              <w:rPr>
                <w:rFonts w:eastAsia="Times New Roman"/>
                <w:sz w:val="16"/>
                <w:szCs w:val="16"/>
                <w:lang w:eastAsia="ru-RU"/>
              </w:rPr>
              <w:t>0</w:t>
            </w:r>
          </w:p>
        </w:tc>
        <w:tc>
          <w:tcPr>
            <w:tcW w:w="1421" w:type="dxa"/>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6"/>
              <w:rPr>
                <w:rFonts w:eastAsia="Times New Roman"/>
                <w:sz w:val="16"/>
                <w:szCs w:val="16"/>
                <w:lang w:eastAsia="ru-RU"/>
              </w:rPr>
            </w:pPr>
            <w:r w:rsidRPr="0087102B">
              <w:rPr>
                <w:rFonts w:eastAsia="Times New Roman"/>
                <w:sz w:val="16"/>
                <w:szCs w:val="16"/>
                <w:lang w:eastAsia="ru-RU"/>
              </w:rPr>
              <w:t>0</w:t>
            </w:r>
          </w:p>
        </w:tc>
        <w:tc>
          <w:tcPr>
            <w:tcW w:w="1274" w:type="dxa"/>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6"/>
              <w:rPr>
                <w:rFonts w:eastAsia="Times New Roman"/>
                <w:sz w:val="16"/>
                <w:szCs w:val="16"/>
                <w:lang w:eastAsia="ru-RU"/>
              </w:rPr>
            </w:pPr>
            <w:r w:rsidRPr="0087102B">
              <w:rPr>
                <w:rFonts w:eastAsia="Times New Roman"/>
                <w:sz w:val="16"/>
                <w:szCs w:val="16"/>
                <w:lang w:eastAsia="ru-RU"/>
              </w:rPr>
              <w:t>0</w:t>
            </w:r>
          </w:p>
        </w:tc>
        <w:tc>
          <w:tcPr>
            <w:tcW w:w="426"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p>
        </w:tc>
        <w:tc>
          <w:tcPr>
            <w:tcW w:w="714" w:type="dxa"/>
            <w:tcBorders>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p>
        </w:tc>
      </w:tr>
      <w:tr w:rsidR="0087102B" w:rsidRPr="0087102B" w:rsidTr="0087102B">
        <w:trPr>
          <w:trHeight w:val="539"/>
        </w:trPr>
        <w:tc>
          <w:tcPr>
            <w:tcW w:w="562" w:type="dxa"/>
            <w:vMerge/>
            <w:tcBorders>
              <w:left w:val="single" w:sz="4" w:space="0" w:color="auto"/>
              <w:right w:val="single" w:sz="4" w:space="0" w:color="auto"/>
            </w:tcBorders>
            <w:hideMark/>
          </w:tcPr>
          <w:p w:rsidR="0087102B" w:rsidRPr="0087102B" w:rsidRDefault="0087102B" w:rsidP="0087102B">
            <w:pPr>
              <w:widowControl w:val="0"/>
              <w:ind w:right="0"/>
              <w:rPr>
                <w:rFonts w:eastAsia="Times New Roman"/>
                <w:sz w:val="16"/>
                <w:szCs w:val="16"/>
              </w:rPr>
            </w:pPr>
          </w:p>
        </w:tc>
        <w:tc>
          <w:tcPr>
            <w:tcW w:w="1565" w:type="dxa"/>
            <w:gridSpan w:val="2"/>
            <w:vMerge/>
            <w:tcBorders>
              <w:left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p>
        </w:tc>
        <w:tc>
          <w:tcPr>
            <w:tcW w:w="714" w:type="dxa"/>
            <w:tcBorders>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p>
        </w:tc>
      </w:tr>
      <w:tr w:rsidR="0087102B" w:rsidRPr="0087102B" w:rsidTr="0087102B">
        <w:trPr>
          <w:trHeight w:val="539"/>
        </w:trPr>
        <w:tc>
          <w:tcPr>
            <w:tcW w:w="562" w:type="dxa"/>
            <w:vMerge/>
            <w:tcBorders>
              <w:left w:val="single" w:sz="4" w:space="0" w:color="auto"/>
              <w:right w:val="single" w:sz="4" w:space="0" w:color="auto"/>
            </w:tcBorders>
            <w:hideMark/>
          </w:tcPr>
          <w:p w:rsidR="0087102B" w:rsidRPr="0087102B" w:rsidRDefault="0087102B" w:rsidP="0087102B">
            <w:pPr>
              <w:widowControl w:val="0"/>
              <w:ind w:right="0"/>
              <w:rPr>
                <w:rFonts w:eastAsia="Times New Roman"/>
                <w:sz w:val="16"/>
                <w:szCs w:val="16"/>
              </w:rPr>
            </w:pPr>
          </w:p>
        </w:tc>
        <w:tc>
          <w:tcPr>
            <w:tcW w:w="1565" w:type="dxa"/>
            <w:gridSpan w:val="2"/>
            <w:vMerge/>
            <w:tcBorders>
              <w:left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6"/>
              <w:rPr>
                <w:rFonts w:eastAsia="Times New Roman"/>
                <w:sz w:val="16"/>
                <w:szCs w:val="16"/>
                <w:lang w:eastAsia="ru-RU"/>
              </w:rPr>
            </w:pPr>
            <w:r w:rsidRPr="0087102B">
              <w:rPr>
                <w:rFonts w:eastAsia="Times New Roman"/>
                <w:sz w:val="16"/>
                <w:szCs w:val="16"/>
                <w:lang w:eastAsia="ru-RU"/>
              </w:rPr>
              <w:t>0</w:t>
            </w:r>
          </w:p>
        </w:tc>
        <w:tc>
          <w:tcPr>
            <w:tcW w:w="1417" w:type="dxa"/>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6"/>
              <w:rPr>
                <w:rFonts w:eastAsia="Times New Roman"/>
                <w:sz w:val="16"/>
                <w:szCs w:val="16"/>
                <w:lang w:eastAsia="ru-RU"/>
              </w:rPr>
            </w:pPr>
            <w:r w:rsidRPr="0087102B">
              <w:rPr>
                <w:rFonts w:eastAsia="Times New Roman"/>
                <w:sz w:val="16"/>
                <w:szCs w:val="16"/>
                <w:lang w:eastAsia="ru-RU"/>
              </w:rPr>
              <w:t>0</w:t>
            </w:r>
          </w:p>
        </w:tc>
        <w:tc>
          <w:tcPr>
            <w:tcW w:w="1421" w:type="dxa"/>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6"/>
              <w:rPr>
                <w:rFonts w:eastAsia="Times New Roman"/>
                <w:sz w:val="16"/>
                <w:szCs w:val="16"/>
                <w:lang w:eastAsia="ru-RU"/>
              </w:rPr>
            </w:pPr>
            <w:r w:rsidRPr="0087102B">
              <w:rPr>
                <w:rFonts w:eastAsia="Times New Roman"/>
                <w:sz w:val="16"/>
                <w:szCs w:val="16"/>
                <w:lang w:eastAsia="ru-RU"/>
              </w:rPr>
              <w:t>0</w:t>
            </w:r>
          </w:p>
        </w:tc>
        <w:tc>
          <w:tcPr>
            <w:tcW w:w="1274" w:type="dxa"/>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6"/>
              <w:rPr>
                <w:rFonts w:eastAsia="Times New Roman"/>
                <w:sz w:val="16"/>
                <w:szCs w:val="16"/>
                <w:lang w:eastAsia="ru-RU"/>
              </w:rPr>
            </w:pPr>
            <w:r w:rsidRPr="0087102B">
              <w:rPr>
                <w:rFonts w:eastAsia="Times New Roman"/>
                <w:sz w:val="16"/>
                <w:szCs w:val="16"/>
                <w:lang w:eastAsia="ru-RU"/>
              </w:rPr>
              <w:t>0</w:t>
            </w:r>
          </w:p>
        </w:tc>
        <w:tc>
          <w:tcPr>
            <w:tcW w:w="426"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p>
        </w:tc>
        <w:tc>
          <w:tcPr>
            <w:tcW w:w="714" w:type="dxa"/>
            <w:tcBorders>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p>
        </w:tc>
      </w:tr>
      <w:tr w:rsidR="0087102B" w:rsidRPr="0087102B" w:rsidTr="0087102B">
        <w:trPr>
          <w:trHeight w:val="539"/>
        </w:trPr>
        <w:tc>
          <w:tcPr>
            <w:tcW w:w="562" w:type="dxa"/>
            <w:vMerge/>
            <w:tcBorders>
              <w:left w:val="single" w:sz="4" w:space="0" w:color="auto"/>
              <w:right w:val="single" w:sz="4" w:space="0" w:color="auto"/>
            </w:tcBorders>
            <w:hideMark/>
          </w:tcPr>
          <w:p w:rsidR="0087102B" w:rsidRPr="0087102B" w:rsidRDefault="0087102B" w:rsidP="0087102B">
            <w:pPr>
              <w:widowControl w:val="0"/>
              <w:ind w:right="0"/>
              <w:rPr>
                <w:rFonts w:eastAsia="Times New Roman"/>
                <w:sz w:val="16"/>
                <w:szCs w:val="16"/>
              </w:rPr>
            </w:pPr>
          </w:p>
        </w:tc>
        <w:tc>
          <w:tcPr>
            <w:tcW w:w="1565" w:type="dxa"/>
            <w:gridSpan w:val="2"/>
            <w:vMerge/>
            <w:tcBorders>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p>
        </w:tc>
        <w:tc>
          <w:tcPr>
            <w:tcW w:w="714" w:type="dxa"/>
            <w:tcBorders>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p>
        </w:tc>
      </w:tr>
      <w:tr w:rsidR="0087102B" w:rsidRPr="0087102B" w:rsidTr="0087102B">
        <w:trPr>
          <w:trHeight w:val="539"/>
        </w:trPr>
        <w:tc>
          <w:tcPr>
            <w:tcW w:w="562" w:type="dxa"/>
            <w:vMerge/>
            <w:tcBorders>
              <w:left w:val="single" w:sz="4" w:space="0" w:color="auto"/>
              <w:right w:val="single" w:sz="4" w:space="0" w:color="auto"/>
            </w:tcBorders>
            <w:hideMark/>
          </w:tcPr>
          <w:p w:rsidR="0087102B" w:rsidRPr="0087102B" w:rsidRDefault="0087102B" w:rsidP="0087102B">
            <w:pPr>
              <w:widowControl w:val="0"/>
              <w:ind w:right="0"/>
              <w:rPr>
                <w:rFonts w:eastAsia="Times New Roman"/>
                <w:sz w:val="16"/>
                <w:szCs w:val="16"/>
              </w:rPr>
            </w:pPr>
          </w:p>
        </w:tc>
        <w:tc>
          <w:tcPr>
            <w:tcW w:w="1565" w:type="dxa"/>
            <w:gridSpan w:val="2"/>
            <w:vMerge w:val="restart"/>
            <w:tcBorders>
              <w:left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 xml:space="preserve">Мероприятия по проведению капитального ремонта спортивных площадок (стадионов) и (или) благоустройству </w:t>
            </w:r>
            <w:r w:rsidRPr="0087102B">
              <w:rPr>
                <w:rFonts w:eastAsia="Times New Roman"/>
                <w:sz w:val="16"/>
                <w:szCs w:val="16"/>
              </w:rPr>
              <w:lastRenderedPageBreak/>
              <w:t>территорий муниципальных общеобразовательных организаций в Иркутской области</w:t>
            </w:r>
          </w:p>
        </w:tc>
        <w:tc>
          <w:tcPr>
            <w:tcW w:w="84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lastRenderedPageBreak/>
              <w:t>2022-2024 годы, в т.ч.</w:t>
            </w:r>
          </w:p>
        </w:tc>
        <w:tc>
          <w:tcPr>
            <w:tcW w:w="1422" w:type="dxa"/>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2"/>
              <w:rPr>
                <w:rFonts w:eastAsia="Times New Roman"/>
                <w:bCs/>
                <w:sz w:val="16"/>
                <w:szCs w:val="16"/>
                <w:lang w:eastAsia="ru-RU"/>
              </w:rPr>
            </w:pPr>
            <w:r w:rsidRPr="0087102B">
              <w:rPr>
                <w:rFonts w:eastAsia="Times New Roman"/>
                <w:bCs/>
                <w:sz w:val="16"/>
                <w:szCs w:val="16"/>
                <w:lang w:eastAsia="ru-RU"/>
              </w:rPr>
              <w:t>9 861,8</w:t>
            </w:r>
          </w:p>
        </w:tc>
        <w:tc>
          <w:tcPr>
            <w:tcW w:w="1417" w:type="dxa"/>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2"/>
              <w:rPr>
                <w:rFonts w:eastAsia="Times New Roman"/>
                <w:bCs/>
                <w:sz w:val="16"/>
                <w:szCs w:val="16"/>
                <w:lang w:eastAsia="ru-RU"/>
              </w:rPr>
            </w:pPr>
            <w:r w:rsidRPr="0087102B">
              <w:rPr>
                <w:rFonts w:eastAsia="Times New Roman"/>
                <w:bCs/>
                <w:sz w:val="16"/>
                <w:szCs w:val="16"/>
                <w:lang w:eastAsia="ru-RU"/>
              </w:rPr>
              <w:t>0,00</w:t>
            </w:r>
          </w:p>
        </w:tc>
        <w:tc>
          <w:tcPr>
            <w:tcW w:w="1421" w:type="dxa"/>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2"/>
              <w:rPr>
                <w:rFonts w:eastAsia="Times New Roman"/>
                <w:bCs/>
                <w:sz w:val="16"/>
                <w:szCs w:val="16"/>
                <w:lang w:eastAsia="ru-RU"/>
              </w:rPr>
            </w:pPr>
            <w:r w:rsidRPr="0087102B">
              <w:rPr>
                <w:rFonts w:eastAsia="Times New Roman"/>
                <w:bCs/>
                <w:sz w:val="16"/>
                <w:szCs w:val="16"/>
                <w:lang w:eastAsia="ru-RU"/>
              </w:rPr>
              <w:t>8 678,3</w:t>
            </w:r>
          </w:p>
        </w:tc>
        <w:tc>
          <w:tcPr>
            <w:tcW w:w="1274" w:type="dxa"/>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2"/>
              <w:rPr>
                <w:rFonts w:eastAsia="Times New Roman"/>
                <w:bCs/>
                <w:sz w:val="16"/>
                <w:szCs w:val="16"/>
                <w:lang w:eastAsia="ru-RU"/>
              </w:rPr>
            </w:pPr>
            <w:r w:rsidRPr="0087102B">
              <w:rPr>
                <w:rFonts w:eastAsia="Times New Roman"/>
                <w:bCs/>
                <w:sz w:val="16"/>
                <w:szCs w:val="16"/>
                <w:lang w:eastAsia="ru-RU"/>
              </w:rPr>
              <w:t>1 183,5</w:t>
            </w:r>
          </w:p>
        </w:tc>
        <w:tc>
          <w:tcPr>
            <w:tcW w:w="426"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p>
        </w:tc>
        <w:tc>
          <w:tcPr>
            <w:tcW w:w="714" w:type="dxa"/>
            <w:tcBorders>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p>
        </w:tc>
      </w:tr>
      <w:tr w:rsidR="0087102B" w:rsidRPr="0087102B" w:rsidTr="0087102B">
        <w:trPr>
          <w:trHeight w:val="539"/>
        </w:trPr>
        <w:tc>
          <w:tcPr>
            <w:tcW w:w="562" w:type="dxa"/>
            <w:vMerge/>
            <w:tcBorders>
              <w:left w:val="single" w:sz="4" w:space="0" w:color="auto"/>
              <w:right w:val="single" w:sz="4" w:space="0" w:color="auto"/>
            </w:tcBorders>
            <w:hideMark/>
          </w:tcPr>
          <w:p w:rsidR="0087102B" w:rsidRPr="0087102B" w:rsidRDefault="0087102B" w:rsidP="0087102B">
            <w:pPr>
              <w:widowControl w:val="0"/>
              <w:ind w:right="0"/>
              <w:rPr>
                <w:rFonts w:eastAsia="Times New Roman"/>
                <w:sz w:val="16"/>
                <w:szCs w:val="16"/>
              </w:rPr>
            </w:pPr>
          </w:p>
        </w:tc>
        <w:tc>
          <w:tcPr>
            <w:tcW w:w="1565" w:type="dxa"/>
            <w:gridSpan w:val="2"/>
            <w:vMerge/>
            <w:tcBorders>
              <w:left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p>
        </w:tc>
        <w:tc>
          <w:tcPr>
            <w:tcW w:w="714" w:type="dxa"/>
            <w:tcBorders>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p>
        </w:tc>
      </w:tr>
      <w:tr w:rsidR="0087102B" w:rsidRPr="0087102B" w:rsidTr="0087102B">
        <w:trPr>
          <w:trHeight w:val="539"/>
        </w:trPr>
        <w:tc>
          <w:tcPr>
            <w:tcW w:w="562" w:type="dxa"/>
            <w:vMerge/>
            <w:tcBorders>
              <w:left w:val="single" w:sz="4" w:space="0" w:color="auto"/>
              <w:right w:val="single" w:sz="4" w:space="0" w:color="auto"/>
            </w:tcBorders>
            <w:hideMark/>
          </w:tcPr>
          <w:p w:rsidR="0087102B" w:rsidRPr="0087102B" w:rsidRDefault="0087102B" w:rsidP="0087102B">
            <w:pPr>
              <w:widowControl w:val="0"/>
              <w:ind w:right="0"/>
              <w:rPr>
                <w:rFonts w:eastAsia="Times New Roman"/>
                <w:sz w:val="16"/>
                <w:szCs w:val="16"/>
              </w:rPr>
            </w:pPr>
          </w:p>
        </w:tc>
        <w:tc>
          <w:tcPr>
            <w:tcW w:w="1565" w:type="dxa"/>
            <w:gridSpan w:val="2"/>
            <w:vMerge/>
            <w:tcBorders>
              <w:left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2"/>
              <w:rPr>
                <w:rFonts w:eastAsia="Times New Roman"/>
                <w:bCs/>
                <w:sz w:val="16"/>
                <w:szCs w:val="16"/>
                <w:lang w:eastAsia="ru-RU"/>
              </w:rPr>
            </w:pPr>
            <w:r w:rsidRPr="0087102B">
              <w:rPr>
                <w:rFonts w:eastAsia="Times New Roman"/>
                <w:bCs/>
                <w:sz w:val="16"/>
                <w:szCs w:val="16"/>
                <w:lang w:eastAsia="ru-RU"/>
              </w:rPr>
              <w:t>9 861,8</w:t>
            </w:r>
          </w:p>
        </w:tc>
        <w:tc>
          <w:tcPr>
            <w:tcW w:w="1417" w:type="dxa"/>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2"/>
              <w:rPr>
                <w:rFonts w:eastAsia="Times New Roman"/>
                <w:bCs/>
                <w:sz w:val="16"/>
                <w:szCs w:val="16"/>
                <w:lang w:eastAsia="ru-RU"/>
              </w:rPr>
            </w:pPr>
            <w:r w:rsidRPr="0087102B">
              <w:rPr>
                <w:rFonts w:eastAsia="Times New Roman"/>
                <w:bCs/>
                <w:sz w:val="16"/>
                <w:szCs w:val="16"/>
                <w:lang w:eastAsia="ru-RU"/>
              </w:rPr>
              <w:t>0,00</w:t>
            </w:r>
          </w:p>
        </w:tc>
        <w:tc>
          <w:tcPr>
            <w:tcW w:w="1421" w:type="dxa"/>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2"/>
              <w:rPr>
                <w:rFonts w:eastAsia="Times New Roman"/>
                <w:bCs/>
                <w:sz w:val="16"/>
                <w:szCs w:val="16"/>
                <w:lang w:eastAsia="ru-RU"/>
              </w:rPr>
            </w:pPr>
            <w:r w:rsidRPr="0087102B">
              <w:rPr>
                <w:rFonts w:eastAsia="Times New Roman"/>
                <w:bCs/>
                <w:sz w:val="16"/>
                <w:szCs w:val="16"/>
                <w:lang w:eastAsia="ru-RU"/>
              </w:rPr>
              <w:t>8 678,3</w:t>
            </w:r>
          </w:p>
        </w:tc>
        <w:tc>
          <w:tcPr>
            <w:tcW w:w="1274" w:type="dxa"/>
            <w:tcBorders>
              <w:top w:val="single" w:sz="4" w:space="0" w:color="auto"/>
              <w:left w:val="single" w:sz="4" w:space="0" w:color="auto"/>
              <w:bottom w:val="single" w:sz="4" w:space="0" w:color="auto"/>
              <w:right w:val="single" w:sz="4" w:space="0" w:color="auto"/>
            </w:tcBorders>
            <w:vAlign w:val="center"/>
          </w:tcPr>
          <w:p w:rsidR="0087102B" w:rsidRPr="0087102B" w:rsidRDefault="0087102B" w:rsidP="0087102B">
            <w:pPr>
              <w:ind w:right="0"/>
              <w:jc w:val="center"/>
              <w:outlineLvl w:val="2"/>
              <w:rPr>
                <w:rFonts w:eastAsia="Times New Roman"/>
                <w:bCs/>
                <w:sz w:val="16"/>
                <w:szCs w:val="16"/>
                <w:lang w:eastAsia="ru-RU"/>
              </w:rPr>
            </w:pPr>
            <w:r w:rsidRPr="0087102B">
              <w:rPr>
                <w:rFonts w:eastAsia="Times New Roman"/>
                <w:bCs/>
                <w:sz w:val="16"/>
                <w:szCs w:val="16"/>
                <w:lang w:eastAsia="ru-RU"/>
              </w:rPr>
              <w:t>1 183,5</w:t>
            </w:r>
          </w:p>
        </w:tc>
        <w:tc>
          <w:tcPr>
            <w:tcW w:w="426"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p>
        </w:tc>
        <w:tc>
          <w:tcPr>
            <w:tcW w:w="714" w:type="dxa"/>
            <w:tcBorders>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p>
        </w:tc>
      </w:tr>
      <w:tr w:rsidR="0087102B" w:rsidRPr="0087102B" w:rsidTr="0087102B">
        <w:trPr>
          <w:trHeight w:val="539"/>
        </w:trPr>
        <w:tc>
          <w:tcPr>
            <w:tcW w:w="562" w:type="dxa"/>
            <w:vMerge/>
            <w:tcBorders>
              <w:left w:val="single" w:sz="4" w:space="0" w:color="auto"/>
              <w:bottom w:val="single" w:sz="4" w:space="0" w:color="auto"/>
              <w:right w:val="single" w:sz="4" w:space="0" w:color="auto"/>
            </w:tcBorders>
            <w:hideMark/>
          </w:tcPr>
          <w:p w:rsidR="0087102B" w:rsidRPr="0087102B" w:rsidRDefault="0087102B" w:rsidP="0087102B">
            <w:pPr>
              <w:widowControl w:val="0"/>
              <w:ind w:right="0"/>
              <w:rPr>
                <w:rFonts w:eastAsia="Times New Roman"/>
                <w:sz w:val="16"/>
                <w:szCs w:val="16"/>
              </w:rPr>
            </w:pPr>
          </w:p>
        </w:tc>
        <w:tc>
          <w:tcPr>
            <w:tcW w:w="1565" w:type="dxa"/>
            <w:gridSpan w:val="2"/>
            <w:vMerge/>
            <w:tcBorders>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p>
        </w:tc>
        <w:tc>
          <w:tcPr>
            <w:tcW w:w="714" w:type="dxa"/>
            <w:tcBorders>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p>
        </w:tc>
      </w:tr>
      <w:tr w:rsidR="0087102B" w:rsidRPr="0087102B" w:rsidTr="0087102B">
        <w:trPr>
          <w:trHeight w:val="539"/>
        </w:trPr>
        <w:tc>
          <w:tcPr>
            <w:tcW w:w="56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rPr>
                <w:rFonts w:eastAsia="Times New Roman"/>
                <w:sz w:val="16"/>
                <w:szCs w:val="16"/>
              </w:rPr>
            </w:pPr>
            <w:r w:rsidRPr="0087102B">
              <w:rPr>
                <w:rFonts w:eastAsia="Times New Roman"/>
                <w:sz w:val="16"/>
                <w:szCs w:val="16"/>
              </w:rPr>
              <w:lastRenderedPageBreak/>
              <w:t>12</w:t>
            </w:r>
          </w:p>
        </w:tc>
        <w:tc>
          <w:tcPr>
            <w:tcW w:w="9083" w:type="dxa"/>
            <w:gridSpan w:val="10"/>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Задача 2. Разработка проектно-сметной документации для проведения строительства, реконструкции и капитального ремонта зданий и сооружений муниципальной собственности муниципального образования «Нижнеудинский район»</w:t>
            </w:r>
          </w:p>
        </w:tc>
      </w:tr>
      <w:tr w:rsidR="0087102B" w:rsidRPr="0087102B" w:rsidTr="0087102B">
        <w:trPr>
          <w:trHeight w:val="539"/>
        </w:trPr>
        <w:tc>
          <w:tcPr>
            <w:tcW w:w="562" w:type="dxa"/>
            <w:vMerge w:val="restart"/>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rPr>
                <w:rFonts w:eastAsia="Times New Roman"/>
                <w:sz w:val="16"/>
                <w:szCs w:val="16"/>
              </w:rPr>
            </w:pPr>
            <w:r w:rsidRPr="0087102B">
              <w:rPr>
                <w:rFonts w:eastAsia="Times New Roman"/>
                <w:sz w:val="16"/>
                <w:szCs w:val="16"/>
              </w:rPr>
              <w:t>13</w:t>
            </w:r>
          </w:p>
        </w:tc>
        <w:tc>
          <w:tcPr>
            <w:tcW w:w="1557" w:type="dxa"/>
            <w:vMerge w:val="restart"/>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Всего по задаче 2</w:t>
            </w: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2022-2024 годы, в т.ч.</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30 515,0</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30 515,0</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0</w:t>
            </w:r>
          </w:p>
        </w:tc>
        <w:tc>
          <w:tcPr>
            <w:tcW w:w="714" w:type="dxa"/>
            <w:vMerge w:val="restart"/>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p>
        </w:tc>
      </w:tr>
      <w:tr w:rsidR="0087102B" w:rsidRPr="0087102B" w:rsidTr="0087102B">
        <w:trPr>
          <w:trHeight w:val="539"/>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3 665,5</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3 665,5</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539"/>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10 735,9</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10 735,9</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539"/>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16 113,6</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16 113,6</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c>
          <w:tcPr>
            <w:tcW w:w="562" w:type="dxa"/>
            <w:vMerge w:val="restart"/>
            <w:tcBorders>
              <w:top w:val="single" w:sz="4" w:space="0" w:color="auto"/>
              <w:left w:val="single" w:sz="4" w:space="0" w:color="auto"/>
              <w:right w:val="single" w:sz="4" w:space="0" w:color="auto"/>
            </w:tcBorders>
            <w:hideMark/>
          </w:tcPr>
          <w:p w:rsidR="0087102B" w:rsidRPr="0087102B" w:rsidRDefault="0087102B" w:rsidP="0087102B">
            <w:pPr>
              <w:widowControl w:val="0"/>
              <w:ind w:right="0"/>
              <w:rPr>
                <w:rFonts w:eastAsia="Times New Roman"/>
                <w:sz w:val="16"/>
                <w:szCs w:val="16"/>
              </w:rPr>
            </w:pPr>
            <w:r w:rsidRPr="0087102B">
              <w:rPr>
                <w:rFonts w:eastAsia="Times New Roman"/>
                <w:sz w:val="16"/>
                <w:szCs w:val="16"/>
              </w:rPr>
              <w:t>14</w:t>
            </w:r>
          </w:p>
        </w:tc>
        <w:tc>
          <w:tcPr>
            <w:tcW w:w="1557" w:type="dxa"/>
            <w:vMerge w:val="restart"/>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Разработка технической документации по капитальному ремонту МКОУ «Школа-интернат № 5 г. Нижнеудинск» (спортивная площадка)</w:t>
            </w: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2022-2024 годы, в т.ч.</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255,3</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255,3</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0</w:t>
            </w:r>
          </w:p>
        </w:tc>
        <w:tc>
          <w:tcPr>
            <w:tcW w:w="714" w:type="dxa"/>
            <w:vMerge w:val="restart"/>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УКС,  ОО</w:t>
            </w:r>
          </w:p>
        </w:tc>
      </w:tr>
      <w:tr w:rsidR="0087102B" w:rsidRPr="0087102B" w:rsidTr="0087102B">
        <w:tc>
          <w:tcPr>
            <w:tcW w:w="562" w:type="dxa"/>
            <w:vMerge/>
            <w:tcBorders>
              <w:left w:val="single" w:sz="4" w:space="0" w:color="auto"/>
              <w:right w:val="single" w:sz="4" w:space="0" w:color="auto"/>
            </w:tcBorders>
            <w:vAlign w:val="center"/>
            <w:hideMark/>
          </w:tcPr>
          <w:p w:rsidR="0087102B" w:rsidRPr="0087102B" w:rsidRDefault="0087102B" w:rsidP="0087102B">
            <w:pPr>
              <w:widowControl w:val="0"/>
              <w:ind w:right="0"/>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255,3</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255,3</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c>
          <w:tcPr>
            <w:tcW w:w="562" w:type="dxa"/>
            <w:vMerge/>
            <w:tcBorders>
              <w:left w:val="single" w:sz="4" w:space="0" w:color="auto"/>
              <w:right w:val="single" w:sz="4" w:space="0" w:color="auto"/>
            </w:tcBorders>
            <w:vAlign w:val="center"/>
            <w:hideMark/>
          </w:tcPr>
          <w:p w:rsidR="0087102B" w:rsidRPr="0087102B" w:rsidRDefault="0087102B" w:rsidP="0087102B">
            <w:pPr>
              <w:widowControl w:val="0"/>
              <w:ind w:right="0"/>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539"/>
        </w:trPr>
        <w:tc>
          <w:tcPr>
            <w:tcW w:w="562" w:type="dxa"/>
            <w:vMerge/>
            <w:tcBorders>
              <w:left w:val="single" w:sz="4" w:space="0" w:color="auto"/>
              <w:right w:val="single" w:sz="4" w:space="0" w:color="auto"/>
            </w:tcBorders>
            <w:vAlign w:val="center"/>
            <w:hideMark/>
          </w:tcPr>
          <w:p w:rsidR="0087102B" w:rsidRPr="0087102B" w:rsidRDefault="0087102B" w:rsidP="0087102B">
            <w:pPr>
              <w:widowControl w:val="0"/>
              <w:ind w:right="0"/>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c>
          <w:tcPr>
            <w:tcW w:w="562" w:type="dxa"/>
            <w:vMerge/>
            <w:tcBorders>
              <w:left w:val="single" w:sz="4" w:space="0" w:color="auto"/>
              <w:right w:val="single" w:sz="4" w:space="0" w:color="auto"/>
            </w:tcBorders>
            <w:hideMark/>
          </w:tcPr>
          <w:p w:rsidR="0087102B" w:rsidRPr="0087102B" w:rsidRDefault="0087102B" w:rsidP="0087102B">
            <w:pPr>
              <w:widowControl w:val="0"/>
              <w:ind w:right="0"/>
              <w:rPr>
                <w:rFonts w:eastAsia="Times New Roman"/>
                <w:sz w:val="16"/>
                <w:szCs w:val="16"/>
              </w:rPr>
            </w:pPr>
          </w:p>
        </w:tc>
        <w:tc>
          <w:tcPr>
            <w:tcW w:w="1557" w:type="dxa"/>
            <w:vMerge w:val="restart"/>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outlineLvl w:val="2"/>
              <w:rPr>
                <w:rFonts w:eastAsia="Times New Roman"/>
                <w:sz w:val="16"/>
                <w:szCs w:val="16"/>
              </w:rPr>
            </w:pPr>
            <w:r w:rsidRPr="0087102B">
              <w:rPr>
                <w:rFonts w:eastAsia="Times New Roman"/>
                <w:sz w:val="16"/>
                <w:szCs w:val="16"/>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2022-2024 годы, в т.ч.</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255,3</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255,3</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0</w:t>
            </w:r>
          </w:p>
        </w:tc>
        <w:tc>
          <w:tcPr>
            <w:tcW w:w="714" w:type="dxa"/>
            <w:vMerge w:val="restart"/>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УКС,  ОО</w:t>
            </w:r>
          </w:p>
        </w:tc>
      </w:tr>
      <w:tr w:rsidR="0087102B" w:rsidRPr="0087102B" w:rsidTr="0087102B">
        <w:tc>
          <w:tcPr>
            <w:tcW w:w="562" w:type="dxa"/>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255,3</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255,3</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c>
          <w:tcPr>
            <w:tcW w:w="562" w:type="dxa"/>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539"/>
        </w:trPr>
        <w:tc>
          <w:tcPr>
            <w:tcW w:w="562" w:type="dxa"/>
            <w:vMerge/>
            <w:tcBorders>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539"/>
        </w:trPr>
        <w:tc>
          <w:tcPr>
            <w:tcW w:w="562" w:type="dxa"/>
            <w:vMerge w:val="restart"/>
            <w:tcBorders>
              <w:top w:val="single" w:sz="4" w:space="0" w:color="auto"/>
              <w:left w:val="single" w:sz="4" w:space="0" w:color="auto"/>
              <w:right w:val="single" w:sz="4" w:space="0" w:color="auto"/>
            </w:tcBorders>
            <w:hideMark/>
          </w:tcPr>
          <w:p w:rsidR="0087102B" w:rsidRPr="0087102B" w:rsidRDefault="0087102B" w:rsidP="0087102B">
            <w:pPr>
              <w:widowControl w:val="0"/>
              <w:ind w:right="0"/>
              <w:rPr>
                <w:rFonts w:eastAsia="Times New Roman"/>
                <w:sz w:val="16"/>
                <w:szCs w:val="16"/>
              </w:rPr>
            </w:pPr>
            <w:r w:rsidRPr="0087102B">
              <w:rPr>
                <w:rFonts w:eastAsia="Times New Roman"/>
                <w:sz w:val="16"/>
                <w:szCs w:val="16"/>
              </w:rPr>
              <w:t>15</w:t>
            </w:r>
          </w:p>
        </w:tc>
        <w:tc>
          <w:tcPr>
            <w:tcW w:w="1557" w:type="dxa"/>
            <w:vMerge w:val="restart"/>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Корректировка проектно-изыскательской документации для строительства объекта: «Школа на 227 мест в п.Ук, Нижнеудинского района»</w:t>
            </w: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2022-2024 годы, в т.ч.</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3 500,0</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3 500,0</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0</w:t>
            </w:r>
          </w:p>
        </w:tc>
        <w:tc>
          <w:tcPr>
            <w:tcW w:w="714" w:type="dxa"/>
            <w:vMerge w:val="restart"/>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УКС, ОО</w:t>
            </w:r>
          </w:p>
        </w:tc>
      </w:tr>
      <w:tr w:rsidR="0087102B" w:rsidRPr="0087102B" w:rsidTr="0087102B">
        <w:trPr>
          <w:trHeight w:val="539"/>
        </w:trPr>
        <w:tc>
          <w:tcPr>
            <w:tcW w:w="562" w:type="dxa"/>
            <w:vMerge/>
            <w:tcBorders>
              <w:left w:val="single" w:sz="4" w:space="0" w:color="auto"/>
              <w:right w:val="single" w:sz="4" w:space="0" w:color="auto"/>
            </w:tcBorders>
            <w:vAlign w:val="center"/>
            <w:hideMark/>
          </w:tcPr>
          <w:p w:rsidR="0087102B" w:rsidRPr="0087102B" w:rsidRDefault="0087102B" w:rsidP="0087102B">
            <w:pPr>
              <w:widowControl w:val="0"/>
              <w:ind w:right="0"/>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539"/>
        </w:trPr>
        <w:tc>
          <w:tcPr>
            <w:tcW w:w="562" w:type="dxa"/>
            <w:vMerge/>
            <w:tcBorders>
              <w:left w:val="single" w:sz="4" w:space="0" w:color="auto"/>
              <w:right w:val="single" w:sz="4" w:space="0" w:color="auto"/>
            </w:tcBorders>
            <w:vAlign w:val="center"/>
            <w:hideMark/>
          </w:tcPr>
          <w:p w:rsidR="0087102B" w:rsidRPr="0087102B" w:rsidRDefault="0087102B" w:rsidP="0087102B">
            <w:pPr>
              <w:widowControl w:val="0"/>
              <w:ind w:right="0"/>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3 500,0</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3 500,0</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539"/>
        </w:trPr>
        <w:tc>
          <w:tcPr>
            <w:tcW w:w="562" w:type="dxa"/>
            <w:vMerge/>
            <w:tcBorders>
              <w:left w:val="single" w:sz="4" w:space="0" w:color="auto"/>
              <w:right w:val="single" w:sz="4" w:space="0" w:color="auto"/>
            </w:tcBorders>
            <w:vAlign w:val="center"/>
            <w:hideMark/>
          </w:tcPr>
          <w:p w:rsidR="0087102B" w:rsidRPr="0087102B" w:rsidRDefault="0087102B" w:rsidP="0087102B">
            <w:pPr>
              <w:widowControl w:val="0"/>
              <w:ind w:right="0"/>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539"/>
        </w:trPr>
        <w:tc>
          <w:tcPr>
            <w:tcW w:w="562" w:type="dxa"/>
            <w:vMerge/>
            <w:tcBorders>
              <w:left w:val="single" w:sz="4" w:space="0" w:color="auto"/>
              <w:right w:val="single" w:sz="4" w:space="0" w:color="auto"/>
            </w:tcBorders>
            <w:hideMark/>
          </w:tcPr>
          <w:p w:rsidR="0087102B" w:rsidRPr="0087102B" w:rsidRDefault="0087102B" w:rsidP="0087102B">
            <w:pPr>
              <w:widowControl w:val="0"/>
              <w:ind w:right="0"/>
              <w:rPr>
                <w:rFonts w:eastAsia="Times New Roman"/>
                <w:sz w:val="16"/>
                <w:szCs w:val="16"/>
              </w:rPr>
            </w:pPr>
          </w:p>
        </w:tc>
        <w:tc>
          <w:tcPr>
            <w:tcW w:w="1557" w:type="dxa"/>
            <w:vMerge w:val="restart"/>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outlineLvl w:val="2"/>
              <w:rPr>
                <w:rFonts w:eastAsia="Times New Roman"/>
                <w:sz w:val="16"/>
                <w:szCs w:val="16"/>
              </w:rPr>
            </w:pPr>
            <w:r w:rsidRPr="0087102B">
              <w:rPr>
                <w:rFonts w:eastAsia="Times New Roman"/>
                <w:sz w:val="16"/>
                <w:szCs w:val="16"/>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2022-2024 годы, в т.ч.</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3 500,0</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3 500,0</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0</w:t>
            </w:r>
          </w:p>
        </w:tc>
        <w:tc>
          <w:tcPr>
            <w:tcW w:w="714" w:type="dxa"/>
            <w:vMerge w:val="restart"/>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УКС, ОО</w:t>
            </w:r>
          </w:p>
        </w:tc>
      </w:tr>
      <w:tr w:rsidR="0087102B" w:rsidRPr="0087102B" w:rsidTr="0087102B">
        <w:trPr>
          <w:trHeight w:val="539"/>
        </w:trPr>
        <w:tc>
          <w:tcPr>
            <w:tcW w:w="562" w:type="dxa"/>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539"/>
        </w:trPr>
        <w:tc>
          <w:tcPr>
            <w:tcW w:w="562" w:type="dxa"/>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3 500,0</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3 500,0</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539"/>
        </w:trPr>
        <w:tc>
          <w:tcPr>
            <w:tcW w:w="562" w:type="dxa"/>
            <w:vMerge/>
            <w:tcBorders>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539"/>
        </w:trPr>
        <w:tc>
          <w:tcPr>
            <w:tcW w:w="562" w:type="dxa"/>
            <w:vMerge w:val="restart"/>
            <w:tcBorders>
              <w:top w:val="single" w:sz="4" w:space="0" w:color="auto"/>
              <w:left w:val="single" w:sz="4" w:space="0" w:color="auto"/>
              <w:right w:val="single" w:sz="4" w:space="0" w:color="auto"/>
            </w:tcBorders>
            <w:hideMark/>
          </w:tcPr>
          <w:p w:rsidR="0087102B" w:rsidRPr="0087102B" w:rsidRDefault="0087102B" w:rsidP="0087102B">
            <w:pPr>
              <w:widowControl w:val="0"/>
              <w:ind w:right="0"/>
              <w:rPr>
                <w:rFonts w:eastAsia="Times New Roman"/>
                <w:sz w:val="16"/>
                <w:szCs w:val="16"/>
              </w:rPr>
            </w:pPr>
            <w:r w:rsidRPr="0087102B">
              <w:rPr>
                <w:rFonts w:eastAsia="Times New Roman"/>
                <w:sz w:val="16"/>
                <w:szCs w:val="16"/>
              </w:rPr>
              <w:t>16</w:t>
            </w:r>
          </w:p>
        </w:tc>
        <w:tc>
          <w:tcPr>
            <w:tcW w:w="1557" w:type="dxa"/>
            <w:vMerge w:val="restart"/>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 xml:space="preserve">Корректировка проектно-сметных работ по объекту: «Детский сад на 190 мест Иркутская </w:t>
            </w:r>
            <w:r w:rsidRPr="0087102B">
              <w:rPr>
                <w:rFonts w:eastAsia="Times New Roman"/>
                <w:sz w:val="16"/>
                <w:szCs w:val="16"/>
              </w:rPr>
              <w:lastRenderedPageBreak/>
              <w:t>область, Нижнеудинский район, с. Мельница ул. Ленина, 22Б»</w:t>
            </w: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lastRenderedPageBreak/>
              <w:t>2022-2024 годы, в т.ч.</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6 310,7</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6 310,7</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left"/>
              <w:rPr>
                <w:rFonts w:eastAsia="Times New Roman"/>
                <w:sz w:val="16"/>
                <w:szCs w:val="16"/>
              </w:rPr>
            </w:pPr>
            <w:r w:rsidRPr="0087102B">
              <w:rPr>
                <w:rFonts w:eastAsia="Times New Roman"/>
                <w:sz w:val="16"/>
                <w:szCs w:val="16"/>
              </w:rPr>
              <w:t>0</w:t>
            </w:r>
          </w:p>
        </w:tc>
        <w:tc>
          <w:tcPr>
            <w:tcW w:w="714" w:type="dxa"/>
            <w:vMerge w:val="restart"/>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УКС, ОО</w:t>
            </w:r>
          </w:p>
        </w:tc>
      </w:tr>
      <w:tr w:rsidR="0087102B" w:rsidRPr="0087102B" w:rsidTr="0087102B">
        <w:trPr>
          <w:trHeight w:val="539"/>
        </w:trPr>
        <w:tc>
          <w:tcPr>
            <w:tcW w:w="562" w:type="dxa"/>
            <w:vMerge/>
            <w:tcBorders>
              <w:left w:val="single" w:sz="4" w:space="0" w:color="auto"/>
              <w:right w:val="single" w:sz="4" w:space="0" w:color="auto"/>
            </w:tcBorders>
            <w:vAlign w:val="center"/>
            <w:hideMark/>
          </w:tcPr>
          <w:p w:rsidR="0087102B" w:rsidRPr="0087102B" w:rsidRDefault="0087102B" w:rsidP="0087102B">
            <w:pPr>
              <w:widowControl w:val="0"/>
              <w:ind w:right="0"/>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10,7</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10,7</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left"/>
              <w:rPr>
                <w:rFonts w:eastAsia="Times New Roman"/>
                <w:sz w:val="16"/>
                <w:szCs w:val="16"/>
              </w:rPr>
            </w:pPr>
            <w:r w:rsidRPr="0087102B">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926"/>
        </w:trPr>
        <w:tc>
          <w:tcPr>
            <w:tcW w:w="562" w:type="dxa"/>
            <w:vMerge/>
            <w:tcBorders>
              <w:left w:val="single" w:sz="4" w:space="0" w:color="auto"/>
              <w:right w:val="single" w:sz="4" w:space="0" w:color="auto"/>
            </w:tcBorders>
            <w:vAlign w:val="center"/>
            <w:hideMark/>
          </w:tcPr>
          <w:p w:rsidR="0087102B" w:rsidRPr="0087102B" w:rsidRDefault="0087102B" w:rsidP="0087102B">
            <w:pPr>
              <w:widowControl w:val="0"/>
              <w:ind w:right="0"/>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6 300,0</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6 300,0</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left"/>
              <w:rPr>
                <w:rFonts w:eastAsia="Times New Roman"/>
                <w:sz w:val="16"/>
                <w:szCs w:val="16"/>
              </w:rPr>
            </w:pPr>
            <w:r w:rsidRPr="0087102B">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539"/>
        </w:trPr>
        <w:tc>
          <w:tcPr>
            <w:tcW w:w="562" w:type="dxa"/>
            <w:vMerge/>
            <w:tcBorders>
              <w:left w:val="single" w:sz="4" w:space="0" w:color="auto"/>
              <w:right w:val="single" w:sz="4" w:space="0" w:color="auto"/>
            </w:tcBorders>
            <w:vAlign w:val="center"/>
            <w:hideMark/>
          </w:tcPr>
          <w:p w:rsidR="0087102B" w:rsidRPr="0087102B" w:rsidRDefault="0087102B" w:rsidP="0087102B">
            <w:pPr>
              <w:widowControl w:val="0"/>
              <w:ind w:right="0"/>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left"/>
              <w:rPr>
                <w:rFonts w:eastAsia="Times New Roman"/>
                <w:sz w:val="16"/>
                <w:szCs w:val="16"/>
              </w:rPr>
            </w:pPr>
            <w:r w:rsidRPr="0087102B">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539"/>
        </w:trPr>
        <w:tc>
          <w:tcPr>
            <w:tcW w:w="562" w:type="dxa"/>
            <w:vMerge/>
            <w:tcBorders>
              <w:left w:val="single" w:sz="4" w:space="0" w:color="auto"/>
              <w:right w:val="single" w:sz="4" w:space="0" w:color="auto"/>
            </w:tcBorders>
            <w:hideMark/>
          </w:tcPr>
          <w:p w:rsidR="0087102B" w:rsidRPr="0087102B" w:rsidRDefault="0087102B" w:rsidP="0087102B">
            <w:pPr>
              <w:widowControl w:val="0"/>
              <w:ind w:right="0"/>
              <w:rPr>
                <w:rFonts w:eastAsia="Times New Roman"/>
                <w:sz w:val="16"/>
                <w:szCs w:val="16"/>
              </w:rPr>
            </w:pPr>
          </w:p>
        </w:tc>
        <w:tc>
          <w:tcPr>
            <w:tcW w:w="1557" w:type="dxa"/>
            <w:vMerge w:val="restart"/>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outlineLvl w:val="2"/>
              <w:rPr>
                <w:rFonts w:eastAsia="Times New Roman"/>
                <w:sz w:val="16"/>
                <w:szCs w:val="16"/>
              </w:rPr>
            </w:pPr>
            <w:r w:rsidRPr="0087102B">
              <w:rPr>
                <w:rFonts w:eastAsia="Times New Roman"/>
                <w:sz w:val="16"/>
                <w:szCs w:val="16"/>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2022-2024 годы, в т.ч.</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6 310,7</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6 310,7</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left"/>
              <w:rPr>
                <w:rFonts w:eastAsia="Times New Roman"/>
                <w:sz w:val="16"/>
                <w:szCs w:val="16"/>
              </w:rPr>
            </w:pPr>
            <w:r w:rsidRPr="0087102B">
              <w:rPr>
                <w:rFonts w:eastAsia="Times New Roman"/>
                <w:sz w:val="16"/>
                <w:szCs w:val="16"/>
              </w:rPr>
              <w:t>0</w:t>
            </w:r>
          </w:p>
        </w:tc>
        <w:tc>
          <w:tcPr>
            <w:tcW w:w="714" w:type="dxa"/>
            <w:vMerge w:val="restart"/>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УКС, ОО</w:t>
            </w:r>
          </w:p>
        </w:tc>
      </w:tr>
      <w:tr w:rsidR="0087102B" w:rsidRPr="0087102B" w:rsidTr="0087102B">
        <w:trPr>
          <w:trHeight w:val="539"/>
        </w:trPr>
        <w:tc>
          <w:tcPr>
            <w:tcW w:w="562" w:type="dxa"/>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10,7</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10,7</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left"/>
              <w:rPr>
                <w:rFonts w:eastAsia="Times New Roman"/>
                <w:sz w:val="16"/>
                <w:szCs w:val="16"/>
              </w:rPr>
            </w:pPr>
            <w:r w:rsidRPr="0087102B">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926"/>
        </w:trPr>
        <w:tc>
          <w:tcPr>
            <w:tcW w:w="562" w:type="dxa"/>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6 300,0</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6 300,0</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left"/>
              <w:rPr>
                <w:rFonts w:eastAsia="Times New Roman"/>
                <w:sz w:val="16"/>
                <w:szCs w:val="16"/>
              </w:rPr>
            </w:pPr>
            <w:r w:rsidRPr="0087102B">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539"/>
        </w:trPr>
        <w:tc>
          <w:tcPr>
            <w:tcW w:w="562" w:type="dxa"/>
            <w:vMerge/>
            <w:tcBorders>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left"/>
              <w:rPr>
                <w:rFonts w:eastAsia="Times New Roman"/>
                <w:sz w:val="16"/>
                <w:szCs w:val="16"/>
              </w:rPr>
            </w:pPr>
            <w:r w:rsidRPr="0087102B">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c>
          <w:tcPr>
            <w:tcW w:w="562" w:type="dxa"/>
            <w:vMerge w:val="restart"/>
            <w:tcBorders>
              <w:top w:val="single" w:sz="4" w:space="0" w:color="auto"/>
              <w:left w:val="single" w:sz="4" w:space="0" w:color="auto"/>
              <w:right w:val="single" w:sz="4" w:space="0" w:color="auto"/>
            </w:tcBorders>
            <w:hideMark/>
          </w:tcPr>
          <w:p w:rsidR="0087102B" w:rsidRPr="0087102B" w:rsidRDefault="0087102B" w:rsidP="0087102B">
            <w:pPr>
              <w:widowControl w:val="0"/>
              <w:ind w:right="0"/>
              <w:rPr>
                <w:rFonts w:eastAsia="Times New Roman"/>
                <w:sz w:val="16"/>
                <w:szCs w:val="16"/>
              </w:rPr>
            </w:pPr>
            <w:r w:rsidRPr="0087102B">
              <w:rPr>
                <w:rFonts w:eastAsia="Times New Roman"/>
                <w:sz w:val="16"/>
                <w:szCs w:val="16"/>
              </w:rPr>
              <w:t>17</w:t>
            </w:r>
          </w:p>
        </w:tc>
        <w:tc>
          <w:tcPr>
            <w:tcW w:w="1557" w:type="dxa"/>
            <w:vMerge w:val="restart"/>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Разработка проектно-сметной документации для строительства объекта: «Многофункциональный культурный центр Тофаларии»</w:t>
            </w: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2022-2024 годы, в т.ч.</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3 035,8</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3 035,8</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left"/>
              <w:rPr>
                <w:rFonts w:eastAsia="Times New Roman"/>
                <w:sz w:val="16"/>
                <w:szCs w:val="16"/>
              </w:rPr>
            </w:pPr>
            <w:r w:rsidRPr="0087102B">
              <w:rPr>
                <w:rFonts w:eastAsia="Times New Roman"/>
                <w:sz w:val="16"/>
                <w:szCs w:val="16"/>
              </w:rPr>
              <w:t>0</w:t>
            </w:r>
          </w:p>
        </w:tc>
        <w:tc>
          <w:tcPr>
            <w:tcW w:w="714" w:type="dxa"/>
            <w:vMerge w:val="restart"/>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УКС, УК</w:t>
            </w:r>
          </w:p>
        </w:tc>
      </w:tr>
      <w:tr w:rsidR="0087102B" w:rsidRPr="0087102B" w:rsidTr="0087102B">
        <w:tc>
          <w:tcPr>
            <w:tcW w:w="562" w:type="dxa"/>
            <w:vMerge/>
            <w:tcBorders>
              <w:left w:val="single" w:sz="4" w:space="0" w:color="auto"/>
              <w:right w:val="single" w:sz="4" w:space="0" w:color="auto"/>
            </w:tcBorders>
            <w:vAlign w:val="center"/>
            <w:hideMark/>
          </w:tcPr>
          <w:p w:rsidR="0087102B" w:rsidRPr="0087102B" w:rsidRDefault="0087102B" w:rsidP="0087102B">
            <w:pPr>
              <w:widowControl w:val="0"/>
              <w:ind w:right="0"/>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35,8</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35,8</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left"/>
              <w:rPr>
                <w:rFonts w:eastAsia="Times New Roman"/>
                <w:sz w:val="16"/>
                <w:szCs w:val="16"/>
              </w:rPr>
            </w:pPr>
            <w:r w:rsidRPr="0087102B">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c>
          <w:tcPr>
            <w:tcW w:w="562" w:type="dxa"/>
            <w:vMerge/>
            <w:tcBorders>
              <w:left w:val="single" w:sz="4" w:space="0" w:color="auto"/>
              <w:right w:val="single" w:sz="4" w:space="0" w:color="auto"/>
            </w:tcBorders>
            <w:vAlign w:val="center"/>
            <w:hideMark/>
          </w:tcPr>
          <w:p w:rsidR="0087102B" w:rsidRPr="0087102B" w:rsidRDefault="0087102B" w:rsidP="0087102B">
            <w:pPr>
              <w:widowControl w:val="0"/>
              <w:ind w:right="0"/>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left"/>
              <w:rPr>
                <w:rFonts w:eastAsia="Times New Roman"/>
                <w:sz w:val="16"/>
                <w:szCs w:val="16"/>
              </w:rPr>
            </w:pPr>
            <w:r w:rsidRPr="0087102B">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768"/>
        </w:trPr>
        <w:tc>
          <w:tcPr>
            <w:tcW w:w="562" w:type="dxa"/>
            <w:vMerge/>
            <w:tcBorders>
              <w:left w:val="single" w:sz="4" w:space="0" w:color="auto"/>
              <w:right w:val="single" w:sz="4" w:space="0" w:color="auto"/>
            </w:tcBorders>
            <w:vAlign w:val="center"/>
            <w:hideMark/>
          </w:tcPr>
          <w:p w:rsidR="0087102B" w:rsidRPr="0087102B" w:rsidRDefault="0087102B" w:rsidP="0087102B">
            <w:pPr>
              <w:widowControl w:val="0"/>
              <w:ind w:right="0"/>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3 000,0</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3 000,0</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left"/>
              <w:rPr>
                <w:rFonts w:eastAsia="Times New Roman"/>
                <w:sz w:val="16"/>
                <w:szCs w:val="16"/>
              </w:rPr>
            </w:pPr>
            <w:r w:rsidRPr="0087102B">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c>
          <w:tcPr>
            <w:tcW w:w="562" w:type="dxa"/>
            <w:vMerge/>
            <w:tcBorders>
              <w:left w:val="single" w:sz="4" w:space="0" w:color="auto"/>
              <w:right w:val="single" w:sz="4" w:space="0" w:color="auto"/>
            </w:tcBorders>
            <w:hideMark/>
          </w:tcPr>
          <w:p w:rsidR="0087102B" w:rsidRPr="0087102B" w:rsidRDefault="0087102B" w:rsidP="0087102B">
            <w:pPr>
              <w:widowControl w:val="0"/>
              <w:ind w:right="0"/>
              <w:rPr>
                <w:rFonts w:eastAsia="Times New Roman"/>
                <w:sz w:val="16"/>
                <w:szCs w:val="16"/>
              </w:rPr>
            </w:pPr>
          </w:p>
        </w:tc>
        <w:tc>
          <w:tcPr>
            <w:tcW w:w="1557" w:type="dxa"/>
            <w:vMerge w:val="restart"/>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outlineLvl w:val="2"/>
              <w:rPr>
                <w:rFonts w:eastAsia="Times New Roman"/>
                <w:sz w:val="16"/>
                <w:szCs w:val="16"/>
              </w:rPr>
            </w:pPr>
            <w:r w:rsidRPr="0087102B">
              <w:rPr>
                <w:rFonts w:eastAsia="Times New Roman"/>
                <w:sz w:val="16"/>
                <w:szCs w:val="16"/>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2022-2024 годы, в т.ч.</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3 035,8</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3 035,8</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left"/>
              <w:rPr>
                <w:rFonts w:eastAsia="Times New Roman"/>
                <w:sz w:val="16"/>
                <w:szCs w:val="16"/>
              </w:rPr>
            </w:pPr>
            <w:r w:rsidRPr="0087102B">
              <w:rPr>
                <w:rFonts w:eastAsia="Times New Roman"/>
                <w:sz w:val="16"/>
                <w:szCs w:val="16"/>
              </w:rPr>
              <w:t>0</w:t>
            </w:r>
          </w:p>
        </w:tc>
        <w:tc>
          <w:tcPr>
            <w:tcW w:w="714" w:type="dxa"/>
            <w:vMerge w:val="restart"/>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УКС, УК</w:t>
            </w:r>
          </w:p>
        </w:tc>
      </w:tr>
      <w:tr w:rsidR="0087102B" w:rsidRPr="0087102B" w:rsidTr="0087102B">
        <w:tc>
          <w:tcPr>
            <w:tcW w:w="562" w:type="dxa"/>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35,8</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35,8</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left"/>
              <w:rPr>
                <w:rFonts w:eastAsia="Times New Roman"/>
                <w:sz w:val="16"/>
                <w:szCs w:val="16"/>
              </w:rPr>
            </w:pPr>
            <w:r w:rsidRPr="0087102B">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c>
          <w:tcPr>
            <w:tcW w:w="562" w:type="dxa"/>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left"/>
              <w:rPr>
                <w:rFonts w:eastAsia="Times New Roman"/>
                <w:sz w:val="16"/>
                <w:szCs w:val="16"/>
              </w:rPr>
            </w:pPr>
            <w:r w:rsidRPr="0087102B">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768"/>
        </w:trPr>
        <w:tc>
          <w:tcPr>
            <w:tcW w:w="562" w:type="dxa"/>
            <w:vMerge/>
            <w:tcBorders>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3 000,0</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3 000,0</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left"/>
              <w:rPr>
                <w:rFonts w:eastAsia="Times New Roman"/>
                <w:sz w:val="16"/>
                <w:szCs w:val="16"/>
              </w:rPr>
            </w:pPr>
            <w:r w:rsidRPr="0087102B">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768"/>
        </w:trPr>
        <w:tc>
          <w:tcPr>
            <w:tcW w:w="562" w:type="dxa"/>
            <w:vMerge w:val="restart"/>
            <w:tcBorders>
              <w:top w:val="single" w:sz="4" w:space="0" w:color="auto"/>
              <w:left w:val="single" w:sz="4" w:space="0" w:color="auto"/>
              <w:right w:val="single" w:sz="4" w:space="0" w:color="auto"/>
            </w:tcBorders>
            <w:hideMark/>
          </w:tcPr>
          <w:p w:rsidR="0087102B" w:rsidRPr="0087102B" w:rsidRDefault="0087102B" w:rsidP="0087102B">
            <w:pPr>
              <w:widowControl w:val="0"/>
              <w:ind w:right="0"/>
              <w:rPr>
                <w:rFonts w:eastAsia="Times New Roman"/>
                <w:sz w:val="16"/>
                <w:szCs w:val="16"/>
              </w:rPr>
            </w:pPr>
            <w:r w:rsidRPr="0087102B">
              <w:rPr>
                <w:rFonts w:eastAsia="Times New Roman"/>
                <w:sz w:val="16"/>
                <w:szCs w:val="16"/>
              </w:rPr>
              <w:t>18</w:t>
            </w:r>
          </w:p>
        </w:tc>
        <w:tc>
          <w:tcPr>
            <w:tcW w:w="1557" w:type="dxa"/>
            <w:vMerge w:val="restart"/>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shd w:val="clear" w:color="auto" w:fill="FFFFFF"/>
              </w:rPr>
              <w:t>Разработка проектно-сметной документации для строительства объекта: «Детский сад в г. Алзамай Нижнеудинского района Иркутской области»</w:t>
            </w: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2022-2024 годы, в т.ч.</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7 235,8</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7 235,8</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left"/>
              <w:rPr>
                <w:rFonts w:eastAsia="Times New Roman"/>
                <w:sz w:val="16"/>
                <w:szCs w:val="16"/>
              </w:rPr>
            </w:pPr>
            <w:r w:rsidRPr="0087102B">
              <w:rPr>
                <w:rFonts w:eastAsia="Times New Roman"/>
                <w:sz w:val="16"/>
                <w:szCs w:val="16"/>
              </w:rPr>
              <w:t>0</w:t>
            </w:r>
          </w:p>
        </w:tc>
        <w:tc>
          <w:tcPr>
            <w:tcW w:w="714" w:type="dxa"/>
            <w:vMerge w:val="restart"/>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УКС, ОО</w:t>
            </w:r>
          </w:p>
        </w:tc>
      </w:tr>
      <w:tr w:rsidR="0087102B" w:rsidRPr="0087102B" w:rsidTr="0087102B">
        <w:trPr>
          <w:trHeight w:val="768"/>
        </w:trPr>
        <w:tc>
          <w:tcPr>
            <w:tcW w:w="562" w:type="dxa"/>
            <w:vMerge/>
            <w:tcBorders>
              <w:left w:val="single" w:sz="4" w:space="0" w:color="auto"/>
              <w:right w:val="single" w:sz="4" w:space="0" w:color="auto"/>
            </w:tcBorders>
            <w:vAlign w:val="center"/>
            <w:hideMark/>
          </w:tcPr>
          <w:p w:rsidR="0087102B" w:rsidRPr="0087102B" w:rsidRDefault="0087102B" w:rsidP="0087102B">
            <w:pPr>
              <w:widowControl w:val="0"/>
              <w:ind w:right="0"/>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35,8</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35,8</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left"/>
              <w:rPr>
                <w:rFonts w:eastAsia="Times New Roman"/>
                <w:sz w:val="16"/>
                <w:szCs w:val="16"/>
              </w:rPr>
            </w:pPr>
            <w:r w:rsidRPr="0087102B">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768"/>
        </w:trPr>
        <w:tc>
          <w:tcPr>
            <w:tcW w:w="562" w:type="dxa"/>
            <w:vMerge/>
            <w:tcBorders>
              <w:left w:val="single" w:sz="4" w:space="0" w:color="auto"/>
              <w:right w:val="single" w:sz="4" w:space="0" w:color="auto"/>
            </w:tcBorders>
            <w:vAlign w:val="center"/>
            <w:hideMark/>
          </w:tcPr>
          <w:p w:rsidR="0087102B" w:rsidRPr="0087102B" w:rsidRDefault="0087102B" w:rsidP="0087102B">
            <w:pPr>
              <w:widowControl w:val="0"/>
              <w:ind w:right="0"/>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left"/>
              <w:rPr>
                <w:rFonts w:eastAsia="Times New Roman"/>
                <w:sz w:val="16"/>
                <w:szCs w:val="16"/>
              </w:rPr>
            </w:pPr>
            <w:r w:rsidRPr="0087102B">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768"/>
        </w:trPr>
        <w:tc>
          <w:tcPr>
            <w:tcW w:w="562" w:type="dxa"/>
            <w:vMerge/>
            <w:tcBorders>
              <w:left w:val="single" w:sz="4" w:space="0" w:color="auto"/>
              <w:right w:val="single" w:sz="4" w:space="0" w:color="auto"/>
            </w:tcBorders>
            <w:vAlign w:val="center"/>
            <w:hideMark/>
          </w:tcPr>
          <w:p w:rsidR="0087102B" w:rsidRPr="0087102B" w:rsidRDefault="0087102B" w:rsidP="0087102B">
            <w:pPr>
              <w:widowControl w:val="0"/>
              <w:ind w:right="0"/>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7 200,0</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7 200,0</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left"/>
              <w:rPr>
                <w:rFonts w:eastAsia="Times New Roman"/>
                <w:sz w:val="16"/>
                <w:szCs w:val="16"/>
              </w:rPr>
            </w:pPr>
            <w:r w:rsidRPr="0087102B">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768"/>
        </w:trPr>
        <w:tc>
          <w:tcPr>
            <w:tcW w:w="562" w:type="dxa"/>
            <w:vMerge/>
            <w:tcBorders>
              <w:left w:val="single" w:sz="4" w:space="0" w:color="auto"/>
              <w:right w:val="single" w:sz="4" w:space="0" w:color="auto"/>
            </w:tcBorders>
            <w:hideMark/>
          </w:tcPr>
          <w:p w:rsidR="0087102B" w:rsidRPr="0087102B" w:rsidRDefault="0087102B" w:rsidP="0087102B">
            <w:pPr>
              <w:widowControl w:val="0"/>
              <w:ind w:right="0"/>
              <w:rPr>
                <w:rFonts w:eastAsia="Times New Roman"/>
                <w:sz w:val="16"/>
                <w:szCs w:val="16"/>
              </w:rPr>
            </w:pPr>
          </w:p>
        </w:tc>
        <w:tc>
          <w:tcPr>
            <w:tcW w:w="1557" w:type="dxa"/>
            <w:vMerge w:val="restart"/>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outlineLvl w:val="2"/>
              <w:rPr>
                <w:rFonts w:eastAsia="Times New Roman"/>
                <w:sz w:val="16"/>
                <w:szCs w:val="16"/>
              </w:rPr>
            </w:pPr>
            <w:r w:rsidRPr="0087102B">
              <w:rPr>
                <w:rFonts w:eastAsia="Times New Roman"/>
                <w:sz w:val="16"/>
                <w:szCs w:val="16"/>
              </w:rPr>
              <w:t xml:space="preserve">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w:t>
            </w:r>
            <w:r w:rsidRPr="0087102B">
              <w:rPr>
                <w:rFonts w:eastAsia="Times New Roman"/>
                <w:sz w:val="16"/>
                <w:szCs w:val="16"/>
              </w:rPr>
              <w:lastRenderedPageBreak/>
              <w:t>расходов органов местного самоуправления</w:t>
            </w: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lastRenderedPageBreak/>
              <w:t>2022-2024 годы, в т.ч.</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7 235,8</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7 235,8</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left"/>
              <w:rPr>
                <w:rFonts w:eastAsia="Times New Roman"/>
                <w:sz w:val="16"/>
                <w:szCs w:val="16"/>
              </w:rPr>
            </w:pPr>
            <w:r w:rsidRPr="0087102B">
              <w:rPr>
                <w:rFonts w:eastAsia="Times New Roman"/>
                <w:sz w:val="16"/>
                <w:szCs w:val="16"/>
              </w:rPr>
              <w:t>0</w:t>
            </w:r>
          </w:p>
        </w:tc>
        <w:tc>
          <w:tcPr>
            <w:tcW w:w="714" w:type="dxa"/>
            <w:vMerge w:val="restart"/>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УКС, ОО</w:t>
            </w:r>
          </w:p>
        </w:tc>
      </w:tr>
      <w:tr w:rsidR="0087102B" w:rsidRPr="0087102B" w:rsidTr="0087102B">
        <w:trPr>
          <w:trHeight w:val="768"/>
        </w:trPr>
        <w:tc>
          <w:tcPr>
            <w:tcW w:w="562" w:type="dxa"/>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35,8</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35,8</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left"/>
              <w:rPr>
                <w:rFonts w:eastAsia="Times New Roman"/>
                <w:sz w:val="16"/>
                <w:szCs w:val="16"/>
              </w:rPr>
            </w:pPr>
            <w:r w:rsidRPr="0087102B">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768"/>
        </w:trPr>
        <w:tc>
          <w:tcPr>
            <w:tcW w:w="562" w:type="dxa"/>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left"/>
              <w:rPr>
                <w:rFonts w:eastAsia="Times New Roman"/>
                <w:sz w:val="16"/>
                <w:szCs w:val="16"/>
              </w:rPr>
            </w:pPr>
            <w:r w:rsidRPr="0087102B">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768"/>
        </w:trPr>
        <w:tc>
          <w:tcPr>
            <w:tcW w:w="562" w:type="dxa"/>
            <w:vMerge/>
            <w:tcBorders>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7 200,0</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7 200,0</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left"/>
              <w:rPr>
                <w:rFonts w:eastAsia="Times New Roman"/>
                <w:sz w:val="16"/>
                <w:szCs w:val="16"/>
              </w:rPr>
            </w:pPr>
            <w:r w:rsidRPr="0087102B">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982"/>
        </w:trPr>
        <w:tc>
          <w:tcPr>
            <w:tcW w:w="562" w:type="dxa"/>
            <w:vMerge w:val="restart"/>
            <w:tcBorders>
              <w:top w:val="single" w:sz="4" w:space="0" w:color="auto"/>
              <w:left w:val="single" w:sz="4" w:space="0" w:color="auto"/>
              <w:right w:val="single" w:sz="4" w:space="0" w:color="auto"/>
            </w:tcBorders>
            <w:hideMark/>
          </w:tcPr>
          <w:p w:rsidR="0087102B" w:rsidRPr="0087102B" w:rsidRDefault="0087102B" w:rsidP="0087102B">
            <w:pPr>
              <w:widowControl w:val="0"/>
              <w:ind w:right="0"/>
              <w:rPr>
                <w:rFonts w:eastAsia="Times New Roman"/>
                <w:sz w:val="16"/>
                <w:szCs w:val="16"/>
              </w:rPr>
            </w:pPr>
            <w:r w:rsidRPr="0087102B">
              <w:rPr>
                <w:rFonts w:eastAsia="Times New Roman"/>
                <w:sz w:val="16"/>
                <w:szCs w:val="16"/>
              </w:rPr>
              <w:lastRenderedPageBreak/>
              <w:t>19</w:t>
            </w:r>
          </w:p>
        </w:tc>
        <w:tc>
          <w:tcPr>
            <w:tcW w:w="1557" w:type="dxa"/>
            <w:vMerge w:val="restart"/>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Прохождение государственной экспертизы, получение технических условий и иные расходы, связанные с разработкой проектно-сметной документации</w:t>
            </w: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2022-2024 годы, в т.ч.</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5 763,8</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5 763,8</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left"/>
              <w:rPr>
                <w:rFonts w:eastAsia="Times New Roman"/>
                <w:sz w:val="16"/>
                <w:szCs w:val="16"/>
              </w:rPr>
            </w:pPr>
            <w:r w:rsidRPr="0087102B">
              <w:rPr>
                <w:rFonts w:eastAsia="Times New Roman"/>
                <w:sz w:val="16"/>
                <w:szCs w:val="16"/>
              </w:rPr>
              <w:t>0</w:t>
            </w:r>
          </w:p>
        </w:tc>
        <w:tc>
          <w:tcPr>
            <w:tcW w:w="714" w:type="dxa"/>
            <w:vMerge w:val="restart"/>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УКС, ОО, УК</w:t>
            </w:r>
          </w:p>
        </w:tc>
      </w:tr>
      <w:tr w:rsidR="0087102B" w:rsidRPr="0087102B" w:rsidTr="0087102B">
        <w:trPr>
          <w:trHeight w:val="826"/>
        </w:trPr>
        <w:tc>
          <w:tcPr>
            <w:tcW w:w="562" w:type="dxa"/>
            <w:vMerge/>
            <w:tcBorders>
              <w:left w:val="single" w:sz="4" w:space="0" w:color="auto"/>
              <w:right w:val="single" w:sz="4" w:space="0" w:color="auto"/>
            </w:tcBorders>
            <w:vAlign w:val="center"/>
            <w:hideMark/>
          </w:tcPr>
          <w:p w:rsidR="0087102B" w:rsidRPr="0087102B" w:rsidRDefault="0087102B" w:rsidP="0087102B">
            <w:pPr>
              <w:widowControl w:val="0"/>
              <w:ind w:right="0"/>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3 327,9</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3 327,9</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left"/>
              <w:rPr>
                <w:rFonts w:eastAsia="Times New Roman"/>
                <w:sz w:val="16"/>
                <w:szCs w:val="16"/>
              </w:rPr>
            </w:pPr>
            <w:r w:rsidRPr="0087102B">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835"/>
        </w:trPr>
        <w:tc>
          <w:tcPr>
            <w:tcW w:w="562" w:type="dxa"/>
            <w:vMerge/>
            <w:tcBorders>
              <w:left w:val="single" w:sz="4" w:space="0" w:color="auto"/>
              <w:right w:val="single" w:sz="4" w:space="0" w:color="auto"/>
            </w:tcBorders>
            <w:vAlign w:val="center"/>
            <w:hideMark/>
          </w:tcPr>
          <w:p w:rsidR="0087102B" w:rsidRPr="0087102B" w:rsidRDefault="0087102B" w:rsidP="0087102B">
            <w:pPr>
              <w:widowControl w:val="0"/>
              <w:ind w:right="0"/>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935,9</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935,9</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left"/>
              <w:rPr>
                <w:rFonts w:eastAsia="Times New Roman"/>
                <w:sz w:val="16"/>
                <w:szCs w:val="16"/>
              </w:rPr>
            </w:pPr>
            <w:r w:rsidRPr="0087102B">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685"/>
        </w:trPr>
        <w:tc>
          <w:tcPr>
            <w:tcW w:w="562" w:type="dxa"/>
            <w:vMerge/>
            <w:tcBorders>
              <w:left w:val="single" w:sz="4" w:space="0" w:color="auto"/>
              <w:right w:val="single" w:sz="4" w:space="0" w:color="auto"/>
            </w:tcBorders>
            <w:vAlign w:val="center"/>
            <w:hideMark/>
          </w:tcPr>
          <w:p w:rsidR="0087102B" w:rsidRPr="0087102B" w:rsidRDefault="0087102B" w:rsidP="0087102B">
            <w:pPr>
              <w:widowControl w:val="0"/>
              <w:ind w:right="0"/>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1 500,0</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1 500,0</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left"/>
              <w:rPr>
                <w:rFonts w:eastAsia="Times New Roman"/>
                <w:sz w:val="16"/>
                <w:szCs w:val="16"/>
              </w:rPr>
            </w:pPr>
            <w:r w:rsidRPr="0087102B">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982"/>
        </w:trPr>
        <w:tc>
          <w:tcPr>
            <w:tcW w:w="562" w:type="dxa"/>
            <w:vMerge/>
            <w:tcBorders>
              <w:left w:val="single" w:sz="4" w:space="0" w:color="auto"/>
              <w:right w:val="single" w:sz="4" w:space="0" w:color="auto"/>
            </w:tcBorders>
            <w:hideMark/>
          </w:tcPr>
          <w:p w:rsidR="0087102B" w:rsidRPr="0087102B" w:rsidRDefault="0087102B" w:rsidP="0087102B">
            <w:pPr>
              <w:widowControl w:val="0"/>
              <w:ind w:right="0"/>
              <w:rPr>
                <w:rFonts w:eastAsia="Times New Roman"/>
                <w:sz w:val="16"/>
                <w:szCs w:val="16"/>
              </w:rPr>
            </w:pPr>
          </w:p>
        </w:tc>
        <w:tc>
          <w:tcPr>
            <w:tcW w:w="1557" w:type="dxa"/>
            <w:vMerge w:val="restart"/>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outlineLvl w:val="2"/>
              <w:rPr>
                <w:rFonts w:eastAsia="Times New Roman"/>
                <w:sz w:val="16"/>
                <w:szCs w:val="16"/>
              </w:rPr>
            </w:pPr>
            <w:r w:rsidRPr="0087102B">
              <w:rPr>
                <w:rFonts w:eastAsia="Times New Roman"/>
                <w:sz w:val="16"/>
                <w:szCs w:val="16"/>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2022-2024 годы, в т.ч.</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5 763,8</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5 763,8</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left"/>
              <w:rPr>
                <w:rFonts w:eastAsia="Times New Roman"/>
                <w:sz w:val="16"/>
                <w:szCs w:val="16"/>
              </w:rPr>
            </w:pPr>
            <w:r w:rsidRPr="0087102B">
              <w:rPr>
                <w:rFonts w:eastAsia="Times New Roman"/>
                <w:sz w:val="16"/>
                <w:szCs w:val="16"/>
              </w:rPr>
              <w:t>0</w:t>
            </w:r>
          </w:p>
        </w:tc>
        <w:tc>
          <w:tcPr>
            <w:tcW w:w="714" w:type="dxa"/>
            <w:vMerge w:val="restart"/>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УКС, ОО, УК</w:t>
            </w:r>
          </w:p>
        </w:tc>
      </w:tr>
      <w:tr w:rsidR="0087102B" w:rsidRPr="0087102B" w:rsidTr="0087102B">
        <w:trPr>
          <w:trHeight w:val="826"/>
        </w:trPr>
        <w:tc>
          <w:tcPr>
            <w:tcW w:w="562" w:type="dxa"/>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3 327,9</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3 327,9</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left"/>
              <w:rPr>
                <w:rFonts w:eastAsia="Times New Roman"/>
                <w:sz w:val="16"/>
                <w:szCs w:val="16"/>
              </w:rPr>
            </w:pPr>
            <w:r w:rsidRPr="0087102B">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835"/>
        </w:trPr>
        <w:tc>
          <w:tcPr>
            <w:tcW w:w="562" w:type="dxa"/>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935,9</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935,9</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left"/>
              <w:rPr>
                <w:rFonts w:eastAsia="Times New Roman"/>
                <w:sz w:val="16"/>
                <w:szCs w:val="16"/>
              </w:rPr>
            </w:pPr>
            <w:r w:rsidRPr="0087102B">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685"/>
        </w:trPr>
        <w:tc>
          <w:tcPr>
            <w:tcW w:w="562" w:type="dxa"/>
            <w:vMerge/>
            <w:tcBorders>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1 500,0</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1 500,0</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left"/>
              <w:rPr>
                <w:rFonts w:eastAsia="Times New Roman"/>
                <w:sz w:val="16"/>
                <w:szCs w:val="16"/>
              </w:rPr>
            </w:pPr>
            <w:r w:rsidRPr="0087102B">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685"/>
        </w:trPr>
        <w:tc>
          <w:tcPr>
            <w:tcW w:w="562" w:type="dxa"/>
            <w:vMerge w:val="restart"/>
            <w:tcBorders>
              <w:top w:val="single" w:sz="4" w:space="0" w:color="auto"/>
              <w:left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20</w:t>
            </w:r>
          </w:p>
        </w:tc>
        <w:tc>
          <w:tcPr>
            <w:tcW w:w="1557" w:type="dxa"/>
            <w:vMerge w:val="restart"/>
            <w:tcBorders>
              <w:top w:val="single" w:sz="4" w:space="0" w:color="auto"/>
              <w:left w:val="single" w:sz="4" w:space="0" w:color="auto"/>
              <w:right w:val="single" w:sz="4" w:space="0" w:color="auto"/>
            </w:tcBorders>
            <w:hideMark/>
          </w:tcPr>
          <w:p w:rsidR="0087102B" w:rsidRPr="0087102B" w:rsidRDefault="0087102B" w:rsidP="0087102B">
            <w:pPr>
              <w:ind w:right="0"/>
              <w:jc w:val="left"/>
              <w:rPr>
                <w:rFonts w:eastAsia="Times New Roman"/>
                <w:sz w:val="16"/>
                <w:szCs w:val="16"/>
              </w:rPr>
            </w:pPr>
            <w:r w:rsidRPr="0087102B">
              <w:rPr>
                <w:rFonts w:eastAsia="Times New Roman"/>
                <w:sz w:val="16"/>
                <w:szCs w:val="16"/>
              </w:rPr>
              <w:t>Разработка проектно-сметной документации для капитального ремонта МКОУ «СОШ № 9»</w:t>
            </w: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2022-2024 годы, в т.ч.</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4 413,6</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4 413,6</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left"/>
              <w:rPr>
                <w:rFonts w:eastAsia="Times New Roman"/>
                <w:sz w:val="16"/>
                <w:szCs w:val="16"/>
              </w:rPr>
            </w:pPr>
          </w:p>
        </w:tc>
        <w:tc>
          <w:tcPr>
            <w:tcW w:w="714" w:type="dxa"/>
            <w:vMerge w:val="restart"/>
            <w:tcBorders>
              <w:top w:val="single" w:sz="4" w:space="0" w:color="auto"/>
              <w:left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УКС, ОО</w:t>
            </w:r>
          </w:p>
        </w:tc>
      </w:tr>
      <w:tr w:rsidR="0087102B" w:rsidRPr="0087102B" w:rsidTr="0087102B">
        <w:trPr>
          <w:trHeight w:val="685"/>
        </w:trPr>
        <w:tc>
          <w:tcPr>
            <w:tcW w:w="562" w:type="dxa"/>
            <w:vMerge/>
            <w:tcBorders>
              <w:left w:val="single" w:sz="4" w:space="0" w:color="auto"/>
              <w:right w:val="single" w:sz="4" w:space="0" w:color="auto"/>
            </w:tcBorders>
            <w:vAlign w:val="center"/>
            <w:hideMark/>
          </w:tcPr>
          <w:p w:rsidR="0087102B" w:rsidRPr="0087102B" w:rsidRDefault="0087102B" w:rsidP="0087102B">
            <w:pPr>
              <w:ind w:right="0"/>
              <w:jc w:val="center"/>
              <w:rPr>
                <w:rFonts w:eastAsia="Times New Roman"/>
                <w:sz w:val="16"/>
                <w:szCs w:val="16"/>
              </w:rPr>
            </w:pPr>
          </w:p>
        </w:tc>
        <w:tc>
          <w:tcPr>
            <w:tcW w:w="1557" w:type="dxa"/>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left"/>
              <w:rPr>
                <w:rFonts w:eastAsia="Times New Roman"/>
                <w:sz w:val="16"/>
                <w:szCs w:val="16"/>
              </w:rPr>
            </w:pPr>
          </w:p>
        </w:tc>
        <w:tc>
          <w:tcPr>
            <w:tcW w:w="714" w:type="dxa"/>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685"/>
        </w:trPr>
        <w:tc>
          <w:tcPr>
            <w:tcW w:w="562" w:type="dxa"/>
            <w:vMerge/>
            <w:tcBorders>
              <w:left w:val="single" w:sz="4" w:space="0" w:color="auto"/>
              <w:right w:val="single" w:sz="4" w:space="0" w:color="auto"/>
            </w:tcBorders>
            <w:vAlign w:val="center"/>
            <w:hideMark/>
          </w:tcPr>
          <w:p w:rsidR="0087102B" w:rsidRPr="0087102B" w:rsidRDefault="0087102B" w:rsidP="0087102B">
            <w:pPr>
              <w:ind w:right="0"/>
              <w:jc w:val="center"/>
              <w:rPr>
                <w:rFonts w:eastAsia="Times New Roman"/>
                <w:sz w:val="16"/>
                <w:szCs w:val="16"/>
              </w:rPr>
            </w:pPr>
          </w:p>
        </w:tc>
        <w:tc>
          <w:tcPr>
            <w:tcW w:w="1557" w:type="dxa"/>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left"/>
              <w:rPr>
                <w:rFonts w:eastAsia="Times New Roman"/>
                <w:sz w:val="16"/>
                <w:szCs w:val="16"/>
              </w:rPr>
            </w:pPr>
          </w:p>
        </w:tc>
        <w:tc>
          <w:tcPr>
            <w:tcW w:w="714" w:type="dxa"/>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685"/>
        </w:trPr>
        <w:tc>
          <w:tcPr>
            <w:tcW w:w="562" w:type="dxa"/>
            <w:vMerge/>
            <w:tcBorders>
              <w:left w:val="single" w:sz="4" w:space="0" w:color="auto"/>
              <w:right w:val="single" w:sz="4" w:space="0" w:color="auto"/>
            </w:tcBorders>
            <w:vAlign w:val="center"/>
            <w:hideMark/>
          </w:tcPr>
          <w:p w:rsidR="0087102B" w:rsidRPr="0087102B" w:rsidRDefault="0087102B" w:rsidP="0087102B">
            <w:pPr>
              <w:ind w:right="0"/>
              <w:jc w:val="center"/>
              <w:rPr>
                <w:rFonts w:eastAsia="Times New Roman"/>
                <w:sz w:val="16"/>
                <w:szCs w:val="16"/>
              </w:rPr>
            </w:pPr>
          </w:p>
        </w:tc>
        <w:tc>
          <w:tcPr>
            <w:tcW w:w="1557" w:type="dxa"/>
            <w:vMerge/>
            <w:tcBorders>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4 413,6</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4 413,6</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left"/>
              <w:rPr>
                <w:rFonts w:eastAsia="Times New Roman"/>
                <w:sz w:val="16"/>
                <w:szCs w:val="16"/>
              </w:rPr>
            </w:pPr>
          </w:p>
        </w:tc>
        <w:tc>
          <w:tcPr>
            <w:tcW w:w="714" w:type="dxa"/>
            <w:vMerge/>
            <w:tcBorders>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685"/>
        </w:trPr>
        <w:tc>
          <w:tcPr>
            <w:tcW w:w="562" w:type="dxa"/>
            <w:vMerge/>
            <w:tcBorders>
              <w:left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p>
        </w:tc>
        <w:tc>
          <w:tcPr>
            <w:tcW w:w="1557" w:type="dxa"/>
            <w:vMerge w:val="restart"/>
            <w:tcBorders>
              <w:top w:val="single" w:sz="4" w:space="0" w:color="auto"/>
              <w:left w:val="single" w:sz="4" w:space="0" w:color="auto"/>
              <w:right w:val="single" w:sz="4" w:space="0" w:color="auto"/>
            </w:tcBorders>
            <w:vAlign w:val="center"/>
            <w:hideMark/>
          </w:tcPr>
          <w:p w:rsidR="0087102B" w:rsidRPr="0087102B" w:rsidRDefault="0087102B" w:rsidP="0087102B">
            <w:pPr>
              <w:ind w:right="0"/>
              <w:jc w:val="left"/>
              <w:outlineLvl w:val="2"/>
              <w:rPr>
                <w:rFonts w:eastAsia="Times New Roman"/>
                <w:sz w:val="16"/>
                <w:szCs w:val="16"/>
              </w:rPr>
            </w:pPr>
            <w:r w:rsidRPr="0087102B">
              <w:rPr>
                <w:rFonts w:eastAsia="Times New Roman"/>
                <w:sz w:val="16"/>
                <w:szCs w:val="16"/>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2022-2024 годы, в т.ч.</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4 413,6</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4 413,6</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left"/>
              <w:rPr>
                <w:rFonts w:eastAsia="Times New Roman"/>
                <w:sz w:val="16"/>
                <w:szCs w:val="16"/>
              </w:rPr>
            </w:pPr>
          </w:p>
        </w:tc>
        <w:tc>
          <w:tcPr>
            <w:tcW w:w="714" w:type="dxa"/>
            <w:vMerge w:val="restart"/>
            <w:tcBorders>
              <w:top w:val="single" w:sz="4" w:space="0" w:color="auto"/>
              <w:left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УКС, ОО</w:t>
            </w:r>
          </w:p>
        </w:tc>
      </w:tr>
      <w:tr w:rsidR="0087102B" w:rsidRPr="0087102B" w:rsidTr="0087102B">
        <w:trPr>
          <w:trHeight w:val="685"/>
        </w:trPr>
        <w:tc>
          <w:tcPr>
            <w:tcW w:w="562" w:type="dxa"/>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57" w:type="dxa"/>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left"/>
              <w:rPr>
                <w:rFonts w:eastAsia="Times New Roman"/>
                <w:sz w:val="16"/>
                <w:szCs w:val="16"/>
              </w:rPr>
            </w:pPr>
          </w:p>
        </w:tc>
        <w:tc>
          <w:tcPr>
            <w:tcW w:w="714" w:type="dxa"/>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685"/>
        </w:trPr>
        <w:tc>
          <w:tcPr>
            <w:tcW w:w="562" w:type="dxa"/>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57" w:type="dxa"/>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left"/>
              <w:rPr>
                <w:rFonts w:eastAsia="Times New Roman"/>
                <w:sz w:val="16"/>
                <w:szCs w:val="16"/>
              </w:rPr>
            </w:pPr>
          </w:p>
        </w:tc>
        <w:tc>
          <w:tcPr>
            <w:tcW w:w="714" w:type="dxa"/>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685"/>
        </w:trPr>
        <w:tc>
          <w:tcPr>
            <w:tcW w:w="562" w:type="dxa"/>
            <w:vMerge/>
            <w:tcBorders>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57" w:type="dxa"/>
            <w:vMerge/>
            <w:tcBorders>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4 413,6</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4 413,6</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left"/>
              <w:rPr>
                <w:rFonts w:eastAsia="Times New Roman"/>
                <w:sz w:val="16"/>
                <w:szCs w:val="16"/>
              </w:rPr>
            </w:pPr>
          </w:p>
        </w:tc>
        <w:tc>
          <w:tcPr>
            <w:tcW w:w="714" w:type="dxa"/>
            <w:vMerge/>
            <w:tcBorders>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685"/>
        </w:trPr>
        <w:tc>
          <w:tcPr>
            <w:tcW w:w="562" w:type="dxa"/>
            <w:vMerge w:val="restart"/>
            <w:tcBorders>
              <w:left w:val="single" w:sz="4" w:space="0" w:color="auto"/>
              <w:right w:val="single" w:sz="4" w:space="0" w:color="auto"/>
            </w:tcBorders>
            <w:hideMark/>
          </w:tcPr>
          <w:p w:rsidR="0087102B" w:rsidRPr="0087102B" w:rsidRDefault="0087102B" w:rsidP="0087102B">
            <w:pPr>
              <w:ind w:right="0"/>
              <w:jc w:val="left"/>
              <w:rPr>
                <w:rFonts w:eastAsia="Times New Roman"/>
                <w:sz w:val="16"/>
                <w:szCs w:val="16"/>
              </w:rPr>
            </w:pPr>
            <w:r w:rsidRPr="0087102B">
              <w:rPr>
                <w:rFonts w:eastAsia="Times New Roman"/>
                <w:sz w:val="16"/>
                <w:szCs w:val="16"/>
              </w:rPr>
              <w:t>21</w:t>
            </w:r>
          </w:p>
        </w:tc>
        <w:tc>
          <w:tcPr>
            <w:tcW w:w="1557" w:type="dxa"/>
            <w:vMerge w:val="restart"/>
            <w:tcBorders>
              <w:left w:val="single" w:sz="4" w:space="0" w:color="auto"/>
              <w:right w:val="single" w:sz="4" w:space="0" w:color="auto"/>
            </w:tcBorders>
            <w:hideMark/>
          </w:tcPr>
          <w:p w:rsidR="0087102B" w:rsidRPr="0087102B" w:rsidRDefault="0087102B" w:rsidP="0087102B">
            <w:pPr>
              <w:ind w:right="0"/>
              <w:jc w:val="left"/>
              <w:rPr>
                <w:rFonts w:eastAsia="Times New Roman"/>
                <w:sz w:val="16"/>
                <w:szCs w:val="16"/>
              </w:rPr>
            </w:pPr>
            <w:r w:rsidRPr="0087102B">
              <w:rPr>
                <w:rFonts w:eastAsia="Times New Roman"/>
                <w:sz w:val="16"/>
                <w:szCs w:val="16"/>
              </w:rPr>
              <w:t>Разработка проектно-сметной документации для капитального ремонта МКОУ «СОШ № 5 г. Алзамай»</w:t>
            </w: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2022-2024 годы, в т.ч.</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left"/>
              <w:rPr>
                <w:rFonts w:eastAsia="Times New Roman"/>
                <w:sz w:val="16"/>
                <w:szCs w:val="16"/>
              </w:rPr>
            </w:pPr>
          </w:p>
        </w:tc>
        <w:tc>
          <w:tcPr>
            <w:tcW w:w="714" w:type="dxa"/>
            <w:vMerge w:val="restart"/>
            <w:tcBorders>
              <w:left w:val="single" w:sz="4" w:space="0" w:color="auto"/>
              <w:right w:val="single" w:sz="4" w:space="0" w:color="auto"/>
            </w:tcBorders>
            <w:hideMark/>
          </w:tcPr>
          <w:p w:rsidR="0087102B" w:rsidRPr="0087102B" w:rsidRDefault="0087102B" w:rsidP="0087102B">
            <w:pPr>
              <w:ind w:right="0"/>
              <w:jc w:val="left"/>
              <w:rPr>
                <w:rFonts w:eastAsia="Times New Roman"/>
                <w:sz w:val="16"/>
                <w:szCs w:val="16"/>
              </w:rPr>
            </w:pPr>
            <w:r w:rsidRPr="0087102B">
              <w:rPr>
                <w:rFonts w:eastAsia="Times New Roman"/>
                <w:sz w:val="16"/>
                <w:szCs w:val="16"/>
              </w:rPr>
              <w:t>УКС</w:t>
            </w:r>
          </w:p>
        </w:tc>
      </w:tr>
      <w:tr w:rsidR="0087102B" w:rsidRPr="0087102B" w:rsidTr="0087102B">
        <w:trPr>
          <w:trHeight w:val="685"/>
        </w:trPr>
        <w:tc>
          <w:tcPr>
            <w:tcW w:w="562" w:type="dxa"/>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57" w:type="dxa"/>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left"/>
              <w:rPr>
                <w:rFonts w:eastAsia="Times New Roman"/>
                <w:sz w:val="16"/>
                <w:szCs w:val="16"/>
              </w:rPr>
            </w:pPr>
          </w:p>
        </w:tc>
        <w:tc>
          <w:tcPr>
            <w:tcW w:w="714" w:type="dxa"/>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685"/>
        </w:trPr>
        <w:tc>
          <w:tcPr>
            <w:tcW w:w="562" w:type="dxa"/>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57" w:type="dxa"/>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left"/>
              <w:rPr>
                <w:rFonts w:eastAsia="Times New Roman"/>
                <w:sz w:val="16"/>
                <w:szCs w:val="16"/>
              </w:rPr>
            </w:pPr>
          </w:p>
        </w:tc>
        <w:tc>
          <w:tcPr>
            <w:tcW w:w="714" w:type="dxa"/>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685"/>
        </w:trPr>
        <w:tc>
          <w:tcPr>
            <w:tcW w:w="562" w:type="dxa"/>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57" w:type="dxa"/>
            <w:vMerge/>
            <w:tcBorders>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left"/>
              <w:rPr>
                <w:rFonts w:eastAsia="Times New Roman"/>
                <w:sz w:val="16"/>
                <w:szCs w:val="16"/>
              </w:rPr>
            </w:pPr>
          </w:p>
        </w:tc>
        <w:tc>
          <w:tcPr>
            <w:tcW w:w="714" w:type="dxa"/>
            <w:vMerge/>
            <w:tcBorders>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685"/>
        </w:trPr>
        <w:tc>
          <w:tcPr>
            <w:tcW w:w="562" w:type="dxa"/>
            <w:vMerge/>
            <w:tcBorders>
              <w:left w:val="single" w:sz="4" w:space="0" w:color="auto"/>
              <w:right w:val="single" w:sz="4" w:space="0" w:color="auto"/>
            </w:tcBorders>
            <w:hideMark/>
          </w:tcPr>
          <w:p w:rsidR="0087102B" w:rsidRPr="0087102B" w:rsidRDefault="0087102B" w:rsidP="0087102B">
            <w:pPr>
              <w:ind w:right="0"/>
              <w:jc w:val="left"/>
              <w:rPr>
                <w:rFonts w:eastAsia="Times New Roman"/>
                <w:sz w:val="16"/>
                <w:szCs w:val="16"/>
              </w:rPr>
            </w:pPr>
          </w:p>
        </w:tc>
        <w:tc>
          <w:tcPr>
            <w:tcW w:w="1557" w:type="dxa"/>
            <w:vMerge w:val="restart"/>
            <w:tcBorders>
              <w:left w:val="single" w:sz="4" w:space="0" w:color="auto"/>
              <w:right w:val="single" w:sz="4" w:space="0" w:color="auto"/>
            </w:tcBorders>
            <w:vAlign w:val="center"/>
            <w:hideMark/>
          </w:tcPr>
          <w:p w:rsidR="0087102B" w:rsidRPr="0087102B" w:rsidRDefault="0087102B" w:rsidP="0087102B">
            <w:pPr>
              <w:ind w:right="0"/>
              <w:jc w:val="left"/>
              <w:outlineLvl w:val="2"/>
              <w:rPr>
                <w:rFonts w:eastAsia="Times New Roman"/>
                <w:sz w:val="16"/>
                <w:szCs w:val="16"/>
              </w:rPr>
            </w:pPr>
            <w:r w:rsidRPr="0087102B">
              <w:rPr>
                <w:rFonts w:eastAsia="Times New Roman"/>
                <w:sz w:val="16"/>
                <w:szCs w:val="16"/>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2022-2024 годы, в т.ч.</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left"/>
              <w:rPr>
                <w:rFonts w:eastAsia="Times New Roman"/>
                <w:sz w:val="16"/>
                <w:szCs w:val="16"/>
              </w:rPr>
            </w:pPr>
          </w:p>
        </w:tc>
        <w:tc>
          <w:tcPr>
            <w:tcW w:w="714" w:type="dxa"/>
            <w:vMerge w:val="restart"/>
            <w:tcBorders>
              <w:left w:val="single" w:sz="4" w:space="0" w:color="auto"/>
              <w:right w:val="single" w:sz="4" w:space="0" w:color="auto"/>
            </w:tcBorders>
            <w:hideMark/>
          </w:tcPr>
          <w:p w:rsidR="0087102B" w:rsidRPr="0087102B" w:rsidRDefault="0087102B" w:rsidP="0087102B">
            <w:pPr>
              <w:ind w:right="0"/>
              <w:jc w:val="left"/>
              <w:rPr>
                <w:rFonts w:eastAsia="Times New Roman"/>
                <w:sz w:val="16"/>
                <w:szCs w:val="16"/>
              </w:rPr>
            </w:pPr>
            <w:r w:rsidRPr="0087102B">
              <w:rPr>
                <w:rFonts w:eastAsia="Times New Roman"/>
                <w:sz w:val="16"/>
                <w:szCs w:val="16"/>
              </w:rPr>
              <w:t>УКС</w:t>
            </w:r>
          </w:p>
        </w:tc>
      </w:tr>
      <w:tr w:rsidR="0087102B" w:rsidRPr="0087102B" w:rsidTr="0087102B">
        <w:trPr>
          <w:trHeight w:val="685"/>
        </w:trPr>
        <w:tc>
          <w:tcPr>
            <w:tcW w:w="562" w:type="dxa"/>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57" w:type="dxa"/>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left"/>
              <w:rPr>
                <w:rFonts w:eastAsia="Times New Roman"/>
                <w:sz w:val="16"/>
                <w:szCs w:val="16"/>
              </w:rPr>
            </w:pPr>
          </w:p>
        </w:tc>
        <w:tc>
          <w:tcPr>
            <w:tcW w:w="714" w:type="dxa"/>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685"/>
        </w:trPr>
        <w:tc>
          <w:tcPr>
            <w:tcW w:w="562" w:type="dxa"/>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57" w:type="dxa"/>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left"/>
              <w:rPr>
                <w:rFonts w:eastAsia="Times New Roman"/>
                <w:sz w:val="16"/>
                <w:szCs w:val="16"/>
              </w:rPr>
            </w:pPr>
          </w:p>
        </w:tc>
        <w:tc>
          <w:tcPr>
            <w:tcW w:w="714" w:type="dxa"/>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685"/>
        </w:trPr>
        <w:tc>
          <w:tcPr>
            <w:tcW w:w="562" w:type="dxa"/>
            <w:vMerge/>
            <w:tcBorders>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57" w:type="dxa"/>
            <w:vMerge/>
            <w:tcBorders>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ind w:right="0"/>
              <w:jc w:val="left"/>
              <w:rPr>
                <w:rFonts w:eastAsia="Times New Roman"/>
                <w:sz w:val="16"/>
                <w:szCs w:val="16"/>
              </w:rPr>
            </w:pPr>
          </w:p>
        </w:tc>
        <w:tc>
          <w:tcPr>
            <w:tcW w:w="714" w:type="dxa"/>
            <w:vMerge/>
            <w:tcBorders>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511"/>
        </w:trPr>
        <w:tc>
          <w:tcPr>
            <w:tcW w:w="56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rPr>
                <w:rFonts w:eastAsia="Times New Roman"/>
                <w:sz w:val="16"/>
                <w:szCs w:val="16"/>
              </w:rPr>
            </w:pPr>
            <w:r w:rsidRPr="0087102B">
              <w:rPr>
                <w:rFonts w:eastAsia="Times New Roman"/>
                <w:sz w:val="16"/>
                <w:szCs w:val="16"/>
              </w:rPr>
              <w:t>22</w:t>
            </w:r>
          </w:p>
        </w:tc>
        <w:tc>
          <w:tcPr>
            <w:tcW w:w="9083" w:type="dxa"/>
            <w:gridSpan w:val="10"/>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Задача 3. Обеспечение деятельности муниципального казенного учреждения «Управление капитального строительства Нижнеудинского района»</w:t>
            </w:r>
          </w:p>
        </w:tc>
      </w:tr>
      <w:tr w:rsidR="0087102B" w:rsidRPr="0087102B" w:rsidTr="0087102B">
        <w:trPr>
          <w:trHeight w:val="768"/>
        </w:trPr>
        <w:tc>
          <w:tcPr>
            <w:tcW w:w="562" w:type="dxa"/>
            <w:vMerge w:val="restart"/>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rPr>
                <w:rFonts w:eastAsia="Times New Roman"/>
                <w:sz w:val="16"/>
                <w:szCs w:val="16"/>
              </w:rPr>
            </w:pPr>
            <w:r w:rsidRPr="0087102B">
              <w:rPr>
                <w:rFonts w:eastAsia="Times New Roman"/>
                <w:sz w:val="16"/>
                <w:szCs w:val="16"/>
              </w:rPr>
              <w:t>23</w:t>
            </w:r>
          </w:p>
        </w:tc>
        <w:tc>
          <w:tcPr>
            <w:tcW w:w="1557" w:type="dxa"/>
            <w:vMerge w:val="restart"/>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Всего по задаче 3</w:t>
            </w: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2022-2024 годы, в т.ч.</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50 399,4</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1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50 399,4</w:t>
            </w:r>
          </w:p>
        </w:tc>
        <w:tc>
          <w:tcPr>
            <w:tcW w:w="28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0</w:t>
            </w:r>
          </w:p>
        </w:tc>
        <w:tc>
          <w:tcPr>
            <w:tcW w:w="714" w:type="dxa"/>
            <w:vMerge w:val="restart"/>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p>
        </w:tc>
      </w:tr>
      <w:tr w:rsidR="0087102B" w:rsidRPr="0087102B" w:rsidTr="0087102B">
        <w:trPr>
          <w:trHeight w:val="768"/>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12 283,2</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1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12 283,2</w:t>
            </w:r>
          </w:p>
        </w:tc>
        <w:tc>
          <w:tcPr>
            <w:tcW w:w="28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768"/>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19 879,0</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1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19 879,0</w:t>
            </w:r>
          </w:p>
        </w:tc>
        <w:tc>
          <w:tcPr>
            <w:tcW w:w="28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768"/>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18 237,2</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1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18 237,2</w:t>
            </w:r>
          </w:p>
        </w:tc>
        <w:tc>
          <w:tcPr>
            <w:tcW w:w="28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c>
          <w:tcPr>
            <w:tcW w:w="562" w:type="dxa"/>
            <w:vMerge w:val="restart"/>
            <w:tcBorders>
              <w:top w:val="single" w:sz="4" w:space="0" w:color="auto"/>
              <w:left w:val="single" w:sz="4" w:space="0" w:color="auto"/>
              <w:right w:val="single" w:sz="4" w:space="0" w:color="auto"/>
            </w:tcBorders>
            <w:hideMark/>
          </w:tcPr>
          <w:p w:rsidR="0087102B" w:rsidRPr="0087102B" w:rsidRDefault="0087102B" w:rsidP="0087102B">
            <w:pPr>
              <w:widowControl w:val="0"/>
              <w:ind w:right="0"/>
              <w:rPr>
                <w:rFonts w:eastAsia="Times New Roman"/>
                <w:sz w:val="16"/>
                <w:szCs w:val="16"/>
              </w:rPr>
            </w:pPr>
            <w:r w:rsidRPr="0087102B">
              <w:rPr>
                <w:rFonts w:eastAsia="Times New Roman"/>
                <w:sz w:val="16"/>
                <w:szCs w:val="16"/>
              </w:rPr>
              <w:t>24</w:t>
            </w:r>
          </w:p>
        </w:tc>
        <w:tc>
          <w:tcPr>
            <w:tcW w:w="1557" w:type="dxa"/>
            <w:vMerge w:val="restart"/>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Финансовое, материально-техническое, социально-бытовое обеспечение деятельности муниципального казенного учреждения «Управление капитального строительства Нижнеудинского района» в том числе:</w:t>
            </w: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2022-2024 годы, в т.ч.</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50 399,4</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1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50 399,4</w:t>
            </w:r>
          </w:p>
        </w:tc>
        <w:tc>
          <w:tcPr>
            <w:tcW w:w="28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0</w:t>
            </w:r>
          </w:p>
        </w:tc>
        <w:tc>
          <w:tcPr>
            <w:tcW w:w="714" w:type="dxa"/>
            <w:vMerge w:val="restart"/>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УКС</w:t>
            </w:r>
          </w:p>
        </w:tc>
      </w:tr>
      <w:tr w:rsidR="0087102B" w:rsidRPr="0087102B" w:rsidTr="0087102B">
        <w:trPr>
          <w:trHeight w:val="708"/>
        </w:trPr>
        <w:tc>
          <w:tcPr>
            <w:tcW w:w="562" w:type="dxa"/>
            <w:vMerge/>
            <w:tcBorders>
              <w:left w:val="single" w:sz="4" w:space="0" w:color="auto"/>
              <w:right w:val="single" w:sz="4" w:space="0" w:color="auto"/>
            </w:tcBorders>
            <w:vAlign w:val="center"/>
            <w:hideMark/>
          </w:tcPr>
          <w:p w:rsidR="0087102B" w:rsidRPr="0087102B" w:rsidRDefault="0087102B" w:rsidP="0087102B">
            <w:pPr>
              <w:widowControl w:val="0"/>
              <w:ind w:right="0"/>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12 283,2</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1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12 283,2</w:t>
            </w:r>
          </w:p>
        </w:tc>
        <w:tc>
          <w:tcPr>
            <w:tcW w:w="28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692"/>
        </w:trPr>
        <w:tc>
          <w:tcPr>
            <w:tcW w:w="562" w:type="dxa"/>
            <w:vMerge/>
            <w:tcBorders>
              <w:left w:val="single" w:sz="4" w:space="0" w:color="auto"/>
              <w:right w:val="single" w:sz="4" w:space="0" w:color="auto"/>
            </w:tcBorders>
            <w:vAlign w:val="center"/>
            <w:hideMark/>
          </w:tcPr>
          <w:p w:rsidR="0087102B" w:rsidRPr="0087102B" w:rsidRDefault="0087102B" w:rsidP="0087102B">
            <w:pPr>
              <w:widowControl w:val="0"/>
              <w:ind w:right="0"/>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19 879,0</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1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19 879,0</w:t>
            </w:r>
          </w:p>
        </w:tc>
        <w:tc>
          <w:tcPr>
            <w:tcW w:w="28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768"/>
        </w:trPr>
        <w:tc>
          <w:tcPr>
            <w:tcW w:w="562" w:type="dxa"/>
            <w:vMerge/>
            <w:tcBorders>
              <w:left w:val="single" w:sz="4" w:space="0" w:color="auto"/>
              <w:right w:val="single" w:sz="4" w:space="0" w:color="auto"/>
            </w:tcBorders>
            <w:vAlign w:val="center"/>
            <w:hideMark/>
          </w:tcPr>
          <w:p w:rsidR="0087102B" w:rsidRPr="0087102B" w:rsidRDefault="0087102B" w:rsidP="0087102B">
            <w:pPr>
              <w:widowControl w:val="0"/>
              <w:ind w:right="0"/>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18 237,2</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1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18 237,2</w:t>
            </w:r>
          </w:p>
        </w:tc>
        <w:tc>
          <w:tcPr>
            <w:tcW w:w="28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c>
          <w:tcPr>
            <w:tcW w:w="562" w:type="dxa"/>
            <w:vMerge/>
            <w:tcBorders>
              <w:left w:val="single" w:sz="4" w:space="0" w:color="auto"/>
              <w:right w:val="single" w:sz="4" w:space="0" w:color="auto"/>
            </w:tcBorders>
            <w:hideMark/>
          </w:tcPr>
          <w:p w:rsidR="0087102B" w:rsidRPr="0087102B" w:rsidRDefault="0087102B" w:rsidP="0087102B">
            <w:pPr>
              <w:widowControl w:val="0"/>
              <w:ind w:right="0"/>
              <w:rPr>
                <w:rFonts w:eastAsia="Times New Roman"/>
                <w:sz w:val="16"/>
                <w:szCs w:val="16"/>
              </w:rPr>
            </w:pPr>
          </w:p>
        </w:tc>
        <w:tc>
          <w:tcPr>
            <w:tcW w:w="1557" w:type="dxa"/>
            <w:vMerge w:val="restart"/>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outlineLvl w:val="2"/>
              <w:rPr>
                <w:rFonts w:eastAsia="Times New Roman"/>
                <w:sz w:val="16"/>
                <w:szCs w:val="16"/>
              </w:rPr>
            </w:pPr>
            <w:r w:rsidRPr="0087102B">
              <w:rPr>
                <w:rFonts w:eastAsia="Times New Roman"/>
                <w:sz w:val="16"/>
                <w:szCs w:val="16"/>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2022-2024 годы, в т.ч.</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23 992,2</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1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23 992,2</w:t>
            </w:r>
          </w:p>
        </w:tc>
        <w:tc>
          <w:tcPr>
            <w:tcW w:w="28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0</w:t>
            </w:r>
          </w:p>
        </w:tc>
        <w:tc>
          <w:tcPr>
            <w:tcW w:w="714" w:type="dxa"/>
            <w:vMerge w:val="restart"/>
            <w:tcBorders>
              <w:top w:val="single" w:sz="4" w:space="0" w:color="auto"/>
              <w:left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УКС</w:t>
            </w:r>
          </w:p>
        </w:tc>
      </w:tr>
      <w:tr w:rsidR="0087102B" w:rsidRPr="0087102B" w:rsidTr="0087102B">
        <w:trPr>
          <w:trHeight w:val="708"/>
        </w:trPr>
        <w:tc>
          <w:tcPr>
            <w:tcW w:w="562" w:type="dxa"/>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1 343,6</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1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1 343,6</w:t>
            </w:r>
          </w:p>
        </w:tc>
        <w:tc>
          <w:tcPr>
            <w:tcW w:w="28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0</w:t>
            </w:r>
          </w:p>
        </w:tc>
        <w:tc>
          <w:tcPr>
            <w:tcW w:w="714" w:type="dxa"/>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692"/>
        </w:trPr>
        <w:tc>
          <w:tcPr>
            <w:tcW w:w="562" w:type="dxa"/>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4 411,4</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1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4 411,4</w:t>
            </w:r>
          </w:p>
        </w:tc>
        <w:tc>
          <w:tcPr>
            <w:tcW w:w="28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0</w:t>
            </w:r>
          </w:p>
        </w:tc>
        <w:tc>
          <w:tcPr>
            <w:tcW w:w="714" w:type="dxa"/>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768"/>
        </w:trPr>
        <w:tc>
          <w:tcPr>
            <w:tcW w:w="562" w:type="dxa"/>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18 237,2</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1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18 237,2</w:t>
            </w:r>
          </w:p>
        </w:tc>
        <w:tc>
          <w:tcPr>
            <w:tcW w:w="28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0</w:t>
            </w:r>
          </w:p>
        </w:tc>
        <w:tc>
          <w:tcPr>
            <w:tcW w:w="714" w:type="dxa"/>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768"/>
        </w:trPr>
        <w:tc>
          <w:tcPr>
            <w:tcW w:w="562" w:type="dxa"/>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rPr>
            </w:pPr>
          </w:p>
        </w:tc>
        <w:tc>
          <w:tcPr>
            <w:tcW w:w="1557" w:type="dxa"/>
            <w:vMerge w:val="restart"/>
            <w:tcBorders>
              <w:top w:val="single" w:sz="4" w:space="0" w:color="auto"/>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rPr>
            </w:pPr>
            <w:r w:rsidRPr="0087102B">
              <w:rPr>
                <w:rFonts w:eastAsia="Times New Roman"/>
                <w:sz w:val="16"/>
                <w:szCs w:val="16"/>
              </w:rPr>
              <w:t xml:space="preserve">Выплата денежного содержания с начислениями на него главам, </w:t>
            </w:r>
            <w:r w:rsidRPr="0087102B">
              <w:rPr>
                <w:rFonts w:eastAsia="Times New Roman"/>
                <w:sz w:val="16"/>
                <w:szCs w:val="16"/>
              </w:rPr>
              <w:lastRenderedPageBreak/>
              <w:t>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852"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lastRenderedPageBreak/>
              <w:t>2022-2024 годы, в т.ч.</w:t>
            </w:r>
          </w:p>
        </w:tc>
        <w:tc>
          <w:tcPr>
            <w:tcW w:w="1422"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26 407,2</w:t>
            </w:r>
          </w:p>
        </w:tc>
        <w:tc>
          <w:tcPr>
            <w:tcW w:w="1417"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16"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26 407,2</w:t>
            </w:r>
          </w:p>
        </w:tc>
        <w:tc>
          <w:tcPr>
            <w:tcW w:w="28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0</w:t>
            </w:r>
          </w:p>
        </w:tc>
        <w:tc>
          <w:tcPr>
            <w:tcW w:w="714" w:type="dxa"/>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rPr>
            </w:pPr>
          </w:p>
        </w:tc>
      </w:tr>
      <w:tr w:rsidR="0087102B" w:rsidRPr="0087102B" w:rsidTr="0087102B">
        <w:trPr>
          <w:trHeight w:val="768"/>
        </w:trPr>
        <w:tc>
          <w:tcPr>
            <w:tcW w:w="562" w:type="dxa"/>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rPr>
            </w:pPr>
          </w:p>
        </w:tc>
        <w:tc>
          <w:tcPr>
            <w:tcW w:w="1557" w:type="dxa"/>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10 939,6</w:t>
            </w:r>
          </w:p>
        </w:tc>
        <w:tc>
          <w:tcPr>
            <w:tcW w:w="1417"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16"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10 939,6</w:t>
            </w:r>
          </w:p>
        </w:tc>
        <w:tc>
          <w:tcPr>
            <w:tcW w:w="28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0</w:t>
            </w:r>
          </w:p>
        </w:tc>
        <w:tc>
          <w:tcPr>
            <w:tcW w:w="714" w:type="dxa"/>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rPr>
            </w:pPr>
          </w:p>
        </w:tc>
      </w:tr>
      <w:tr w:rsidR="0087102B" w:rsidRPr="0087102B" w:rsidTr="0087102B">
        <w:trPr>
          <w:trHeight w:val="768"/>
        </w:trPr>
        <w:tc>
          <w:tcPr>
            <w:tcW w:w="562" w:type="dxa"/>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rPr>
            </w:pPr>
          </w:p>
        </w:tc>
        <w:tc>
          <w:tcPr>
            <w:tcW w:w="1557" w:type="dxa"/>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15 467,6</w:t>
            </w:r>
          </w:p>
        </w:tc>
        <w:tc>
          <w:tcPr>
            <w:tcW w:w="1417"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16"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15 467,6</w:t>
            </w:r>
          </w:p>
        </w:tc>
        <w:tc>
          <w:tcPr>
            <w:tcW w:w="28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0</w:t>
            </w:r>
          </w:p>
        </w:tc>
        <w:tc>
          <w:tcPr>
            <w:tcW w:w="714" w:type="dxa"/>
            <w:vMerge/>
            <w:tcBorders>
              <w:left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rPr>
            </w:pPr>
          </w:p>
        </w:tc>
      </w:tr>
      <w:tr w:rsidR="0087102B" w:rsidRPr="0087102B" w:rsidTr="0087102B">
        <w:trPr>
          <w:trHeight w:val="768"/>
        </w:trPr>
        <w:tc>
          <w:tcPr>
            <w:tcW w:w="562" w:type="dxa"/>
            <w:vMerge/>
            <w:tcBorders>
              <w:left w:val="single" w:sz="4" w:space="0" w:color="auto"/>
              <w:bottom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rPr>
            </w:pPr>
          </w:p>
        </w:tc>
        <w:tc>
          <w:tcPr>
            <w:tcW w:w="1557" w:type="dxa"/>
            <w:vMerge/>
            <w:tcBorders>
              <w:left w:val="single" w:sz="4" w:space="0" w:color="auto"/>
              <w:bottom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16" w:type="dxa"/>
            <w:gridSpan w:val="2"/>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284" w:type="dxa"/>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0</w:t>
            </w:r>
          </w:p>
        </w:tc>
        <w:tc>
          <w:tcPr>
            <w:tcW w:w="714" w:type="dxa"/>
            <w:vMerge/>
            <w:tcBorders>
              <w:left w:val="single" w:sz="4" w:space="0" w:color="auto"/>
              <w:bottom w:val="single" w:sz="4" w:space="0" w:color="auto"/>
              <w:right w:val="single" w:sz="4" w:space="0" w:color="auto"/>
            </w:tcBorders>
            <w:vAlign w:val="center"/>
          </w:tcPr>
          <w:p w:rsidR="0087102B" w:rsidRPr="0087102B" w:rsidRDefault="0087102B" w:rsidP="0087102B">
            <w:pPr>
              <w:ind w:right="0"/>
              <w:jc w:val="left"/>
              <w:rPr>
                <w:rFonts w:eastAsia="Times New Roman"/>
                <w:sz w:val="16"/>
                <w:szCs w:val="16"/>
              </w:rPr>
            </w:pPr>
          </w:p>
        </w:tc>
      </w:tr>
      <w:tr w:rsidR="0087102B" w:rsidRPr="0087102B" w:rsidTr="0087102B">
        <w:trPr>
          <w:trHeight w:val="572"/>
        </w:trPr>
        <w:tc>
          <w:tcPr>
            <w:tcW w:w="56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rPr>
                <w:rFonts w:eastAsia="Times New Roman"/>
                <w:sz w:val="16"/>
                <w:szCs w:val="16"/>
              </w:rPr>
            </w:pPr>
            <w:r w:rsidRPr="0087102B">
              <w:rPr>
                <w:rFonts w:eastAsia="Times New Roman"/>
                <w:sz w:val="16"/>
                <w:szCs w:val="16"/>
              </w:rPr>
              <w:t>25</w:t>
            </w:r>
          </w:p>
        </w:tc>
        <w:tc>
          <w:tcPr>
            <w:tcW w:w="9083" w:type="dxa"/>
            <w:gridSpan w:val="10"/>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Задача 4. Приобретение модульных конструкций для размещения муниципальных объектов</w:t>
            </w:r>
          </w:p>
        </w:tc>
      </w:tr>
      <w:tr w:rsidR="0087102B" w:rsidRPr="0087102B" w:rsidTr="0087102B">
        <w:trPr>
          <w:trHeight w:val="768"/>
        </w:trPr>
        <w:tc>
          <w:tcPr>
            <w:tcW w:w="562" w:type="dxa"/>
            <w:vMerge w:val="restart"/>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rPr>
                <w:rFonts w:eastAsia="Times New Roman"/>
                <w:sz w:val="16"/>
                <w:szCs w:val="16"/>
              </w:rPr>
            </w:pPr>
            <w:r w:rsidRPr="0087102B">
              <w:rPr>
                <w:rFonts w:eastAsia="Times New Roman"/>
                <w:sz w:val="16"/>
                <w:szCs w:val="16"/>
              </w:rPr>
              <w:t>26</w:t>
            </w:r>
          </w:p>
        </w:tc>
        <w:tc>
          <w:tcPr>
            <w:tcW w:w="1557" w:type="dxa"/>
            <w:vMerge w:val="restart"/>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rPr>
                <w:rFonts w:eastAsia="Times New Roman"/>
                <w:sz w:val="16"/>
                <w:szCs w:val="16"/>
              </w:rPr>
            </w:pPr>
            <w:r w:rsidRPr="0087102B">
              <w:rPr>
                <w:rFonts w:eastAsia="Times New Roman"/>
                <w:sz w:val="16"/>
                <w:szCs w:val="16"/>
              </w:rPr>
              <w:t>Всего по задаче 4</w:t>
            </w: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2022-2024 годы, в т.ч.</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555 702,0</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553 552,0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2 150,0</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0</w:t>
            </w:r>
          </w:p>
        </w:tc>
        <w:tc>
          <w:tcPr>
            <w:tcW w:w="714" w:type="dxa"/>
            <w:vMerge w:val="restart"/>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center"/>
              <w:rPr>
                <w:rFonts w:eastAsia="Times New Roman"/>
                <w:sz w:val="16"/>
                <w:szCs w:val="16"/>
              </w:rPr>
            </w:pPr>
          </w:p>
        </w:tc>
      </w:tr>
      <w:tr w:rsidR="0087102B" w:rsidRPr="0087102B" w:rsidTr="0087102B">
        <w:trPr>
          <w:trHeight w:val="768"/>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437 552,0</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437 552,0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768"/>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118 150,0</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116 000,0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2 150,0</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768"/>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768"/>
        </w:trPr>
        <w:tc>
          <w:tcPr>
            <w:tcW w:w="562" w:type="dxa"/>
            <w:vMerge w:val="restart"/>
            <w:tcBorders>
              <w:top w:val="single" w:sz="4" w:space="0" w:color="auto"/>
              <w:left w:val="single" w:sz="4" w:space="0" w:color="auto"/>
              <w:right w:val="single" w:sz="4" w:space="0" w:color="auto"/>
            </w:tcBorders>
            <w:hideMark/>
          </w:tcPr>
          <w:p w:rsidR="0087102B" w:rsidRPr="0087102B" w:rsidRDefault="0087102B" w:rsidP="0087102B">
            <w:pPr>
              <w:widowControl w:val="0"/>
              <w:ind w:right="0"/>
              <w:rPr>
                <w:rFonts w:eastAsia="Times New Roman"/>
                <w:sz w:val="16"/>
                <w:szCs w:val="16"/>
              </w:rPr>
            </w:pPr>
            <w:r w:rsidRPr="0087102B">
              <w:rPr>
                <w:rFonts w:eastAsia="Times New Roman"/>
                <w:sz w:val="16"/>
                <w:szCs w:val="16"/>
              </w:rPr>
              <w:t>27</w:t>
            </w:r>
          </w:p>
        </w:tc>
        <w:tc>
          <w:tcPr>
            <w:tcW w:w="1557" w:type="dxa"/>
            <w:vMerge w:val="restart"/>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shd w:val="clear" w:color="auto" w:fill="FFFFFF"/>
              </w:rPr>
              <w:t>Приобретение модульной конструкции сборно-разборного быстровозводимого здания (модульного типа) «Школа-сад-интернат на 60-40-25 мест» по адресу: Иркутская область, Нижнеудинский район, с. Алыгджер, ул. Луговая, уч.11 с поставкой до места монтажа, монтаж с техническим присоединением к инженерным сетям и оснащением средствами обучения, воспитания, присмотра, ухода и содержания детей</w:t>
            </w: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2022-2024 годы, в т.ч.</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555 702,0</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553 552,0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2 150,0</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0</w:t>
            </w:r>
          </w:p>
        </w:tc>
        <w:tc>
          <w:tcPr>
            <w:tcW w:w="714" w:type="dxa"/>
            <w:vMerge w:val="restart"/>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УКС, ОО</w:t>
            </w:r>
          </w:p>
        </w:tc>
      </w:tr>
      <w:tr w:rsidR="0087102B" w:rsidRPr="0087102B" w:rsidTr="0087102B">
        <w:trPr>
          <w:trHeight w:val="768"/>
        </w:trPr>
        <w:tc>
          <w:tcPr>
            <w:tcW w:w="562" w:type="dxa"/>
            <w:vMerge/>
            <w:tcBorders>
              <w:left w:val="single" w:sz="4" w:space="0" w:color="auto"/>
              <w:right w:val="single" w:sz="4" w:space="0" w:color="auto"/>
            </w:tcBorders>
            <w:vAlign w:val="center"/>
            <w:hideMark/>
          </w:tcPr>
          <w:p w:rsidR="0087102B" w:rsidRPr="0087102B" w:rsidRDefault="0087102B" w:rsidP="0087102B">
            <w:pPr>
              <w:widowControl w:val="0"/>
              <w:ind w:right="0"/>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437 552,0</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437 552,0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768"/>
        </w:trPr>
        <w:tc>
          <w:tcPr>
            <w:tcW w:w="562" w:type="dxa"/>
            <w:vMerge/>
            <w:tcBorders>
              <w:left w:val="single" w:sz="4" w:space="0" w:color="auto"/>
              <w:right w:val="single" w:sz="4" w:space="0" w:color="auto"/>
            </w:tcBorders>
            <w:vAlign w:val="center"/>
            <w:hideMark/>
          </w:tcPr>
          <w:p w:rsidR="0087102B" w:rsidRPr="0087102B" w:rsidRDefault="0087102B" w:rsidP="0087102B">
            <w:pPr>
              <w:widowControl w:val="0"/>
              <w:ind w:right="0"/>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118 150,0</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116 000,0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2 150,0</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768"/>
        </w:trPr>
        <w:tc>
          <w:tcPr>
            <w:tcW w:w="562" w:type="dxa"/>
            <w:vMerge/>
            <w:tcBorders>
              <w:left w:val="single" w:sz="4" w:space="0" w:color="auto"/>
              <w:right w:val="single" w:sz="4" w:space="0" w:color="auto"/>
            </w:tcBorders>
            <w:vAlign w:val="center"/>
            <w:hideMark/>
          </w:tcPr>
          <w:p w:rsidR="0087102B" w:rsidRPr="0087102B" w:rsidRDefault="0087102B" w:rsidP="0087102B">
            <w:pPr>
              <w:widowControl w:val="0"/>
              <w:ind w:right="0"/>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768"/>
        </w:trPr>
        <w:tc>
          <w:tcPr>
            <w:tcW w:w="562" w:type="dxa"/>
            <w:vMerge/>
            <w:tcBorders>
              <w:left w:val="single" w:sz="4" w:space="0" w:color="auto"/>
              <w:right w:val="single" w:sz="4" w:space="0" w:color="auto"/>
            </w:tcBorders>
            <w:hideMark/>
          </w:tcPr>
          <w:p w:rsidR="0087102B" w:rsidRPr="0087102B" w:rsidRDefault="0087102B" w:rsidP="0087102B">
            <w:pPr>
              <w:widowControl w:val="0"/>
              <w:ind w:right="0"/>
              <w:rPr>
                <w:rFonts w:eastAsia="Times New Roman"/>
                <w:sz w:val="16"/>
                <w:szCs w:val="16"/>
              </w:rPr>
            </w:pPr>
          </w:p>
        </w:tc>
        <w:tc>
          <w:tcPr>
            <w:tcW w:w="1557" w:type="dxa"/>
            <w:vMerge w:val="restart"/>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heme="minorHAnsi"/>
                <w:bCs/>
                <w:color w:val="000000"/>
                <w:sz w:val="16"/>
                <w:szCs w:val="16"/>
              </w:rPr>
              <w:t xml:space="preserve">Приобретение модульной конструкции сборно-разборного быстровозводимого здания для размещения муниципальной </w:t>
            </w:r>
            <w:r w:rsidRPr="0087102B">
              <w:rPr>
                <w:rFonts w:eastAsiaTheme="minorHAnsi"/>
                <w:bCs/>
                <w:color w:val="000000"/>
                <w:sz w:val="16"/>
                <w:szCs w:val="16"/>
              </w:rPr>
              <w:lastRenderedPageBreak/>
              <w:t>общеобразовательной организации с поставкой до места монтажа, монтаж с техническим присоединением к инженерным сетям и оснащение средствами обучения, воспитания, присмотра, ухода и содержания детей в Иркутской области</w:t>
            </w: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lastRenderedPageBreak/>
              <w:t>2022-2024 годы, в т.ч.</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553 552,0</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553 552,0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0</w:t>
            </w:r>
          </w:p>
        </w:tc>
        <w:tc>
          <w:tcPr>
            <w:tcW w:w="714" w:type="dxa"/>
            <w:vMerge w:val="restart"/>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УКС, ОО</w:t>
            </w:r>
          </w:p>
        </w:tc>
      </w:tr>
      <w:tr w:rsidR="0087102B" w:rsidRPr="0087102B" w:rsidTr="0087102B">
        <w:trPr>
          <w:trHeight w:val="768"/>
        </w:trPr>
        <w:tc>
          <w:tcPr>
            <w:tcW w:w="562" w:type="dxa"/>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437 552,0</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437 552,0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768"/>
        </w:trPr>
        <w:tc>
          <w:tcPr>
            <w:tcW w:w="562" w:type="dxa"/>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116 000,0</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116 000,0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768"/>
        </w:trPr>
        <w:tc>
          <w:tcPr>
            <w:tcW w:w="562" w:type="dxa"/>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768"/>
        </w:trPr>
        <w:tc>
          <w:tcPr>
            <w:tcW w:w="562" w:type="dxa"/>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57" w:type="dxa"/>
            <w:vMerge w:val="restart"/>
            <w:tcBorders>
              <w:top w:val="single" w:sz="4" w:space="0" w:color="auto"/>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r w:rsidRPr="0087102B">
              <w:rPr>
                <w:rFonts w:eastAsia="Times New Roman"/>
                <w:sz w:val="16"/>
                <w:szCs w:val="16"/>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2022-2024 годы, в т.ч.</w:t>
            </w:r>
          </w:p>
        </w:tc>
        <w:tc>
          <w:tcPr>
            <w:tcW w:w="1422" w:type="dxa"/>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center"/>
              <w:outlineLvl w:val="2"/>
              <w:rPr>
                <w:rFonts w:eastAsia="Times New Roman"/>
                <w:bCs/>
                <w:sz w:val="16"/>
                <w:szCs w:val="16"/>
                <w:lang w:eastAsia="ru-RU"/>
              </w:rPr>
            </w:pPr>
            <w:r w:rsidRPr="0087102B">
              <w:rPr>
                <w:rFonts w:eastAsia="Times New Roman"/>
                <w:bCs/>
                <w:sz w:val="16"/>
                <w:szCs w:val="16"/>
                <w:lang w:eastAsia="ru-RU"/>
              </w:rPr>
              <w:t>2 150,0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center"/>
              <w:outlineLvl w:val="2"/>
              <w:rPr>
                <w:rFonts w:eastAsia="Times New Roman"/>
                <w:bCs/>
                <w:sz w:val="16"/>
                <w:szCs w:val="16"/>
                <w:lang w:eastAsia="ru-RU"/>
              </w:rPr>
            </w:pPr>
            <w:r w:rsidRPr="0087102B">
              <w:rPr>
                <w:rFonts w:eastAsia="Times New Roman"/>
                <w:bCs/>
                <w:sz w:val="16"/>
                <w:szCs w:val="16"/>
                <w:lang w:eastAsia="ru-RU"/>
              </w:rPr>
              <w:t>0</w:t>
            </w:r>
          </w:p>
        </w:tc>
        <w:tc>
          <w:tcPr>
            <w:tcW w:w="1421" w:type="dxa"/>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center"/>
              <w:outlineLvl w:val="2"/>
              <w:rPr>
                <w:rFonts w:eastAsia="Times New Roman"/>
                <w:bCs/>
                <w:sz w:val="16"/>
                <w:szCs w:val="16"/>
                <w:lang w:eastAsia="ru-RU"/>
              </w:rPr>
            </w:pPr>
            <w:r w:rsidRPr="0087102B">
              <w:rPr>
                <w:rFonts w:eastAsia="Times New Roman"/>
                <w:bCs/>
                <w:sz w:val="16"/>
                <w:szCs w:val="16"/>
                <w:lang w:eastAsia="ru-RU"/>
              </w:rPr>
              <w:t>0</w:t>
            </w:r>
          </w:p>
        </w:tc>
        <w:tc>
          <w:tcPr>
            <w:tcW w:w="1274" w:type="dxa"/>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center"/>
              <w:outlineLvl w:val="2"/>
              <w:rPr>
                <w:rFonts w:eastAsia="Times New Roman"/>
                <w:bCs/>
                <w:sz w:val="16"/>
                <w:szCs w:val="16"/>
                <w:lang w:eastAsia="ru-RU"/>
              </w:rPr>
            </w:pPr>
            <w:r w:rsidRPr="0087102B">
              <w:rPr>
                <w:rFonts w:eastAsia="Times New Roman"/>
                <w:bCs/>
                <w:sz w:val="16"/>
                <w:szCs w:val="16"/>
                <w:lang w:eastAsia="ru-RU"/>
              </w:rPr>
              <w:t>2 150,0</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p>
        </w:tc>
        <w:tc>
          <w:tcPr>
            <w:tcW w:w="714" w:type="dxa"/>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768"/>
        </w:trPr>
        <w:tc>
          <w:tcPr>
            <w:tcW w:w="562" w:type="dxa"/>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57" w:type="dxa"/>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p>
        </w:tc>
        <w:tc>
          <w:tcPr>
            <w:tcW w:w="714" w:type="dxa"/>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768"/>
        </w:trPr>
        <w:tc>
          <w:tcPr>
            <w:tcW w:w="562" w:type="dxa"/>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57" w:type="dxa"/>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center"/>
              <w:outlineLvl w:val="2"/>
              <w:rPr>
                <w:rFonts w:eastAsia="Times New Roman"/>
                <w:bCs/>
                <w:sz w:val="16"/>
                <w:szCs w:val="16"/>
                <w:lang w:eastAsia="ru-RU"/>
              </w:rPr>
            </w:pPr>
            <w:r w:rsidRPr="0087102B">
              <w:rPr>
                <w:rFonts w:eastAsia="Times New Roman"/>
                <w:bCs/>
                <w:sz w:val="16"/>
                <w:szCs w:val="16"/>
                <w:lang w:eastAsia="ru-RU"/>
              </w:rPr>
              <w:t>2 150,0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center"/>
              <w:outlineLvl w:val="2"/>
              <w:rPr>
                <w:rFonts w:eastAsia="Times New Roman"/>
                <w:bCs/>
                <w:sz w:val="16"/>
                <w:szCs w:val="16"/>
                <w:lang w:eastAsia="ru-RU"/>
              </w:rPr>
            </w:pPr>
            <w:r w:rsidRPr="0087102B">
              <w:rPr>
                <w:rFonts w:eastAsia="Times New Roman"/>
                <w:bCs/>
                <w:sz w:val="16"/>
                <w:szCs w:val="16"/>
                <w:lang w:eastAsia="ru-RU"/>
              </w:rPr>
              <w:t>0</w:t>
            </w:r>
          </w:p>
        </w:tc>
        <w:tc>
          <w:tcPr>
            <w:tcW w:w="1421" w:type="dxa"/>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center"/>
              <w:outlineLvl w:val="2"/>
              <w:rPr>
                <w:rFonts w:eastAsia="Times New Roman"/>
                <w:bCs/>
                <w:sz w:val="16"/>
                <w:szCs w:val="16"/>
                <w:lang w:eastAsia="ru-RU"/>
              </w:rPr>
            </w:pPr>
            <w:r w:rsidRPr="0087102B">
              <w:rPr>
                <w:rFonts w:eastAsia="Times New Roman"/>
                <w:bCs/>
                <w:sz w:val="16"/>
                <w:szCs w:val="16"/>
                <w:lang w:eastAsia="ru-RU"/>
              </w:rPr>
              <w:t>0</w:t>
            </w:r>
          </w:p>
        </w:tc>
        <w:tc>
          <w:tcPr>
            <w:tcW w:w="1274" w:type="dxa"/>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center"/>
              <w:outlineLvl w:val="2"/>
              <w:rPr>
                <w:rFonts w:eastAsia="Times New Roman"/>
                <w:bCs/>
                <w:sz w:val="16"/>
                <w:szCs w:val="16"/>
                <w:lang w:eastAsia="ru-RU"/>
              </w:rPr>
            </w:pPr>
            <w:r w:rsidRPr="0087102B">
              <w:rPr>
                <w:rFonts w:eastAsia="Times New Roman"/>
                <w:bCs/>
                <w:sz w:val="16"/>
                <w:szCs w:val="16"/>
                <w:lang w:eastAsia="ru-RU"/>
              </w:rPr>
              <w:t>2 150,0</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p>
        </w:tc>
        <w:tc>
          <w:tcPr>
            <w:tcW w:w="714" w:type="dxa"/>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768"/>
        </w:trPr>
        <w:tc>
          <w:tcPr>
            <w:tcW w:w="562" w:type="dxa"/>
            <w:vMerge/>
            <w:tcBorders>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57" w:type="dxa"/>
            <w:vMerge/>
            <w:tcBorders>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p>
        </w:tc>
        <w:tc>
          <w:tcPr>
            <w:tcW w:w="714" w:type="dxa"/>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399"/>
        </w:trPr>
        <w:tc>
          <w:tcPr>
            <w:tcW w:w="56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rPr>
                <w:rFonts w:eastAsia="Times New Roman"/>
                <w:sz w:val="16"/>
                <w:szCs w:val="16"/>
              </w:rPr>
            </w:pPr>
            <w:r w:rsidRPr="0087102B">
              <w:rPr>
                <w:rFonts w:eastAsia="Times New Roman"/>
                <w:sz w:val="16"/>
                <w:szCs w:val="16"/>
              </w:rPr>
              <w:t>28</w:t>
            </w:r>
          </w:p>
        </w:tc>
        <w:tc>
          <w:tcPr>
            <w:tcW w:w="9083" w:type="dxa"/>
            <w:gridSpan w:val="10"/>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Задача 5. Национальный проект «Образование»</w:t>
            </w:r>
          </w:p>
        </w:tc>
      </w:tr>
      <w:tr w:rsidR="0087102B" w:rsidRPr="0087102B" w:rsidTr="0087102B">
        <w:trPr>
          <w:trHeight w:val="881"/>
        </w:trPr>
        <w:tc>
          <w:tcPr>
            <w:tcW w:w="562" w:type="dxa"/>
            <w:vMerge w:val="restart"/>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rPr>
                <w:rFonts w:eastAsia="Times New Roman"/>
                <w:sz w:val="16"/>
                <w:szCs w:val="16"/>
              </w:rPr>
            </w:pPr>
            <w:r w:rsidRPr="0087102B">
              <w:rPr>
                <w:rFonts w:eastAsia="Times New Roman"/>
                <w:sz w:val="16"/>
                <w:szCs w:val="16"/>
              </w:rPr>
              <w:t>29</w:t>
            </w:r>
          </w:p>
        </w:tc>
        <w:tc>
          <w:tcPr>
            <w:tcW w:w="1557" w:type="dxa"/>
            <w:vMerge w:val="restart"/>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rPr>
                <w:rFonts w:eastAsia="Times New Roman"/>
                <w:sz w:val="16"/>
                <w:szCs w:val="16"/>
              </w:rPr>
            </w:pPr>
            <w:r w:rsidRPr="0087102B">
              <w:rPr>
                <w:rFonts w:eastAsia="Times New Roman"/>
                <w:sz w:val="16"/>
                <w:szCs w:val="16"/>
              </w:rPr>
              <w:t>Всего по задаче 5</w:t>
            </w: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2022-2024 годы, в т.ч.</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39 938,8</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3 373,6</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31 772,5</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4 792,7</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0</w:t>
            </w:r>
          </w:p>
        </w:tc>
        <w:tc>
          <w:tcPr>
            <w:tcW w:w="714" w:type="dxa"/>
            <w:vMerge w:val="restart"/>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УКС ОО</w:t>
            </w:r>
          </w:p>
        </w:tc>
      </w:tr>
      <w:tr w:rsidR="0087102B" w:rsidRPr="0087102B" w:rsidTr="0087102B">
        <w:trPr>
          <w:trHeight w:val="881"/>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881"/>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19 938,8</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1 481,2</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16 064,9</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2 392,7</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881"/>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20 000,0</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1 892,4</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15 707,6</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2 400,0</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881"/>
        </w:trPr>
        <w:tc>
          <w:tcPr>
            <w:tcW w:w="562" w:type="dxa"/>
            <w:vMerge w:val="restart"/>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rPr>
                <w:rFonts w:eastAsia="Times New Roman"/>
                <w:sz w:val="16"/>
                <w:szCs w:val="16"/>
              </w:rPr>
            </w:pPr>
            <w:r w:rsidRPr="0087102B">
              <w:rPr>
                <w:rFonts w:eastAsia="Times New Roman"/>
                <w:sz w:val="16"/>
                <w:szCs w:val="16"/>
              </w:rPr>
              <w:t>30</w:t>
            </w:r>
          </w:p>
        </w:tc>
        <w:tc>
          <w:tcPr>
            <w:tcW w:w="1557" w:type="dxa"/>
            <w:vMerge w:val="restart"/>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 xml:space="preserve">Итого по мероприятию «Региональный проект «Современная школа», в том числе </w:t>
            </w: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2022-2024 годы, в т.ч.</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0</w:t>
            </w:r>
          </w:p>
        </w:tc>
        <w:tc>
          <w:tcPr>
            <w:tcW w:w="714" w:type="dxa"/>
            <w:vMerge w:val="restart"/>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УКС ОО</w:t>
            </w:r>
          </w:p>
        </w:tc>
      </w:tr>
      <w:tr w:rsidR="0087102B" w:rsidRPr="0087102B" w:rsidTr="0087102B">
        <w:trPr>
          <w:trHeight w:val="881"/>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881"/>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881"/>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881"/>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57" w:type="dxa"/>
            <w:vMerge w:val="restart"/>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 xml:space="preserve">Модернизация инфраструктуры общего образования в отдельных </w:t>
            </w:r>
            <w:r w:rsidRPr="0087102B">
              <w:rPr>
                <w:rFonts w:eastAsia="Times New Roman"/>
                <w:sz w:val="16"/>
                <w:szCs w:val="16"/>
              </w:rPr>
              <w:lastRenderedPageBreak/>
              <w:t>субъектах Российской Федерации</w:t>
            </w: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lastRenderedPageBreak/>
              <w:t>2022-2024 годы, в т.ч.</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0</w:t>
            </w:r>
          </w:p>
        </w:tc>
        <w:tc>
          <w:tcPr>
            <w:tcW w:w="714" w:type="dxa"/>
            <w:vMerge w:val="restart"/>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УКС, ОО</w:t>
            </w:r>
          </w:p>
        </w:tc>
      </w:tr>
      <w:tr w:rsidR="0087102B" w:rsidRPr="0087102B" w:rsidTr="0087102B">
        <w:trPr>
          <w:trHeight w:val="881"/>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881"/>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881"/>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881"/>
        </w:trPr>
        <w:tc>
          <w:tcPr>
            <w:tcW w:w="562" w:type="dxa"/>
            <w:vMerge w:val="restart"/>
            <w:tcBorders>
              <w:top w:val="single" w:sz="4" w:space="0" w:color="auto"/>
              <w:left w:val="single" w:sz="4" w:space="0" w:color="auto"/>
              <w:right w:val="single" w:sz="4" w:space="0" w:color="auto"/>
            </w:tcBorders>
            <w:hideMark/>
          </w:tcPr>
          <w:p w:rsidR="0087102B" w:rsidRPr="0087102B" w:rsidRDefault="0087102B" w:rsidP="0087102B">
            <w:pPr>
              <w:ind w:right="0"/>
              <w:jc w:val="left"/>
              <w:rPr>
                <w:rFonts w:eastAsia="Times New Roman"/>
                <w:sz w:val="16"/>
                <w:szCs w:val="16"/>
              </w:rPr>
            </w:pPr>
            <w:r w:rsidRPr="0087102B">
              <w:rPr>
                <w:rFonts w:eastAsia="Times New Roman"/>
                <w:sz w:val="16"/>
                <w:szCs w:val="16"/>
              </w:rPr>
              <w:t>31</w:t>
            </w:r>
          </w:p>
        </w:tc>
        <w:tc>
          <w:tcPr>
            <w:tcW w:w="1557" w:type="dxa"/>
            <w:vMerge w:val="restart"/>
            <w:tcBorders>
              <w:top w:val="single" w:sz="4" w:space="0" w:color="auto"/>
              <w:left w:val="single" w:sz="4" w:space="0" w:color="auto"/>
              <w:right w:val="single" w:sz="4" w:space="0" w:color="auto"/>
            </w:tcBorders>
            <w:hideMark/>
          </w:tcPr>
          <w:p w:rsidR="0087102B" w:rsidRPr="0087102B" w:rsidRDefault="0087102B" w:rsidP="0087102B">
            <w:pPr>
              <w:ind w:right="0"/>
              <w:jc w:val="left"/>
              <w:rPr>
                <w:rFonts w:eastAsia="Times New Roman"/>
                <w:sz w:val="16"/>
                <w:szCs w:val="16"/>
              </w:rPr>
            </w:pPr>
            <w:r w:rsidRPr="0087102B">
              <w:rPr>
                <w:rFonts w:eastAsia="Times New Roman"/>
                <w:sz w:val="16"/>
                <w:szCs w:val="16"/>
              </w:rPr>
              <w:t>Итого по мероприятию «Региональный проект «Успех каждого ребенка», в том числе</w:t>
            </w: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2022-2024 годы, в т.ч.</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39 938,8</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3 373,6</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31 772,5</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4 792,7</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p>
        </w:tc>
        <w:tc>
          <w:tcPr>
            <w:tcW w:w="714" w:type="dxa"/>
            <w:vMerge w:val="restart"/>
            <w:tcBorders>
              <w:top w:val="single" w:sz="4" w:space="0" w:color="auto"/>
              <w:left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УКС, ОО</w:t>
            </w:r>
          </w:p>
        </w:tc>
      </w:tr>
      <w:tr w:rsidR="0087102B" w:rsidRPr="0087102B" w:rsidTr="0087102B">
        <w:trPr>
          <w:trHeight w:val="539"/>
        </w:trPr>
        <w:tc>
          <w:tcPr>
            <w:tcW w:w="562" w:type="dxa"/>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57" w:type="dxa"/>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p>
        </w:tc>
        <w:tc>
          <w:tcPr>
            <w:tcW w:w="714" w:type="dxa"/>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419"/>
        </w:trPr>
        <w:tc>
          <w:tcPr>
            <w:tcW w:w="562" w:type="dxa"/>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57" w:type="dxa"/>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19 938,8</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1 481,2</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16 064,9</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2 392,7</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p>
        </w:tc>
        <w:tc>
          <w:tcPr>
            <w:tcW w:w="714" w:type="dxa"/>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412"/>
        </w:trPr>
        <w:tc>
          <w:tcPr>
            <w:tcW w:w="562" w:type="dxa"/>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57" w:type="dxa"/>
            <w:vMerge/>
            <w:tcBorders>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20 000,0</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1 892,4</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15 707,6</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2 400,0</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p>
        </w:tc>
        <w:tc>
          <w:tcPr>
            <w:tcW w:w="714" w:type="dxa"/>
            <w:vMerge/>
            <w:tcBorders>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881"/>
        </w:trPr>
        <w:tc>
          <w:tcPr>
            <w:tcW w:w="562" w:type="dxa"/>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57" w:type="dxa"/>
            <w:vMerge w:val="restart"/>
            <w:tcBorders>
              <w:top w:val="single" w:sz="4" w:space="0" w:color="auto"/>
              <w:left w:val="single" w:sz="4" w:space="0" w:color="auto"/>
              <w:right w:val="single" w:sz="4" w:space="0" w:color="auto"/>
            </w:tcBorders>
            <w:hideMark/>
          </w:tcPr>
          <w:p w:rsidR="0087102B" w:rsidRPr="0087102B" w:rsidRDefault="0087102B" w:rsidP="0087102B">
            <w:pPr>
              <w:ind w:right="0"/>
              <w:jc w:val="left"/>
              <w:outlineLvl w:val="2"/>
              <w:rPr>
                <w:rFonts w:eastAsia="Times New Roman"/>
                <w:sz w:val="16"/>
                <w:szCs w:val="16"/>
              </w:rPr>
            </w:pPr>
            <w:r w:rsidRPr="0087102B">
              <w:rPr>
                <w:rFonts w:eastAsia="Times New Roman"/>
                <w:bCs/>
                <w:sz w:val="16"/>
                <w:szCs w:val="16"/>
                <w:lang w:eastAsia="ru-RU"/>
              </w:rPr>
              <w:t>Субсидии местным бюджетам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2022-2024 годы, в т.ч.</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39 938,8</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3 373,6</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31 772,5</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4 792,7</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p>
        </w:tc>
        <w:tc>
          <w:tcPr>
            <w:tcW w:w="714" w:type="dxa"/>
            <w:vMerge w:val="restart"/>
            <w:tcBorders>
              <w:top w:val="single" w:sz="4" w:space="0" w:color="auto"/>
              <w:left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УКС, ОО</w:t>
            </w:r>
          </w:p>
        </w:tc>
      </w:tr>
      <w:tr w:rsidR="0087102B" w:rsidRPr="0087102B" w:rsidTr="0087102B">
        <w:trPr>
          <w:trHeight w:val="881"/>
        </w:trPr>
        <w:tc>
          <w:tcPr>
            <w:tcW w:w="562" w:type="dxa"/>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57" w:type="dxa"/>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p>
        </w:tc>
        <w:tc>
          <w:tcPr>
            <w:tcW w:w="714" w:type="dxa"/>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881"/>
        </w:trPr>
        <w:tc>
          <w:tcPr>
            <w:tcW w:w="562" w:type="dxa"/>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57" w:type="dxa"/>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19 938,8</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1 481,2</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16 064,9</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2 392,7</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p>
        </w:tc>
        <w:tc>
          <w:tcPr>
            <w:tcW w:w="714" w:type="dxa"/>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881"/>
        </w:trPr>
        <w:tc>
          <w:tcPr>
            <w:tcW w:w="562" w:type="dxa"/>
            <w:vMerge/>
            <w:tcBorders>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57" w:type="dxa"/>
            <w:vMerge/>
            <w:tcBorders>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20 000,0</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1 892,4</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15 707,6</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2 400,0</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p>
        </w:tc>
        <w:tc>
          <w:tcPr>
            <w:tcW w:w="714" w:type="dxa"/>
            <w:vMerge/>
            <w:tcBorders>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568"/>
        </w:trPr>
        <w:tc>
          <w:tcPr>
            <w:tcW w:w="56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rPr>
                <w:rFonts w:eastAsia="Times New Roman"/>
                <w:sz w:val="16"/>
                <w:szCs w:val="16"/>
              </w:rPr>
            </w:pPr>
            <w:r w:rsidRPr="0087102B">
              <w:rPr>
                <w:rFonts w:eastAsia="Times New Roman"/>
                <w:sz w:val="16"/>
                <w:szCs w:val="16"/>
              </w:rPr>
              <w:t>32</w:t>
            </w:r>
          </w:p>
        </w:tc>
        <w:tc>
          <w:tcPr>
            <w:tcW w:w="9083" w:type="dxa"/>
            <w:gridSpan w:val="10"/>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Задача 6. Улучшение технического состояния объектов муниципальной собственности муниципального образования «Нижнеудинский район»</w:t>
            </w:r>
          </w:p>
        </w:tc>
      </w:tr>
      <w:tr w:rsidR="0087102B" w:rsidRPr="0087102B" w:rsidTr="0087102B">
        <w:trPr>
          <w:trHeight w:val="603"/>
        </w:trPr>
        <w:tc>
          <w:tcPr>
            <w:tcW w:w="562" w:type="dxa"/>
            <w:vMerge w:val="restart"/>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rPr>
                <w:rFonts w:eastAsia="Times New Roman"/>
                <w:sz w:val="16"/>
                <w:szCs w:val="16"/>
              </w:rPr>
            </w:pPr>
            <w:r w:rsidRPr="0087102B">
              <w:rPr>
                <w:rFonts w:eastAsia="Times New Roman"/>
                <w:sz w:val="16"/>
                <w:szCs w:val="16"/>
              </w:rPr>
              <w:t>33</w:t>
            </w:r>
          </w:p>
        </w:tc>
        <w:tc>
          <w:tcPr>
            <w:tcW w:w="1557" w:type="dxa"/>
            <w:vMerge w:val="restart"/>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Всего по задаче 6</w:t>
            </w: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2022-2024 годы, в т.ч.</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12 034,6</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12 034,6</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0</w:t>
            </w:r>
          </w:p>
        </w:tc>
        <w:tc>
          <w:tcPr>
            <w:tcW w:w="714" w:type="dxa"/>
            <w:vMerge w:val="restart"/>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УКС ОО</w:t>
            </w:r>
          </w:p>
        </w:tc>
      </w:tr>
      <w:tr w:rsidR="0087102B" w:rsidRPr="0087102B" w:rsidTr="0087102B">
        <w:trPr>
          <w:trHeight w:val="55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3 943,9</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3 943,9</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421"/>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3 090,7</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3 090,7</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414"/>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5 000,0</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5 000,0</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881"/>
        </w:trPr>
        <w:tc>
          <w:tcPr>
            <w:tcW w:w="562" w:type="dxa"/>
            <w:vMerge w:val="restart"/>
            <w:tcBorders>
              <w:top w:val="single" w:sz="4" w:space="0" w:color="auto"/>
              <w:left w:val="single" w:sz="4" w:space="0" w:color="auto"/>
              <w:right w:val="single" w:sz="4" w:space="0" w:color="auto"/>
            </w:tcBorders>
            <w:hideMark/>
          </w:tcPr>
          <w:p w:rsidR="0087102B" w:rsidRPr="0087102B" w:rsidRDefault="0087102B" w:rsidP="0087102B">
            <w:pPr>
              <w:widowControl w:val="0"/>
              <w:ind w:right="0"/>
              <w:rPr>
                <w:rFonts w:eastAsia="Times New Roman"/>
                <w:sz w:val="16"/>
                <w:szCs w:val="16"/>
              </w:rPr>
            </w:pPr>
            <w:r w:rsidRPr="0087102B">
              <w:rPr>
                <w:rFonts w:eastAsia="Times New Roman"/>
                <w:sz w:val="16"/>
                <w:szCs w:val="16"/>
              </w:rPr>
              <w:t>34</w:t>
            </w:r>
          </w:p>
        </w:tc>
        <w:tc>
          <w:tcPr>
            <w:tcW w:w="1557" w:type="dxa"/>
            <w:vMerge w:val="restart"/>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Выполнение иных видов работ для объектов муниципальной собственности муниципального образования «Нижнеудинский район»</w:t>
            </w: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2022-2024 годы, в т.ч.</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10 849,7</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10 849,7</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0</w:t>
            </w:r>
          </w:p>
        </w:tc>
        <w:tc>
          <w:tcPr>
            <w:tcW w:w="714" w:type="dxa"/>
            <w:vMerge w:val="restart"/>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УКС</w:t>
            </w:r>
          </w:p>
        </w:tc>
      </w:tr>
      <w:tr w:rsidR="0087102B" w:rsidRPr="0087102B" w:rsidTr="0087102B">
        <w:trPr>
          <w:trHeight w:val="540"/>
        </w:trPr>
        <w:tc>
          <w:tcPr>
            <w:tcW w:w="562" w:type="dxa"/>
            <w:vMerge/>
            <w:tcBorders>
              <w:left w:val="single" w:sz="4" w:space="0" w:color="auto"/>
              <w:right w:val="single" w:sz="4" w:space="0" w:color="auto"/>
            </w:tcBorders>
            <w:vAlign w:val="center"/>
            <w:hideMark/>
          </w:tcPr>
          <w:p w:rsidR="0087102B" w:rsidRPr="0087102B" w:rsidRDefault="0087102B" w:rsidP="0087102B">
            <w:pPr>
              <w:widowControl w:val="0"/>
              <w:ind w:right="0"/>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3 943,9</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3 943,9</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367"/>
        </w:trPr>
        <w:tc>
          <w:tcPr>
            <w:tcW w:w="562" w:type="dxa"/>
            <w:vMerge/>
            <w:tcBorders>
              <w:left w:val="single" w:sz="4" w:space="0" w:color="auto"/>
              <w:right w:val="single" w:sz="4" w:space="0" w:color="auto"/>
            </w:tcBorders>
            <w:vAlign w:val="center"/>
            <w:hideMark/>
          </w:tcPr>
          <w:p w:rsidR="0087102B" w:rsidRPr="0087102B" w:rsidRDefault="0087102B" w:rsidP="0087102B">
            <w:pPr>
              <w:widowControl w:val="0"/>
              <w:ind w:right="0"/>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3 090,7</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3 090,7</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324"/>
        </w:trPr>
        <w:tc>
          <w:tcPr>
            <w:tcW w:w="562" w:type="dxa"/>
            <w:vMerge/>
            <w:tcBorders>
              <w:left w:val="single" w:sz="4" w:space="0" w:color="auto"/>
              <w:right w:val="single" w:sz="4" w:space="0" w:color="auto"/>
            </w:tcBorders>
            <w:vAlign w:val="center"/>
            <w:hideMark/>
          </w:tcPr>
          <w:p w:rsidR="0087102B" w:rsidRPr="0087102B" w:rsidRDefault="0087102B" w:rsidP="0087102B">
            <w:pPr>
              <w:widowControl w:val="0"/>
              <w:ind w:right="0"/>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3 815,1</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3 815,1</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881"/>
        </w:trPr>
        <w:tc>
          <w:tcPr>
            <w:tcW w:w="562" w:type="dxa"/>
            <w:vMerge/>
            <w:tcBorders>
              <w:left w:val="single" w:sz="4" w:space="0" w:color="auto"/>
              <w:right w:val="single" w:sz="4" w:space="0" w:color="auto"/>
            </w:tcBorders>
            <w:hideMark/>
          </w:tcPr>
          <w:p w:rsidR="0087102B" w:rsidRPr="0087102B" w:rsidRDefault="0087102B" w:rsidP="0087102B">
            <w:pPr>
              <w:widowControl w:val="0"/>
              <w:ind w:right="0"/>
              <w:rPr>
                <w:rFonts w:eastAsia="Times New Roman"/>
                <w:sz w:val="16"/>
                <w:szCs w:val="16"/>
              </w:rPr>
            </w:pPr>
          </w:p>
        </w:tc>
        <w:tc>
          <w:tcPr>
            <w:tcW w:w="1557" w:type="dxa"/>
            <w:vMerge w:val="restart"/>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outlineLvl w:val="2"/>
              <w:rPr>
                <w:rFonts w:eastAsia="Times New Roman"/>
                <w:sz w:val="16"/>
                <w:szCs w:val="16"/>
              </w:rPr>
            </w:pPr>
            <w:r w:rsidRPr="0087102B">
              <w:rPr>
                <w:rFonts w:eastAsia="Times New Roman"/>
                <w:sz w:val="16"/>
                <w:szCs w:val="16"/>
              </w:rPr>
              <w:t xml:space="preserve">Реализация направлений расходов ведомственной </w:t>
            </w:r>
            <w:r w:rsidRPr="0087102B">
              <w:rPr>
                <w:rFonts w:eastAsia="Times New Roman"/>
                <w:sz w:val="16"/>
                <w:szCs w:val="16"/>
              </w:rPr>
              <w:lastRenderedPageBreak/>
              <w:t>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lastRenderedPageBreak/>
              <w:t>2022-2024 годы, в т.ч.</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10 849,7</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10 849,7</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0</w:t>
            </w:r>
          </w:p>
        </w:tc>
        <w:tc>
          <w:tcPr>
            <w:tcW w:w="714" w:type="dxa"/>
            <w:vMerge w:val="restart"/>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УКС</w:t>
            </w:r>
          </w:p>
        </w:tc>
      </w:tr>
      <w:tr w:rsidR="0087102B" w:rsidRPr="0087102B" w:rsidTr="0087102B">
        <w:trPr>
          <w:trHeight w:val="881"/>
        </w:trPr>
        <w:tc>
          <w:tcPr>
            <w:tcW w:w="562" w:type="dxa"/>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3 943,9</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3 943,9</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881"/>
        </w:trPr>
        <w:tc>
          <w:tcPr>
            <w:tcW w:w="562" w:type="dxa"/>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3 090,7</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3 090,7</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587"/>
        </w:trPr>
        <w:tc>
          <w:tcPr>
            <w:tcW w:w="562" w:type="dxa"/>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3 815,1</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3 815,1</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881"/>
        </w:trPr>
        <w:tc>
          <w:tcPr>
            <w:tcW w:w="562" w:type="dxa"/>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57" w:type="dxa"/>
            <w:vMerge w:val="restart"/>
            <w:tcBorders>
              <w:top w:val="single" w:sz="4" w:space="0" w:color="auto"/>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r w:rsidRPr="0087102B">
              <w:rPr>
                <w:rFonts w:eastAsia="Times New Roman"/>
                <w:sz w:val="16"/>
                <w:szCs w:val="16"/>
              </w:rPr>
              <w:t>Выполнение работ по установке многофункциональной спортивной площадки для МКОУ «СОШ № 3 г. Алзамай»</w:t>
            </w: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2022-2024 годы, в т.ч.</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1 184,9</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1 184,9</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p>
        </w:tc>
        <w:tc>
          <w:tcPr>
            <w:tcW w:w="714" w:type="dxa"/>
            <w:vMerge w:val="restart"/>
            <w:tcBorders>
              <w:top w:val="single" w:sz="4" w:space="0" w:color="auto"/>
              <w:left w:val="single" w:sz="4" w:space="0" w:color="auto"/>
              <w:right w:val="single" w:sz="4" w:space="0" w:color="auto"/>
            </w:tcBorders>
            <w:hideMark/>
          </w:tcPr>
          <w:p w:rsidR="0087102B" w:rsidRPr="0087102B" w:rsidRDefault="0087102B" w:rsidP="0087102B">
            <w:pPr>
              <w:ind w:right="0"/>
              <w:jc w:val="center"/>
              <w:rPr>
                <w:rFonts w:eastAsia="Times New Roman"/>
                <w:sz w:val="16"/>
                <w:szCs w:val="16"/>
              </w:rPr>
            </w:pPr>
            <w:r w:rsidRPr="0087102B">
              <w:rPr>
                <w:rFonts w:eastAsia="Times New Roman"/>
                <w:sz w:val="16"/>
                <w:szCs w:val="16"/>
              </w:rPr>
              <w:t>УКС</w:t>
            </w:r>
          </w:p>
        </w:tc>
      </w:tr>
      <w:tr w:rsidR="0087102B" w:rsidRPr="0087102B" w:rsidTr="0087102B">
        <w:trPr>
          <w:trHeight w:val="881"/>
        </w:trPr>
        <w:tc>
          <w:tcPr>
            <w:tcW w:w="562" w:type="dxa"/>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57" w:type="dxa"/>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p>
        </w:tc>
        <w:tc>
          <w:tcPr>
            <w:tcW w:w="714" w:type="dxa"/>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370"/>
        </w:trPr>
        <w:tc>
          <w:tcPr>
            <w:tcW w:w="562" w:type="dxa"/>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57" w:type="dxa"/>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p>
        </w:tc>
        <w:tc>
          <w:tcPr>
            <w:tcW w:w="714" w:type="dxa"/>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468"/>
        </w:trPr>
        <w:tc>
          <w:tcPr>
            <w:tcW w:w="562" w:type="dxa"/>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57" w:type="dxa"/>
            <w:vMerge/>
            <w:tcBorders>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1 184,9</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1 184,9</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p>
        </w:tc>
        <w:tc>
          <w:tcPr>
            <w:tcW w:w="714" w:type="dxa"/>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881"/>
        </w:trPr>
        <w:tc>
          <w:tcPr>
            <w:tcW w:w="562" w:type="dxa"/>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57" w:type="dxa"/>
            <w:vMerge w:val="restart"/>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r w:rsidRPr="0087102B">
              <w:rPr>
                <w:rFonts w:eastAsia="Times New Roman"/>
                <w:sz w:val="16"/>
                <w:szCs w:val="16"/>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2022-2024 годы, в т.ч.</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1 184,9</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1 184,9</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p>
        </w:tc>
        <w:tc>
          <w:tcPr>
            <w:tcW w:w="714" w:type="dxa"/>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881"/>
        </w:trPr>
        <w:tc>
          <w:tcPr>
            <w:tcW w:w="562" w:type="dxa"/>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57" w:type="dxa"/>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p>
        </w:tc>
        <w:tc>
          <w:tcPr>
            <w:tcW w:w="714" w:type="dxa"/>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881"/>
        </w:trPr>
        <w:tc>
          <w:tcPr>
            <w:tcW w:w="562" w:type="dxa"/>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57" w:type="dxa"/>
            <w:vMerge/>
            <w:tcBorders>
              <w:left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p>
        </w:tc>
        <w:tc>
          <w:tcPr>
            <w:tcW w:w="714" w:type="dxa"/>
            <w:vMerge/>
            <w:tcBorders>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881"/>
        </w:trPr>
        <w:tc>
          <w:tcPr>
            <w:tcW w:w="562" w:type="dxa"/>
            <w:vMerge/>
            <w:tcBorders>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57" w:type="dxa"/>
            <w:vMerge/>
            <w:tcBorders>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1 184,9</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1 184,9</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p>
        </w:tc>
        <w:tc>
          <w:tcPr>
            <w:tcW w:w="714" w:type="dxa"/>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881"/>
        </w:trPr>
        <w:tc>
          <w:tcPr>
            <w:tcW w:w="562" w:type="dxa"/>
            <w:vMerge w:val="restart"/>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rPr>
                <w:rFonts w:eastAsia="Times New Roman"/>
                <w:sz w:val="16"/>
                <w:szCs w:val="16"/>
              </w:rPr>
            </w:pPr>
            <w:r w:rsidRPr="0087102B">
              <w:rPr>
                <w:rFonts w:eastAsia="Times New Roman"/>
                <w:sz w:val="16"/>
                <w:szCs w:val="16"/>
              </w:rPr>
              <w:t>35</w:t>
            </w:r>
          </w:p>
        </w:tc>
        <w:tc>
          <w:tcPr>
            <w:tcW w:w="1557" w:type="dxa"/>
            <w:vMerge w:val="restart"/>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Всего по программе</w:t>
            </w: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2022-2024 годы, в т.ч.</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1002735,0</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104878,2</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751046,6</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146810,2</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0</w:t>
            </w:r>
          </w:p>
        </w:tc>
        <w:tc>
          <w:tcPr>
            <w:tcW w:w="714" w:type="dxa"/>
            <w:vMerge w:val="restart"/>
            <w:tcBorders>
              <w:top w:val="single" w:sz="4" w:space="0" w:color="auto"/>
              <w:left w:val="single" w:sz="4" w:space="0" w:color="auto"/>
              <w:bottom w:val="single" w:sz="4" w:space="0" w:color="auto"/>
              <w:right w:val="single" w:sz="4" w:space="0" w:color="auto"/>
            </w:tcBorders>
          </w:tcPr>
          <w:p w:rsidR="0087102B" w:rsidRPr="0087102B" w:rsidRDefault="0087102B" w:rsidP="0087102B">
            <w:pPr>
              <w:widowControl w:val="0"/>
              <w:ind w:right="0"/>
              <w:jc w:val="left"/>
              <w:rPr>
                <w:rFonts w:eastAsia="Times New Roman"/>
                <w:sz w:val="16"/>
                <w:szCs w:val="16"/>
              </w:rPr>
            </w:pPr>
          </w:p>
        </w:tc>
      </w:tr>
      <w:tr w:rsidR="0087102B" w:rsidRPr="0087102B" w:rsidTr="0087102B">
        <w:tc>
          <w:tcPr>
            <w:tcW w:w="562"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542 823,1</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511 576,3</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31 246,8</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c>
          <w:tcPr>
            <w:tcW w:w="562"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367 486,6</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102 985,8</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199 057,2</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65 443,6</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r w:rsidR="0087102B" w:rsidRPr="0087102B" w:rsidTr="0087102B">
        <w:trPr>
          <w:trHeight w:val="259"/>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92 425,3</w:t>
            </w:r>
          </w:p>
        </w:tc>
        <w:tc>
          <w:tcPr>
            <w:tcW w:w="1417"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1 892,4</w:t>
            </w:r>
          </w:p>
        </w:tc>
        <w:tc>
          <w:tcPr>
            <w:tcW w:w="1421"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40 413,1</w:t>
            </w:r>
          </w:p>
        </w:tc>
        <w:tc>
          <w:tcPr>
            <w:tcW w:w="1274" w:type="dxa"/>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center"/>
              <w:rPr>
                <w:rFonts w:eastAsia="Times New Roman"/>
                <w:sz w:val="16"/>
                <w:szCs w:val="16"/>
              </w:rPr>
            </w:pPr>
            <w:r w:rsidRPr="0087102B">
              <w:rPr>
                <w:rFonts w:eastAsia="Times New Roman"/>
                <w:sz w:val="16"/>
                <w:szCs w:val="16"/>
              </w:rPr>
              <w:t>50 119,8</w:t>
            </w:r>
          </w:p>
        </w:tc>
        <w:tc>
          <w:tcPr>
            <w:tcW w:w="426" w:type="dxa"/>
            <w:gridSpan w:val="2"/>
            <w:tcBorders>
              <w:top w:val="single" w:sz="4" w:space="0" w:color="auto"/>
              <w:left w:val="single" w:sz="4" w:space="0" w:color="auto"/>
              <w:bottom w:val="single" w:sz="4" w:space="0" w:color="auto"/>
              <w:right w:val="single" w:sz="4" w:space="0" w:color="auto"/>
            </w:tcBorders>
            <w:hideMark/>
          </w:tcPr>
          <w:p w:rsidR="0087102B" w:rsidRPr="0087102B" w:rsidRDefault="0087102B" w:rsidP="0087102B">
            <w:pPr>
              <w:widowControl w:val="0"/>
              <w:ind w:right="0"/>
              <w:jc w:val="left"/>
              <w:rPr>
                <w:rFonts w:eastAsia="Times New Roman"/>
                <w:sz w:val="16"/>
                <w:szCs w:val="16"/>
              </w:rPr>
            </w:pPr>
            <w:r w:rsidRPr="0087102B">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87102B" w:rsidRPr="0087102B" w:rsidRDefault="0087102B" w:rsidP="0087102B">
            <w:pPr>
              <w:ind w:right="0"/>
              <w:jc w:val="left"/>
              <w:rPr>
                <w:rFonts w:eastAsia="Times New Roman"/>
                <w:sz w:val="16"/>
                <w:szCs w:val="16"/>
              </w:rPr>
            </w:pPr>
          </w:p>
        </w:tc>
      </w:tr>
    </w:tbl>
    <w:p w:rsidR="0087102B" w:rsidRPr="0087102B" w:rsidRDefault="0087102B" w:rsidP="0087102B">
      <w:pPr>
        <w:ind w:right="0" w:firstLine="709"/>
        <w:jc w:val="left"/>
        <w:rPr>
          <w:rFonts w:eastAsia="Times New Roman"/>
          <w:sz w:val="16"/>
          <w:szCs w:val="16"/>
          <w:lang w:eastAsia="ru-RU"/>
        </w:rPr>
      </w:pPr>
    </w:p>
    <w:p w:rsidR="0087102B" w:rsidRPr="0087102B" w:rsidRDefault="0087102B" w:rsidP="0087102B">
      <w:pPr>
        <w:widowControl w:val="0"/>
        <w:ind w:right="0" w:firstLine="709"/>
        <w:outlineLvl w:val="2"/>
        <w:rPr>
          <w:rFonts w:eastAsia="Times New Roman"/>
          <w:sz w:val="16"/>
          <w:szCs w:val="16"/>
          <w:lang w:eastAsia="ru-RU"/>
        </w:rPr>
      </w:pPr>
      <w:r w:rsidRPr="0087102B">
        <w:rPr>
          <w:rFonts w:eastAsia="Times New Roman"/>
          <w:sz w:val="16"/>
          <w:szCs w:val="16"/>
          <w:lang w:eastAsia="ru-RU"/>
        </w:rPr>
        <w:t>2. Настоящее постановление опубликовать в печатном средстве массовой информации «Вестник Нижнеудинского района».</w:t>
      </w:r>
    </w:p>
    <w:p w:rsidR="0087102B" w:rsidRPr="0087102B" w:rsidRDefault="0087102B" w:rsidP="0087102B">
      <w:pPr>
        <w:ind w:right="0" w:firstLine="709"/>
        <w:rPr>
          <w:rFonts w:eastAsia="Times New Roman"/>
          <w:sz w:val="16"/>
          <w:szCs w:val="16"/>
          <w:lang w:eastAsia="ru-RU"/>
        </w:rPr>
      </w:pPr>
    </w:p>
    <w:p w:rsidR="0087102B" w:rsidRPr="0087102B" w:rsidRDefault="0087102B" w:rsidP="0087102B">
      <w:pPr>
        <w:ind w:right="0"/>
        <w:rPr>
          <w:rFonts w:eastAsia="Times New Roman"/>
          <w:sz w:val="16"/>
          <w:szCs w:val="16"/>
          <w:lang w:eastAsia="ru-RU"/>
        </w:rPr>
      </w:pPr>
      <w:r w:rsidRPr="0087102B">
        <w:rPr>
          <w:rFonts w:eastAsia="Times New Roman"/>
          <w:sz w:val="16"/>
          <w:szCs w:val="16"/>
          <w:lang w:eastAsia="ru-RU"/>
        </w:rPr>
        <w:t>И.о. мэра муниципального образования</w:t>
      </w:r>
    </w:p>
    <w:p w:rsidR="0087102B" w:rsidRPr="0087102B" w:rsidRDefault="0087102B" w:rsidP="0087102B">
      <w:pPr>
        <w:ind w:right="0"/>
        <w:rPr>
          <w:rFonts w:eastAsia="Times New Roman"/>
          <w:sz w:val="16"/>
          <w:szCs w:val="16"/>
          <w:lang w:eastAsia="ru-RU"/>
        </w:rPr>
      </w:pPr>
      <w:r w:rsidRPr="0087102B">
        <w:rPr>
          <w:rFonts w:eastAsia="Times New Roman"/>
          <w:sz w:val="16"/>
          <w:szCs w:val="16"/>
          <w:lang w:eastAsia="ru-RU"/>
        </w:rPr>
        <w:t xml:space="preserve">«Нижнеудинский район» - </w:t>
      </w:r>
    </w:p>
    <w:p w:rsidR="0087102B" w:rsidRPr="0087102B" w:rsidRDefault="0087102B" w:rsidP="0087102B">
      <w:pPr>
        <w:ind w:right="0"/>
        <w:rPr>
          <w:rFonts w:eastAsia="Times New Roman"/>
          <w:sz w:val="16"/>
          <w:szCs w:val="16"/>
          <w:lang w:eastAsia="ru-RU"/>
        </w:rPr>
      </w:pPr>
      <w:r w:rsidRPr="0087102B">
        <w:rPr>
          <w:rFonts w:eastAsia="Times New Roman"/>
          <w:sz w:val="16"/>
          <w:szCs w:val="16"/>
          <w:lang w:eastAsia="ru-RU"/>
        </w:rPr>
        <w:t>первый заместитель мэра</w:t>
      </w:r>
      <w:r w:rsidRPr="0087102B">
        <w:rPr>
          <w:rFonts w:eastAsia="Times New Roman"/>
          <w:sz w:val="16"/>
          <w:szCs w:val="16"/>
          <w:lang w:eastAsia="ru-RU"/>
        </w:rPr>
        <w:tab/>
      </w:r>
      <w:r w:rsidRPr="0087102B">
        <w:rPr>
          <w:rFonts w:eastAsia="Times New Roman"/>
          <w:sz w:val="16"/>
          <w:szCs w:val="16"/>
          <w:lang w:eastAsia="ru-RU"/>
        </w:rPr>
        <w:tab/>
      </w:r>
      <w:r w:rsidRPr="0087102B">
        <w:rPr>
          <w:rFonts w:eastAsia="Times New Roman"/>
          <w:sz w:val="16"/>
          <w:szCs w:val="16"/>
          <w:lang w:eastAsia="ru-RU"/>
        </w:rPr>
        <w:tab/>
      </w:r>
      <w:r w:rsidRPr="0087102B">
        <w:rPr>
          <w:rFonts w:eastAsia="Times New Roman"/>
          <w:sz w:val="16"/>
          <w:szCs w:val="16"/>
          <w:lang w:eastAsia="ru-RU"/>
        </w:rPr>
        <w:tab/>
      </w:r>
      <w:r w:rsidRPr="0087102B">
        <w:rPr>
          <w:rFonts w:eastAsia="Times New Roman"/>
          <w:sz w:val="16"/>
          <w:szCs w:val="16"/>
          <w:lang w:eastAsia="ru-RU"/>
        </w:rPr>
        <w:tab/>
      </w:r>
      <w:r w:rsidRPr="0087102B">
        <w:rPr>
          <w:rFonts w:eastAsia="Times New Roman"/>
          <w:sz w:val="16"/>
          <w:szCs w:val="16"/>
          <w:lang w:eastAsia="ru-RU"/>
        </w:rPr>
        <w:tab/>
      </w:r>
    </w:p>
    <w:p w:rsidR="0087102B" w:rsidRPr="0087102B" w:rsidRDefault="0087102B" w:rsidP="0087102B">
      <w:pPr>
        <w:ind w:right="0"/>
        <w:rPr>
          <w:rFonts w:eastAsia="Times New Roman"/>
          <w:sz w:val="16"/>
          <w:szCs w:val="16"/>
          <w:lang w:eastAsia="ru-RU"/>
        </w:rPr>
      </w:pPr>
      <w:r w:rsidRPr="0087102B">
        <w:rPr>
          <w:rFonts w:eastAsia="Times New Roman"/>
          <w:sz w:val="16"/>
          <w:szCs w:val="16"/>
          <w:lang w:eastAsia="ru-RU"/>
        </w:rPr>
        <w:t>Е.В. Бровко</w:t>
      </w:r>
    </w:p>
    <w:p w:rsidR="0087102B" w:rsidRDefault="0087102B" w:rsidP="00637B7C">
      <w:pPr>
        <w:ind w:right="0"/>
        <w:jc w:val="center"/>
        <w:rPr>
          <w:rFonts w:eastAsia="Times New Roman"/>
          <w:b/>
          <w:sz w:val="16"/>
          <w:szCs w:val="16"/>
          <w:highlight w:val="yellow"/>
          <w:lang w:eastAsia="ru-RU"/>
        </w:rPr>
      </w:pPr>
    </w:p>
    <w:p w:rsidR="0087102B" w:rsidRPr="00A30BF3" w:rsidRDefault="0087102B" w:rsidP="0087102B">
      <w:pPr>
        <w:pStyle w:val="10"/>
        <w:spacing w:before="0" w:after="0"/>
        <w:jc w:val="center"/>
        <w:rPr>
          <w:rFonts w:ascii="Arial" w:hAnsi="Arial" w:cs="Arial"/>
          <w:szCs w:val="24"/>
        </w:rPr>
      </w:pPr>
      <w:r>
        <w:rPr>
          <w:rFonts w:ascii="Times New Roman" w:hAnsi="Times New Roman"/>
          <w:bCs w:val="0"/>
          <w:sz w:val="16"/>
          <w:szCs w:val="16"/>
        </w:rPr>
        <w:t>от «06</w:t>
      </w:r>
      <w:r>
        <w:rPr>
          <w:rFonts w:ascii="Times New Roman" w:hAnsi="Times New Roman"/>
          <w:sz w:val="16"/>
          <w:szCs w:val="16"/>
        </w:rPr>
        <w:t>» марта</w:t>
      </w:r>
      <w:r w:rsidRPr="00A30BF3">
        <w:rPr>
          <w:rFonts w:ascii="Times New Roman" w:hAnsi="Times New Roman"/>
          <w:sz w:val="16"/>
          <w:szCs w:val="16"/>
        </w:rPr>
        <w:t xml:space="preserve"> 2024 г.№ </w:t>
      </w:r>
      <w:r>
        <w:rPr>
          <w:rFonts w:ascii="Times New Roman" w:hAnsi="Times New Roman"/>
          <w:sz w:val="16"/>
          <w:szCs w:val="16"/>
        </w:rPr>
        <w:t>7</w:t>
      </w:r>
      <w:r w:rsidR="002633D4">
        <w:rPr>
          <w:rFonts w:ascii="Times New Roman" w:hAnsi="Times New Roman"/>
          <w:sz w:val="16"/>
          <w:szCs w:val="16"/>
        </w:rPr>
        <w:t>7</w:t>
      </w:r>
    </w:p>
    <w:p w:rsidR="0087102B" w:rsidRPr="00A30BF3" w:rsidRDefault="0087102B" w:rsidP="0087102B">
      <w:pPr>
        <w:pStyle w:val="10"/>
        <w:spacing w:before="0" w:after="0"/>
        <w:jc w:val="center"/>
        <w:rPr>
          <w:rFonts w:ascii="Times New Roman" w:hAnsi="Times New Roman"/>
          <w:sz w:val="16"/>
          <w:szCs w:val="16"/>
        </w:rPr>
      </w:pPr>
      <w:r w:rsidRPr="00A30BF3">
        <w:rPr>
          <w:rFonts w:ascii="Times New Roman" w:hAnsi="Times New Roman"/>
          <w:sz w:val="16"/>
          <w:szCs w:val="16"/>
        </w:rPr>
        <w:t>РОССИЙСКАЯ ФЕДЕРАЦИЯ</w:t>
      </w:r>
    </w:p>
    <w:p w:rsidR="0087102B" w:rsidRPr="00A30BF3" w:rsidRDefault="0087102B" w:rsidP="0087102B">
      <w:pPr>
        <w:pStyle w:val="2ff0"/>
        <w:spacing w:before="0" w:after="0"/>
        <w:rPr>
          <w:rFonts w:ascii="Times New Roman" w:hAnsi="Times New Roman"/>
          <w:sz w:val="16"/>
          <w:szCs w:val="16"/>
        </w:rPr>
      </w:pPr>
      <w:r w:rsidRPr="00A30BF3">
        <w:rPr>
          <w:rFonts w:ascii="Times New Roman" w:hAnsi="Times New Roman"/>
          <w:sz w:val="16"/>
          <w:szCs w:val="16"/>
        </w:rPr>
        <w:t>ИРКУТСКАЯ ОБЛАСТЬ</w:t>
      </w:r>
    </w:p>
    <w:p w:rsidR="0087102B" w:rsidRPr="00A30BF3" w:rsidRDefault="0087102B" w:rsidP="0087102B">
      <w:pPr>
        <w:pStyle w:val="2ff0"/>
        <w:spacing w:before="0" w:after="0"/>
        <w:rPr>
          <w:rFonts w:ascii="Times New Roman" w:hAnsi="Times New Roman"/>
          <w:sz w:val="16"/>
          <w:szCs w:val="16"/>
        </w:rPr>
      </w:pPr>
      <w:r w:rsidRPr="00A30BF3">
        <w:rPr>
          <w:rFonts w:ascii="Times New Roman" w:hAnsi="Times New Roman"/>
          <w:sz w:val="16"/>
          <w:szCs w:val="16"/>
        </w:rPr>
        <w:t>АДМИНИСТРАЦИЯ</w:t>
      </w:r>
    </w:p>
    <w:p w:rsidR="0087102B" w:rsidRPr="00A30BF3" w:rsidRDefault="0087102B" w:rsidP="0087102B">
      <w:pPr>
        <w:pStyle w:val="2ff0"/>
        <w:spacing w:before="0" w:after="0"/>
        <w:rPr>
          <w:rFonts w:ascii="Times New Roman" w:hAnsi="Times New Roman"/>
          <w:sz w:val="16"/>
          <w:szCs w:val="16"/>
        </w:rPr>
      </w:pPr>
      <w:r w:rsidRPr="00A30BF3">
        <w:rPr>
          <w:rFonts w:ascii="Times New Roman" w:hAnsi="Times New Roman"/>
          <w:sz w:val="16"/>
          <w:szCs w:val="16"/>
        </w:rPr>
        <w:t>МУНИЦИПАЛЬНОГО РАЙОНА</w:t>
      </w:r>
    </w:p>
    <w:p w:rsidR="0087102B" w:rsidRPr="00A30BF3" w:rsidRDefault="0087102B" w:rsidP="0087102B">
      <w:pPr>
        <w:pStyle w:val="2ff0"/>
        <w:spacing w:before="0" w:after="0"/>
        <w:rPr>
          <w:rFonts w:ascii="Times New Roman" w:hAnsi="Times New Roman"/>
          <w:sz w:val="16"/>
          <w:szCs w:val="16"/>
        </w:rPr>
      </w:pPr>
      <w:r w:rsidRPr="00A30BF3">
        <w:rPr>
          <w:rFonts w:ascii="Times New Roman" w:hAnsi="Times New Roman"/>
          <w:sz w:val="16"/>
          <w:szCs w:val="16"/>
        </w:rPr>
        <w:t>МУНИЦИПАЛЬНОГО ОБРАЗОВАНИЯ</w:t>
      </w:r>
    </w:p>
    <w:p w:rsidR="0087102B" w:rsidRPr="00A30BF3" w:rsidRDefault="0087102B" w:rsidP="0087102B">
      <w:pPr>
        <w:pStyle w:val="2ff0"/>
        <w:spacing w:before="0" w:after="0"/>
        <w:rPr>
          <w:rFonts w:ascii="Times New Roman" w:hAnsi="Times New Roman"/>
          <w:sz w:val="16"/>
          <w:szCs w:val="16"/>
        </w:rPr>
      </w:pPr>
      <w:r w:rsidRPr="00A30BF3">
        <w:rPr>
          <w:rFonts w:ascii="Times New Roman" w:hAnsi="Times New Roman"/>
          <w:sz w:val="16"/>
          <w:szCs w:val="16"/>
        </w:rPr>
        <w:t>«НИЖНЕУДИНСКИЙ РАЙОН»</w:t>
      </w:r>
    </w:p>
    <w:p w:rsidR="0087102B" w:rsidRDefault="0087102B" w:rsidP="0087102B">
      <w:pPr>
        <w:jc w:val="center"/>
        <w:rPr>
          <w:b/>
          <w:sz w:val="16"/>
          <w:szCs w:val="16"/>
        </w:rPr>
      </w:pPr>
      <w:r w:rsidRPr="00A30BF3">
        <w:rPr>
          <w:b/>
          <w:sz w:val="16"/>
          <w:szCs w:val="16"/>
        </w:rPr>
        <w:t>ПОСТАНОВЛЕНИЕ</w:t>
      </w:r>
    </w:p>
    <w:p w:rsidR="0087102B" w:rsidRDefault="0087102B" w:rsidP="00637B7C">
      <w:pPr>
        <w:ind w:right="0"/>
        <w:jc w:val="center"/>
        <w:rPr>
          <w:rFonts w:eastAsia="Times New Roman"/>
          <w:b/>
          <w:sz w:val="16"/>
          <w:szCs w:val="16"/>
          <w:highlight w:val="yellow"/>
          <w:lang w:eastAsia="ru-RU"/>
        </w:rPr>
      </w:pPr>
    </w:p>
    <w:p w:rsidR="002633D4" w:rsidRPr="002633D4" w:rsidRDefault="002633D4" w:rsidP="002633D4">
      <w:pPr>
        <w:ind w:right="0"/>
        <w:jc w:val="center"/>
        <w:rPr>
          <w:b/>
          <w:sz w:val="16"/>
          <w:szCs w:val="16"/>
          <w:lang w:eastAsia="ru-RU"/>
        </w:rPr>
      </w:pPr>
      <w:r w:rsidRPr="002633D4">
        <w:rPr>
          <w:b/>
          <w:sz w:val="16"/>
          <w:szCs w:val="16"/>
          <w:lang w:eastAsia="ru-RU"/>
        </w:rPr>
        <w:t xml:space="preserve">О внесении изменений в муниципальную программу «Управление муниципальными </w:t>
      </w:r>
    </w:p>
    <w:p w:rsidR="002633D4" w:rsidRPr="002633D4" w:rsidRDefault="002633D4" w:rsidP="002633D4">
      <w:pPr>
        <w:ind w:right="0"/>
        <w:jc w:val="center"/>
        <w:rPr>
          <w:b/>
          <w:sz w:val="16"/>
          <w:szCs w:val="16"/>
          <w:lang w:eastAsia="ru-RU"/>
        </w:rPr>
      </w:pPr>
      <w:r w:rsidRPr="002633D4">
        <w:rPr>
          <w:b/>
          <w:sz w:val="16"/>
          <w:szCs w:val="16"/>
          <w:lang w:eastAsia="ru-RU"/>
        </w:rPr>
        <w:t>финансами муниципального образования «Нижнеудинский район» на 2022-2026 годы</w:t>
      </w:r>
    </w:p>
    <w:p w:rsidR="002633D4" w:rsidRPr="002633D4" w:rsidRDefault="002633D4" w:rsidP="002633D4">
      <w:pPr>
        <w:ind w:right="0"/>
        <w:rPr>
          <w:sz w:val="16"/>
          <w:szCs w:val="16"/>
          <w:u w:val="single"/>
          <w:lang w:eastAsia="ru-RU"/>
        </w:rPr>
      </w:pPr>
    </w:p>
    <w:p w:rsidR="002633D4" w:rsidRPr="002633D4" w:rsidRDefault="002633D4" w:rsidP="002633D4">
      <w:pPr>
        <w:overflowPunct w:val="0"/>
        <w:autoSpaceDE w:val="0"/>
        <w:autoSpaceDN w:val="0"/>
        <w:adjustRightInd w:val="0"/>
        <w:ind w:right="3"/>
        <w:rPr>
          <w:sz w:val="16"/>
          <w:szCs w:val="16"/>
          <w:lang w:eastAsia="ru-RU"/>
        </w:rPr>
      </w:pPr>
      <w:r w:rsidRPr="002633D4">
        <w:rPr>
          <w:sz w:val="16"/>
          <w:szCs w:val="16"/>
          <w:lang w:eastAsia="ru-RU"/>
        </w:rPr>
        <w:t xml:space="preserve">В соответствии со статьей 179 Бюджетного кодекса Российской Федерации, Федеральным </w:t>
      </w:r>
      <w:hyperlink r:id="rId14" w:history="1">
        <w:r w:rsidRPr="002633D4">
          <w:rPr>
            <w:color w:val="0000FF"/>
            <w:sz w:val="16"/>
            <w:u w:val="single"/>
            <w:lang w:eastAsia="ru-RU"/>
          </w:rPr>
          <w:t>законом</w:t>
        </w:r>
      </w:hyperlink>
      <w:r w:rsidRPr="002633D4">
        <w:rPr>
          <w:sz w:val="16"/>
          <w:szCs w:val="16"/>
          <w:lang w:eastAsia="ru-RU"/>
        </w:rPr>
        <w:t xml:space="preserve"> от 06.10.2003г. №131-ФЗ «Об общих принципах организации местного самоуправления в Российской Федерации», статьей 45 Устава муниципального образования «Нижнеудинский район», постановлением администрации муниципального района муниципального образования «Нижнеудинский район» от 26.10.2020г. №214</w:t>
      </w:r>
      <w:r w:rsidRPr="002633D4">
        <w:rPr>
          <w:sz w:val="16"/>
          <w:szCs w:val="16"/>
          <w:lang w:eastAsia="ru-RU"/>
        </w:rPr>
        <w:t xml:space="preserve"> </w:t>
      </w:r>
      <w:r w:rsidRPr="002633D4">
        <w:rPr>
          <w:sz w:val="16"/>
          <w:szCs w:val="16"/>
          <w:lang w:eastAsia="ru-RU"/>
        </w:rPr>
        <w:t xml:space="preserve">«Об утверждении порядка разработки, реализации и оценки эффективности муниципальных и ведомственных целевых программ </w:t>
      </w:r>
      <w:r w:rsidRPr="002633D4">
        <w:rPr>
          <w:sz w:val="16"/>
          <w:szCs w:val="16"/>
          <w:lang w:eastAsia="ru-RU"/>
        </w:rPr>
        <w:lastRenderedPageBreak/>
        <w:t>муниципального образования «Нижнеудинский район», администрация муниципального района муниципального образования «Нижнеудинский район»</w:t>
      </w:r>
    </w:p>
    <w:p w:rsidR="002633D4" w:rsidRPr="002633D4" w:rsidRDefault="002633D4" w:rsidP="002633D4">
      <w:pPr>
        <w:overflowPunct w:val="0"/>
        <w:autoSpaceDE w:val="0"/>
        <w:autoSpaceDN w:val="0"/>
        <w:adjustRightInd w:val="0"/>
        <w:ind w:right="3"/>
        <w:rPr>
          <w:sz w:val="16"/>
          <w:szCs w:val="16"/>
          <w:lang w:eastAsia="ru-RU"/>
        </w:rPr>
      </w:pPr>
    </w:p>
    <w:p w:rsidR="002633D4" w:rsidRPr="002633D4" w:rsidRDefault="002633D4" w:rsidP="002633D4">
      <w:pPr>
        <w:ind w:right="0"/>
        <w:jc w:val="center"/>
        <w:rPr>
          <w:b/>
          <w:sz w:val="16"/>
          <w:szCs w:val="16"/>
          <w:lang w:eastAsia="ru-RU"/>
        </w:rPr>
      </w:pPr>
      <w:r w:rsidRPr="002633D4">
        <w:rPr>
          <w:b/>
          <w:sz w:val="16"/>
          <w:szCs w:val="16"/>
          <w:lang w:eastAsia="ru-RU"/>
        </w:rPr>
        <w:t>ПОСТАНОВЛЯЕТ:</w:t>
      </w:r>
    </w:p>
    <w:p w:rsidR="002633D4" w:rsidRPr="002633D4" w:rsidRDefault="002633D4" w:rsidP="002633D4">
      <w:pPr>
        <w:ind w:right="0"/>
        <w:jc w:val="center"/>
        <w:rPr>
          <w:sz w:val="16"/>
          <w:szCs w:val="16"/>
          <w:lang w:eastAsia="ru-RU"/>
        </w:rPr>
      </w:pPr>
    </w:p>
    <w:p w:rsidR="002633D4" w:rsidRPr="002633D4" w:rsidRDefault="002633D4" w:rsidP="002633D4">
      <w:pPr>
        <w:ind w:right="0"/>
        <w:rPr>
          <w:sz w:val="16"/>
          <w:szCs w:val="16"/>
          <w:lang w:eastAsia="ru-RU"/>
        </w:rPr>
      </w:pPr>
      <w:r w:rsidRPr="002633D4">
        <w:rPr>
          <w:sz w:val="16"/>
          <w:szCs w:val="16"/>
          <w:lang w:eastAsia="ru-RU"/>
        </w:rPr>
        <w:t>1. В муниципальную программу «Управление муниципальными финансами муниципального образования «Нижнеудинский район» на 2022–2026 годы», утвержденную постановлением администрации муниципального района муниципального образования «Нижнеудинский район» от 23.12.2020г. №265, внести следующие изменения:</w:t>
      </w:r>
    </w:p>
    <w:p w:rsidR="002633D4" w:rsidRPr="002633D4" w:rsidRDefault="002633D4" w:rsidP="002633D4">
      <w:pPr>
        <w:ind w:right="0"/>
        <w:rPr>
          <w:sz w:val="16"/>
          <w:szCs w:val="16"/>
          <w:lang w:eastAsia="ru-RU"/>
        </w:rPr>
      </w:pPr>
      <w:r w:rsidRPr="002633D4">
        <w:rPr>
          <w:sz w:val="16"/>
          <w:szCs w:val="16"/>
          <w:lang w:eastAsia="ru-RU"/>
        </w:rPr>
        <w:t>1) строку 9 «Объемы и источники финансирования» раздела 1 «Паспорт Программы» изложить в следующей редакции:</w:t>
      </w:r>
    </w:p>
    <w:p w:rsidR="002633D4" w:rsidRPr="002633D4" w:rsidRDefault="002633D4" w:rsidP="002633D4">
      <w:pPr>
        <w:ind w:right="0"/>
        <w:rPr>
          <w:sz w:val="16"/>
          <w:szCs w:val="16"/>
          <w:lang w:eastAsia="ru-RU"/>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22"/>
        <w:gridCol w:w="8079"/>
      </w:tblGrid>
      <w:tr w:rsidR="002633D4" w:rsidRPr="002633D4" w:rsidTr="002633D4">
        <w:tc>
          <w:tcPr>
            <w:tcW w:w="1622" w:type="dxa"/>
            <w:tcBorders>
              <w:top w:val="single" w:sz="4" w:space="0" w:color="auto"/>
              <w:left w:val="single" w:sz="4" w:space="0" w:color="auto"/>
              <w:bottom w:val="single" w:sz="4" w:space="0" w:color="auto"/>
              <w:right w:val="single" w:sz="4" w:space="0" w:color="auto"/>
            </w:tcBorders>
          </w:tcPr>
          <w:p w:rsidR="002633D4" w:rsidRPr="002633D4" w:rsidRDefault="002633D4" w:rsidP="002633D4">
            <w:pPr>
              <w:widowControl w:val="0"/>
              <w:autoSpaceDE w:val="0"/>
              <w:autoSpaceDN w:val="0"/>
              <w:ind w:right="118"/>
              <w:jc w:val="center"/>
              <w:rPr>
                <w:sz w:val="16"/>
                <w:szCs w:val="16"/>
                <w:lang w:eastAsia="ru-RU"/>
              </w:rPr>
            </w:pPr>
            <w:r w:rsidRPr="002633D4">
              <w:rPr>
                <w:sz w:val="16"/>
                <w:szCs w:val="16"/>
                <w:lang w:eastAsia="ru-RU"/>
              </w:rPr>
              <w:t>Объемы и источники финансирования</w:t>
            </w:r>
          </w:p>
        </w:tc>
        <w:tc>
          <w:tcPr>
            <w:tcW w:w="8079" w:type="dxa"/>
            <w:tcBorders>
              <w:top w:val="single" w:sz="4" w:space="0" w:color="auto"/>
              <w:left w:val="single" w:sz="4" w:space="0" w:color="auto"/>
              <w:bottom w:val="single" w:sz="4" w:space="0" w:color="auto"/>
              <w:right w:val="single" w:sz="4" w:space="0" w:color="auto"/>
            </w:tcBorders>
          </w:tcPr>
          <w:tbl>
            <w:tblPr>
              <w:tblW w:w="8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2"/>
              <w:gridCol w:w="1800"/>
              <w:gridCol w:w="720"/>
              <w:gridCol w:w="1800"/>
              <w:gridCol w:w="1440"/>
              <w:gridCol w:w="902"/>
            </w:tblGrid>
            <w:tr w:rsidR="002633D4" w:rsidRPr="002633D4" w:rsidTr="002633D4">
              <w:trPr>
                <w:trHeight w:val="162"/>
              </w:trPr>
              <w:tc>
                <w:tcPr>
                  <w:tcW w:w="1352" w:type="dxa"/>
                  <w:vMerge w:val="restart"/>
                  <w:tcBorders>
                    <w:top w:val="single" w:sz="4" w:space="0" w:color="auto"/>
                    <w:left w:val="single" w:sz="4" w:space="0" w:color="auto"/>
                    <w:right w:val="single" w:sz="4" w:space="0" w:color="auto"/>
                  </w:tcBorders>
                </w:tcPr>
                <w:p w:rsidR="002633D4" w:rsidRPr="002633D4" w:rsidRDefault="002633D4" w:rsidP="002633D4">
                  <w:pPr>
                    <w:widowControl w:val="0"/>
                    <w:autoSpaceDE w:val="0"/>
                    <w:autoSpaceDN w:val="0"/>
                    <w:ind w:right="0"/>
                    <w:rPr>
                      <w:sz w:val="16"/>
                      <w:szCs w:val="16"/>
                      <w:lang w:eastAsia="ru-RU"/>
                    </w:rPr>
                  </w:pPr>
                  <w:r w:rsidRPr="002633D4">
                    <w:rPr>
                      <w:sz w:val="16"/>
                      <w:szCs w:val="16"/>
                      <w:lang w:eastAsia="ru-RU"/>
                    </w:rPr>
                    <w:t>Период реализации программы 2022-2026 годы</w:t>
                  </w:r>
                </w:p>
              </w:tc>
              <w:tc>
                <w:tcPr>
                  <w:tcW w:w="6662" w:type="dxa"/>
                  <w:gridSpan w:val="5"/>
                  <w:tcBorders>
                    <w:top w:val="single" w:sz="4" w:space="0" w:color="auto"/>
                    <w:left w:val="single" w:sz="4" w:space="0" w:color="auto"/>
                    <w:bottom w:val="single" w:sz="4" w:space="0" w:color="auto"/>
                    <w:right w:val="single" w:sz="4" w:space="0" w:color="auto"/>
                  </w:tcBorders>
                </w:tcPr>
                <w:p w:rsidR="002633D4" w:rsidRPr="002633D4" w:rsidRDefault="002633D4" w:rsidP="002633D4">
                  <w:pPr>
                    <w:widowControl w:val="0"/>
                    <w:autoSpaceDE w:val="0"/>
                    <w:autoSpaceDN w:val="0"/>
                    <w:ind w:right="-108"/>
                    <w:jc w:val="center"/>
                    <w:rPr>
                      <w:sz w:val="16"/>
                      <w:szCs w:val="16"/>
                      <w:lang w:eastAsia="ru-RU"/>
                    </w:rPr>
                  </w:pPr>
                  <w:r w:rsidRPr="002633D4">
                    <w:rPr>
                      <w:sz w:val="16"/>
                      <w:szCs w:val="16"/>
                      <w:lang w:eastAsia="ru-RU"/>
                    </w:rPr>
                    <w:t>Объем финансирования, тыс. рублей</w:t>
                  </w:r>
                </w:p>
              </w:tc>
            </w:tr>
            <w:tr w:rsidR="002633D4" w:rsidRPr="002633D4" w:rsidTr="002633D4">
              <w:trPr>
                <w:trHeight w:val="180"/>
              </w:trPr>
              <w:tc>
                <w:tcPr>
                  <w:tcW w:w="1352" w:type="dxa"/>
                  <w:vMerge/>
                  <w:tcBorders>
                    <w:left w:val="single" w:sz="4" w:space="0" w:color="auto"/>
                    <w:right w:val="single" w:sz="4" w:space="0" w:color="auto"/>
                  </w:tcBorders>
                </w:tcPr>
                <w:p w:rsidR="002633D4" w:rsidRPr="002633D4" w:rsidRDefault="002633D4" w:rsidP="002633D4">
                  <w:pPr>
                    <w:widowControl w:val="0"/>
                    <w:autoSpaceDE w:val="0"/>
                    <w:autoSpaceDN w:val="0"/>
                    <w:ind w:right="0"/>
                    <w:jc w:val="left"/>
                    <w:rPr>
                      <w:sz w:val="16"/>
                      <w:szCs w:val="16"/>
                      <w:lang w:eastAsia="ru-RU"/>
                    </w:rPr>
                  </w:pPr>
                </w:p>
              </w:tc>
              <w:tc>
                <w:tcPr>
                  <w:tcW w:w="1800" w:type="dxa"/>
                  <w:vMerge w:val="restart"/>
                  <w:tcBorders>
                    <w:top w:val="single" w:sz="4" w:space="0" w:color="auto"/>
                    <w:left w:val="single" w:sz="4" w:space="0" w:color="auto"/>
                    <w:bottom w:val="single" w:sz="4" w:space="0" w:color="auto"/>
                    <w:right w:val="single" w:sz="4" w:space="0" w:color="auto"/>
                  </w:tcBorders>
                </w:tcPr>
                <w:p w:rsidR="002633D4" w:rsidRPr="002633D4" w:rsidRDefault="002633D4" w:rsidP="002633D4">
                  <w:pPr>
                    <w:widowControl w:val="0"/>
                    <w:autoSpaceDE w:val="0"/>
                    <w:autoSpaceDN w:val="0"/>
                    <w:ind w:right="0"/>
                    <w:jc w:val="center"/>
                    <w:rPr>
                      <w:sz w:val="16"/>
                      <w:szCs w:val="16"/>
                      <w:lang w:eastAsia="ru-RU"/>
                    </w:rPr>
                  </w:pPr>
                  <w:r w:rsidRPr="002633D4">
                    <w:rPr>
                      <w:sz w:val="16"/>
                      <w:szCs w:val="16"/>
                      <w:lang w:eastAsia="ru-RU"/>
                    </w:rPr>
                    <w:t>Всего</w:t>
                  </w:r>
                </w:p>
              </w:tc>
              <w:tc>
                <w:tcPr>
                  <w:tcW w:w="4862" w:type="dxa"/>
                  <w:gridSpan w:val="4"/>
                  <w:tcBorders>
                    <w:top w:val="single" w:sz="4" w:space="0" w:color="auto"/>
                    <w:left w:val="single" w:sz="4" w:space="0" w:color="auto"/>
                    <w:bottom w:val="single" w:sz="4" w:space="0" w:color="auto"/>
                    <w:right w:val="single" w:sz="4" w:space="0" w:color="auto"/>
                  </w:tcBorders>
                </w:tcPr>
                <w:p w:rsidR="002633D4" w:rsidRPr="002633D4" w:rsidRDefault="002633D4" w:rsidP="002633D4">
                  <w:pPr>
                    <w:widowControl w:val="0"/>
                    <w:autoSpaceDE w:val="0"/>
                    <w:autoSpaceDN w:val="0"/>
                    <w:ind w:right="0"/>
                    <w:jc w:val="center"/>
                    <w:rPr>
                      <w:sz w:val="16"/>
                      <w:szCs w:val="16"/>
                      <w:lang w:eastAsia="ru-RU"/>
                    </w:rPr>
                  </w:pPr>
                  <w:r w:rsidRPr="002633D4">
                    <w:rPr>
                      <w:sz w:val="16"/>
                      <w:szCs w:val="16"/>
                      <w:lang w:eastAsia="ru-RU"/>
                    </w:rPr>
                    <w:t>В том числе:</w:t>
                  </w:r>
                </w:p>
              </w:tc>
            </w:tr>
            <w:tr w:rsidR="002633D4" w:rsidRPr="002633D4" w:rsidTr="002633D4">
              <w:trPr>
                <w:trHeight w:val="360"/>
              </w:trPr>
              <w:tc>
                <w:tcPr>
                  <w:tcW w:w="1352" w:type="dxa"/>
                  <w:vMerge/>
                  <w:tcBorders>
                    <w:left w:val="single" w:sz="4" w:space="0" w:color="auto"/>
                    <w:right w:val="single" w:sz="4" w:space="0" w:color="auto"/>
                  </w:tcBorders>
                </w:tcPr>
                <w:p w:rsidR="002633D4" w:rsidRPr="002633D4" w:rsidRDefault="002633D4" w:rsidP="002633D4">
                  <w:pPr>
                    <w:widowControl w:val="0"/>
                    <w:autoSpaceDE w:val="0"/>
                    <w:autoSpaceDN w:val="0"/>
                    <w:ind w:right="0"/>
                    <w:jc w:val="left"/>
                    <w:rPr>
                      <w:sz w:val="16"/>
                      <w:szCs w:val="16"/>
                      <w:lang w:eastAsia="ru-RU"/>
                    </w:rPr>
                  </w:pPr>
                </w:p>
              </w:tc>
              <w:tc>
                <w:tcPr>
                  <w:tcW w:w="1800" w:type="dxa"/>
                  <w:vMerge/>
                  <w:tcBorders>
                    <w:top w:val="single" w:sz="4" w:space="0" w:color="auto"/>
                    <w:left w:val="single" w:sz="4" w:space="0" w:color="auto"/>
                    <w:bottom w:val="single" w:sz="4" w:space="0" w:color="auto"/>
                    <w:right w:val="single" w:sz="4" w:space="0" w:color="auto"/>
                  </w:tcBorders>
                </w:tcPr>
                <w:p w:rsidR="002633D4" w:rsidRPr="002633D4" w:rsidRDefault="002633D4" w:rsidP="002633D4">
                  <w:pPr>
                    <w:widowControl w:val="0"/>
                    <w:autoSpaceDE w:val="0"/>
                    <w:autoSpaceDN w:val="0"/>
                    <w:ind w:right="0"/>
                    <w:jc w:val="left"/>
                    <w:rPr>
                      <w:sz w:val="16"/>
                      <w:szCs w:val="16"/>
                      <w:lang w:eastAsia="ru-RU"/>
                    </w:rPr>
                  </w:pPr>
                </w:p>
              </w:tc>
              <w:tc>
                <w:tcPr>
                  <w:tcW w:w="720" w:type="dxa"/>
                  <w:tcBorders>
                    <w:top w:val="single" w:sz="4" w:space="0" w:color="auto"/>
                    <w:left w:val="single" w:sz="4" w:space="0" w:color="auto"/>
                    <w:bottom w:val="single" w:sz="4" w:space="0" w:color="auto"/>
                    <w:right w:val="single" w:sz="4" w:space="0" w:color="auto"/>
                  </w:tcBorders>
                </w:tcPr>
                <w:p w:rsidR="002633D4" w:rsidRPr="002633D4" w:rsidRDefault="002633D4" w:rsidP="002633D4">
                  <w:pPr>
                    <w:widowControl w:val="0"/>
                    <w:autoSpaceDE w:val="0"/>
                    <w:autoSpaceDN w:val="0"/>
                    <w:ind w:right="0"/>
                    <w:jc w:val="center"/>
                    <w:rPr>
                      <w:sz w:val="16"/>
                      <w:szCs w:val="16"/>
                      <w:lang w:eastAsia="ru-RU"/>
                    </w:rPr>
                  </w:pPr>
                  <w:r w:rsidRPr="002633D4">
                    <w:rPr>
                      <w:sz w:val="16"/>
                      <w:szCs w:val="16"/>
                      <w:lang w:eastAsia="ru-RU"/>
                    </w:rPr>
                    <w:t>ФБ</w:t>
                  </w:r>
                </w:p>
              </w:tc>
              <w:tc>
                <w:tcPr>
                  <w:tcW w:w="1800" w:type="dxa"/>
                  <w:tcBorders>
                    <w:top w:val="single" w:sz="4" w:space="0" w:color="auto"/>
                    <w:left w:val="single" w:sz="4" w:space="0" w:color="auto"/>
                    <w:bottom w:val="single" w:sz="4" w:space="0" w:color="auto"/>
                    <w:right w:val="single" w:sz="4" w:space="0" w:color="auto"/>
                  </w:tcBorders>
                </w:tcPr>
                <w:p w:rsidR="002633D4" w:rsidRPr="002633D4" w:rsidRDefault="002633D4" w:rsidP="002633D4">
                  <w:pPr>
                    <w:widowControl w:val="0"/>
                    <w:autoSpaceDE w:val="0"/>
                    <w:autoSpaceDN w:val="0"/>
                    <w:ind w:right="0"/>
                    <w:jc w:val="center"/>
                    <w:rPr>
                      <w:sz w:val="16"/>
                      <w:szCs w:val="16"/>
                      <w:lang w:eastAsia="ru-RU"/>
                    </w:rPr>
                  </w:pPr>
                  <w:r w:rsidRPr="002633D4">
                    <w:rPr>
                      <w:sz w:val="16"/>
                      <w:szCs w:val="16"/>
                      <w:lang w:eastAsia="ru-RU"/>
                    </w:rPr>
                    <w:t>ОБ</w:t>
                  </w:r>
                </w:p>
              </w:tc>
              <w:tc>
                <w:tcPr>
                  <w:tcW w:w="1440" w:type="dxa"/>
                  <w:tcBorders>
                    <w:top w:val="single" w:sz="4" w:space="0" w:color="auto"/>
                    <w:left w:val="single" w:sz="4" w:space="0" w:color="auto"/>
                    <w:bottom w:val="single" w:sz="4" w:space="0" w:color="auto"/>
                    <w:right w:val="single" w:sz="4" w:space="0" w:color="auto"/>
                  </w:tcBorders>
                </w:tcPr>
                <w:p w:rsidR="002633D4" w:rsidRPr="002633D4" w:rsidRDefault="002633D4" w:rsidP="002633D4">
                  <w:pPr>
                    <w:widowControl w:val="0"/>
                    <w:autoSpaceDE w:val="0"/>
                    <w:autoSpaceDN w:val="0"/>
                    <w:ind w:right="0"/>
                    <w:jc w:val="center"/>
                    <w:rPr>
                      <w:sz w:val="16"/>
                      <w:szCs w:val="16"/>
                      <w:lang w:eastAsia="ru-RU"/>
                    </w:rPr>
                  </w:pPr>
                  <w:r w:rsidRPr="002633D4">
                    <w:rPr>
                      <w:sz w:val="16"/>
                      <w:szCs w:val="16"/>
                      <w:lang w:eastAsia="ru-RU"/>
                    </w:rPr>
                    <w:t>МБ</w:t>
                  </w:r>
                </w:p>
              </w:tc>
              <w:tc>
                <w:tcPr>
                  <w:tcW w:w="902" w:type="dxa"/>
                  <w:tcBorders>
                    <w:top w:val="single" w:sz="4" w:space="0" w:color="auto"/>
                    <w:left w:val="single" w:sz="4" w:space="0" w:color="auto"/>
                    <w:bottom w:val="single" w:sz="4" w:space="0" w:color="auto"/>
                    <w:right w:val="single" w:sz="4" w:space="0" w:color="auto"/>
                  </w:tcBorders>
                </w:tcPr>
                <w:p w:rsidR="002633D4" w:rsidRPr="002633D4" w:rsidRDefault="002633D4" w:rsidP="002633D4">
                  <w:pPr>
                    <w:widowControl w:val="0"/>
                    <w:autoSpaceDE w:val="0"/>
                    <w:autoSpaceDN w:val="0"/>
                    <w:ind w:right="72"/>
                    <w:jc w:val="center"/>
                    <w:rPr>
                      <w:sz w:val="16"/>
                      <w:szCs w:val="16"/>
                      <w:lang w:eastAsia="ru-RU"/>
                    </w:rPr>
                  </w:pPr>
                  <w:r w:rsidRPr="002633D4">
                    <w:rPr>
                      <w:sz w:val="16"/>
                      <w:szCs w:val="16"/>
                      <w:lang w:eastAsia="ru-RU"/>
                    </w:rPr>
                    <w:t>Внебюджетные средства</w:t>
                  </w:r>
                </w:p>
              </w:tc>
            </w:tr>
            <w:tr w:rsidR="002633D4" w:rsidRPr="002633D4" w:rsidTr="002633D4">
              <w:trPr>
                <w:trHeight w:val="324"/>
              </w:trPr>
              <w:tc>
                <w:tcPr>
                  <w:tcW w:w="1352" w:type="dxa"/>
                  <w:vMerge/>
                  <w:tcBorders>
                    <w:left w:val="single" w:sz="4" w:space="0" w:color="auto"/>
                    <w:bottom w:val="single" w:sz="4" w:space="0" w:color="auto"/>
                    <w:right w:val="single" w:sz="4" w:space="0" w:color="auto"/>
                  </w:tcBorders>
                </w:tcPr>
                <w:p w:rsidR="002633D4" w:rsidRPr="002633D4" w:rsidRDefault="002633D4" w:rsidP="002633D4">
                  <w:pPr>
                    <w:widowControl w:val="0"/>
                    <w:autoSpaceDE w:val="0"/>
                    <w:autoSpaceDN w:val="0"/>
                    <w:ind w:right="0"/>
                    <w:jc w:val="left"/>
                    <w:rPr>
                      <w:sz w:val="16"/>
                      <w:szCs w:val="16"/>
                      <w:lang w:eastAsia="ru-RU"/>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2 056 221,5</w:t>
                  </w:r>
                </w:p>
              </w:tc>
              <w:tc>
                <w:tcPr>
                  <w:tcW w:w="720"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center"/>
                    <w:rPr>
                      <w:color w:val="000000"/>
                      <w:sz w:val="16"/>
                      <w:szCs w:val="16"/>
                      <w:lang w:eastAsia="ru-RU"/>
                    </w:rPr>
                  </w:pPr>
                  <w:r w:rsidRPr="002633D4">
                    <w:rPr>
                      <w:color w:val="000000"/>
                      <w:sz w:val="16"/>
                      <w:szCs w:val="16"/>
                      <w:lang w:eastAsia="ru-RU"/>
                    </w:rPr>
                    <w:t>0,0</w:t>
                  </w:r>
                </w:p>
              </w:tc>
              <w:tc>
                <w:tcPr>
                  <w:tcW w:w="1800"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center"/>
                    <w:rPr>
                      <w:color w:val="000000"/>
                      <w:sz w:val="16"/>
                      <w:szCs w:val="16"/>
                      <w:lang w:eastAsia="ru-RU"/>
                    </w:rPr>
                  </w:pPr>
                  <w:r w:rsidRPr="002633D4">
                    <w:rPr>
                      <w:color w:val="000000"/>
                      <w:sz w:val="16"/>
                      <w:szCs w:val="16"/>
                      <w:lang w:eastAsia="ru-RU"/>
                    </w:rPr>
                    <w:t>1 603 685,3</w:t>
                  </w:r>
                </w:p>
              </w:tc>
              <w:tc>
                <w:tcPr>
                  <w:tcW w:w="1440"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452 536,2</w:t>
                  </w:r>
                </w:p>
              </w:tc>
              <w:tc>
                <w:tcPr>
                  <w:tcW w:w="902"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r>
            <w:tr w:rsidR="002633D4" w:rsidRPr="002633D4" w:rsidTr="002633D4">
              <w:trPr>
                <w:trHeight w:val="324"/>
              </w:trPr>
              <w:tc>
                <w:tcPr>
                  <w:tcW w:w="1352" w:type="dxa"/>
                  <w:tcBorders>
                    <w:top w:val="single" w:sz="4" w:space="0" w:color="auto"/>
                    <w:left w:val="single" w:sz="4" w:space="0" w:color="auto"/>
                    <w:bottom w:val="single" w:sz="4" w:space="0" w:color="auto"/>
                    <w:right w:val="single" w:sz="4" w:space="0" w:color="auto"/>
                  </w:tcBorders>
                </w:tcPr>
                <w:p w:rsidR="002633D4" w:rsidRPr="002633D4" w:rsidRDefault="002633D4" w:rsidP="002633D4">
                  <w:pPr>
                    <w:widowControl w:val="0"/>
                    <w:autoSpaceDE w:val="0"/>
                    <w:autoSpaceDN w:val="0"/>
                    <w:ind w:right="0"/>
                    <w:jc w:val="left"/>
                    <w:rPr>
                      <w:sz w:val="16"/>
                      <w:szCs w:val="16"/>
                      <w:lang w:eastAsia="ru-RU"/>
                    </w:rPr>
                  </w:pPr>
                  <w:r w:rsidRPr="002633D4">
                    <w:rPr>
                      <w:sz w:val="16"/>
                      <w:szCs w:val="16"/>
                      <w:lang w:eastAsia="ru-RU"/>
                    </w:rPr>
                    <w:t>2022г.</w:t>
                  </w:r>
                </w:p>
              </w:tc>
              <w:tc>
                <w:tcPr>
                  <w:tcW w:w="1800"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408 107,4</w:t>
                  </w:r>
                </w:p>
              </w:tc>
              <w:tc>
                <w:tcPr>
                  <w:tcW w:w="720"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center"/>
                    <w:rPr>
                      <w:color w:val="000000"/>
                      <w:sz w:val="16"/>
                      <w:szCs w:val="16"/>
                      <w:lang w:eastAsia="ru-RU"/>
                    </w:rPr>
                  </w:pPr>
                  <w:r w:rsidRPr="002633D4">
                    <w:rPr>
                      <w:color w:val="000000"/>
                      <w:sz w:val="16"/>
                      <w:szCs w:val="16"/>
                      <w:lang w:eastAsia="ru-RU"/>
                    </w:rPr>
                    <w:t>0,0</w:t>
                  </w:r>
                </w:p>
              </w:tc>
              <w:tc>
                <w:tcPr>
                  <w:tcW w:w="1800"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center"/>
                    <w:rPr>
                      <w:color w:val="000000"/>
                      <w:sz w:val="16"/>
                      <w:szCs w:val="16"/>
                      <w:lang w:eastAsia="ru-RU"/>
                    </w:rPr>
                  </w:pPr>
                  <w:r w:rsidRPr="002633D4">
                    <w:rPr>
                      <w:color w:val="000000"/>
                      <w:sz w:val="16"/>
                      <w:szCs w:val="16"/>
                      <w:lang w:eastAsia="ru-RU"/>
                    </w:rPr>
                    <w:t>317 684,0</w:t>
                  </w:r>
                </w:p>
              </w:tc>
              <w:tc>
                <w:tcPr>
                  <w:tcW w:w="1440"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90 423,4</w:t>
                  </w:r>
                </w:p>
              </w:tc>
              <w:tc>
                <w:tcPr>
                  <w:tcW w:w="902"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r>
            <w:tr w:rsidR="002633D4" w:rsidRPr="002633D4" w:rsidTr="002633D4">
              <w:trPr>
                <w:trHeight w:val="324"/>
              </w:trPr>
              <w:tc>
                <w:tcPr>
                  <w:tcW w:w="1352" w:type="dxa"/>
                  <w:tcBorders>
                    <w:top w:val="single" w:sz="4" w:space="0" w:color="auto"/>
                    <w:left w:val="single" w:sz="4" w:space="0" w:color="auto"/>
                    <w:bottom w:val="single" w:sz="4" w:space="0" w:color="auto"/>
                    <w:right w:val="single" w:sz="4" w:space="0" w:color="auto"/>
                  </w:tcBorders>
                </w:tcPr>
                <w:p w:rsidR="002633D4" w:rsidRPr="002633D4" w:rsidRDefault="002633D4" w:rsidP="002633D4">
                  <w:pPr>
                    <w:widowControl w:val="0"/>
                    <w:autoSpaceDE w:val="0"/>
                    <w:autoSpaceDN w:val="0"/>
                    <w:ind w:right="0"/>
                    <w:jc w:val="left"/>
                    <w:rPr>
                      <w:sz w:val="16"/>
                      <w:szCs w:val="16"/>
                      <w:lang w:eastAsia="ru-RU"/>
                    </w:rPr>
                  </w:pPr>
                  <w:r w:rsidRPr="002633D4">
                    <w:rPr>
                      <w:sz w:val="16"/>
                      <w:szCs w:val="16"/>
                      <w:lang w:eastAsia="ru-RU"/>
                    </w:rPr>
                    <w:t>2023г.</w:t>
                  </w:r>
                </w:p>
              </w:tc>
              <w:tc>
                <w:tcPr>
                  <w:tcW w:w="1800"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514 903,0</w:t>
                  </w:r>
                </w:p>
              </w:tc>
              <w:tc>
                <w:tcPr>
                  <w:tcW w:w="720"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center"/>
                    <w:rPr>
                      <w:color w:val="000000"/>
                      <w:sz w:val="16"/>
                      <w:szCs w:val="16"/>
                      <w:lang w:eastAsia="ru-RU"/>
                    </w:rPr>
                  </w:pPr>
                  <w:r w:rsidRPr="002633D4">
                    <w:rPr>
                      <w:color w:val="000000"/>
                      <w:sz w:val="16"/>
                      <w:szCs w:val="16"/>
                      <w:lang w:eastAsia="ru-RU"/>
                    </w:rPr>
                    <w:t>0,0</w:t>
                  </w:r>
                </w:p>
              </w:tc>
              <w:tc>
                <w:tcPr>
                  <w:tcW w:w="1800"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center"/>
                    <w:rPr>
                      <w:color w:val="000000"/>
                      <w:sz w:val="16"/>
                      <w:szCs w:val="16"/>
                      <w:lang w:eastAsia="ru-RU"/>
                    </w:rPr>
                  </w:pPr>
                  <w:r w:rsidRPr="002633D4">
                    <w:rPr>
                      <w:color w:val="000000"/>
                      <w:sz w:val="16"/>
                      <w:szCs w:val="16"/>
                      <w:lang w:eastAsia="ru-RU"/>
                    </w:rPr>
                    <w:t>385 580,3</w:t>
                  </w:r>
                </w:p>
              </w:tc>
              <w:tc>
                <w:tcPr>
                  <w:tcW w:w="1440"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129 322,7</w:t>
                  </w:r>
                </w:p>
              </w:tc>
              <w:tc>
                <w:tcPr>
                  <w:tcW w:w="902"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r>
            <w:tr w:rsidR="002633D4" w:rsidRPr="002633D4" w:rsidTr="002633D4">
              <w:trPr>
                <w:trHeight w:val="324"/>
              </w:trPr>
              <w:tc>
                <w:tcPr>
                  <w:tcW w:w="1352" w:type="dxa"/>
                  <w:tcBorders>
                    <w:top w:val="single" w:sz="4" w:space="0" w:color="auto"/>
                    <w:left w:val="single" w:sz="4" w:space="0" w:color="auto"/>
                    <w:bottom w:val="single" w:sz="4" w:space="0" w:color="auto"/>
                    <w:right w:val="single" w:sz="4" w:space="0" w:color="auto"/>
                  </w:tcBorders>
                </w:tcPr>
                <w:p w:rsidR="002633D4" w:rsidRPr="002633D4" w:rsidRDefault="002633D4" w:rsidP="002633D4">
                  <w:pPr>
                    <w:widowControl w:val="0"/>
                    <w:autoSpaceDE w:val="0"/>
                    <w:autoSpaceDN w:val="0"/>
                    <w:ind w:right="0"/>
                    <w:jc w:val="left"/>
                    <w:rPr>
                      <w:sz w:val="16"/>
                      <w:szCs w:val="16"/>
                      <w:lang w:eastAsia="ru-RU"/>
                    </w:rPr>
                  </w:pPr>
                  <w:r w:rsidRPr="002633D4">
                    <w:rPr>
                      <w:sz w:val="16"/>
                      <w:szCs w:val="16"/>
                      <w:lang w:eastAsia="ru-RU"/>
                    </w:rPr>
                    <w:t>2024г.</w:t>
                  </w:r>
                </w:p>
              </w:tc>
              <w:tc>
                <w:tcPr>
                  <w:tcW w:w="1800"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422 250,8</w:t>
                  </w:r>
                </w:p>
              </w:tc>
              <w:tc>
                <w:tcPr>
                  <w:tcW w:w="720"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center"/>
                    <w:rPr>
                      <w:color w:val="000000"/>
                      <w:sz w:val="16"/>
                      <w:szCs w:val="16"/>
                      <w:lang w:eastAsia="ru-RU"/>
                    </w:rPr>
                  </w:pPr>
                  <w:r w:rsidRPr="002633D4">
                    <w:rPr>
                      <w:color w:val="000000"/>
                      <w:sz w:val="16"/>
                      <w:szCs w:val="16"/>
                      <w:lang w:eastAsia="ru-RU"/>
                    </w:rPr>
                    <w:t>0,0</w:t>
                  </w:r>
                </w:p>
              </w:tc>
              <w:tc>
                <w:tcPr>
                  <w:tcW w:w="1800"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center"/>
                    <w:rPr>
                      <w:color w:val="000000"/>
                      <w:sz w:val="16"/>
                      <w:szCs w:val="16"/>
                      <w:lang w:eastAsia="ru-RU"/>
                    </w:rPr>
                  </w:pPr>
                  <w:r w:rsidRPr="002633D4">
                    <w:rPr>
                      <w:color w:val="000000"/>
                      <w:sz w:val="16"/>
                      <w:szCs w:val="16"/>
                      <w:lang w:eastAsia="ru-RU"/>
                    </w:rPr>
                    <w:t>346 151,9</w:t>
                  </w:r>
                </w:p>
              </w:tc>
              <w:tc>
                <w:tcPr>
                  <w:tcW w:w="1440"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76 098,9</w:t>
                  </w:r>
                </w:p>
              </w:tc>
              <w:tc>
                <w:tcPr>
                  <w:tcW w:w="902"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r>
            <w:tr w:rsidR="002633D4" w:rsidRPr="002633D4" w:rsidTr="002633D4">
              <w:trPr>
                <w:trHeight w:val="324"/>
              </w:trPr>
              <w:tc>
                <w:tcPr>
                  <w:tcW w:w="1352" w:type="dxa"/>
                  <w:tcBorders>
                    <w:top w:val="single" w:sz="4" w:space="0" w:color="auto"/>
                    <w:left w:val="single" w:sz="4" w:space="0" w:color="auto"/>
                    <w:bottom w:val="single" w:sz="4" w:space="0" w:color="auto"/>
                    <w:right w:val="single" w:sz="4" w:space="0" w:color="auto"/>
                  </w:tcBorders>
                </w:tcPr>
                <w:p w:rsidR="002633D4" w:rsidRPr="002633D4" w:rsidRDefault="002633D4" w:rsidP="002633D4">
                  <w:pPr>
                    <w:widowControl w:val="0"/>
                    <w:autoSpaceDE w:val="0"/>
                    <w:autoSpaceDN w:val="0"/>
                    <w:ind w:right="0"/>
                    <w:jc w:val="left"/>
                    <w:rPr>
                      <w:sz w:val="16"/>
                      <w:szCs w:val="16"/>
                      <w:lang w:eastAsia="ru-RU"/>
                    </w:rPr>
                  </w:pPr>
                  <w:r w:rsidRPr="002633D4">
                    <w:rPr>
                      <w:sz w:val="16"/>
                      <w:szCs w:val="16"/>
                      <w:lang w:eastAsia="ru-RU"/>
                    </w:rPr>
                    <w:t>2025г.</w:t>
                  </w:r>
                </w:p>
              </w:tc>
              <w:tc>
                <w:tcPr>
                  <w:tcW w:w="1800"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356 455,2</w:t>
                  </w:r>
                </w:p>
              </w:tc>
              <w:tc>
                <w:tcPr>
                  <w:tcW w:w="720"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center"/>
                    <w:rPr>
                      <w:color w:val="000000"/>
                      <w:sz w:val="16"/>
                      <w:szCs w:val="16"/>
                      <w:lang w:eastAsia="ru-RU"/>
                    </w:rPr>
                  </w:pPr>
                  <w:r w:rsidRPr="002633D4">
                    <w:rPr>
                      <w:color w:val="000000"/>
                      <w:sz w:val="16"/>
                      <w:szCs w:val="16"/>
                      <w:lang w:eastAsia="ru-RU"/>
                    </w:rPr>
                    <w:t>0,0</w:t>
                  </w:r>
                </w:p>
              </w:tc>
              <w:tc>
                <w:tcPr>
                  <w:tcW w:w="1800"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center"/>
                    <w:rPr>
                      <w:color w:val="000000"/>
                      <w:sz w:val="16"/>
                      <w:szCs w:val="16"/>
                      <w:lang w:eastAsia="ru-RU"/>
                    </w:rPr>
                  </w:pPr>
                  <w:r w:rsidRPr="002633D4">
                    <w:rPr>
                      <w:color w:val="000000"/>
                      <w:sz w:val="16"/>
                      <w:szCs w:val="16"/>
                      <w:lang w:eastAsia="ru-RU"/>
                    </w:rPr>
                    <w:t>274 965,6</w:t>
                  </w:r>
                </w:p>
              </w:tc>
              <w:tc>
                <w:tcPr>
                  <w:tcW w:w="1440"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81 489,6</w:t>
                  </w:r>
                </w:p>
              </w:tc>
              <w:tc>
                <w:tcPr>
                  <w:tcW w:w="902"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r>
            <w:tr w:rsidR="002633D4" w:rsidRPr="002633D4" w:rsidTr="002633D4">
              <w:trPr>
                <w:trHeight w:val="324"/>
              </w:trPr>
              <w:tc>
                <w:tcPr>
                  <w:tcW w:w="1352" w:type="dxa"/>
                  <w:tcBorders>
                    <w:top w:val="single" w:sz="4" w:space="0" w:color="auto"/>
                    <w:left w:val="single" w:sz="4" w:space="0" w:color="auto"/>
                    <w:bottom w:val="single" w:sz="4" w:space="0" w:color="auto"/>
                    <w:right w:val="single" w:sz="4" w:space="0" w:color="auto"/>
                  </w:tcBorders>
                </w:tcPr>
                <w:p w:rsidR="002633D4" w:rsidRPr="002633D4" w:rsidRDefault="002633D4" w:rsidP="002633D4">
                  <w:pPr>
                    <w:widowControl w:val="0"/>
                    <w:autoSpaceDE w:val="0"/>
                    <w:autoSpaceDN w:val="0"/>
                    <w:ind w:right="0"/>
                    <w:jc w:val="left"/>
                    <w:rPr>
                      <w:sz w:val="16"/>
                      <w:szCs w:val="16"/>
                      <w:lang w:eastAsia="ru-RU"/>
                    </w:rPr>
                  </w:pPr>
                  <w:r w:rsidRPr="002633D4">
                    <w:rPr>
                      <w:sz w:val="16"/>
                      <w:szCs w:val="16"/>
                      <w:lang w:eastAsia="ru-RU"/>
                    </w:rPr>
                    <w:t>2026г.</w:t>
                  </w:r>
                </w:p>
              </w:tc>
              <w:tc>
                <w:tcPr>
                  <w:tcW w:w="1800"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354 505,1</w:t>
                  </w:r>
                </w:p>
              </w:tc>
              <w:tc>
                <w:tcPr>
                  <w:tcW w:w="720"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center"/>
                    <w:rPr>
                      <w:color w:val="000000"/>
                      <w:sz w:val="16"/>
                      <w:szCs w:val="16"/>
                      <w:lang w:eastAsia="ru-RU"/>
                    </w:rPr>
                  </w:pPr>
                  <w:r w:rsidRPr="002633D4">
                    <w:rPr>
                      <w:color w:val="000000"/>
                      <w:sz w:val="16"/>
                      <w:szCs w:val="16"/>
                      <w:lang w:eastAsia="ru-RU"/>
                    </w:rPr>
                    <w:t>0,0</w:t>
                  </w:r>
                </w:p>
              </w:tc>
              <w:tc>
                <w:tcPr>
                  <w:tcW w:w="1800"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center"/>
                    <w:rPr>
                      <w:color w:val="000000"/>
                      <w:sz w:val="16"/>
                      <w:szCs w:val="16"/>
                      <w:lang w:eastAsia="ru-RU"/>
                    </w:rPr>
                  </w:pPr>
                  <w:r w:rsidRPr="002633D4">
                    <w:rPr>
                      <w:color w:val="000000"/>
                      <w:sz w:val="16"/>
                      <w:szCs w:val="16"/>
                      <w:lang w:eastAsia="ru-RU"/>
                    </w:rPr>
                    <w:t>279 303,5</w:t>
                  </w:r>
                </w:p>
              </w:tc>
              <w:tc>
                <w:tcPr>
                  <w:tcW w:w="1440"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75 201,6</w:t>
                  </w:r>
                </w:p>
              </w:tc>
              <w:tc>
                <w:tcPr>
                  <w:tcW w:w="902"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r>
          </w:tbl>
          <w:p w:rsidR="002633D4" w:rsidRPr="002633D4" w:rsidRDefault="002633D4" w:rsidP="002633D4">
            <w:pPr>
              <w:widowControl w:val="0"/>
              <w:autoSpaceDE w:val="0"/>
              <w:autoSpaceDN w:val="0"/>
              <w:ind w:right="0"/>
              <w:jc w:val="left"/>
              <w:rPr>
                <w:sz w:val="16"/>
                <w:szCs w:val="16"/>
                <w:lang w:eastAsia="ru-RU"/>
              </w:rPr>
            </w:pPr>
          </w:p>
        </w:tc>
      </w:tr>
    </w:tbl>
    <w:p w:rsidR="002633D4" w:rsidRPr="002633D4" w:rsidRDefault="002633D4" w:rsidP="002633D4">
      <w:pPr>
        <w:widowControl w:val="0"/>
        <w:ind w:right="0"/>
        <w:jc w:val="center"/>
        <w:outlineLvl w:val="2"/>
        <w:rPr>
          <w:bCs/>
          <w:sz w:val="16"/>
          <w:szCs w:val="16"/>
          <w:lang w:eastAsia="ru-RU"/>
        </w:rPr>
      </w:pPr>
    </w:p>
    <w:p w:rsidR="002633D4" w:rsidRPr="002633D4" w:rsidRDefault="002633D4" w:rsidP="002633D4">
      <w:pPr>
        <w:widowControl w:val="0"/>
        <w:autoSpaceDE w:val="0"/>
        <w:autoSpaceDN w:val="0"/>
        <w:ind w:right="0"/>
        <w:rPr>
          <w:sz w:val="16"/>
          <w:szCs w:val="16"/>
          <w:lang w:eastAsia="ru-RU"/>
        </w:rPr>
      </w:pPr>
      <w:r w:rsidRPr="002633D4">
        <w:rPr>
          <w:sz w:val="16"/>
          <w:szCs w:val="16"/>
          <w:lang w:eastAsia="ru-RU"/>
        </w:rPr>
        <w:t xml:space="preserve">2) раздел </w:t>
      </w:r>
      <w:r w:rsidRPr="002633D4">
        <w:rPr>
          <w:sz w:val="16"/>
          <w:szCs w:val="16"/>
          <w:lang w:val="en-US" w:eastAsia="ru-RU"/>
        </w:rPr>
        <w:t>V</w:t>
      </w:r>
      <w:r w:rsidRPr="002633D4">
        <w:rPr>
          <w:sz w:val="16"/>
          <w:szCs w:val="16"/>
          <w:lang w:eastAsia="ru-RU"/>
        </w:rPr>
        <w:t xml:space="preserve"> изложить в следующей редакции:</w:t>
      </w:r>
    </w:p>
    <w:p w:rsidR="002633D4" w:rsidRPr="002633D4" w:rsidRDefault="002633D4" w:rsidP="002633D4">
      <w:pPr>
        <w:widowControl w:val="0"/>
        <w:ind w:right="0"/>
        <w:jc w:val="center"/>
        <w:outlineLvl w:val="2"/>
        <w:rPr>
          <w:bCs/>
          <w:sz w:val="16"/>
          <w:szCs w:val="16"/>
          <w:lang w:eastAsia="ru-RU"/>
        </w:rPr>
      </w:pPr>
    </w:p>
    <w:p w:rsidR="002633D4" w:rsidRPr="002633D4" w:rsidRDefault="002633D4" w:rsidP="002633D4">
      <w:pPr>
        <w:widowControl w:val="0"/>
        <w:autoSpaceDE w:val="0"/>
        <w:autoSpaceDN w:val="0"/>
        <w:ind w:right="0"/>
        <w:jc w:val="center"/>
        <w:rPr>
          <w:sz w:val="16"/>
          <w:szCs w:val="16"/>
          <w:lang w:eastAsia="ru-RU"/>
        </w:rPr>
      </w:pPr>
      <w:r w:rsidRPr="002633D4">
        <w:rPr>
          <w:sz w:val="16"/>
          <w:szCs w:val="16"/>
          <w:lang w:eastAsia="ru-RU"/>
        </w:rPr>
        <w:t>«</w:t>
      </w:r>
      <w:r w:rsidRPr="002633D4">
        <w:rPr>
          <w:sz w:val="16"/>
          <w:szCs w:val="16"/>
          <w:lang w:val="en-US" w:eastAsia="ru-RU"/>
        </w:rPr>
        <w:t>V</w:t>
      </w:r>
      <w:r w:rsidRPr="002633D4">
        <w:rPr>
          <w:sz w:val="16"/>
          <w:szCs w:val="16"/>
          <w:lang w:eastAsia="ru-RU"/>
        </w:rPr>
        <w:t>. РЕСУРСНОЕ ОБЕСПЕЧЕНИЕ ПРОГРАММЫ</w:t>
      </w:r>
    </w:p>
    <w:p w:rsidR="002633D4" w:rsidRPr="002633D4" w:rsidRDefault="002633D4" w:rsidP="002633D4">
      <w:pPr>
        <w:widowControl w:val="0"/>
        <w:autoSpaceDE w:val="0"/>
        <w:autoSpaceDN w:val="0"/>
        <w:ind w:right="0"/>
        <w:jc w:val="center"/>
        <w:rPr>
          <w:sz w:val="16"/>
          <w:szCs w:val="16"/>
          <w:lang w:eastAsia="ru-RU"/>
        </w:rPr>
      </w:pPr>
    </w:p>
    <w:p w:rsidR="002633D4" w:rsidRPr="002633D4" w:rsidRDefault="002633D4" w:rsidP="002633D4">
      <w:pPr>
        <w:ind w:right="282"/>
        <w:rPr>
          <w:sz w:val="16"/>
          <w:szCs w:val="16"/>
          <w:lang w:eastAsia="ru-RU"/>
        </w:rPr>
      </w:pPr>
      <w:r w:rsidRPr="002633D4">
        <w:rPr>
          <w:sz w:val="16"/>
          <w:szCs w:val="16"/>
          <w:lang w:eastAsia="ru-RU"/>
        </w:rPr>
        <w:t>Источниками финансирования реализации мероприятий Программы являются средства местного и областного бюджетов.</w:t>
      </w:r>
    </w:p>
    <w:p w:rsidR="002633D4" w:rsidRPr="002633D4" w:rsidRDefault="002633D4" w:rsidP="002633D4">
      <w:pPr>
        <w:autoSpaceDE w:val="0"/>
        <w:autoSpaceDN w:val="0"/>
        <w:ind w:right="282"/>
        <w:rPr>
          <w:sz w:val="16"/>
          <w:szCs w:val="16"/>
          <w:lang w:eastAsia="ru-RU"/>
        </w:rPr>
      </w:pPr>
      <w:r w:rsidRPr="002633D4">
        <w:rPr>
          <w:sz w:val="16"/>
          <w:szCs w:val="16"/>
          <w:lang w:eastAsia="ru-RU"/>
        </w:rPr>
        <w:t>Общий объем расходов на реализацию Программы составляет</w:t>
      </w:r>
      <w:r w:rsidRPr="002633D4">
        <w:rPr>
          <w:sz w:val="16"/>
          <w:szCs w:val="16"/>
          <w:lang w:eastAsia="ru-RU"/>
        </w:rPr>
        <w:br/>
      </w:r>
      <w:r w:rsidRPr="002633D4">
        <w:rPr>
          <w:color w:val="000000"/>
          <w:sz w:val="16"/>
          <w:szCs w:val="16"/>
          <w:lang w:eastAsia="ru-RU"/>
        </w:rPr>
        <w:t xml:space="preserve">2 056 221,5 </w:t>
      </w:r>
      <w:r w:rsidRPr="002633D4">
        <w:rPr>
          <w:sz w:val="16"/>
          <w:szCs w:val="16"/>
          <w:lang w:eastAsia="ru-RU"/>
        </w:rPr>
        <w:t xml:space="preserve">тыс. руб. </w:t>
      </w:r>
    </w:p>
    <w:p w:rsidR="002633D4" w:rsidRPr="002633D4" w:rsidRDefault="002633D4" w:rsidP="002633D4">
      <w:pPr>
        <w:autoSpaceDE w:val="0"/>
        <w:autoSpaceDN w:val="0"/>
        <w:ind w:right="0"/>
        <w:rPr>
          <w:sz w:val="16"/>
          <w:szCs w:val="16"/>
          <w:lang w:eastAsia="ru-RU"/>
        </w:rPr>
      </w:pPr>
    </w:p>
    <w:tbl>
      <w:tblPr>
        <w:tblW w:w="10254" w:type="dxa"/>
        <w:tblCellSpacing w:w="5" w:type="nil"/>
        <w:tblLayout w:type="fixed"/>
        <w:tblCellMar>
          <w:left w:w="75" w:type="dxa"/>
          <w:right w:w="75" w:type="dxa"/>
        </w:tblCellMar>
        <w:tblLook w:val="0000"/>
      </w:tblPr>
      <w:tblGrid>
        <w:gridCol w:w="1635"/>
        <w:gridCol w:w="1980"/>
        <w:gridCol w:w="827"/>
        <w:gridCol w:w="1870"/>
        <w:gridCol w:w="1800"/>
        <w:gridCol w:w="1602"/>
        <w:gridCol w:w="540"/>
      </w:tblGrid>
      <w:tr w:rsidR="002633D4" w:rsidRPr="002633D4" w:rsidTr="002633D4">
        <w:trPr>
          <w:gridAfter w:val="1"/>
          <w:wAfter w:w="540" w:type="dxa"/>
          <w:tblCellSpacing w:w="5" w:type="nil"/>
        </w:trPr>
        <w:tc>
          <w:tcPr>
            <w:tcW w:w="1635" w:type="dxa"/>
            <w:vMerge w:val="restart"/>
            <w:tcBorders>
              <w:top w:val="single" w:sz="4" w:space="0" w:color="auto"/>
              <w:left w:val="single" w:sz="4" w:space="0" w:color="auto"/>
              <w:bottom w:val="single" w:sz="4" w:space="0" w:color="auto"/>
              <w:right w:val="single" w:sz="4" w:space="0" w:color="auto"/>
            </w:tcBorders>
            <w:vAlign w:val="center"/>
          </w:tcPr>
          <w:p w:rsidR="002633D4" w:rsidRPr="002633D4" w:rsidRDefault="002633D4" w:rsidP="002633D4">
            <w:pPr>
              <w:widowControl w:val="0"/>
              <w:autoSpaceDE w:val="0"/>
              <w:autoSpaceDN w:val="0"/>
              <w:ind w:right="0"/>
              <w:jc w:val="center"/>
              <w:rPr>
                <w:sz w:val="16"/>
                <w:szCs w:val="16"/>
                <w:lang w:eastAsia="ru-RU"/>
              </w:rPr>
            </w:pPr>
            <w:r w:rsidRPr="002633D4">
              <w:rPr>
                <w:sz w:val="16"/>
                <w:szCs w:val="16"/>
                <w:lang w:eastAsia="ru-RU"/>
              </w:rPr>
              <w:t>Период реализации программы</w:t>
            </w:r>
          </w:p>
        </w:tc>
        <w:tc>
          <w:tcPr>
            <w:tcW w:w="8079" w:type="dxa"/>
            <w:gridSpan w:val="5"/>
            <w:tcBorders>
              <w:top w:val="single" w:sz="4" w:space="0" w:color="auto"/>
              <w:left w:val="single" w:sz="4" w:space="0" w:color="auto"/>
              <w:bottom w:val="single" w:sz="4" w:space="0" w:color="auto"/>
              <w:right w:val="single" w:sz="4" w:space="0" w:color="auto"/>
            </w:tcBorders>
            <w:vAlign w:val="center"/>
          </w:tcPr>
          <w:p w:rsidR="002633D4" w:rsidRPr="002633D4" w:rsidRDefault="002633D4" w:rsidP="002633D4">
            <w:pPr>
              <w:widowControl w:val="0"/>
              <w:autoSpaceDE w:val="0"/>
              <w:autoSpaceDN w:val="0"/>
              <w:ind w:right="0"/>
              <w:jc w:val="center"/>
              <w:rPr>
                <w:sz w:val="16"/>
                <w:szCs w:val="16"/>
                <w:lang w:eastAsia="ru-RU"/>
              </w:rPr>
            </w:pPr>
            <w:r w:rsidRPr="002633D4">
              <w:rPr>
                <w:sz w:val="16"/>
                <w:szCs w:val="16"/>
                <w:lang w:eastAsia="ru-RU"/>
              </w:rPr>
              <w:t>Объем финансирования, тыс. руб.</w:t>
            </w:r>
          </w:p>
        </w:tc>
      </w:tr>
      <w:tr w:rsidR="002633D4" w:rsidRPr="002633D4" w:rsidTr="002633D4">
        <w:trPr>
          <w:gridAfter w:val="1"/>
          <w:wAfter w:w="540" w:type="dxa"/>
          <w:tblCellSpacing w:w="5" w:type="nil"/>
        </w:trPr>
        <w:tc>
          <w:tcPr>
            <w:tcW w:w="1635" w:type="dxa"/>
            <w:vMerge/>
            <w:tcBorders>
              <w:left w:val="single" w:sz="4" w:space="0" w:color="auto"/>
              <w:bottom w:val="single" w:sz="4" w:space="0" w:color="auto"/>
              <w:right w:val="single" w:sz="4" w:space="0" w:color="auto"/>
            </w:tcBorders>
            <w:vAlign w:val="center"/>
          </w:tcPr>
          <w:p w:rsidR="002633D4" w:rsidRPr="002633D4" w:rsidRDefault="002633D4" w:rsidP="002633D4">
            <w:pPr>
              <w:widowControl w:val="0"/>
              <w:autoSpaceDE w:val="0"/>
              <w:autoSpaceDN w:val="0"/>
              <w:ind w:right="0"/>
              <w:jc w:val="center"/>
              <w:rPr>
                <w:sz w:val="16"/>
                <w:szCs w:val="16"/>
                <w:lang w:eastAsia="ru-RU"/>
              </w:rPr>
            </w:pPr>
          </w:p>
        </w:tc>
        <w:tc>
          <w:tcPr>
            <w:tcW w:w="1980" w:type="dxa"/>
            <w:vMerge w:val="restart"/>
            <w:tcBorders>
              <w:left w:val="single" w:sz="4" w:space="0" w:color="auto"/>
              <w:bottom w:val="single" w:sz="4" w:space="0" w:color="auto"/>
              <w:right w:val="single" w:sz="4" w:space="0" w:color="auto"/>
            </w:tcBorders>
            <w:vAlign w:val="center"/>
          </w:tcPr>
          <w:p w:rsidR="002633D4" w:rsidRPr="002633D4" w:rsidRDefault="002633D4" w:rsidP="002633D4">
            <w:pPr>
              <w:widowControl w:val="0"/>
              <w:autoSpaceDE w:val="0"/>
              <w:autoSpaceDN w:val="0"/>
              <w:ind w:right="0"/>
              <w:jc w:val="center"/>
              <w:rPr>
                <w:sz w:val="16"/>
                <w:szCs w:val="16"/>
                <w:lang w:eastAsia="ru-RU"/>
              </w:rPr>
            </w:pPr>
            <w:r w:rsidRPr="002633D4">
              <w:rPr>
                <w:sz w:val="16"/>
                <w:szCs w:val="16"/>
                <w:lang w:eastAsia="ru-RU"/>
              </w:rPr>
              <w:t>Финансовые средства, всего</w:t>
            </w:r>
          </w:p>
        </w:tc>
        <w:tc>
          <w:tcPr>
            <w:tcW w:w="6099" w:type="dxa"/>
            <w:gridSpan w:val="4"/>
            <w:tcBorders>
              <w:left w:val="single" w:sz="4" w:space="0" w:color="auto"/>
              <w:bottom w:val="single" w:sz="4" w:space="0" w:color="auto"/>
              <w:right w:val="single" w:sz="4" w:space="0" w:color="auto"/>
            </w:tcBorders>
            <w:vAlign w:val="center"/>
          </w:tcPr>
          <w:p w:rsidR="002633D4" w:rsidRPr="002633D4" w:rsidRDefault="002633D4" w:rsidP="002633D4">
            <w:pPr>
              <w:widowControl w:val="0"/>
              <w:autoSpaceDE w:val="0"/>
              <w:autoSpaceDN w:val="0"/>
              <w:ind w:right="0"/>
              <w:jc w:val="center"/>
              <w:rPr>
                <w:sz w:val="16"/>
                <w:szCs w:val="16"/>
                <w:lang w:eastAsia="ru-RU"/>
              </w:rPr>
            </w:pPr>
            <w:r w:rsidRPr="002633D4">
              <w:rPr>
                <w:sz w:val="16"/>
                <w:szCs w:val="16"/>
                <w:lang w:eastAsia="ru-RU"/>
              </w:rPr>
              <w:t>в том числе</w:t>
            </w:r>
          </w:p>
        </w:tc>
      </w:tr>
      <w:tr w:rsidR="002633D4" w:rsidRPr="002633D4" w:rsidTr="002633D4">
        <w:trPr>
          <w:gridAfter w:val="1"/>
          <w:wAfter w:w="540" w:type="dxa"/>
          <w:tblCellSpacing w:w="5" w:type="nil"/>
        </w:trPr>
        <w:tc>
          <w:tcPr>
            <w:tcW w:w="1635" w:type="dxa"/>
            <w:vMerge/>
            <w:tcBorders>
              <w:left w:val="single" w:sz="4" w:space="0" w:color="auto"/>
              <w:bottom w:val="single" w:sz="4" w:space="0" w:color="auto"/>
              <w:right w:val="single" w:sz="4" w:space="0" w:color="auto"/>
            </w:tcBorders>
            <w:vAlign w:val="center"/>
          </w:tcPr>
          <w:p w:rsidR="002633D4" w:rsidRPr="002633D4" w:rsidRDefault="002633D4" w:rsidP="002633D4">
            <w:pPr>
              <w:widowControl w:val="0"/>
              <w:autoSpaceDE w:val="0"/>
              <w:autoSpaceDN w:val="0"/>
              <w:ind w:right="0"/>
              <w:jc w:val="center"/>
              <w:rPr>
                <w:sz w:val="16"/>
                <w:szCs w:val="16"/>
                <w:lang w:eastAsia="ru-RU"/>
              </w:rPr>
            </w:pPr>
          </w:p>
        </w:tc>
        <w:tc>
          <w:tcPr>
            <w:tcW w:w="1980" w:type="dxa"/>
            <w:vMerge/>
            <w:tcBorders>
              <w:left w:val="single" w:sz="4" w:space="0" w:color="auto"/>
              <w:bottom w:val="single" w:sz="4" w:space="0" w:color="auto"/>
              <w:right w:val="single" w:sz="4" w:space="0" w:color="auto"/>
            </w:tcBorders>
            <w:vAlign w:val="center"/>
          </w:tcPr>
          <w:p w:rsidR="002633D4" w:rsidRPr="002633D4" w:rsidRDefault="002633D4" w:rsidP="002633D4">
            <w:pPr>
              <w:widowControl w:val="0"/>
              <w:autoSpaceDE w:val="0"/>
              <w:autoSpaceDN w:val="0"/>
              <w:ind w:right="0"/>
              <w:jc w:val="center"/>
              <w:rPr>
                <w:sz w:val="16"/>
                <w:szCs w:val="16"/>
                <w:lang w:eastAsia="ru-RU"/>
              </w:rPr>
            </w:pPr>
          </w:p>
        </w:tc>
        <w:tc>
          <w:tcPr>
            <w:tcW w:w="827" w:type="dxa"/>
            <w:tcBorders>
              <w:left w:val="single" w:sz="4" w:space="0" w:color="auto"/>
              <w:bottom w:val="single" w:sz="4" w:space="0" w:color="auto"/>
              <w:right w:val="single" w:sz="4" w:space="0" w:color="auto"/>
            </w:tcBorders>
            <w:vAlign w:val="center"/>
          </w:tcPr>
          <w:p w:rsidR="002633D4" w:rsidRPr="002633D4" w:rsidRDefault="002633D4" w:rsidP="002633D4">
            <w:pPr>
              <w:widowControl w:val="0"/>
              <w:autoSpaceDE w:val="0"/>
              <w:autoSpaceDN w:val="0"/>
              <w:ind w:right="0"/>
              <w:jc w:val="center"/>
              <w:rPr>
                <w:sz w:val="16"/>
                <w:szCs w:val="16"/>
                <w:lang w:eastAsia="ru-RU"/>
              </w:rPr>
            </w:pPr>
            <w:r w:rsidRPr="002633D4">
              <w:rPr>
                <w:sz w:val="16"/>
                <w:szCs w:val="16"/>
                <w:lang w:eastAsia="ru-RU"/>
              </w:rPr>
              <w:t>ФБ</w:t>
            </w:r>
          </w:p>
        </w:tc>
        <w:tc>
          <w:tcPr>
            <w:tcW w:w="1870" w:type="dxa"/>
            <w:tcBorders>
              <w:left w:val="single" w:sz="4" w:space="0" w:color="auto"/>
              <w:bottom w:val="single" w:sz="4" w:space="0" w:color="auto"/>
              <w:right w:val="single" w:sz="4" w:space="0" w:color="auto"/>
            </w:tcBorders>
            <w:vAlign w:val="center"/>
          </w:tcPr>
          <w:p w:rsidR="002633D4" w:rsidRPr="002633D4" w:rsidRDefault="002633D4" w:rsidP="002633D4">
            <w:pPr>
              <w:widowControl w:val="0"/>
              <w:autoSpaceDE w:val="0"/>
              <w:autoSpaceDN w:val="0"/>
              <w:ind w:right="0"/>
              <w:jc w:val="center"/>
              <w:rPr>
                <w:sz w:val="16"/>
                <w:szCs w:val="16"/>
                <w:lang w:eastAsia="ru-RU"/>
              </w:rPr>
            </w:pPr>
            <w:r w:rsidRPr="002633D4">
              <w:rPr>
                <w:sz w:val="16"/>
                <w:szCs w:val="16"/>
                <w:lang w:eastAsia="ru-RU"/>
              </w:rPr>
              <w:t>ОБ</w:t>
            </w:r>
          </w:p>
        </w:tc>
        <w:tc>
          <w:tcPr>
            <w:tcW w:w="1800" w:type="dxa"/>
            <w:tcBorders>
              <w:top w:val="single" w:sz="4" w:space="0" w:color="auto"/>
              <w:left w:val="single" w:sz="4" w:space="0" w:color="auto"/>
              <w:bottom w:val="single" w:sz="4" w:space="0" w:color="auto"/>
              <w:right w:val="single" w:sz="4" w:space="0" w:color="auto"/>
            </w:tcBorders>
            <w:vAlign w:val="center"/>
          </w:tcPr>
          <w:p w:rsidR="002633D4" w:rsidRPr="002633D4" w:rsidRDefault="002633D4" w:rsidP="002633D4">
            <w:pPr>
              <w:widowControl w:val="0"/>
              <w:autoSpaceDE w:val="0"/>
              <w:autoSpaceDN w:val="0"/>
              <w:ind w:right="0"/>
              <w:jc w:val="center"/>
              <w:rPr>
                <w:sz w:val="16"/>
                <w:szCs w:val="16"/>
                <w:lang w:eastAsia="ru-RU"/>
              </w:rPr>
            </w:pPr>
            <w:r w:rsidRPr="002633D4">
              <w:rPr>
                <w:sz w:val="16"/>
                <w:szCs w:val="16"/>
                <w:lang w:eastAsia="ru-RU"/>
              </w:rPr>
              <w:t>МБ</w:t>
            </w:r>
          </w:p>
        </w:tc>
        <w:tc>
          <w:tcPr>
            <w:tcW w:w="1602" w:type="dxa"/>
            <w:tcBorders>
              <w:top w:val="single" w:sz="4" w:space="0" w:color="auto"/>
              <w:left w:val="single" w:sz="4" w:space="0" w:color="auto"/>
              <w:bottom w:val="single" w:sz="4" w:space="0" w:color="auto"/>
              <w:right w:val="single" w:sz="4" w:space="0" w:color="auto"/>
            </w:tcBorders>
            <w:vAlign w:val="center"/>
          </w:tcPr>
          <w:p w:rsidR="002633D4" w:rsidRPr="002633D4" w:rsidRDefault="002633D4" w:rsidP="002633D4">
            <w:pPr>
              <w:widowControl w:val="0"/>
              <w:autoSpaceDE w:val="0"/>
              <w:autoSpaceDN w:val="0"/>
              <w:ind w:right="0"/>
              <w:jc w:val="center"/>
              <w:rPr>
                <w:sz w:val="16"/>
                <w:szCs w:val="16"/>
                <w:lang w:eastAsia="ru-RU"/>
              </w:rPr>
            </w:pPr>
            <w:r w:rsidRPr="002633D4">
              <w:rPr>
                <w:sz w:val="16"/>
                <w:szCs w:val="16"/>
                <w:lang w:eastAsia="ru-RU"/>
              </w:rPr>
              <w:t>Внебюджетные средства</w:t>
            </w:r>
          </w:p>
        </w:tc>
      </w:tr>
      <w:tr w:rsidR="002633D4" w:rsidRPr="002633D4" w:rsidTr="002633D4">
        <w:trPr>
          <w:gridAfter w:val="1"/>
          <w:wAfter w:w="540" w:type="dxa"/>
          <w:tblCellSpacing w:w="5" w:type="nil"/>
        </w:trPr>
        <w:tc>
          <w:tcPr>
            <w:tcW w:w="9714" w:type="dxa"/>
            <w:gridSpan w:val="6"/>
            <w:tcBorders>
              <w:left w:val="single" w:sz="4" w:space="0" w:color="auto"/>
              <w:bottom w:val="single" w:sz="4" w:space="0" w:color="auto"/>
              <w:right w:val="single" w:sz="4" w:space="0" w:color="auto"/>
            </w:tcBorders>
          </w:tcPr>
          <w:p w:rsidR="002633D4" w:rsidRPr="002633D4" w:rsidRDefault="002633D4" w:rsidP="002633D4">
            <w:pPr>
              <w:widowControl w:val="0"/>
              <w:autoSpaceDE w:val="0"/>
              <w:autoSpaceDN w:val="0"/>
              <w:ind w:right="0"/>
              <w:jc w:val="center"/>
              <w:rPr>
                <w:sz w:val="16"/>
                <w:szCs w:val="16"/>
                <w:lang w:eastAsia="ru-RU"/>
              </w:rPr>
            </w:pPr>
            <w:r w:rsidRPr="002633D4">
              <w:rPr>
                <w:sz w:val="16"/>
                <w:szCs w:val="16"/>
                <w:lang w:eastAsia="ru-RU"/>
              </w:rPr>
              <w:t>Подпрограмма 1. «Организация составления и исполнения бюджета муниципального образования «Нижнеудинский район», управление муниципальными финансами»</w:t>
            </w:r>
          </w:p>
        </w:tc>
      </w:tr>
      <w:tr w:rsidR="002633D4" w:rsidRPr="002633D4" w:rsidTr="002633D4">
        <w:trPr>
          <w:gridAfter w:val="1"/>
          <w:wAfter w:w="540" w:type="dxa"/>
          <w:tblCellSpacing w:w="5" w:type="nil"/>
        </w:trPr>
        <w:tc>
          <w:tcPr>
            <w:tcW w:w="1635" w:type="dxa"/>
            <w:tcBorders>
              <w:left w:val="single" w:sz="4" w:space="0" w:color="auto"/>
              <w:bottom w:val="single" w:sz="4" w:space="0" w:color="auto"/>
              <w:right w:val="single" w:sz="4" w:space="0" w:color="auto"/>
            </w:tcBorders>
          </w:tcPr>
          <w:p w:rsidR="002633D4" w:rsidRPr="002633D4" w:rsidRDefault="002633D4" w:rsidP="002633D4">
            <w:pPr>
              <w:widowControl w:val="0"/>
              <w:autoSpaceDE w:val="0"/>
              <w:autoSpaceDN w:val="0"/>
              <w:ind w:right="0"/>
              <w:jc w:val="center"/>
              <w:rPr>
                <w:sz w:val="16"/>
                <w:szCs w:val="16"/>
                <w:lang w:eastAsia="ru-RU"/>
              </w:rPr>
            </w:pPr>
            <w:r w:rsidRPr="002633D4">
              <w:rPr>
                <w:sz w:val="16"/>
                <w:szCs w:val="16"/>
                <w:lang w:eastAsia="ru-RU"/>
              </w:rPr>
              <w:t>Всего за 2022–2026 годы</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2 056 221,5</w:t>
            </w:r>
          </w:p>
        </w:tc>
        <w:tc>
          <w:tcPr>
            <w:tcW w:w="827"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center"/>
              <w:rPr>
                <w:color w:val="000000"/>
                <w:sz w:val="16"/>
                <w:szCs w:val="16"/>
                <w:lang w:eastAsia="ru-RU"/>
              </w:rPr>
            </w:pPr>
            <w:r w:rsidRPr="002633D4">
              <w:rPr>
                <w:color w:val="000000"/>
                <w:sz w:val="16"/>
                <w:szCs w:val="16"/>
                <w:lang w:eastAsia="ru-RU"/>
              </w:rPr>
              <w:t>0,0</w:t>
            </w:r>
          </w:p>
        </w:tc>
        <w:tc>
          <w:tcPr>
            <w:tcW w:w="1870"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center"/>
              <w:rPr>
                <w:color w:val="000000"/>
                <w:sz w:val="16"/>
                <w:szCs w:val="16"/>
                <w:lang w:eastAsia="ru-RU"/>
              </w:rPr>
            </w:pPr>
            <w:r w:rsidRPr="002633D4">
              <w:rPr>
                <w:color w:val="000000"/>
                <w:sz w:val="16"/>
                <w:szCs w:val="16"/>
                <w:lang w:eastAsia="ru-RU"/>
              </w:rPr>
              <w:t>1 603 685,3</w:t>
            </w:r>
          </w:p>
        </w:tc>
        <w:tc>
          <w:tcPr>
            <w:tcW w:w="1800"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452 536,2</w:t>
            </w:r>
          </w:p>
        </w:tc>
        <w:tc>
          <w:tcPr>
            <w:tcW w:w="1602"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r>
      <w:tr w:rsidR="002633D4" w:rsidRPr="002633D4" w:rsidTr="002633D4">
        <w:trPr>
          <w:gridAfter w:val="1"/>
          <w:wAfter w:w="540" w:type="dxa"/>
          <w:tblCellSpacing w:w="5" w:type="nil"/>
        </w:trPr>
        <w:tc>
          <w:tcPr>
            <w:tcW w:w="1635" w:type="dxa"/>
            <w:tcBorders>
              <w:top w:val="single" w:sz="4" w:space="0" w:color="auto"/>
              <w:left w:val="single" w:sz="4" w:space="0" w:color="auto"/>
              <w:bottom w:val="single" w:sz="4" w:space="0" w:color="auto"/>
              <w:right w:val="single" w:sz="4" w:space="0" w:color="auto"/>
            </w:tcBorders>
          </w:tcPr>
          <w:p w:rsidR="002633D4" w:rsidRPr="002633D4" w:rsidRDefault="002633D4" w:rsidP="002633D4">
            <w:pPr>
              <w:widowControl w:val="0"/>
              <w:autoSpaceDE w:val="0"/>
              <w:autoSpaceDN w:val="0"/>
              <w:ind w:right="0"/>
              <w:jc w:val="left"/>
              <w:rPr>
                <w:sz w:val="16"/>
                <w:szCs w:val="16"/>
                <w:lang w:eastAsia="ru-RU"/>
              </w:rPr>
            </w:pPr>
            <w:r w:rsidRPr="002633D4">
              <w:rPr>
                <w:sz w:val="16"/>
                <w:szCs w:val="16"/>
                <w:lang w:eastAsia="ru-RU"/>
              </w:rPr>
              <w:t>2022 год</w:t>
            </w:r>
          </w:p>
        </w:tc>
        <w:tc>
          <w:tcPr>
            <w:tcW w:w="1980"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408 107,4</w:t>
            </w:r>
          </w:p>
        </w:tc>
        <w:tc>
          <w:tcPr>
            <w:tcW w:w="827"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center"/>
              <w:rPr>
                <w:color w:val="000000"/>
                <w:sz w:val="16"/>
                <w:szCs w:val="16"/>
                <w:lang w:eastAsia="ru-RU"/>
              </w:rPr>
            </w:pPr>
            <w:r w:rsidRPr="002633D4">
              <w:rPr>
                <w:color w:val="000000"/>
                <w:sz w:val="16"/>
                <w:szCs w:val="16"/>
                <w:lang w:eastAsia="ru-RU"/>
              </w:rPr>
              <w:t>0,0</w:t>
            </w:r>
          </w:p>
        </w:tc>
        <w:tc>
          <w:tcPr>
            <w:tcW w:w="1870"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center"/>
              <w:rPr>
                <w:color w:val="000000"/>
                <w:sz w:val="16"/>
                <w:szCs w:val="16"/>
                <w:lang w:eastAsia="ru-RU"/>
              </w:rPr>
            </w:pPr>
            <w:r w:rsidRPr="002633D4">
              <w:rPr>
                <w:color w:val="000000"/>
                <w:sz w:val="16"/>
                <w:szCs w:val="16"/>
                <w:lang w:eastAsia="ru-RU"/>
              </w:rPr>
              <w:t>317 684,0</w:t>
            </w:r>
          </w:p>
        </w:tc>
        <w:tc>
          <w:tcPr>
            <w:tcW w:w="1800"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90 423,4</w:t>
            </w:r>
          </w:p>
        </w:tc>
        <w:tc>
          <w:tcPr>
            <w:tcW w:w="1602"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r>
      <w:tr w:rsidR="002633D4" w:rsidRPr="002633D4" w:rsidTr="002633D4">
        <w:trPr>
          <w:gridAfter w:val="1"/>
          <w:wAfter w:w="540" w:type="dxa"/>
          <w:tblCellSpacing w:w="5" w:type="nil"/>
        </w:trPr>
        <w:tc>
          <w:tcPr>
            <w:tcW w:w="1635" w:type="dxa"/>
            <w:tcBorders>
              <w:left w:val="single" w:sz="4" w:space="0" w:color="auto"/>
              <w:bottom w:val="single" w:sz="4" w:space="0" w:color="auto"/>
              <w:right w:val="single" w:sz="4" w:space="0" w:color="auto"/>
            </w:tcBorders>
          </w:tcPr>
          <w:p w:rsidR="002633D4" w:rsidRPr="002633D4" w:rsidRDefault="002633D4" w:rsidP="002633D4">
            <w:pPr>
              <w:widowControl w:val="0"/>
              <w:autoSpaceDE w:val="0"/>
              <w:autoSpaceDN w:val="0"/>
              <w:ind w:right="0"/>
              <w:jc w:val="left"/>
              <w:rPr>
                <w:sz w:val="16"/>
                <w:szCs w:val="16"/>
                <w:lang w:eastAsia="ru-RU"/>
              </w:rPr>
            </w:pPr>
            <w:r w:rsidRPr="002633D4">
              <w:rPr>
                <w:sz w:val="16"/>
                <w:szCs w:val="16"/>
                <w:lang w:eastAsia="ru-RU"/>
              </w:rPr>
              <w:t>2023 год</w:t>
            </w:r>
          </w:p>
        </w:tc>
        <w:tc>
          <w:tcPr>
            <w:tcW w:w="1980"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514 903,0</w:t>
            </w:r>
          </w:p>
        </w:tc>
        <w:tc>
          <w:tcPr>
            <w:tcW w:w="827"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center"/>
              <w:rPr>
                <w:color w:val="000000"/>
                <w:sz w:val="16"/>
                <w:szCs w:val="16"/>
                <w:lang w:eastAsia="ru-RU"/>
              </w:rPr>
            </w:pPr>
            <w:r w:rsidRPr="002633D4">
              <w:rPr>
                <w:color w:val="000000"/>
                <w:sz w:val="16"/>
                <w:szCs w:val="16"/>
                <w:lang w:eastAsia="ru-RU"/>
              </w:rPr>
              <w:t>0,0</w:t>
            </w:r>
          </w:p>
        </w:tc>
        <w:tc>
          <w:tcPr>
            <w:tcW w:w="1870"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center"/>
              <w:rPr>
                <w:color w:val="000000"/>
                <w:sz w:val="16"/>
                <w:szCs w:val="16"/>
                <w:lang w:eastAsia="ru-RU"/>
              </w:rPr>
            </w:pPr>
            <w:r w:rsidRPr="002633D4">
              <w:rPr>
                <w:color w:val="000000"/>
                <w:sz w:val="16"/>
                <w:szCs w:val="16"/>
                <w:lang w:eastAsia="ru-RU"/>
              </w:rPr>
              <w:t>385 580,3</w:t>
            </w:r>
          </w:p>
        </w:tc>
        <w:tc>
          <w:tcPr>
            <w:tcW w:w="1800"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129 322,7</w:t>
            </w:r>
          </w:p>
        </w:tc>
        <w:tc>
          <w:tcPr>
            <w:tcW w:w="1602"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r>
      <w:tr w:rsidR="002633D4" w:rsidRPr="002633D4" w:rsidTr="002633D4">
        <w:trPr>
          <w:gridAfter w:val="1"/>
          <w:wAfter w:w="540" w:type="dxa"/>
          <w:tblCellSpacing w:w="5" w:type="nil"/>
        </w:trPr>
        <w:tc>
          <w:tcPr>
            <w:tcW w:w="1635" w:type="dxa"/>
            <w:tcBorders>
              <w:left w:val="single" w:sz="4" w:space="0" w:color="auto"/>
              <w:bottom w:val="single" w:sz="4" w:space="0" w:color="auto"/>
              <w:right w:val="single" w:sz="4" w:space="0" w:color="auto"/>
            </w:tcBorders>
          </w:tcPr>
          <w:p w:rsidR="002633D4" w:rsidRPr="002633D4" w:rsidRDefault="002633D4" w:rsidP="002633D4">
            <w:pPr>
              <w:widowControl w:val="0"/>
              <w:autoSpaceDE w:val="0"/>
              <w:autoSpaceDN w:val="0"/>
              <w:ind w:right="0"/>
              <w:jc w:val="left"/>
              <w:rPr>
                <w:sz w:val="16"/>
                <w:szCs w:val="16"/>
                <w:lang w:eastAsia="ru-RU"/>
              </w:rPr>
            </w:pPr>
            <w:r w:rsidRPr="002633D4">
              <w:rPr>
                <w:sz w:val="16"/>
                <w:szCs w:val="16"/>
                <w:lang w:eastAsia="ru-RU"/>
              </w:rPr>
              <w:t>2024 год</w:t>
            </w:r>
          </w:p>
        </w:tc>
        <w:tc>
          <w:tcPr>
            <w:tcW w:w="1980"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422 250,8</w:t>
            </w:r>
          </w:p>
        </w:tc>
        <w:tc>
          <w:tcPr>
            <w:tcW w:w="827"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center"/>
              <w:rPr>
                <w:color w:val="000000"/>
                <w:sz w:val="16"/>
                <w:szCs w:val="16"/>
                <w:lang w:eastAsia="ru-RU"/>
              </w:rPr>
            </w:pPr>
            <w:r w:rsidRPr="002633D4">
              <w:rPr>
                <w:color w:val="000000"/>
                <w:sz w:val="16"/>
                <w:szCs w:val="16"/>
                <w:lang w:eastAsia="ru-RU"/>
              </w:rPr>
              <w:t>0,0</w:t>
            </w:r>
          </w:p>
        </w:tc>
        <w:tc>
          <w:tcPr>
            <w:tcW w:w="1870"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center"/>
              <w:rPr>
                <w:color w:val="000000"/>
                <w:sz w:val="16"/>
                <w:szCs w:val="16"/>
                <w:lang w:eastAsia="ru-RU"/>
              </w:rPr>
            </w:pPr>
            <w:r w:rsidRPr="002633D4">
              <w:rPr>
                <w:color w:val="000000"/>
                <w:sz w:val="16"/>
                <w:szCs w:val="16"/>
                <w:lang w:eastAsia="ru-RU"/>
              </w:rPr>
              <w:t>346 151,9</w:t>
            </w:r>
          </w:p>
        </w:tc>
        <w:tc>
          <w:tcPr>
            <w:tcW w:w="1800"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76 098,9</w:t>
            </w:r>
          </w:p>
        </w:tc>
        <w:tc>
          <w:tcPr>
            <w:tcW w:w="1602"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r>
      <w:tr w:rsidR="002633D4" w:rsidRPr="002633D4" w:rsidTr="002633D4">
        <w:trPr>
          <w:gridAfter w:val="1"/>
          <w:wAfter w:w="540" w:type="dxa"/>
          <w:tblCellSpacing w:w="5" w:type="nil"/>
        </w:trPr>
        <w:tc>
          <w:tcPr>
            <w:tcW w:w="1635" w:type="dxa"/>
            <w:tcBorders>
              <w:left w:val="single" w:sz="4" w:space="0" w:color="auto"/>
              <w:bottom w:val="single" w:sz="4" w:space="0" w:color="auto"/>
              <w:right w:val="single" w:sz="4" w:space="0" w:color="auto"/>
            </w:tcBorders>
          </w:tcPr>
          <w:p w:rsidR="002633D4" w:rsidRPr="002633D4" w:rsidRDefault="002633D4" w:rsidP="002633D4">
            <w:pPr>
              <w:widowControl w:val="0"/>
              <w:autoSpaceDE w:val="0"/>
              <w:autoSpaceDN w:val="0"/>
              <w:ind w:right="0"/>
              <w:jc w:val="left"/>
              <w:rPr>
                <w:sz w:val="16"/>
                <w:szCs w:val="16"/>
                <w:lang w:eastAsia="ru-RU"/>
              </w:rPr>
            </w:pPr>
            <w:r w:rsidRPr="002633D4">
              <w:rPr>
                <w:sz w:val="16"/>
                <w:szCs w:val="16"/>
                <w:lang w:eastAsia="ru-RU"/>
              </w:rPr>
              <w:t>2025 год</w:t>
            </w:r>
          </w:p>
        </w:tc>
        <w:tc>
          <w:tcPr>
            <w:tcW w:w="1980"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356 455,2</w:t>
            </w:r>
          </w:p>
        </w:tc>
        <w:tc>
          <w:tcPr>
            <w:tcW w:w="827"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center"/>
              <w:rPr>
                <w:color w:val="000000"/>
                <w:sz w:val="16"/>
                <w:szCs w:val="16"/>
                <w:lang w:eastAsia="ru-RU"/>
              </w:rPr>
            </w:pPr>
            <w:r w:rsidRPr="002633D4">
              <w:rPr>
                <w:color w:val="000000"/>
                <w:sz w:val="16"/>
                <w:szCs w:val="16"/>
                <w:lang w:eastAsia="ru-RU"/>
              </w:rPr>
              <w:t>0,0</w:t>
            </w:r>
          </w:p>
        </w:tc>
        <w:tc>
          <w:tcPr>
            <w:tcW w:w="1870"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center"/>
              <w:rPr>
                <w:color w:val="000000"/>
                <w:sz w:val="16"/>
                <w:szCs w:val="16"/>
                <w:lang w:eastAsia="ru-RU"/>
              </w:rPr>
            </w:pPr>
            <w:r w:rsidRPr="002633D4">
              <w:rPr>
                <w:color w:val="000000"/>
                <w:sz w:val="16"/>
                <w:szCs w:val="16"/>
                <w:lang w:eastAsia="ru-RU"/>
              </w:rPr>
              <w:t>274 965,6</w:t>
            </w:r>
          </w:p>
        </w:tc>
        <w:tc>
          <w:tcPr>
            <w:tcW w:w="1800"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81 489,6</w:t>
            </w:r>
          </w:p>
        </w:tc>
        <w:tc>
          <w:tcPr>
            <w:tcW w:w="1602"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r>
      <w:tr w:rsidR="002633D4" w:rsidRPr="002633D4" w:rsidTr="002633D4">
        <w:trPr>
          <w:gridAfter w:val="1"/>
          <w:wAfter w:w="540" w:type="dxa"/>
          <w:tblCellSpacing w:w="5" w:type="nil"/>
        </w:trPr>
        <w:tc>
          <w:tcPr>
            <w:tcW w:w="1635" w:type="dxa"/>
            <w:tcBorders>
              <w:left w:val="single" w:sz="4" w:space="0" w:color="auto"/>
              <w:bottom w:val="single" w:sz="4" w:space="0" w:color="auto"/>
              <w:right w:val="single" w:sz="4" w:space="0" w:color="auto"/>
            </w:tcBorders>
          </w:tcPr>
          <w:p w:rsidR="002633D4" w:rsidRPr="002633D4" w:rsidRDefault="002633D4" w:rsidP="002633D4">
            <w:pPr>
              <w:widowControl w:val="0"/>
              <w:autoSpaceDE w:val="0"/>
              <w:autoSpaceDN w:val="0"/>
              <w:ind w:right="0"/>
              <w:jc w:val="left"/>
              <w:rPr>
                <w:sz w:val="16"/>
                <w:szCs w:val="16"/>
                <w:lang w:eastAsia="ru-RU"/>
              </w:rPr>
            </w:pPr>
            <w:r w:rsidRPr="002633D4">
              <w:rPr>
                <w:sz w:val="16"/>
                <w:szCs w:val="16"/>
                <w:lang w:eastAsia="ru-RU"/>
              </w:rPr>
              <w:t>2026 год</w:t>
            </w:r>
          </w:p>
        </w:tc>
        <w:tc>
          <w:tcPr>
            <w:tcW w:w="1980"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354 505,1</w:t>
            </w:r>
          </w:p>
        </w:tc>
        <w:tc>
          <w:tcPr>
            <w:tcW w:w="827"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center"/>
              <w:rPr>
                <w:color w:val="000000"/>
                <w:sz w:val="16"/>
                <w:szCs w:val="16"/>
                <w:lang w:eastAsia="ru-RU"/>
              </w:rPr>
            </w:pPr>
            <w:r w:rsidRPr="002633D4">
              <w:rPr>
                <w:color w:val="000000"/>
                <w:sz w:val="16"/>
                <w:szCs w:val="16"/>
                <w:lang w:eastAsia="ru-RU"/>
              </w:rPr>
              <w:t>0,0</w:t>
            </w:r>
          </w:p>
        </w:tc>
        <w:tc>
          <w:tcPr>
            <w:tcW w:w="1870"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center"/>
              <w:rPr>
                <w:color w:val="000000"/>
                <w:sz w:val="16"/>
                <w:szCs w:val="16"/>
                <w:lang w:eastAsia="ru-RU"/>
              </w:rPr>
            </w:pPr>
            <w:r w:rsidRPr="002633D4">
              <w:rPr>
                <w:color w:val="000000"/>
                <w:sz w:val="16"/>
                <w:szCs w:val="16"/>
                <w:lang w:eastAsia="ru-RU"/>
              </w:rPr>
              <w:t>279 303,5</w:t>
            </w:r>
          </w:p>
        </w:tc>
        <w:tc>
          <w:tcPr>
            <w:tcW w:w="1800"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75 201,6</w:t>
            </w:r>
          </w:p>
        </w:tc>
        <w:tc>
          <w:tcPr>
            <w:tcW w:w="1602"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r>
      <w:tr w:rsidR="002633D4" w:rsidRPr="002633D4" w:rsidTr="002633D4">
        <w:trPr>
          <w:gridAfter w:val="1"/>
          <w:wAfter w:w="540" w:type="dxa"/>
          <w:tblCellSpacing w:w="5" w:type="nil"/>
        </w:trPr>
        <w:tc>
          <w:tcPr>
            <w:tcW w:w="9714" w:type="dxa"/>
            <w:gridSpan w:val="6"/>
            <w:tcBorders>
              <w:left w:val="single" w:sz="4" w:space="0" w:color="auto"/>
              <w:bottom w:val="single" w:sz="4" w:space="0" w:color="auto"/>
              <w:right w:val="single" w:sz="4" w:space="0" w:color="auto"/>
            </w:tcBorders>
          </w:tcPr>
          <w:p w:rsidR="002633D4" w:rsidRPr="002633D4" w:rsidRDefault="002633D4" w:rsidP="002633D4">
            <w:pPr>
              <w:widowControl w:val="0"/>
              <w:autoSpaceDE w:val="0"/>
              <w:autoSpaceDN w:val="0"/>
              <w:ind w:right="0"/>
              <w:jc w:val="center"/>
              <w:rPr>
                <w:sz w:val="16"/>
                <w:szCs w:val="16"/>
                <w:lang w:eastAsia="ru-RU"/>
              </w:rPr>
            </w:pPr>
            <w:r w:rsidRPr="002633D4">
              <w:rPr>
                <w:sz w:val="16"/>
                <w:szCs w:val="16"/>
                <w:lang w:eastAsia="ru-RU"/>
              </w:rPr>
              <w:t>Подпрограмма 2. «Повышение эффективности бюджетных расходов муниципального образования "Нижнеудинский район"»</w:t>
            </w:r>
          </w:p>
        </w:tc>
      </w:tr>
      <w:tr w:rsidR="002633D4" w:rsidRPr="002633D4" w:rsidTr="002633D4">
        <w:trPr>
          <w:gridAfter w:val="1"/>
          <w:wAfter w:w="540" w:type="dxa"/>
          <w:tblCellSpacing w:w="5" w:type="nil"/>
        </w:trPr>
        <w:tc>
          <w:tcPr>
            <w:tcW w:w="1635" w:type="dxa"/>
            <w:tcBorders>
              <w:left w:val="single" w:sz="4" w:space="0" w:color="auto"/>
              <w:bottom w:val="single" w:sz="4" w:space="0" w:color="auto"/>
              <w:right w:val="single" w:sz="4" w:space="0" w:color="auto"/>
            </w:tcBorders>
          </w:tcPr>
          <w:p w:rsidR="002633D4" w:rsidRPr="002633D4" w:rsidRDefault="002633D4" w:rsidP="002633D4">
            <w:pPr>
              <w:widowControl w:val="0"/>
              <w:autoSpaceDE w:val="0"/>
              <w:autoSpaceDN w:val="0"/>
              <w:ind w:right="0"/>
              <w:jc w:val="center"/>
              <w:rPr>
                <w:sz w:val="16"/>
                <w:szCs w:val="16"/>
                <w:lang w:eastAsia="ru-RU"/>
              </w:rPr>
            </w:pPr>
            <w:r w:rsidRPr="002633D4">
              <w:rPr>
                <w:sz w:val="16"/>
                <w:szCs w:val="16"/>
                <w:lang w:eastAsia="ru-RU"/>
              </w:rPr>
              <w:t>Всего за 2022–2026 годы</w:t>
            </w:r>
          </w:p>
        </w:tc>
        <w:tc>
          <w:tcPr>
            <w:tcW w:w="1980" w:type="dxa"/>
            <w:tcBorders>
              <w:left w:val="single" w:sz="4" w:space="0" w:color="auto"/>
              <w:bottom w:val="single" w:sz="4" w:space="0" w:color="auto"/>
              <w:right w:val="single" w:sz="4" w:space="0" w:color="auto"/>
            </w:tcBorders>
          </w:tcPr>
          <w:p w:rsidR="002633D4" w:rsidRPr="002633D4" w:rsidRDefault="002633D4" w:rsidP="002633D4">
            <w:pPr>
              <w:widowControl w:val="0"/>
              <w:autoSpaceDE w:val="0"/>
              <w:autoSpaceDN w:val="0"/>
              <w:ind w:right="0"/>
              <w:jc w:val="right"/>
              <w:rPr>
                <w:sz w:val="16"/>
                <w:szCs w:val="16"/>
                <w:lang w:eastAsia="ru-RU"/>
              </w:rPr>
            </w:pPr>
            <w:r w:rsidRPr="002633D4">
              <w:rPr>
                <w:sz w:val="16"/>
                <w:szCs w:val="16"/>
                <w:lang w:eastAsia="ru-RU"/>
              </w:rPr>
              <w:t>0,0</w:t>
            </w:r>
          </w:p>
        </w:tc>
        <w:tc>
          <w:tcPr>
            <w:tcW w:w="827" w:type="dxa"/>
            <w:tcBorders>
              <w:top w:val="single" w:sz="4" w:space="0" w:color="auto"/>
              <w:left w:val="single" w:sz="4" w:space="0" w:color="auto"/>
              <w:bottom w:val="single" w:sz="4" w:space="0" w:color="auto"/>
              <w:right w:val="single" w:sz="4" w:space="0" w:color="auto"/>
            </w:tcBorders>
          </w:tcPr>
          <w:p w:rsidR="002633D4" w:rsidRPr="002633D4" w:rsidRDefault="002633D4" w:rsidP="002633D4">
            <w:pPr>
              <w:widowControl w:val="0"/>
              <w:autoSpaceDE w:val="0"/>
              <w:autoSpaceDN w:val="0"/>
              <w:ind w:right="0"/>
              <w:jc w:val="right"/>
              <w:rPr>
                <w:sz w:val="16"/>
                <w:szCs w:val="16"/>
                <w:lang w:eastAsia="ru-RU"/>
              </w:rPr>
            </w:pPr>
            <w:r w:rsidRPr="002633D4">
              <w:rPr>
                <w:sz w:val="16"/>
                <w:szCs w:val="16"/>
                <w:lang w:eastAsia="ru-RU"/>
              </w:rPr>
              <w:t>0,0</w:t>
            </w:r>
          </w:p>
        </w:tc>
        <w:tc>
          <w:tcPr>
            <w:tcW w:w="1870" w:type="dxa"/>
            <w:tcBorders>
              <w:top w:val="single" w:sz="4" w:space="0" w:color="auto"/>
              <w:left w:val="single" w:sz="4" w:space="0" w:color="auto"/>
              <w:bottom w:val="single" w:sz="4" w:space="0" w:color="auto"/>
              <w:right w:val="single" w:sz="4" w:space="0" w:color="auto"/>
            </w:tcBorders>
          </w:tcPr>
          <w:p w:rsidR="002633D4" w:rsidRPr="002633D4" w:rsidRDefault="002633D4" w:rsidP="002633D4">
            <w:pPr>
              <w:widowControl w:val="0"/>
              <w:autoSpaceDE w:val="0"/>
              <w:autoSpaceDN w:val="0"/>
              <w:ind w:right="0"/>
              <w:jc w:val="right"/>
              <w:rPr>
                <w:sz w:val="16"/>
                <w:szCs w:val="16"/>
                <w:lang w:eastAsia="ru-RU"/>
              </w:rPr>
            </w:pPr>
            <w:r w:rsidRPr="002633D4">
              <w:rPr>
                <w:sz w:val="16"/>
                <w:szCs w:val="16"/>
                <w:lang w:eastAsia="ru-RU"/>
              </w:rPr>
              <w:t>0,0</w:t>
            </w:r>
          </w:p>
        </w:tc>
        <w:tc>
          <w:tcPr>
            <w:tcW w:w="1800" w:type="dxa"/>
            <w:tcBorders>
              <w:top w:val="single" w:sz="4" w:space="0" w:color="auto"/>
              <w:left w:val="single" w:sz="4" w:space="0" w:color="auto"/>
              <w:bottom w:val="single" w:sz="4" w:space="0" w:color="auto"/>
              <w:right w:val="single" w:sz="4" w:space="0" w:color="auto"/>
            </w:tcBorders>
          </w:tcPr>
          <w:p w:rsidR="002633D4" w:rsidRPr="002633D4" w:rsidRDefault="002633D4" w:rsidP="002633D4">
            <w:pPr>
              <w:widowControl w:val="0"/>
              <w:autoSpaceDE w:val="0"/>
              <w:autoSpaceDN w:val="0"/>
              <w:ind w:right="0"/>
              <w:jc w:val="right"/>
              <w:rPr>
                <w:sz w:val="16"/>
                <w:szCs w:val="16"/>
                <w:lang w:eastAsia="ru-RU"/>
              </w:rPr>
            </w:pPr>
            <w:r w:rsidRPr="002633D4">
              <w:rPr>
                <w:sz w:val="16"/>
                <w:szCs w:val="16"/>
                <w:lang w:eastAsia="ru-RU"/>
              </w:rPr>
              <w:t>0,0</w:t>
            </w:r>
          </w:p>
        </w:tc>
        <w:tc>
          <w:tcPr>
            <w:tcW w:w="1602" w:type="dxa"/>
            <w:tcBorders>
              <w:top w:val="single" w:sz="4" w:space="0" w:color="auto"/>
              <w:left w:val="single" w:sz="4" w:space="0" w:color="auto"/>
              <w:bottom w:val="single" w:sz="4" w:space="0" w:color="auto"/>
              <w:right w:val="single" w:sz="4" w:space="0" w:color="auto"/>
            </w:tcBorders>
          </w:tcPr>
          <w:p w:rsidR="002633D4" w:rsidRPr="002633D4" w:rsidRDefault="002633D4" w:rsidP="002633D4">
            <w:pPr>
              <w:widowControl w:val="0"/>
              <w:autoSpaceDE w:val="0"/>
              <w:autoSpaceDN w:val="0"/>
              <w:ind w:right="0"/>
              <w:jc w:val="right"/>
              <w:rPr>
                <w:sz w:val="16"/>
                <w:szCs w:val="16"/>
                <w:lang w:eastAsia="ru-RU"/>
              </w:rPr>
            </w:pPr>
            <w:r w:rsidRPr="002633D4">
              <w:rPr>
                <w:sz w:val="16"/>
                <w:szCs w:val="16"/>
                <w:lang w:eastAsia="ru-RU"/>
              </w:rPr>
              <w:t>0,0</w:t>
            </w:r>
          </w:p>
        </w:tc>
      </w:tr>
      <w:tr w:rsidR="002633D4" w:rsidRPr="002633D4" w:rsidTr="002633D4">
        <w:trPr>
          <w:gridAfter w:val="1"/>
          <w:wAfter w:w="540" w:type="dxa"/>
          <w:tblCellSpacing w:w="5" w:type="nil"/>
        </w:trPr>
        <w:tc>
          <w:tcPr>
            <w:tcW w:w="1635" w:type="dxa"/>
            <w:tcBorders>
              <w:left w:val="single" w:sz="4" w:space="0" w:color="auto"/>
              <w:bottom w:val="single" w:sz="4" w:space="0" w:color="auto"/>
              <w:right w:val="single" w:sz="4" w:space="0" w:color="auto"/>
            </w:tcBorders>
          </w:tcPr>
          <w:p w:rsidR="002633D4" w:rsidRPr="002633D4" w:rsidRDefault="002633D4" w:rsidP="002633D4">
            <w:pPr>
              <w:widowControl w:val="0"/>
              <w:autoSpaceDE w:val="0"/>
              <w:autoSpaceDN w:val="0"/>
              <w:ind w:right="0"/>
              <w:jc w:val="left"/>
              <w:rPr>
                <w:sz w:val="16"/>
                <w:szCs w:val="16"/>
                <w:lang w:eastAsia="ru-RU"/>
              </w:rPr>
            </w:pPr>
            <w:r w:rsidRPr="002633D4">
              <w:rPr>
                <w:sz w:val="16"/>
                <w:szCs w:val="16"/>
                <w:lang w:eastAsia="ru-RU"/>
              </w:rPr>
              <w:t>2022 год</w:t>
            </w:r>
          </w:p>
        </w:tc>
        <w:tc>
          <w:tcPr>
            <w:tcW w:w="1980" w:type="dxa"/>
            <w:tcBorders>
              <w:left w:val="single" w:sz="4" w:space="0" w:color="auto"/>
              <w:bottom w:val="single" w:sz="4" w:space="0" w:color="auto"/>
              <w:right w:val="single" w:sz="4" w:space="0" w:color="auto"/>
            </w:tcBorders>
          </w:tcPr>
          <w:p w:rsidR="002633D4" w:rsidRPr="002633D4" w:rsidRDefault="002633D4" w:rsidP="002633D4">
            <w:pPr>
              <w:widowControl w:val="0"/>
              <w:autoSpaceDE w:val="0"/>
              <w:autoSpaceDN w:val="0"/>
              <w:ind w:right="0"/>
              <w:jc w:val="right"/>
              <w:rPr>
                <w:sz w:val="16"/>
                <w:szCs w:val="16"/>
                <w:lang w:eastAsia="ru-RU"/>
              </w:rPr>
            </w:pPr>
            <w:r w:rsidRPr="002633D4">
              <w:rPr>
                <w:sz w:val="16"/>
                <w:szCs w:val="16"/>
                <w:lang w:eastAsia="ru-RU"/>
              </w:rPr>
              <w:t>0,0</w:t>
            </w:r>
          </w:p>
        </w:tc>
        <w:tc>
          <w:tcPr>
            <w:tcW w:w="827" w:type="dxa"/>
            <w:tcBorders>
              <w:top w:val="single" w:sz="4" w:space="0" w:color="auto"/>
              <w:left w:val="single" w:sz="4" w:space="0" w:color="auto"/>
              <w:bottom w:val="single" w:sz="4" w:space="0" w:color="auto"/>
              <w:right w:val="single" w:sz="4" w:space="0" w:color="auto"/>
            </w:tcBorders>
          </w:tcPr>
          <w:p w:rsidR="002633D4" w:rsidRPr="002633D4" w:rsidRDefault="002633D4" w:rsidP="002633D4">
            <w:pPr>
              <w:widowControl w:val="0"/>
              <w:autoSpaceDE w:val="0"/>
              <w:autoSpaceDN w:val="0"/>
              <w:ind w:right="0"/>
              <w:jc w:val="right"/>
              <w:rPr>
                <w:sz w:val="16"/>
                <w:szCs w:val="16"/>
                <w:lang w:eastAsia="ru-RU"/>
              </w:rPr>
            </w:pPr>
            <w:r w:rsidRPr="002633D4">
              <w:rPr>
                <w:sz w:val="16"/>
                <w:szCs w:val="16"/>
                <w:lang w:eastAsia="ru-RU"/>
              </w:rPr>
              <w:t>0,0</w:t>
            </w:r>
          </w:p>
        </w:tc>
        <w:tc>
          <w:tcPr>
            <w:tcW w:w="1870" w:type="dxa"/>
            <w:tcBorders>
              <w:top w:val="single" w:sz="4" w:space="0" w:color="auto"/>
              <w:left w:val="single" w:sz="4" w:space="0" w:color="auto"/>
              <w:bottom w:val="single" w:sz="4" w:space="0" w:color="auto"/>
              <w:right w:val="single" w:sz="4" w:space="0" w:color="auto"/>
            </w:tcBorders>
          </w:tcPr>
          <w:p w:rsidR="002633D4" w:rsidRPr="002633D4" w:rsidRDefault="002633D4" w:rsidP="002633D4">
            <w:pPr>
              <w:widowControl w:val="0"/>
              <w:autoSpaceDE w:val="0"/>
              <w:autoSpaceDN w:val="0"/>
              <w:ind w:right="0"/>
              <w:jc w:val="right"/>
              <w:rPr>
                <w:sz w:val="16"/>
                <w:szCs w:val="16"/>
                <w:lang w:eastAsia="ru-RU"/>
              </w:rPr>
            </w:pPr>
            <w:r w:rsidRPr="002633D4">
              <w:rPr>
                <w:sz w:val="16"/>
                <w:szCs w:val="16"/>
                <w:lang w:eastAsia="ru-RU"/>
              </w:rPr>
              <w:t>0,0</w:t>
            </w:r>
          </w:p>
        </w:tc>
        <w:tc>
          <w:tcPr>
            <w:tcW w:w="1800" w:type="dxa"/>
            <w:tcBorders>
              <w:top w:val="single" w:sz="4" w:space="0" w:color="auto"/>
              <w:left w:val="single" w:sz="4" w:space="0" w:color="auto"/>
              <w:bottom w:val="single" w:sz="4" w:space="0" w:color="auto"/>
              <w:right w:val="single" w:sz="4" w:space="0" w:color="auto"/>
            </w:tcBorders>
          </w:tcPr>
          <w:p w:rsidR="002633D4" w:rsidRPr="002633D4" w:rsidRDefault="002633D4" w:rsidP="002633D4">
            <w:pPr>
              <w:widowControl w:val="0"/>
              <w:autoSpaceDE w:val="0"/>
              <w:autoSpaceDN w:val="0"/>
              <w:ind w:right="0"/>
              <w:jc w:val="right"/>
              <w:rPr>
                <w:sz w:val="16"/>
                <w:szCs w:val="16"/>
                <w:lang w:eastAsia="ru-RU"/>
              </w:rPr>
            </w:pPr>
            <w:r w:rsidRPr="002633D4">
              <w:rPr>
                <w:sz w:val="16"/>
                <w:szCs w:val="16"/>
                <w:lang w:eastAsia="ru-RU"/>
              </w:rPr>
              <w:t>0,0</w:t>
            </w:r>
          </w:p>
        </w:tc>
        <w:tc>
          <w:tcPr>
            <w:tcW w:w="1602" w:type="dxa"/>
            <w:tcBorders>
              <w:top w:val="single" w:sz="4" w:space="0" w:color="auto"/>
              <w:left w:val="single" w:sz="4" w:space="0" w:color="auto"/>
              <w:bottom w:val="single" w:sz="4" w:space="0" w:color="auto"/>
              <w:right w:val="single" w:sz="4" w:space="0" w:color="auto"/>
            </w:tcBorders>
          </w:tcPr>
          <w:p w:rsidR="002633D4" w:rsidRPr="002633D4" w:rsidRDefault="002633D4" w:rsidP="002633D4">
            <w:pPr>
              <w:widowControl w:val="0"/>
              <w:autoSpaceDE w:val="0"/>
              <w:autoSpaceDN w:val="0"/>
              <w:ind w:right="0"/>
              <w:jc w:val="right"/>
              <w:rPr>
                <w:sz w:val="16"/>
                <w:szCs w:val="16"/>
                <w:lang w:eastAsia="ru-RU"/>
              </w:rPr>
            </w:pPr>
            <w:r w:rsidRPr="002633D4">
              <w:rPr>
                <w:sz w:val="16"/>
                <w:szCs w:val="16"/>
                <w:lang w:eastAsia="ru-RU"/>
              </w:rPr>
              <w:t>0,0</w:t>
            </w:r>
          </w:p>
        </w:tc>
      </w:tr>
      <w:tr w:rsidR="002633D4" w:rsidRPr="002633D4" w:rsidTr="002633D4">
        <w:trPr>
          <w:gridAfter w:val="1"/>
          <w:wAfter w:w="540" w:type="dxa"/>
          <w:tblCellSpacing w:w="5" w:type="nil"/>
        </w:trPr>
        <w:tc>
          <w:tcPr>
            <w:tcW w:w="1635" w:type="dxa"/>
            <w:tcBorders>
              <w:left w:val="single" w:sz="4" w:space="0" w:color="auto"/>
              <w:bottom w:val="single" w:sz="4" w:space="0" w:color="auto"/>
              <w:right w:val="single" w:sz="4" w:space="0" w:color="auto"/>
            </w:tcBorders>
          </w:tcPr>
          <w:p w:rsidR="002633D4" w:rsidRPr="002633D4" w:rsidRDefault="002633D4" w:rsidP="002633D4">
            <w:pPr>
              <w:widowControl w:val="0"/>
              <w:autoSpaceDE w:val="0"/>
              <w:autoSpaceDN w:val="0"/>
              <w:ind w:right="0"/>
              <w:jc w:val="left"/>
              <w:rPr>
                <w:sz w:val="16"/>
                <w:szCs w:val="16"/>
                <w:lang w:eastAsia="ru-RU"/>
              </w:rPr>
            </w:pPr>
            <w:r w:rsidRPr="002633D4">
              <w:rPr>
                <w:sz w:val="16"/>
                <w:szCs w:val="16"/>
                <w:lang w:eastAsia="ru-RU"/>
              </w:rPr>
              <w:t>2023 год</w:t>
            </w:r>
          </w:p>
        </w:tc>
        <w:tc>
          <w:tcPr>
            <w:tcW w:w="1980" w:type="dxa"/>
            <w:tcBorders>
              <w:left w:val="single" w:sz="4" w:space="0" w:color="auto"/>
              <w:bottom w:val="single" w:sz="4" w:space="0" w:color="auto"/>
              <w:right w:val="single" w:sz="4" w:space="0" w:color="auto"/>
            </w:tcBorders>
          </w:tcPr>
          <w:p w:rsidR="002633D4" w:rsidRPr="002633D4" w:rsidRDefault="002633D4" w:rsidP="002633D4">
            <w:pPr>
              <w:widowControl w:val="0"/>
              <w:autoSpaceDE w:val="0"/>
              <w:autoSpaceDN w:val="0"/>
              <w:ind w:right="0"/>
              <w:jc w:val="right"/>
              <w:rPr>
                <w:sz w:val="16"/>
                <w:szCs w:val="16"/>
                <w:lang w:eastAsia="ru-RU"/>
              </w:rPr>
            </w:pPr>
            <w:r w:rsidRPr="002633D4">
              <w:rPr>
                <w:sz w:val="16"/>
                <w:szCs w:val="16"/>
                <w:lang w:eastAsia="ru-RU"/>
              </w:rPr>
              <w:t>0,0</w:t>
            </w:r>
          </w:p>
        </w:tc>
        <w:tc>
          <w:tcPr>
            <w:tcW w:w="827" w:type="dxa"/>
            <w:tcBorders>
              <w:top w:val="single" w:sz="4" w:space="0" w:color="auto"/>
              <w:left w:val="single" w:sz="4" w:space="0" w:color="auto"/>
              <w:bottom w:val="single" w:sz="4" w:space="0" w:color="auto"/>
              <w:right w:val="single" w:sz="4" w:space="0" w:color="auto"/>
            </w:tcBorders>
          </w:tcPr>
          <w:p w:rsidR="002633D4" w:rsidRPr="002633D4" w:rsidRDefault="002633D4" w:rsidP="002633D4">
            <w:pPr>
              <w:widowControl w:val="0"/>
              <w:autoSpaceDE w:val="0"/>
              <w:autoSpaceDN w:val="0"/>
              <w:ind w:right="0"/>
              <w:jc w:val="right"/>
              <w:rPr>
                <w:sz w:val="16"/>
                <w:szCs w:val="16"/>
                <w:lang w:eastAsia="ru-RU"/>
              </w:rPr>
            </w:pPr>
            <w:r w:rsidRPr="002633D4">
              <w:rPr>
                <w:sz w:val="16"/>
                <w:szCs w:val="16"/>
                <w:lang w:eastAsia="ru-RU"/>
              </w:rPr>
              <w:t>0,0</w:t>
            </w:r>
          </w:p>
        </w:tc>
        <w:tc>
          <w:tcPr>
            <w:tcW w:w="1870" w:type="dxa"/>
            <w:tcBorders>
              <w:top w:val="single" w:sz="4" w:space="0" w:color="auto"/>
              <w:left w:val="single" w:sz="4" w:space="0" w:color="auto"/>
              <w:bottom w:val="single" w:sz="4" w:space="0" w:color="auto"/>
              <w:right w:val="single" w:sz="4" w:space="0" w:color="auto"/>
            </w:tcBorders>
          </w:tcPr>
          <w:p w:rsidR="002633D4" w:rsidRPr="002633D4" w:rsidRDefault="002633D4" w:rsidP="002633D4">
            <w:pPr>
              <w:widowControl w:val="0"/>
              <w:autoSpaceDE w:val="0"/>
              <w:autoSpaceDN w:val="0"/>
              <w:ind w:right="0"/>
              <w:jc w:val="right"/>
              <w:rPr>
                <w:sz w:val="16"/>
                <w:szCs w:val="16"/>
                <w:lang w:eastAsia="ru-RU"/>
              </w:rPr>
            </w:pPr>
            <w:r w:rsidRPr="002633D4">
              <w:rPr>
                <w:sz w:val="16"/>
                <w:szCs w:val="16"/>
                <w:lang w:eastAsia="ru-RU"/>
              </w:rPr>
              <w:t>0,0</w:t>
            </w:r>
          </w:p>
        </w:tc>
        <w:tc>
          <w:tcPr>
            <w:tcW w:w="1800" w:type="dxa"/>
            <w:tcBorders>
              <w:top w:val="single" w:sz="4" w:space="0" w:color="auto"/>
              <w:left w:val="single" w:sz="4" w:space="0" w:color="auto"/>
              <w:bottom w:val="single" w:sz="4" w:space="0" w:color="auto"/>
              <w:right w:val="single" w:sz="4" w:space="0" w:color="auto"/>
            </w:tcBorders>
          </w:tcPr>
          <w:p w:rsidR="002633D4" w:rsidRPr="002633D4" w:rsidRDefault="002633D4" w:rsidP="002633D4">
            <w:pPr>
              <w:widowControl w:val="0"/>
              <w:autoSpaceDE w:val="0"/>
              <w:autoSpaceDN w:val="0"/>
              <w:ind w:right="0"/>
              <w:jc w:val="right"/>
              <w:rPr>
                <w:sz w:val="16"/>
                <w:szCs w:val="16"/>
                <w:lang w:eastAsia="ru-RU"/>
              </w:rPr>
            </w:pPr>
            <w:r w:rsidRPr="002633D4">
              <w:rPr>
                <w:sz w:val="16"/>
                <w:szCs w:val="16"/>
                <w:lang w:eastAsia="ru-RU"/>
              </w:rPr>
              <w:t>0,0</w:t>
            </w:r>
          </w:p>
        </w:tc>
        <w:tc>
          <w:tcPr>
            <w:tcW w:w="1602" w:type="dxa"/>
            <w:tcBorders>
              <w:top w:val="single" w:sz="4" w:space="0" w:color="auto"/>
              <w:left w:val="single" w:sz="4" w:space="0" w:color="auto"/>
              <w:bottom w:val="single" w:sz="4" w:space="0" w:color="auto"/>
              <w:right w:val="single" w:sz="4" w:space="0" w:color="auto"/>
            </w:tcBorders>
          </w:tcPr>
          <w:p w:rsidR="002633D4" w:rsidRPr="002633D4" w:rsidRDefault="002633D4" w:rsidP="002633D4">
            <w:pPr>
              <w:widowControl w:val="0"/>
              <w:autoSpaceDE w:val="0"/>
              <w:autoSpaceDN w:val="0"/>
              <w:ind w:right="0"/>
              <w:jc w:val="right"/>
              <w:rPr>
                <w:sz w:val="16"/>
                <w:szCs w:val="16"/>
                <w:lang w:eastAsia="ru-RU"/>
              </w:rPr>
            </w:pPr>
            <w:r w:rsidRPr="002633D4">
              <w:rPr>
                <w:sz w:val="16"/>
                <w:szCs w:val="16"/>
                <w:lang w:eastAsia="ru-RU"/>
              </w:rPr>
              <w:t>0,0</w:t>
            </w:r>
          </w:p>
        </w:tc>
      </w:tr>
      <w:tr w:rsidR="002633D4" w:rsidRPr="002633D4" w:rsidTr="002633D4">
        <w:trPr>
          <w:gridAfter w:val="1"/>
          <w:wAfter w:w="540" w:type="dxa"/>
          <w:tblCellSpacing w:w="5" w:type="nil"/>
        </w:trPr>
        <w:tc>
          <w:tcPr>
            <w:tcW w:w="1635" w:type="dxa"/>
            <w:tcBorders>
              <w:left w:val="single" w:sz="4" w:space="0" w:color="auto"/>
              <w:bottom w:val="single" w:sz="4" w:space="0" w:color="auto"/>
              <w:right w:val="single" w:sz="4" w:space="0" w:color="auto"/>
            </w:tcBorders>
          </w:tcPr>
          <w:p w:rsidR="002633D4" w:rsidRPr="002633D4" w:rsidRDefault="002633D4" w:rsidP="002633D4">
            <w:pPr>
              <w:widowControl w:val="0"/>
              <w:autoSpaceDE w:val="0"/>
              <w:autoSpaceDN w:val="0"/>
              <w:ind w:right="0"/>
              <w:jc w:val="left"/>
              <w:rPr>
                <w:sz w:val="16"/>
                <w:szCs w:val="16"/>
                <w:lang w:eastAsia="ru-RU"/>
              </w:rPr>
            </w:pPr>
            <w:r w:rsidRPr="002633D4">
              <w:rPr>
                <w:sz w:val="16"/>
                <w:szCs w:val="16"/>
                <w:lang w:eastAsia="ru-RU"/>
              </w:rPr>
              <w:t>2024 год</w:t>
            </w:r>
          </w:p>
        </w:tc>
        <w:tc>
          <w:tcPr>
            <w:tcW w:w="1980" w:type="dxa"/>
            <w:tcBorders>
              <w:left w:val="single" w:sz="4" w:space="0" w:color="auto"/>
              <w:bottom w:val="single" w:sz="4" w:space="0" w:color="auto"/>
              <w:right w:val="single" w:sz="4" w:space="0" w:color="auto"/>
            </w:tcBorders>
          </w:tcPr>
          <w:p w:rsidR="002633D4" w:rsidRPr="002633D4" w:rsidRDefault="002633D4" w:rsidP="002633D4">
            <w:pPr>
              <w:widowControl w:val="0"/>
              <w:autoSpaceDE w:val="0"/>
              <w:autoSpaceDN w:val="0"/>
              <w:ind w:right="0"/>
              <w:jc w:val="right"/>
              <w:rPr>
                <w:sz w:val="16"/>
                <w:szCs w:val="16"/>
                <w:lang w:eastAsia="ru-RU"/>
              </w:rPr>
            </w:pPr>
            <w:r w:rsidRPr="002633D4">
              <w:rPr>
                <w:sz w:val="16"/>
                <w:szCs w:val="16"/>
                <w:lang w:eastAsia="ru-RU"/>
              </w:rPr>
              <w:t>0,0</w:t>
            </w:r>
          </w:p>
        </w:tc>
        <w:tc>
          <w:tcPr>
            <w:tcW w:w="827" w:type="dxa"/>
            <w:tcBorders>
              <w:top w:val="single" w:sz="4" w:space="0" w:color="auto"/>
              <w:left w:val="single" w:sz="4" w:space="0" w:color="auto"/>
              <w:bottom w:val="single" w:sz="4" w:space="0" w:color="auto"/>
              <w:right w:val="single" w:sz="4" w:space="0" w:color="auto"/>
            </w:tcBorders>
          </w:tcPr>
          <w:p w:rsidR="002633D4" w:rsidRPr="002633D4" w:rsidRDefault="002633D4" w:rsidP="002633D4">
            <w:pPr>
              <w:widowControl w:val="0"/>
              <w:autoSpaceDE w:val="0"/>
              <w:autoSpaceDN w:val="0"/>
              <w:ind w:right="0"/>
              <w:jc w:val="right"/>
              <w:rPr>
                <w:sz w:val="16"/>
                <w:szCs w:val="16"/>
                <w:lang w:eastAsia="ru-RU"/>
              </w:rPr>
            </w:pPr>
            <w:r w:rsidRPr="002633D4">
              <w:rPr>
                <w:sz w:val="16"/>
                <w:szCs w:val="16"/>
                <w:lang w:eastAsia="ru-RU"/>
              </w:rPr>
              <w:t>0,0</w:t>
            </w:r>
          </w:p>
        </w:tc>
        <w:tc>
          <w:tcPr>
            <w:tcW w:w="1870" w:type="dxa"/>
            <w:tcBorders>
              <w:top w:val="single" w:sz="4" w:space="0" w:color="auto"/>
              <w:left w:val="single" w:sz="4" w:space="0" w:color="auto"/>
              <w:bottom w:val="single" w:sz="4" w:space="0" w:color="auto"/>
              <w:right w:val="single" w:sz="4" w:space="0" w:color="auto"/>
            </w:tcBorders>
          </w:tcPr>
          <w:p w:rsidR="002633D4" w:rsidRPr="002633D4" w:rsidRDefault="002633D4" w:rsidP="002633D4">
            <w:pPr>
              <w:widowControl w:val="0"/>
              <w:autoSpaceDE w:val="0"/>
              <w:autoSpaceDN w:val="0"/>
              <w:ind w:right="0"/>
              <w:jc w:val="right"/>
              <w:rPr>
                <w:sz w:val="16"/>
                <w:szCs w:val="16"/>
                <w:lang w:eastAsia="ru-RU"/>
              </w:rPr>
            </w:pPr>
            <w:r w:rsidRPr="002633D4">
              <w:rPr>
                <w:sz w:val="16"/>
                <w:szCs w:val="16"/>
                <w:lang w:eastAsia="ru-RU"/>
              </w:rPr>
              <w:t>0,0</w:t>
            </w:r>
          </w:p>
        </w:tc>
        <w:tc>
          <w:tcPr>
            <w:tcW w:w="1800" w:type="dxa"/>
            <w:tcBorders>
              <w:top w:val="single" w:sz="4" w:space="0" w:color="auto"/>
              <w:left w:val="single" w:sz="4" w:space="0" w:color="auto"/>
              <w:bottom w:val="single" w:sz="4" w:space="0" w:color="auto"/>
              <w:right w:val="single" w:sz="4" w:space="0" w:color="auto"/>
            </w:tcBorders>
          </w:tcPr>
          <w:p w:rsidR="002633D4" w:rsidRPr="002633D4" w:rsidRDefault="002633D4" w:rsidP="002633D4">
            <w:pPr>
              <w:widowControl w:val="0"/>
              <w:autoSpaceDE w:val="0"/>
              <w:autoSpaceDN w:val="0"/>
              <w:ind w:right="0"/>
              <w:jc w:val="right"/>
              <w:rPr>
                <w:sz w:val="16"/>
                <w:szCs w:val="16"/>
                <w:lang w:eastAsia="ru-RU"/>
              </w:rPr>
            </w:pPr>
            <w:r w:rsidRPr="002633D4">
              <w:rPr>
                <w:sz w:val="16"/>
                <w:szCs w:val="16"/>
                <w:lang w:eastAsia="ru-RU"/>
              </w:rPr>
              <w:t>0,0</w:t>
            </w:r>
          </w:p>
        </w:tc>
        <w:tc>
          <w:tcPr>
            <w:tcW w:w="1602" w:type="dxa"/>
            <w:tcBorders>
              <w:top w:val="single" w:sz="4" w:space="0" w:color="auto"/>
              <w:left w:val="single" w:sz="4" w:space="0" w:color="auto"/>
              <w:bottom w:val="single" w:sz="4" w:space="0" w:color="auto"/>
              <w:right w:val="single" w:sz="4" w:space="0" w:color="auto"/>
            </w:tcBorders>
          </w:tcPr>
          <w:p w:rsidR="002633D4" w:rsidRPr="002633D4" w:rsidRDefault="002633D4" w:rsidP="002633D4">
            <w:pPr>
              <w:widowControl w:val="0"/>
              <w:autoSpaceDE w:val="0"/>
              <w:autoSpaceDN w:val="0"/>
              <w:ind w:right="0"/>
              <w:jc w:val="right"/>
              <w:rPr>
                <w:sz w:val="16"/>
                <w:szCs w:val="16"/>
                <w:lang w:eastAsia="ru-RU"/>
              </w:rPr>
            </w:pPr>
            <w:r w:rsidRPr="002633D4">
              <w:rPr>
                <w:sz w:val="16"/>
                <w:szCs w:val="16"/>
                <w:lang w:eastAsia="ru-RU"/>
              </w:rPr>
              <w:t>0,0</w:t>
            </w:r>
          </w:p>
        </w:tc>
      </w:tr>
      <w:tr w:rsidR="002633D4" w:rsidRPr="002633D4" w:rsidTr="002633D4">
        <w:trPr>
          <w:gridAfter w:val="1"/>
          <w:wAfter w:w="540" w:type="dxa"/>
          <w:tblCellSpacing w:w="5" w:type="nil"/>
        </w:trPr>
        <w:tc>
          <w:tcPr>
            <w:tcW w:w="1635" w:type="dxa"/>
            <w:tcBorders>
              <w:left w:val="single" w:sz="4" w:space="0" w:color="auto"/>
              <w:bottom w:val="single" w:sz="4" w:space="0" w:color="auto"/>
              <w:right w:val="single" w:sz="4" w:space="0" w:color="auto"/>
            </w:tcBorders>
          </w:tcPr>
          <w:p w:rsidR="002633D4" w:rsidRPr="002633D4" w:rsidRDefault="002633D4" w:rsidP="002633D4">
            <w:pPr>
              <w:widowControl w:val="0"/>
              <w:autoSpaceDE w:val="0"/>
              <w:autoSpaceDN w:val="0"/>
              <w:ind w:right="0"/>
              <w:jc w:val="left"/>
              <w:rPr>
                <w:sz w:val="16"/>
                <w:szCs w:val="16"/>
                <w:lang w:eastAsia="ru-RU"/>
              </w:rPr>
            </w:pPr>
            <w:r w:rsidRPr="002633D4">
              <w:rPr>
                <w:sz w:val="16"/>
                <w:szCs w:val="16"/>
                <w:lang w:eastAsia="ru-RU"/>
              </w:rPr>
              <w:t>2025 год</w:t>
            </w:r>
          </w:p>
        </w:tc>
        <w:tc>
          <w:tcPr>
            <w:tcW w:w="1980" w:type="dxa"/>
            <w:tcBorders>
              <w:left w:val="single" w:sz="4" w:space="0" w:color="auto"/>
              <w:bottom w:val="single" w:sz="4" w:space="0" w:color="auto"/>
              <w:right w:val="single" w:sz="4" w:space="0" w:color="auto"/>
            </w:tcBorders>
          </w:tcPr>
          <w:p w:rsidR="002633D4" w:rsidRPr="002633D4" w:rsidRDefault="002633D4" w:rsidP="002633D4">
            <w:pPr>
              <w:widowControl w:val="0"/>
              <w:autoSpaceDE w:val="0"/>
              <w:autoSpaceDN w:val="0"/>
              <w:ind w:right="0"/>
              <w:jc w:val="right"/>
              <w:rPr>
                <w:sz w:val="16"/>
                <w:szCs w:val="16"/>
                <w:lang w:eastAsia="ru-RU"/>
              </w:rPr>
            </w:pPr>
            <w:r w:rsidRPr="002633D4">
              <w:rPr>
                <w:sz w:val="16"/>
                <w:szCs w:val="16"/>
                <w:lang w:eastAsia="ru-RU"/>
              </w:rPr>
              <w:t>0,0</w:t>
            </w:r>
          </w:p>
        </w:tc>
        <w:tc>
          <w:tcPr>
            <w:tcW w:w="827" w:type="dxa"/>
            <w:tcBorders>
              <w:top w:val="single" w:sz="4" w:space="0" w:color="auto"/>
              <w:left w:val="single" w:sz="4" w:space="0" w:color="auto"/>
              <w:bottom w:val="single" w:sz="4" w:space="0" w:color="auto"/>
              <w:right w:val="single" w:sz="4" w:space="0" w:color="auto"/>
            </w:tcBorders>
          </w:tcPr>
          <w:p w:rsidR="002633D4" w:rsidRPr="002633D4" w:rsidRDefault="002633D4" w:rsidP="002633D4">
            <w:pPr>
              <w:widowControl w:val="0"/>
              <w:autoSpaceDE w:val="0"/>
              <w:autoSpaceDN w:val="0"/>
              <w:ind w:right="0"/>
              <w:jc w:val="right"/>
              <w:rPr>
                <w:sz w:val="16"/>
                <w:szCs w:val="16"/>
                <w:lang w:eastAsia="ru-RU"/>
              </w:rPr>
            </w:pPr>
            <w:r w:rsidRPr="002633D4">
              <w:rPr>
                <w:sz w:val="16"/>
                <w:szCs w:val="16"/>
                <w:lang w:eastAsia="ru-RU"/>
              </w:rPr>
              <w:t>0,0</w:t>
            </w:r>
          </w:p>
        </w:tc>
        <w:tc>
          <w:tcPr>
            <w:tcW w:w="1870" w:type="dxa"/>
            <w:tcBorders>
              <w:top w:val="single" w:sz="4" w:space="0" w:color="auto"/>
              <w:left w:val="single" w:sz="4" w:space="0" w:color="auto"/>
              <w:bottom w:val="single" w:sz="4" w:space="0" w:color="auto"/>
              <w:right w:val="single" w:sz="4" w:space="0" w:color="auto"/>
            </w:tcBorders>
          </w:tcPr>
          <w:p w:rsidR="002633D4" w:rsidRPr="002633D4" w:rsidRDefault="002633D4" w:rsidP="002633D4">
            <w:pPr>
              <w:widowControl w:val="0"/>
              <w:autoSpaceDE w:val="0"/>
              <w:autoSpaceDN w:val="0"/>
              <w:ind w:right="0"/>
              <w:jc w:val="right"/>
              <w:rPr>
                <w:sz w:val="16"/>
                <w:szCs w:val="16"/>
                <w:lang w:eastAsia="ru-RU"/>
              </w:rPr>
            </w:pPr>
            <w:r w:rsidRPr="002633D4">
              <w:rPr>
                <w:sz w:val="16"/>
                <w:szCs w:val="16"/>
                <w:lang w:eastAsia="ru-RU"/>
              </w:rPr>
              <w:t>0,0</w:t>
            </w:r>
          </w:p>
        </w:tc>
        <w:tc>
          <w:tcPr>
            <w:tcW w:w="1800" w:type="dxa"/>
            <w:tcBorders>
              <w:top w:val="single" w:sz="4" w:space="0" w:color="auto"/>
              <w:left w:val="single" w:sz="4" w:space="0" w:color="auto"/>
              <w:bottom w:val="single" w:sz="4" w:space="0" w:color="auto"/>
              <w:right w:val="single" w:sz="4" w:space="0" w:color="auto"/>
            </w:tcBorders>
          </w:tcPr>
          <w:p w:rsidR="002633D4" w:rsidRPr="002633D4" w:rsidRDefault="002633D4" w:rsidP="002633D4">
            <w:pPr>
              <w:widowControl w:val="0"/>
              <w:autoSpaceDE w:val="0"/>
              <w:autoSpaceDN w:val="0"/>
              <w:ind w:right="0"/>
              <w:jc w:val="right"/>
              <w:rPr>
                <w:sz w:val="16"/>
                <w:szCs w:val="16"/>
                <w:lang w:eastAsia="ru-RU"/>
              </w:rPr>
            </w:pPr>
            <w:r w:rsidRPr="002633D4">
              <w:rPr>
                <w:sz w:val="16"/>
                <w:szCs w:val="16"/>
                <w:lang w:eastAsia="ru-RU"/>
              </w:rPr>
              <w:t>0,0</w:t>
            </w:r>
          </w:p>
        </w:tc>
        <w:tc>
          <w:tcPr>
            <w:tcW w:w="1602" w:type="dxa"/>
            <w:tcBorders>
              <w:top w:val="single" w:sz="4" w:space="0" w:color="auto"/>
              <w:left w:val="single" w:sz="4" w:space="0" w:color="auto"/>
              <w:bottom w:val="single" w:sz="4" w:space="0" w:color="auto"/>
              <w:right w:val="single" w:sz="4" w:space="0" w:color="auto"/>
            </w:tcBorders>
          </w:tcPr>
          <w:p w:rsidR="002633D4" w:rsidRPr="002633D4" w:rsidRDefault="002633D4" w:rsidP="002633D4">
            <w:pPr>
              <w:widowControl w:val="0"/>
              <w:autoSpaceDE w:val="0"/>
              <w:autoSpaceDN w:val="0"/>
              <w:ind w:right="0"/>
              <w:jc w:val="right"/>
              <w:rPr>
                <w:sz w:val="16"/>
                <w:szCs w:val="16"/>
                <w:lang w:eastAsia="ru-RU"/>
              </w:rPr>
            </w:pPr>
            <w:r w:rsidRPr="002633D4">
              <w:rPr>
                <w:sz w:val="16"/>
                <w:szCs w:val="16"/>
                <w:lang w:eastAsia="ru-RU"/>
              </w:rPr>
              <w:t>0,0</w:t>
            </w:r>
          </w:p>
        </w:tc>
      </w:tr>
      <w:tr w:rsidR="002633D4" w:rsidRPr="002633D4" w:rsidTr="002633D4">
        <w:trPr>
          <w:gridAfter w:val="1"/>
          <w:wAfter w:w="540" w:type="dxa"/>
          <w:tblCellSpacing w:w="5" w:type="nil"/>
        </w:trPr>
        <w:tc>
          <w:tcPr>
            <w:tcW w:w="1635" w:type="dxa"/>
            <w:tcBorders>
              <w:top w:val="single" w:sz="4" w:space="0" w:color="auto"/>
              <w:left w:val="single" w:sz="4" w:space="0" w:color="auto"/>
              <w:bottom w:val="single" w:sz="4" w:space="0" w:color="auto"/>
              <w:right w:val="single" w:sz="4" w:space="0" w:color="auto"/>
            </w:tcBorders>
          </w:tcPr>
          <w:p w:rsidR="002633D4" w:rsidRPr="002633D4" w:rsidRDefault="002633D4" w:rsidP="002633D4">
            <w:pPr>
              <w:widowControl w:val="0"/>
              <w:autoSpaceDE w:val="0"/>
              <w:autoSpaceDN w:val="0"/>
              <w:ind w:right="0"/>
              <w:jc w:val="left"/>
              <w:rPr>
                <w:sz w:val="16"/>
                <w:szCs w:val="16"/>
                <w:lang w:eastAsia="ru-RU"/>
              </w:rPr>
            </w:pPr>
            <w:r w:rsidRPr="002633D4">
              <w:rPr>
                <w:sz w:val="16"/>
                <w:szCs w:val="16"/>
                <w:lang w:eastAsia="ru-RU"/>
              </w:rPr>
              <w:t>2026 год</w:t>
            </w:r>
          </w:p>
        </w:tc>
        <w:tc>
          <w:tcPr>
            <w:tcW w:w="1980" w:type="dxa"/>
            <w:tcBorders>
              <w:top w:val="single" w:sz="4" w:space="0" w:color="auto"/>
              <w:left w:val="single" w:sz="4" w:space="0" w:color="auto"/>
              <w:bottom w:val="single" w:sz="4" w:space="0" w:color="auto"/>
              <w:right w:val="single" w:sz="4" w:space="0" w:color="auto"/>
            </w:tcBorders>
          </w:tcPr>
          <w:p w:rsidR="002633D4" w:rsidRPr="002633D4" w:rsidRDefault="002633D4" w:rsidP="002633D4">
            <w:pPr>
              <w:widowControl w:val="0"/>
              <w:autoSpaceDE w:val="0"/>
              <w:autoSpaceDN w:val="0"/>
              <w:ind w:right="0"/>
              <w:jc w:val="right"/>
              <w:rPr>
                <w:sz w:val="16"/>
                <w:szCs w:val="16"/>
                <w:lang w:eastAsia="ru-RU"/>
              </w:rPr>
            </w:pPr>
            <w:r w:rsidRPr="002633D4">
              <w:rPr>
                <w:sz w:val="16"/>
                <w:szCs w:val="16"/>
                <w:lang w:eastAsia="ru-RU"/>
              </w:rPr>
              <w:t>0,0</w:t>
            </w:r>
          </w:p>
        </w:tc>
        <w:tc>
          <w:tcPr>
            <w:tcW w:w="827" w:type="dxa"/>
            <w:tcBorders>
              <w:top w:val="single" w:sz="4" w:space="0" w:color="auto"/>
              <w:left w:val="single" w:sz="4" w:space="0" w:color="auto"/>
              <w:bottom w:val="single" w:sz="4" w:space="0" w:color="auto"/>
              <w:right w:val="single" w:sz="4" w:space="0" w:color="auto"/>
            </w:tcBorders>
          </w:tcPr>
          <w:p w:rsidR="002633D4" w:rsidRPr="002633D4" w:rsidRDefault="002633D4" w:rsidP="002633D4">
            <w:pPr>
              <w:widowControl w:val="0"/>
              <w:autoSpaceDE w:val="0"/>
              <w:autoSpaceDN w:val="0"/>
              <w:ind w:right="0"/>
              <w:jc w:val="right"/>
              <w:rPr>
                <w:sz w:val="16"/>
                <w:szCs w:val="16"/>
                <w:lang w:eastAsia="ru-RU"/>
              </w:rPr>
            </w:pPr>
            <w:r w:rsidRPr="002633D4">
              <w:rPr>
                <w:sz w:val="16"/>
                <w:szCs w:val="16"/>
                <w:lang w:eastAsia="ru-RU"/>
              </w:rPr>
              <w:t>0,0</w:t>
            </w:r>
          </w:p>
        </w:tc>
        <w:tc>
          <w:tcPr>
            <w:tcW w:w="1870" w:type="dxa"/>
            <w:tcBorders>
              <w:top w:val="single" w:sz="4" w:space="0" w:color="auto"/>
              <w:left w:val="single" w:sz="4" w:space="0" w:color="auto"/>
              <w:bottom w:val="single" w:sz="4" w:space="0" w:color="auto"/>
              <w:right w:val="single" w:sz="4" w:space="0" w:color="auto"/>
            </w:tcBorders>
          </w:tcPr>
          <w:p w:rsidR="002633D4" w:rsidRPr="002633D4" w:rsidRDefault="002633D4" w:rsidP="002633D4">
            <w:pPr>
              <w:widowControl w:val="0"/>
              <w:autoSpaceDE w:val="0"/>
              <w:autoSpaceDN w:val="0"/>
              <w:ind w:right="0"/>
              <w:jc w:val="right"/>
              <w:rPr>
                <w:sz w:val="16"/>
                <w:szCs w:val="16"/>
                <w:lang w:eastAsia="ru-RU"/>
              </w:rPr>
            </w:pPr>
            <w:r w:rsidRPr="002633D4">
              <w:rPr>
                <w:sz w:val="16"/>
                <w:szCs w:val="16"/>
                <w:lang w:eastAsia="ru-RU"/>
              </w:rPr>
              <w:t>0,0</w:t>
            </w:r>
          </w:p>
        </w:tc>
        <w:tc>
          <w:tcPr>
            <w:tcW w:w="1800" w:type="dxa"/>
            <w:tcBorders>
              <w:top w:val="single" w:sz="4" w:space="0" w:color="auto"/>
              <w:left w:val="single" w:sz="4" w:space="0" w:color="auto"/>
              <w:bottom w:val="single" w:sz="4" w:space="0" w:color="auto"/>
              <w:right w:val="single" w:sz="4" w:space="0" w:color="auto"/>
            </w:tcBorders>
          </w:tcPr>
          <w:p w:rsidR="002633D4" w:rsidRPr="002633D4" w:rsidRDefault="002633D4" w:rsidP="002633D4">
            <w:pPr>
              <w:widowControl w:val="0"/>
              <w:autoSpaceDE w:val="0"/>
              <w:autoSpaceDN w:val="0"/>
              <w:ind w:right="0"/>
              <w:jc w:val="right"/>
              <w:rPr>
                <w:sz w:val="16"/>
                <w:szCs w:val="16"/>
                <w:lang w:eastAsia="ru-RU"/>
              </w:rPr>
            </w:pPr>
            <w:r w:rsidRPr="002633D4">
              <w:rPr>
                <w:sz w:val="16"/>
                <w:szCs w:val="16"/>
                <w:lang w:eastAsia="ru-RU"/>
              </w:rPr>
              <w:t>0,0</w:t>
            </w:r>
          </w:p>
        </w:tc>
        <w:tc>
          <w:tcPr>
            <w:tcW w:w="1602" w:type="dxa"/>
            <w:tcBorders>
              <w:top w:val="single" w:sz="4" w:space="0" w:color="auto"/>
              <w:left w:val="single" w:sz="4" w:space="0" w:color="auto"/>
              <w:bottom w:val="single" w:sz="4" w:space="0" w:color="auto"/>
              <w:right w:val="single" w:sz="4" w:space="0" w:color="auto"/>
            </w:tcBorders>
          </w:tcPr>
          <w:p w:rsidR="002633D4" w:rsidRPr="002633D4" w:rsidRDefault="002633D4" w:rsidP="002633D4">
            <w:pPr>
              <w:widowControl w:val="0"/>
              <w:autoSpaceDE w:val="0"/>
              <w:autoSpaceDN w:val="0"/>
              <w:ind w:right="0"/>
              <w:jc w:val="right"/>
              <w:rPr>
                <w:sz w:val="16"/>
                <w:szCs w:val="16"/>
                <w:lang w:eastAsia="ru-RU"/>
              </w:rPr>
            </w:pPr>
            <w:r w:rsidRPr="002633D4">
              <w:rPr>
                <w:sz w:val="16"/>
                <w:szCs w:val="16"/>
                <w:lang w:eastAsia="ru-RU"/>
              </w:rPr>
              <w:t>0,0</w:t>
            </w:r>
          </w:p>
        </w:tc>
      </w:tr>
      <w:tr w:rsidR="002633D4" w:rsidRPr="002633D4" w:rsidTr="002633D4">
        <w:trPr>
          <w:gridAfter w:val="1"/>
          <w:wAfter w:w="540" w:type="dxa"/>
          <w:tblCellSpacing w:w="5" w:type="nil"/>
        </w:trPr>
        <w:tc>
          <w:tcPr>
            <w:tcW w:w="9714" w:type="dxa"/>
            <w:gridSpan w:val="6"/>
            <w:tcBorders>
              <w:top w:val="single" w:sz="4" w:space="0" w:color="auto"/>
              <w:left w:val="single" w:sz="4" w:space="0" w:color="auto"/>
              <w:bottom w:val="single" w:sz="4" w:space="0" w:color="auto"/>
              <w:right w:val="single" w:sz="4" w:space="0" w:color="auto"/>
            </w:tcBorders>
          </w:tcPr>
          <w:p w:rsidR="002633D4" w:rsidRPr="002633D4" w:rsidRDefault="002633D4" w:rsidP="002633D4">
            <w:pPr>
              <w:widowControl w:val="0"/>
              <w:autoSpaceDE w:val="0"/>
              <w:autoSpaceDN w:val="0"/>
              <w:ind w:right="0"/>
              <w:jc w:val="center"/>
              <w:rPr>
                <w:sz w:val="16"/>
                <w:szCs w:val="16"/>
                <w:lang w:eastAsia="ru-RU"/>
              </w:rPr>
            </w:pPr>
            <w:r w:rsidRPr="002633D4">
              <w:rPr>
                <w:sz w:val="16"/>
                <w:szCs w:val="16"/>
                <w:lang w:eastAsia="ru-RU"/>
              </w:rPr>
              <w:t>Итого по Программе</w:t>
            </w:r>
          </w:p>
        </w:tc>
      </w:tr>
      <w:tr w:rsidR="002633D4" w:rsidRPr="002633D4" w:rsidTr="002633D4">
        <w:trPr>
          <w:gridAfter w:val="1"/>
          <w:wAfter w:w="540" w:type="dxa"/>
          <w:tblCellSpacing w:w="5" w:type="nil"/>
        </w:trPr>
        <w:tc>
          <w:tcPr>
            <w:tcW w:w="1635" w:type="dxa"/>
            <w:tcBorders>
              <w:top w:val="single" w:sz="4" w:space="0" w:color="auto"/>
              <w:left w:val="single" w:sz="4" w:space="0" w:color="auto"/>
              <w:bottom w:val="single" w:sz="4" w:space="0" w:color="auto"/>
              <w:right w:val="single" w:sz="4" w:space="0" w:color="auto"/>
            </w:tcBorders>
          </w:tcPr>
          <w:p w:rsidR="002633D4" w:rsidRPr="002633D4" w:rsidRDefault="002633D4" w:rsidP="002633D4">
            <w:pPr>
              <w:widowControl w:val="0"/>
              <w:autoSpaceDE w:val="0"/>
              <w:autoSpaceDN w:val="0"/>
              <w:spacing w:line="276" w:lineRule="auto"/>
              <w:ind w:right="0"/>
              <w:jc w:val="center"/>
              <w:rPr>
                <w:sz w:val="16"/>
                <w:szCs w:val="16"/>
              </w:rPr>
            </w:pPr>
            <w:r w:rsidRPr="002633D4">
              <w:rPr>
                <w:sz w:val="16"/>
                <w:szCs w:val="16"/>
              </w:rPr>
              <w:t xml:space="preserve">Всего за </w:t>
            </w:r>
            <w:r w:rsidRPr="002633D4">
              <w:rPr>
                <w:sz w:val="16"/>
                <w:szCs w:val="16"/>
                <w:lang w:eastAsia="ru-RU"/>
              </w:rPr>
              <w:t>2022–2026 годы</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2 056 221,5</w:t>
            </w:r>
          </w:p>
        </w:tc>
        <w:tc>
          <w:tcPr>
            <w:tcW w:w="827"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center"/>
              <w:rPr>
                <w:color w:val="000000"/>
                <w:sz w:val="16"/>
                <w:szCs w:val="16"/>
                <w:lang w:eastAsia="ru-RU"/>
              </w:rPr>
            </w:pPr>
            <w:r w:rsidRPr="002633D4">
              <w:rPr>
                <w:color w:val="000000"/>
                <w:sz w:val="16"/>
                <w:szCs w:val="16"/>
                <w:lang w:eastAsia="ru-RU"/>
              </w:rPr>
              <w:t>0,0</w:t>
            </w:r>
          </w:p>
        </w:tc>
        <w:tc>
          <w:tcPr>
            <w:tcW w:w="1870"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center"/>
              <w:rPr>
                <w:color w:val="000000"/>
                <w:sz w:val="16"/>
                <w:szCs w:val="16"/>
                <w:lang w:eastAsia="ru-RU"/>
              </w:rPr>
            </w:pPr>
            <w:r w:rsidRPr="002633D4">
              <w:rPr>
                <w:color w:val="000000"/>
                <w:sz w:val="16"/>
                <w:szCs w:val="16"/>
                <w:lang w:eastAsia="ru-RU"/>
              </w:rPr>
              <w:t>1 603 685,3</w:t>
            </w:r>
          </w:p>
        </w:tc>
        <w:tc>
          <w:tcPr>
            <w:tcW w:w="1800"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452 536,2</w:t>
            </w:r>
          </w:p>
        </w:tc>
        <w:tc>
          <w:tcPr>
            <w:tcW w:w="1602"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r>
      <w:tr w:rsidR="002633D4" w:rsidRPr="002633D4" w:rsidTr="002633D4">
        <w:trPr>
          <w:gridAfter w:val="1"/>
          <w:wAfter w:w="540" w:type="dxa"/>
          <w:tblCellSpacing w:w="5" w:type="nil"/>
        </w:trPr>
        <w:tc>
          <w:tcPr>
            <w:tcW w:w="1635" w:type="dxa"/>
            <w:tcBorders>
              <w:top w:val="single" w:sz="4" w:space="0" w:color="auto"/>
              <w:left w:val="single" w:sz="4" w:space="0" w:color="auto"/>
              <w:bottom w:val="single" w:sz="4" w:space="0" w:color="auto"/>
              <w:right w:val="single" w:sz="4" w:space="0" w:color="auto"/>
            </w:tcBorders>
          </w:tcPr>
          <w:p w:rsidR="002633D4" w:rsidRPr="002633D4" w:rsidRDefault="002633D4" w:rsidP="002633D4">
            <w:pPr>
              <w:widowControl w:val="0"/>
              <w:autoSpaceDE w:val="0"/>
              <w:autoSpaceDN w:val="0"/>
              <w:ind w:right="0"/>
              <w:jc w:val="left"/>
              <w:rPr>
                <w:sz w:val="16"/>
                <w:szCs w:val="16"/>
                <w:lang w:eastAsia="ru-RU"/>
              </w:rPr>
            </w:pPr>
            <w:r w:rsidRPr="002633D4">
              <w:rPr>
                <w:sz w:val="16"/>
                <w:szCs w:val="16"/>
                <w:lang w:eastAsia="ru-RU"/>
              </w:rPr>
              <w:t>2022 год</w:t>
            </w:r>
          </w:p>
        </w:tc>
        <w:tc>
          <w:tcPr>
            <w:tcW w:w="1980"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408 107,4</w:t>
            </w:r>
          </w:p>
        </w:tc>
        <w:tc>
          <w:tcPr>
            <w:tcW w:w="827"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center"/>
              <w:rPr>
                <w:color w:val="000000"/>
                <w:sz w:val="16"/>
                <w:szCs w:val="16"/>
                <w:lang w:eastAsia="ru-RU"/>
              </w:rPr>
            </w:pPr>
            <w:r w:rsidRPr="002633D4">
              <w:rPr>
                <w:color w:val="000000"/>
                <w:sz w:val="16"/>
                <w:szCs w:val="16"/>
                <w:lang w:eastAsia="ru-RU"/>
              </w:rPr>
              <w:t>0,0</w:t>
            </w:r>
          </w:p>
        </w:tc>
        <w:tc>
          <w:tcPr>
            <w:tcW w:w="1870"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center"/>
              <w:rPr>
                <w:color w:val="000000"/>
                <w:sz w:val="16"/>
                <w:szCs w:val="16"/>
                <w:lang w:eastAsia="ru-RU"/>
              </w:rPr>
            </w:pPr>
            <w:r w:rsidRPr="002633D4">
              <w:rPr>
                <w:color w:val="000000"/>
                <w:sz w:val="16"/>
                <w:szCs w:val="16"/>
                <w:lang w:eastAsia="ru-RU"/>
              </w:rPr>
              <w:t>317 684,0</w:t>
            </w:r>
          </w:p>
        </w:tc>
        <w:tc>
          <w:tcPr>
            <w:tcW w:w="1800"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90 423,4</w:t>
            </w:r>
          </w:p>
        </w:tc>
        <w:tc>
          <w:tcPr>
            <w:tcW w:w="1602"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r>
      <w:tr w:rsidR="002633D4" w:rsidRPr="002633D4" w:rsidTr="002633D4">
        <w:trPr>
          <w:gridAfter w:val="1"/>
          <w:wAfter w:w="540" w:type="dxa"/>
          <w:tblCellSpacing w:w="5" w:type="nil"/>
        </w:trPr>
        <w:tc>
          <w:tcPr>
            <w:tcW w:w="1635" w:type="dxa"/>
            <w:tcBorders>
              <w:left w:val="single" w:sz="4" w:space="0" w:color="auto"/>
              <w:bottom w:val="single" w:sz="4" w:space="0" w:color="auto"/>
              <w:right w:val="single" w:sz="4" w:space="0" w:color="auto"/>
            </w:tcBorders>
          </w:tcPr>
          <w:p w:rsidR="002633D4" w:rsidRPr="002633D4" w:rsidRDefault="002633D4" w:rsidP="002633D4">
            <w:pPr>
              <w:widowControl w:val="0"/>
              <w:autoSpaceDE w:val="0"/>
              <w:autoSpaceDN w:val="0"/>
              <w:ind w:right="0"/>
              <w:jc w:val="left"/>
              <w:rPr>
                <w:sz w:val="16"/>
                <w:szCs w:val="16"/>
                <w:lang w:eastAsia="ru-RU"/>
              </w:rPr>
            </w:pPr>
            <w:r w:rsidRPr="002633D4">
              <w:rPr>
                <w:sz w:val="16"/>
                <w:szCs w:val="16"/>
                <w:lang w:eastAsia="ru-RU"/>
              </w:rPr>
              <w:t>2023 год</w:t>
            </w:r>
          </w:p>
        </w:tc>
        <w:tc>
          <w:tcPr>
            <w:tcW w:w="1980"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514 903,0</w:t>
            </w:r>
          </w:p>
        </w:tc>
        <w:tc>
          <w:tcPr>
            <w:tcW w:w="827"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center"/>
              <w:rPr>
                <w:color w:val="000000"/>
                <w:sz w:val="16"/>
                <w:szCs w:val="16"/>
                <w:lang w:eastAsia="ru-RU"/>
              </w:rPr>
            </w:pPr>
            <w:r w:rsidRPr="002633D4">
              <w:rPr>
                <w:color w:val="000000"/>
                <w:sz w:val="16"/>
                <w:szCs w:val="16"/>
                <w:lang w:eastAsia="ru-RU"/>
              </w:rPr>
              <w:t>0,0</w:t>
            </w:r>
          </w:p>
        </w:tc>
        <w:tc>
          <w:tcPr>
            <w:tcW w:w="1870"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center"/>
              <w:rPr>
                <w:color w:val="000000"/>
                <w:sz w:val="16"/>
                <w:szCs w:val="16"/>
                <w:lang w:eastAsia="ru-RU"/>
              </w:rPr>
            </w:pPr>
            <w:r w:rsidRPr="002633D4">
              <w:rPr>
                <w:color w:val="000000"/>
                <w:sz w:val="16"/>
                <w:szCs w:val="16"/>
                <w:lang w:eastAsia="ru-RU"/>
              </w:rPr>
              <w:t>385 580,3</w:t>
            </w:r>
          </w:p>
        </w:tc>
        <w:tc>
          <w:tcPr>
            <w:tcW w:w="1800"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129 322,7</w:t>
            </w:r>
          </w:p>
        </w:tc>
        <w:tc>
          <w:tcPr>
            <w:tcW w:w="1602"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r>
      <w:tr w:rsidR="002633D4" w:rsidRPr="002633D4" w:rsidTr="002633D4">
        <w:trPr>
          <w:gridAfter w:val="1"/>
          <w:wAfter w:w="540" w:type="dxa"/>
          <w:tblCellSpacing w:w="5" w:type="nil"/>
        </w:trPr>
        <w:tc>
          <w:tcPr>
            <w:tcW w:w="1635" w:type="dxa"/>
            <w:tcBorders>
              <w:top w:val="single" w:sz="4" w:space="0" w:color="auto"/>
              <w:left w:val="single" w:sz="4" w:space="0" w:color="auto"/>
              <w:bottom w:val="single" w:sz="4" w:space="0" w:color="auto"/>
              <w:right w:val="single" w:sz="4" w:space="0" w:color="auto"/>
            </w:tcBorders>
          </w:tcPr>
          <w:p w:rsidR="002633D4" w:rsidRPr="002633D4" w:rsidRDefault="002633D4" w:rsidP="002633D4">
            <w:pPr>
              <w:widowControl w:val="0"/>
              <w:autoSpaceDE w:val="0"/>
              <w:autoSpaceDN w:val="0"/>
              <w:ind w:right="0"/>
              <w:jc w:val="left"/>
              <w:rPr>
                <w:sz w:val="16"/>
                <w:szCs w:val="16"/>
                <w:lang w:eastAsia="ru-RU"/>
              </w:rPr>
            </w:pPr>
            <w:r w:rsidRPr="002633D4">
              <w:rPr>
                <w:sz w:val="16"/>
                <w:szCs w:val="16"/>
                <w:lang w:eastAsia="ru-RU"/>
              </w:rPr>
              <w:t>2024 год</w:t>
            </w:r>
          </w:p>
        </w:tc>
        <w:tc>
          <w:tcPr>
            <w:tcW w:w="1980"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422 250,8</w:t>
            </w:r>
          </w:p>
        </w:tc>
        <w:tc>
          <w:tcPr>
            <w:tcW w:w="827"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center"/>
              <w:rPr>
                <w:color w:val="000000"/>
                <w:sz w:val="16"/>
                <w:szCs w:val="16"/>
                <w:lang w:eastAsia="ru-RU"/>
              </w:rPr>
            </w:pPr>
            <w:r w:rsidRPr="002633D4">
              <w:rPr>
                <w:color w:val="000000"/>
                <w:sz w:val="16"/>
                <w:szCs w:val="16"/>
                <w:lang w:eastAsia="ru-RU"/>
              </w:rPr>
              <w:t>0,0</w:t>
            </w:r>
          </w:p>
        </w:tc>
        <w:tc>
          <w:tcPr>
            <w:tcW w:w="1870"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center"/>
              <w:rPr>
                <w:color w:val="000000"/>
                <w:sz w:val="16"/>
                <w:szCs w:val="16"/>
                <w:lang w:eastAsia="ru-RU"/>
              </w:rPr>
            </w:pPr>
            <w:r w:rsidRPr="002633D4">
              <w:rPr>
                <w:color w:val="000000"/>
                <w:sz w:val="16"/>
                <w:szCs w:val="16"/>
                <w:lang w:eastAsia="ru-RU"/>
              </w:rPr>
              <w:t>346 151,9</w:t>
            </w:r>
          </w:p>
        </w:tc>
        <w:tc>
          <w:tcPr>
            <w:tcW w:w="1800"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76 098,9</w:t>
            </w:r>
          </w:p>
        </w:tc>
        <w:tc>
          <w:tcPr>
            <w:tcW w:w="1602"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r>
      <w:tr w:rsidR="002633D4" w:rsidRPr="002633D4" w:rsidTr="002633D4">
        <w:trPr>
          <w:gridAfter w:val="1"/>
          <w:wAfter w:w="540" w:type="dxa"/>
          <w:tblCellSpacing w:w="5" w:type="nil"/>
        </w:trPr>
        <w:tc>
          <w:tcPr>
            <w:tcW w:w="1635" w:type="dxa"/>
            <w:tcBorders>
              <w:top w:val="single" w:sz="4" w:space="0" w:color="auto"/>
              <w:left w:val="single" w:sz="4" w:space="0" w:color="auto"/>
              <w:bottom w:val="single" w:sz="4" w:space="0" w:color="auto"/>
              <w:right w:val="single" w:sz="4" w:space="0" w:color="auto"/>
            </w:tcBorders>
          </w:tcPr>
          <w:p w:rsidR="002633D4" w:rsidRPr="002633D4" w:rsidRDefault="002633D4" w:rsidP="002633D4">
            <w:pPr>
              <w:widowControl w:val="0"/>
              <w:autoSpaceDE w:val="0"/>
              <w:autoSpaceDN w:val="0"/>
              <w:ind w:right="0"/>
              <w:jc w:val="left"/>
              <w:rPr>
                <w:sz w:val="16"/>
                <w:szCs w:val="16"/>
                <w:lang w:eastAsia="ru-RU"/>
              </w:rPr>
            </w:pPr>
            <w:r w:rsidRPr="002633D4">
              <w:rPr>
                <w:sz w:val="16"/>
                <w:szCs w:val="16"/>
                <w:lang w:eastAsia="ru-RU"/>
              </w:rPr>
              <w:t>2025 год</w:t>
            </w:r>
          </w:p>
        </w:tc>
        <w:tc>
          <w:tcPr>
            <w:tcW w:w="1980"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356 455,2</w:t>
            </w:r>
          </w:p>
        </w:tc>
        <w:tc>
          <w:tcPr>
            <w:tcW w:w="827"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center"/>
              <w:rPr>
                <w:color w:val="000000"/>
                <w:sz w:val="16"/>
                <w:szCs w:val="16"/>
                <w:lang w:eastAsia="ru-RU"/>
              </w:rPr>
            </w:pPr>
            <w:r w:rsidRPr="002633D4">
              <w:rPr>
                <w:color w:val="000000"/>
                <w:sz w:val="16"/>
                <w:szCs w:val="16"/>
                <w:lang w:eastAsia="ru-RU"/>
              </w:rPr>
              <w:t>0,0</w:t>
            </w:r>
          </w:p>
        </w:tc>
        <w:tc>
          <w:tcPr>
            <w:tcW w:w="1870"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center"/>
              <w:rPr>
                <w:color w:val="000000"/>
                <w:sz w:val="16"/>
                <w:szCs w:val="16"/>
                <w:lang w:eastAsia="ru-RU"/>
              </w:rPr>
            </w:pPr>
            <w:r w:rsidRPr="002633D4">
              <w:rPr>
                <w:color w:val="000000"/>
                <w:sz w:val="16"/>
                <w:szCs w:val="16"/>
                <w:lang w:eastAsia="ru-RU"/>
              </w:rPr>
              <w:t>274 965,6</w:t>
            </w:r>
          </w:p>
        </w:tc>
        <w:tc>
          <w:tcPr>
            <w:tcW w:w="1800"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81 489,6</w:t>
            </w:r>
          </w:p>
        </w:tc>
        <w:tc>
          <w:tcPr>
            <w:tcW w:w="1602"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r>
      <w:tr w:rsidR="002633D4" w:rsidRPr="002633D4" w:rsidTr="002633D4">
        <w:trPr>
          <w:tblCellSpacing w:w="5" w:type="nil"/>
        </w:trPr>
        <w:tc>
          <w:tcPr>
            <w:tcW w:w="1635" w:type="dxa"/>
            <w:tcBorders>
              <w:top w:val="single" w:sz="4" w:space="0" w:color="auto"/>
              <w:left w:val="single" w:sz="4" w:space="0" w:color="auto"/>
              <w:bottom w:val="single" w:sz="4" w:space="0" w:color="auto"/>
              <w:right w:val="single" w:sz="4" w:space="0" w:color="auto"/>
            </w:tcBorders>
          </w:tcPr>
          <w:p w:rsidR="002633D4" w:rsidRPr="002633D4" w:rsidRDefault="002633D4" w:rsidP="002633D4">
            <w:pPr>
              <w:widowControl w:val="0"/>
              <w:autoSpaceDE w:val="0"/>
              <w:autoSpaceDN w:val="0"/>
              <w:ind w:right="0"/>
              <w:jc w:val="left"/>
              <w:rPr>
                <w:sz w:val="16"/>
                <w:szCs w:val="16"/>
                <w:lang w:eastAsia="ru-RU"/>
              </w:rPr>
            </w:pPr>
            <w:r w:rsidRPr="002633D4">
              <w:rPr>
                <w:sz w:val="16"/>
                <w:szCs w:val="16"/>
                <w:lang w:eastAsia="ru-RU"/>
              </w:rPr>
              <w:t>2026 год</w:t>
            </w:r>
          </w:p>
        </w:tc>
        <w:tc>
          <w:tcPr>
            <w:tcW w:w="1980"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354 505,1</w:t>
            </w:r>
          </w:p>
        </w:tc>
        <w:tc>
          <w:tcPr>
            <w:tcW w:w="827"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center"/>
              <w:rPr>
                <w:color w:val="000000"/>
                <w:sz w:val="16"/>
                <w:szCs w:val="16"/>
                <w:lang w:eastAsia="ru-RU"/>
              </w:rPr>
            </w:pPr>
            <w:r w:rsidRPr="002633D4">
              <w:rPr>
                <w:color w:val="000000"/>
                <w:sz w:val="16"/>
                <w:szCs w:val="16"/>
                <w:lang w:eastAsia="ru-RU"/>
              </w:rPr>
              <w:t>0,0</w:t>
            </w:r>
          </w:p>
        </w:tc>
        <w:tc>
          <w:tcPr>
            <w:tcW w:w="1870"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center"/>
              <w:rPr>
                <w:color w:val="000000"/>
                <w:sz w:val="16"/>
                <w:szCs w:val="16"/>
                <w:lang w:eastAsia="ru-RU"/>
              </w:rPr>
            </w:pPr>
            <w:r w:rsidRPr="002633D4">
              <w:rPr>
                <w:color w:val="000000"/>
                <w:sz w:val="16"/>
                <w:szCs w:val="16"/>
                <w:lang w:eastAsia="ru-RU"/>
              </w:rPr>
              <w:t>279 303,5</w:t>
            </w:r>
          </w:p>
        </w:tc>
        <w:tc>
          <w:tcPr>
            <w:tcW w:w="1800"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75 201,6</w:t>
            </w:r>
          </w:p>
        </w:tc>
        <w:tc>
          <w:tcPr>
            <w:tcW w:w="1602"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540" w:type="dxa"/>
          </w:tcPr>
          <w:p w:rsidR="002633D4" w:rsidRPr="002633D4" w:rsidRDefault="002633D4" w:rsidP="002633D4">
            <w:pPr>
              <w:ind w:right="0"/>
              <w:jc w:val="left"/>
              <w:rPr>
                <w:sz w:val="16"/>
                <w:szCs w:val="16"/>
                <w:lang w:eastAsia="ru-RU"/>
              </w:rPr>
            </w:pPr>
            <w:r w:rsidRPr="002633D4">
              <w:rPr>
                <w:sz w:val="16"/>
                <w:szCs w:val="16"/>
                <w:lang w:eastAsia="ru-RU"/>
              </w:rPr>
              <w:t>»;</w:t>
            </w:r>
          </w:p>
        </w:tc>
      </w:tr>
    </w:tbl>
    <w:p w:rsidR="002633D4" w:rsidRPr="002633D4" w:rsidRDefault="002633D4" w:rsidP="002633D4">
      <w:pPr>
        <w:ind w:right="0"/>
        <w:rPr>
          <w:sz w:val="16"/>
          <w:szCs w:val="16"/>
          <w:lang w:eastAsia="ru-RU"/>
        </w:rPr>
      </w:pPr>
    </w:p>
    <w:p w:rsidR="002633D4" w:rsidRPr="002633D4" w:rsidRDefault="002633D4" w:rsidP="002633D4">
      <w:pPr>
        <w:ind w:right="0"/>
        <w:rPr>
          <w:sz w:val="16"/>
          <w:szCs w:val="16"/>
          <w:lang w:eastAsia="ru-RU"/>
        </w:rPr>
      </w:pPr>
      <w:r w:rsidRPr="002633D4">
        <w:rPr>
          <w:sz w:val="16"/>
          <w:szCs w:val="16"/>
          <w:lang w:eastAsia="ru-RU"/>
        </w:rPr>
        <w:t xml:space="preserve">3) в раздел </w:t>
      </w:r>
      <w:r w:rsidRPr="002633D4">
        <w:rPr>
          <w:sz w:val="16"/>
          <w:szCs w:val="16"/>
          <w:lang w:val="en-US" w:eastAsia="ru-RU"/>
        </w:rPr>
        <w:t>VIII</w:t>
      </w:r>
      <w:r w:rsidRPr="002633D4">
        <w:rPr>
          <w:sz w:val="16"/>
          <w:szCs w:val="16"/>
          <w:lang w:eastAsia="ru-RU"/>
        </w:rPr>
        <w:t xml:space="preserve"> «Подпрограмма 1 "Организация составления и исполнения бюджета муниципального образования «Нижнеудинский район», управление муниципальными финансами" внести следующие изменения:</w:t>
      </w:r>
    </w:p>
    <w:p w:rsidR="002633D4" w:rsidRPr="002633D4" w:rsidRDefault="002633D4" w:rsidP="002633D4">
      <w:pPr>
        <w:ind w:right="0"/>
        <w:rPr>
          <w:sz w:val="16"/>
          <w:szCs w:val="16"/>
          <w:lang w:eastAsia="ru-RU"/>
        </w:rPr>
      </w:pPr>
      <w:r w:rsidRPr="002633D4">
        <w:rPr>
          <w:sz w:val="16"/>
          <w:szCs w:val="16"/>
          <w:lang w:eastAsia="ru-RU"/>
        </w:rPr>
        <w:t>а) строку 6 «Ресурсное обеспечение подпрограммы 1» главы 1 «Паспорт Подпрограммы 1» изложить в следующей редакции:</w:t>
      </w:r>
    </w:p>
    <w:p w:rsidR="002633D4" w:rsidRPr="002633D4" w:rsidRDefault="002633D4" w:rsidP="002633D4">
      <w:pPr>
        <w:widowControl w:val="0"/>
        <w:ind w:right="0"/>
        <w:outlineLvl w:val="2"/>
        <w:rPr>
          <w:bCs/>
          <w:sz w:val="16"/>
          <w:szCs w:val="16"/>
          <w:lang w:eastAsia="ru-RU"/>
        </w:rPr>
      </w:pPr>
    </w:p>
    <w:tbl>
      <w:tblPr>
        <w:tblW w:w="9655" w:type="dxa"/>
        <w:tblCellSpacing w:w="5" w:type="nil"/>
        <w:tblInd w:w="75" w:type="dxa"/>
        <w:tblLayout w:type="fixed"/>
        <w:tblCellMar>
          <w:left w:w="75" w:type="dxa"/>
          <w:right w:w="75" w:type="dxa"/>
        </w:tblCellMar>
        <w:tblLook w:val="0000"/>
      </w:tblPr>
      <w:tblGrid>
        <w:gridCol w:w="1418"/>
        <w:gridCol w:w="1276"/>
        <w:gridCol w:w="1717"/>
        <w:gridCol w:w="900"/>
        <w:gridCol w:w="1651"/>
        <w:gridCol w:w="1559"/>
        <w:gridCol w:w="1134"/>
      </w:tblGrid>
      <w:tr w:rsidR="002633D4" w:rsidRPr="002633D4" w:rsidTr="002633D4">
        <w:trPr>
          <w:tblCellSpacing w:w="5" w:type="nil"/>
        </w:trPr>
        <w:tc>
          <w:tcPr>
            <w:tcW w:w="1418" w:type="dxa"/>
            <w:vMerge w:val="restart"/>
            <w:tcBorders>
              <w:top w:val="single" w:sz="4" w:space="0" w:color="auto"/>
              <w:left w:val="single" w:sz="4" w:space="0" w:color="auto"/>
              <w:right w:val="single" w:sz="4" w:space="0" w:color="auto"/>
            </w:tcBorders>
            <w:shd w:val="clear" w:color="auto" w:fill="auto"/>
          </w:tcPr>
          <w:p w:rsidR="002633D4" w:rsidRPr="002633D4" w:rsidRDefault="002633D4" w:rsidP="002633D4">
            <w:pPr>
              <w:widowControl w:val="0"/>
              <w:autoSpaceDE w:val="0"/>
              <w:autoSpaceDN w:val="0"/>
              <w:ind w:right="68"/>
              <w:jc w:val="center"/>
              <w:rPr>
                <w:sz w:val="16"/>
                <w:szCs w:val="16"/>
                <w:lang w:eastAsia="ru-RU"/>
              </w:rPr>
            </w:pPr>
            <w:r w:rsidRPr="002633D4">
              <w:rPr>
                <w:sz w:val="16"/>
                <w:szCs w:val="16"/>
                <w:lang w:eastAsia="ru-RU"/>
              </w:rPr>
              <w:t>Ресурсное обеспечение подпрограммы 1</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2633D4" w:rsidRPr="002633D4" w:rsidRDefault="002633D4" w:rsidP="002633D4">
            <w:pPr>
              <w:widowControl w:val="0"/>
              <w:autoSpaceDE w:val="0"/>
              <w:autoSpaceDN w:val="0"/>
              <w:ind w:right="0"/>
              <w:jc w:val="center"/>
              <w:rPr>
                <w:sz w:val="16"/>
                <w:szCs w:val="16"/>
                <w:lang w:eastAsia="ru-RU"/>
              </w:rPr>
            </w:pPr>
            <w:r w:rsidRPr="002633D4">
              <w:rPr>
                <w:sz w:val="16"/>
                <w:szCs w:val="16"/>
                <w:lang w:eastAsia="ru-RU"/>
              </w:rPr>
              <w:t>Период реализации программы</w:t>
            </w:r>
          </w:p>
        </w:tc>
        <w:tc>
          <w:tcPr>
            <w:tcW w:w="6961" w:type="dxa"/>
            <w:gridSpan w:val="5"/>
            <w:tcBorders>
              <w:top w:val="single" w:sz="4" w:space="0" w:color="auto"/>
              <w:left w:val="single" w:sz="4" w:space="0" w:color="auto"/>
              <w:bottom w:val="single" w:sz="4" w:space="0" w:color="auto"/>
              <w:right w:val="single" w:sz="4" w:space="0" w:color="auto"/>
            </w:tcBorders>
            <w:vAlign w:val="center"/>
          </w:tcPr>
          <w:p w:rsidR="002633D4" w:rsidRPr="002633D4" w:rsidRDefault="002633D4" w:rsidP="002633D4">
            <w:pPr>
              <w:widowControl w:val="0"/>
              <w:autoSpaceDE w:val="0"/>
              <w:autoSpaceDN w:val="0"/>
              <w:ind w:right="0"/>
              <w:jc w:val="center"/>
              <w:rPr>
                <w:sz w:val="16"/>
                <w:szCs w:val="16"/>
                <w:lang w:eastAsia="ru-RU"/>
              </w:rPr>
            </w:pPr>
            <w:r w:rsidRPr="002633D4">
              <w:rPr>
                <w:sz w:val="16"/>
                <w:szCs w:val="16"/>
                <w:lang w:eastAsia="ru-RU"/>
              </w:rPr>
              <w:t>Объем финансирования, тыс. руб.</w:t>
            </w:r>
          </w:p>
        </w:tc>
      </w:tr>
      <w:tr w:rsidR="002633D4" w:rsidRPr="002633D4" w:rsidTr="002633D4">
        <w:trPr>
          <w:tblCellSpacing w:w="5" w:type="nil"/>
        </w:trPr>
        <w:tc>
          <w:tcPr>
            <w:tcW w:w="1418" w:type="dxa"/>
            <w:vMerge/>
            <w:tcBorders>
              <w:left w:val="single" w:sz="4" w:space="0" w:color="auto"/>
              <w:right w:val="single" w:sz="4" w:space="0" w:color="auto"/>
            </w:tcBorders>
            <w:shd w:val="clear" w:color="auto" w:fill="auto"/>
          </w:tcPr>
          <w:p w:rsidR="002633D4" w:rsidRPr="002633D4" w:rsidRDefault="002633D4" w:rsidP="002633D4">
            <w:pPr>
              <w:widowControl w:val="0"/>
              <w:autoSpaceDE w:val="0"/>
              <w:autoSpaceDN w:val="0"/>
              <w:ind w:right="0"/>
              <w:jc w:val="center"/>
              <w:rPr>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2633D4" w:rsidRPr="002633D4" w:rsidRDefault="002633D4" w:rsidP="002633D4">
            <w:pPr>
              <w:widowControl w:val="0"/>
              <w:autoSpaceDE w:val="0"/>
              <w:autoSpaceDN w:val="0"/>
              <w:ind w:right="0"/>
              <w:jc w:val="center"/>
              <w:rPr>
                <w:sz w:val="16"/>
                <w:szCs w:val="16"/>
                <w:lang w:eastAsia="ru-RU"/>
              </w:rPr>
            </w:pPr>
          </w:p>
        </w:tc>
        <w:tc>
          <w:tcPr>
            <w:tcW w:w="1717" w:type="dxa"/>
            <w:vMerge w:val="restart"/>
            <w:tcBorders>
              <w:top w:val="single" w:sz="4" w:space="0" w:color="auto"/>
              <w:left w:val="single" w:sz="4" w:space="0" w:color="auto"/>
              <w:bottom w:val="single" w:sz="4" w:space="0" w:color="auto"/>
              <w:right w:val="single" w:sz="4" w:space="0" w:color="auto"/>
            </w:tcBorders>
            <w:vAlign w:val="center"/>
          </w:tcPr>
          <w:p w:rsidR="002633D4" w:rsidRPr="002633D4" w:rsidRDefault="002633D4" w:rsidP="002633D4">
            <w:pPr>
              <w:widowControl w:val="0"/>
              <w:autoSpaceDE w:val="0"/>
              <w:autoSpaceDN w:val="0"/>
              <w:ind w:right="0"/>
              <w:jc w:val="center"/>
              <w:rPr>
                <w:sz w:val="16"/>
                <w:szCs w:val="16"/>
                <w:lang w:eastAsia="ru-RU"/>
              </w:rPr>
            </w:pPr>
            <w:r w:rsidRPr="002633D4">
              <w:rPr>
                <w:sz w:val="16"/>
                <w:szCs w:val="16"/>
                <w:lang w:eastAsia="ru-RU"/>
              </w:rPr>
              <w:t>Финансовые средства, всего</w:t>
            </w:r>
          </w:p>
        </w:tc>
        <w:tc>
          <w:tcPr>
            <w:tcW w:w="5244" w:type="dxa"/>
            <w:gridSpan w:val="4"/>
            <w:tcBorders>
              <w:left w:val="single" w:sz="4" w:space="0" w:color="auto"/>
              <w:bottom w:val="single" w:sz="4" w:space="0" w:color="auto"/>
              <w:right w:val="single" w:sz="4" w:space="0" w:color="auto"/>
            </w:tcBorders>
            <w:vAlign w:val="center"/>
          </w:tcPr>
          <w:p w:rsidR="002633D4" w:rsidRPr="002633D4" w:rsidRDefault="002633D4" w:rsidP="002633D4">
            <w:pPr>
              <w:widowControl w:val="0"/>
              <w:autoSpaceDE w:val="0"/>
              <w:autoSpaceDN w:val="0"/>
              <w:ind w:right="0"/>
              <w:jc w:val="center"/>
              <w:rPr>
                <w:sz w:val="16"/>
                <w:szCs w:val="16"/>
                <w:lang w:eastAsia="ru-RU"/>
              </w:rPr>
            </w:pPr>
            <w:r w:rsidRPr="002633D4">
              <w:rPr>
                <w:sz w:val="16"/>
                <w:szCs w:val="16"/>
                <w:lang w:eastAsia="ru-RU"/>
              </w:rPr>
              <w:t>в том числе</w:t>
            </w:r>
          </w:p>
        </w:tc>
      </w:tr>
      <w:tr w:rsidR="002633D4" w:rsidRPr="002633D4" w:rsidTr="002633D4">
        <w:trPr>
          <w:tblCellSpacing w:w="5" w:type="nil"/>
        </w:trPr>
        <w:tc>
          <w:tcPr>
            <w:tcW w:w="1418" w:type="dxa"/>
            <w:vMerge/>
            <w:tcBorders>
              <w:left w:val="single" w:sz="4" w:space="0" w:color="auto"/>
              <w:right w:val="single" w:sz="4" w:space="0" w:color="auto"/>
            </w:tcBorders>
            <w:shd w:val="clear" w:color="auto" w:fill="auto"/>
          </w:tcPr>
          <w:p w:rsidR="002633D4" w:rsidRPr="002633D4" w:rsidRDefault="002633D4" w:rsidP="002633D4">
            <w:pPr>
              <w:widowControl w:val="0"/>
              <w:autoSpaceDE w:val="0"/>
              <w:autoSpaceDN w:val="0"/>
              <w:ind w:right="0"/>
              <w:jc w:val="center"/>
              <w:rPr>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2633D4" w:rsidRPr="002633D4" w:rsidRDefault="002633D4" w:rsidP="002633D4">
            <w:pPr>
              <w:widowControl w:val="0"/>
              <w:autoSpaceDE w:val="0"/>
              <w:autoSpaceDN w:val="0"/>
              <w:ind w:right="0"/>
              <w:jc w:val="center"/>
              <w:rPr>
                <w:sz w:val="16"/>
                <w:szCs w:val="16"/>
                <w:lang w:eastAsia="ru-RU"/>
              </w:rPr>
            </w:pPr>
          </w:p>
        </w:tc>
        <w:tc>
          <w:tcPr>
            <w:tcW w:w="1717" w:type="dxa"/>
            <w:vMerge/>
            <w:tcBorders>
              <w:top w:val="single" w:sz="4" w:space="0" w:color="auto"/>
              <w:left w:val="single" w:sz="4" w:space="0" w:color="auto"/>
              <w:bottom w:val="single" w:sz="4" w:space="0" w:color="auto"/>
              <w:right w:val="single" w:sz="4" w:space="0" w:color="auto"/>
            </w:tcBorders>
            <w:vAlign w:val="center"/>
          </w:tcPr>
          <w:p w:rsidR="002633D4" w:rsidRPr="002633D4" w:rsidRDefault="002633D4" w:rsidP="002633D4">
            <w:pPr>
              <w:widowControl w:val="0"/>
              <w:autoSpaceDE w:val="0"/>
              <w:autoSpaceDN w:val="0"/>
              <w:ind w:right="0"/>
              <w:jc w:val="center"/>
              <w:rPr>
                <w:sz w:val="16"/>
                <w:szCs w:val="16"/>
                <w:lang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2633D4" w:rsidRPr="002633D4" w:rsidRDefault="002633D4" w:rsidP="002633D4">
            <w:pPr>
              <w:widowControl w:val="0"/>
              <w:autoSpaceDE w:val="0"/>
              <w:autoSpaceDN w:val="0"/>
              <w:ind w:right="0"/>
              <w:jc w:val="center"/>
              <w:rPr>
                <w:sz w:val="16"/>
                <w:szCs w:val="16"/>
                <w:lang w:eastAsia="ru-RU"/>
              </w:rPr>
            </w:pPr>
            <w:r w:rsidRPr="002633D4">
              <w:rPr>
                <w:sz w:val="16"/>
                <w:szCs w:val="16"/>
                <w:lang w:eastAsia="ru-RU"/>
              </w:rPr>
              <w:t>ФБ</w:t>
            </w:r>
          </w:p>
        </w:tc>
        <w:tc>
          <w:tcPr>
            <w:tcW w:w="1651" w:type="dxa"/>
            <w:tcBorders>
              <w:top w:val="single" w:sz="4" w:space="0" w:color="auto"/>
              <w:left w:val="single" w:sz="4" w:space="0" w:color="auto"/>
              <w:bottom w:val="single" w:sz="4" w:space="0" w:color="auto"/>
              <w:right w:val="single" w:sz="4" w:space="0" w:color="auto"/>
            </w:tcBorders>
            <w:vAlign w:val="center"/>
          </w:tcPr>
          <w:p w:rsidR="002633D4" w:rsidRPr="002633D4" w:rsidRDefault="002633D4" w:rsidP="002633D4">
            <w:pPr>
              <w:widowControl w:val="0"/>
              <w:autoSpaceDE w:val="0"/>
              <w:autoSpaceDN w:val="0"/>
              <w:ind w:right="0"/>
              <w:jc w:val="center"/>
              <w:rPr>
                <w:sz w:val="16"/>
                <w:szCs w:val="16"/>
                <w:lang w:eastAsia="ru-RU"/>
              </w:rPr>
            </w:pPr>
            <w:r w:rsidRPr="002633D4">
              <w:rPr>
                <w:sz w:val="16"/>
                <w:szCs w:val="16"/>
                <w:lang w:eastAsia="ru-RU"/>
              </w:rPr>
              <w:t>ОБ</w:t>
            </w:r>
          </w:p>
        </w:tc>
        <w:tc>
          <w:tcPr>
            <w:tcW w:w="1559" w:type="dxa"/>
            <w:tcBorders>
              <w:top w:val="single" w:sz="4" w:space="0" w:color="auto"/>
              <w:left w:val="single" w:sz="4" w:space="0" w:color="auto"/>
              <w:bottom w:val="single" w:sz="4" w:space="0" w:color="auto"/>
              <w:right w:val="single" w:sz="4" w:space="0" w:color="auto"/>
            </w:tcBorders>
            <w:vAlign w:val="center"/>
          </w:tcPr>
          <w:p w:rsidR="002633D4" w:rsidRPr="002633D4" w:rsidRDefault="002633D4" w:rsidP="002633D4">
            <w:pPr>
              <w:widowControl w:val="0"/>
              <w:autoSpaceDE w:val="0"/>
              <w:autoSpaceDN w:val="0"/>
              <w:ind w:right="0"/>
              <w:jc w:val="center"/>
              <w:rPr>
                <w:sz w:val="16"/>
                <w:szCs w:val="16"/>
                <w:lang w:eastAsia="ru-RU"/>
              </w:rPr>
            </w:pPr>
            <w:r w:rsidRPr="002633D4">
              <w:rPr>
                <w:sz w:val="16"/>
                <w:szCs w:val="16"/>
                <w:lang w:eastAsia="ru-RU"/>
              </w:rPr>
              <w:t>МБ</w:t>
            </w:r>
          </w:p>
        </w:tc>
        <w:tc>
          <w:tcPr>
            <w:tcW w:w="1134" w:type="dxa"/>
            <w:tcBorders>
              <w:top w:val="single" w:sz="4" w:space="0" w:color="auto"/>
              <w:left w:val="single" w:sz="4" w:space="0" w:color="auto"/>
              <w:bottom w:val="single" w:sz="4" w:space="0" w:color="auto"/>
              <w:right w:val="single" w:sz="4" w:space="0" w:color="auto"/>
            </w:tcBorders>
            <w:vAlign w:val="center"/>
          </w:tcPr>
          <w:p w:rsidR="002633D4" w:rsidRPr="002633D4" w:rsidRDefault="002633D4" w:rsidP="002633D4">
            <w:pPr>
              <w:widowControl w:val="0"/>
              <w:autoSpaceDE w:val="0"/>
              <w:autoSpaceDN w:val="0"/>
              <w:ind w:right="0"/>
              <w:jc w:val="center"/>
              <w:rPr>
                <w:sz w:val="16"/>
                <w:szCs w:val="16"/>
                <w:lang w:eastAsia="ru-RU"/>
              </w:rPr>
            </w:pPr>
            <w:r w:rsidRPr="002633D4">
              <w:rPr>
                <w:sz w:val="16"/>
                <w:szCs w:val="16"/>
                <w:lang w:eastAsia="ru-RU"/>
              </w:rPr>
              <w:t>Внебюджетные средства</w:t>
            </w:r>
          </w:p>
        </w:tc>
      </w:tr>
      <w:tr w:rsidR="002633D4" w:rsidRPr="002633D4" w:rsidTr="002633D4">
        <w:trPr>
          <w:tblCellSpacing w:w="5" w:type="nil"/>
        </w:trPr>
        <w:tc>
          <w:tcPr>
            <w:tcW w:w="1418" w:type="dxa"/>
            <w:vMerge/>
            <w:tcBorders>
              <w:left w:val="single" w:sz="4" w:space="0" w:color="auto"/>
              <w:right w:val="single" w:sz="4" w:space="0" w:color="auto"/>
            </w:tcBorders>
            <w:shd w:val="clear" w:color="auto" w:fill="auto"/>
          </w:tcPr>
          <w:p w:rsidR="002633D4" w:rsidRPr="002633D4" w:rsidRDefault="002633D4" w:rsidP="002633D4">
            <w:pPr>
              <w:widowControl w:val="0"/>
              <w:autoSpaceDE w:val="0"/>
              <w:autoSpaceDN w:val="0"/>
              <w:ind w:right="0"/>
              <w:jc w:val="center"/>
              <w:rPr>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tcPr>
          <w:p w:rsidR="002633D4" w:rsidRPr="002633D4" w:rsidRDefault="002633D4" w:rsidP="002633D4">
            <w:pPr>
              <w:widowControl w:val="0"/>
              <w:autoSpaceDE w:val="0"/>
              <w:autoSpaceDN w:val="0"/>
              <w:ind w:right="0"/>
              <w:jc w:val="center"/>
              <w:rPr>
                <w:sz w:val="16"/>
                <w:szCs w:val="16"/>
                <w:lang w:eastAsia="ru-RU"/>
              </w:rPr>
            </w:pPr>
            <w:r w:rsidRPr="002633D4">
              <w:rPr>
                <w:sz w:val="16"/>
                <w:szCs w:val="16"/>
                <w:lang w:eastAsia="ru-RU"/>
              </w:rPr>
              <w:t>Всего за весь период</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2 056 221,5</w:t>
            </w:r>
          </w:p>
        </w:tc>
        <w:tc>
          <w:tcPr>
            <w:tcW w:w="900"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center"/>
              <w:rPr>
                <w:color w:val="000000"/>
                <w:sz w:val="16"/>
                <w:szCs w:val="16"/>
                <w:lang w:eastAsia="ru-RU"/>
              </w:rPr>
            </w:pPr>
            <w:r w:rsidRPr="002633D4">
              <w:rPr>
                <w:color w:val="000000"/>
                <w:sz w:val="16"/>
                <w:szCs w:val="16"/>
                <w:lang w:eastAsia="ru-RU"/>
              </w:rPr>
              <w:t>0,0</w:t>
            </w:r>
          </w:p>
        </w:tc>
        <w:tc>
          <w:tcPr>
            <w:tcW w:w="1651"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center"/>
              <w:rPr>
                <w:color w:val="000000"/>
                <w:sz w:val="16"/>
                <w:szCs w:val="16"/>
                <w:lang w:eastAsia="ru-RU"/>
              </w:rPr>
            </w:pPr>
            <w:r w:rsidRPr="002633D4">
              <w:rPr>
                <w:color w:val="000000"/>
                <w:sz w:val="16"/>
                <w:szCs w:val="16"/>
                <w:lang w:eastAsia="ru-RU"/>
              </w:rPr>
              <w:t>1 603 685,3</w:t>
            </w:r>
          </w:p>
        </w:tc>
        <w:tc>
          <w:tcPr>
            <w:tcW w:w="1559"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452 536,2</w:t>
            </w:r>
          </w:p>
        </w:tc>
        <w:tc>
          <w:tcPr>
            <w:tcW w:w="1134"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r>
      <w:tr w:rsidR="002633D4" w:rsidRPr="002633D4" w:rsidTr="002633D4">
        <w:trPr>
          <w:tblCellSpacing w:w="5" w:type="nil"/>
        </w:trPr>
        <w:tc>
          <w:tcPr>
            <w:tcW w:w="1418" w:type="dxa"/>
            <w:vMerge/>
            <w:tcBorders>
              <w:left w:val="single" w:sz="4" w:space="0" w:color="auto"/>
              <w:right w:val="single" w:sz="4" w:space="0" w:color="auto"/>
            </w:tcBorders>
            <w:shd w:val="clear" w:color="auto" w:fill="auto"/>
          </w:tcPr>
          <w:p w:rsidR="002633D4" w:rsidRPr="002633D4" w:rsidRDefault="002633D4" w:rsidP="002633D4">
            <w:pPr>
              <w:widowControl w:val="0"/>
              <w:autoSpaceDE w:val="0"/>
              <w:autoSpaceDN w:val="0"/>
              <w:ind w:right="0"/>
              <w:jc w:val="center"/>
              <w:rPr>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tcPr>
          <w:p w:rsidR="002633D4" w:rsidRPr="002633D4" w:rsidRDefault="002633D4" w:rsidP="002633D4">
            <w:pPr>
              <w:widowControl w:val="0"/>
              <w:autoSpaceDE w:val="0"/>
              <w:autoSpaceDN w:val="0"/>
              <w:ind w:right="0"/>
              <w:jc w:val="center"/>
              <w:rPr>
                <w:sz w:val="16"/>
                <w:szCs w:val="16"/>
                <w:lang w:eastAsia="ru-RU"/>
              </w:rPr>
            </w:pPr>
            <w:r w:rsidRPr="002633D4">
              <w:rPr>
                <w:sz w:val="16"/>
                <w:szCs w:val="16"/>
                <w:lang w:eastAsia="ru-RU"/>
              </w:rPr>
              <w:t>2022 год</w:t>
            </w:r>
          </w:p>
        </w:tc>
        <w:tc>
          <w:tcPr>
            <w:tcW w:w="1717"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408 107,4</w:t>
            </w:r>
          </w:p>
        </w:tc>
        <w:tc>
          <w:tcPr>
            <w:tcW w:w="900"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center"/>
              <w:rPr>
                <w:color w:val="000000"/>
                <w:sz w:val="16"/>
                <w:szCs w:val="16"/>
                <w:lang w:eastAsia="ru-RU"/>
              </w:rPr>
            </w:pPr>
            <w:r w:rsidRPr="002633D4">
              <w:rPr>
                <w:color w:val="000000"/>
                <w:sz w:val="16"/>
                <w:szCs w:val="16"/>
                <w:lang w:eastAsia="ru-RU"/>
              </w:rPr>
              <w:t>0,0</w:t>
            </w:r>
          </w:p>
        </w:tc>
        <w:tc>
          <w:tcPr>
            <w:tcW w:w="1651"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center"/>
              <w:rPr>
                <w:color w:val="000000"/>
                <w:sz w:val="16"/>
                <w:szCs w:val="16"/>
                <w:lang w:eastAsia="ru-RU"/>
              </w:rPr>
            </w:pPr>
            <w:r w:rsidRPr="002633D4">
              <w:rPr>
                <w:color w:val="000000"/>
                <w:sz w:val="16"/>
                <w:szCs w:val="16"/>
                <w:lang w:eastAsia="ru-RU"/>
              </w:rPr>
              <w:t>317 684,0</w:t>
            </w:r>
          </w:p>
        </w:tc>
        <w:tc>
          <w:tcPr>
            <w:tcW w:w="1559"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90 423,4</w:t>
            </w:r>
          </w:p>
        </w:tc>
        <w:tc>
          <w:tcPr>
            <w:tcW w:w="1134"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r>
      <w:tr w:rsidR="002633D4" w:rsidRPr="002633D4" w:rsidTr="002633D4">
        <w:trPr>
          <w:tblCellSpacing w:w="5" w:type="nil"/>
        </w:trPr>
        <w:tc>
          <w:tcPr>
            <w:tcW w:w="1418" w:type="dxa"/>
            <w:vMerge/>
            <w:tcBorders>
              <w:left w:val="single" w:sz="4" w:space="0" w:color="auto"/>
              <w:right w:val="single" w:sz="4" w:space="0" w:color="auto"/>
            </w:tcBorders>
            <w:shd w:val="clear" w:color="auto" w:fill="auto"/>
          </w:tcPr>
          <w:p w:rsidR="002633D4" w:rsidRPr="002633D4" w:rsidRDefault="002633D4" w:rsidP="002633D4">
            <w:pPr>
              <w:widowControl w:val="0"/>
              <w:autoSpaceDE w:val="0"/>
              <w:autoSpaceDN w:val="0"/>
              <w:ind w:right="0"/>
              <w:jc w:val="center"/>
              <w:rPr>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tcPr>
          <w:p w:rsidR="002633D4" w:rsidRPr="002633D4" w:rsidRDefault="002633D4" w:rsidP="002633D4">
            <w:pPr>
              <w:widowControl w:val="0"/>
              <w:autoSpaceDE w:val="0"/>
              <w:autoSpaceDN w:val="0"/>
              <w:ind w:right="0"/>
              <w:jc w:val="center"/>
              <w:rPr>
                <w:sz w:val="16"/>
                <w:szCs w:val="16"/>
                <w:lang w:eastAsia="ru-RU"/>
              </w:rPr>
            </w:pPr>
            <w:r w:rsidRPr="002633D4">
              <w:rPr>
                <w:sz w:val="16"/>
                <w:szCs w:val="16"/>
                <w:lang w:eastAsia="ru-RU"/>
              </w:rPr>
              <w:t>2023 год</w:t>
            </w:r>
          </w:p>
        </w:tc>
        <w:tc>
          <w:tcPr>
            <w:tcW w:w="1717"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514 903,0</w:t>
            </w:r>
          </w:p>
        </w:tc>
        <w:tc>
          <w:tcPr>
            <w:tcW w:w="900"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center"/>
              <w:rPr>
                <w:color w:val="000000"/>
                <w:sz w:val="16"/>
                <w:szCs w:val="16"/>
                <w:lang w:eastAsia="ru-RU"/>
              </w:rPr>
            </w:pPr>
            <w:r w:rsidRPr="002633D4">
              <w:rPr>
                <w:color w:val="000000"/>
                <w:sz w:val="16"/>
                <w:szCs w:val="16"/>
                <w:lang w:eastAsia="ru-RU"/>
              </w:rPr>
              <w:t>0,0</w:t>
            </w:r>
          </w:p>
        </w:tc>
        <w:tc>
          <w:tcPr>
            <w:tcW w:w="1651"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center"/>
              <w:rPr>
                <w:color w:val="000000"/>
                <w:sz w:val="16"/>
                <w:szCs w:val="16"/>
                <w:lang w:eastAsia="ru-RU"/>
              </w:rPr>
            </w:pPr>
            <w:r w:rsidRPr="002633D4">
              <w:rPr>
                <w:color w:val="000000"/>
                <w:sz w:val="16"/>
                <w:szCs w:val="16"/>
                <w:lang w:eastAsia="ru-RU"/>
              </w:rPr>
              <w:t>385 580,3</w:t>
            </w:r>
          </w:p>
        </w:tc>
        <w:tc>
          <w:tcPr>
            <w:tcW w:w="1559"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129 322,7</w:t>
            </w:r>
          </w:p>
        </w:tc>
        <w:tc>
          <w:tcPr>
            <w:tcW w:w="1134"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r>
      <w:tr w:rsidR="002633D4" w:rsidRPr="002633D4" w:rsidTr="002633D4">
        <w:trPr>
          <w:tblCellSpacing w:w="5" w:type="nil"/>
        </w:trPr>
        <w:tc>
          <w:tcPr>
            <w:tcW w:w="1418" w:type="dxa"/>
            <w:vMerge/>
            <w:tcBorders>
              <w:left w:val="single" w:sz="4" w:space="0" w:color="auto"/>
              <w:right w:val="single" w:sz="4" w:space="0" w:color="auto"/>
            </w:tcBorders>
            <w:shd w:val="clear" w:color="auto" w:fill="auto"/>
          </w:tcPr>
          <w:p w:rsidR="002633D4" w:rsidRPr="002633D4" w:rsidRDefault="002633D4" w:rsidP="002633D4">
            <w:pPr>
              <w:widowControl w:val="0"/>
              <w:autoSpaceDE w:val="0"/>
              <w:autoSpaceDN w:val="0"/>
              <w:ind w:right="0"/>
              <w:jc w:val="center"/>
              <w:rPr>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tcPr>
          <w:p w:rsidR="002633D4" w:rsidRPr="002633D4" w:rsidRDefault="002633D4" w:rsidP="002633D4">
            <w:pPr>
              <w:widowControl w:val="0"/>
              <w:autoSpaceDE w:val="0"/>
              <w:autoSpaceDN w:val="0"/>
              <w:ind w:right="0"/>
              <w:jc w:val="center"/>
              <w:rPr>
                <w:sz w:val="16"/>
                <w:szCs w:val="16"/>
                <w:lang w:eastAsia="ru-RU"/>
              </w:rPr>
            </w:pPr>
            <w:r w:rsidRPr="002633D4">
              <w:rPr>
                <w:sz w:val="16"/>
                <w:szCs w:val="16"/>
                <w:lang w:eastAsia="ru-RU"/>
              </w:rPr>
              <w:t>2024 год</w:t>
            </w:r>
          </w:p>
        </w:tc>
        <w:tc>
          <w:tcPr>
            <w:tcW w:w="1717"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422 250,8</w:t>
            </w:r>
          </w:p>
        </w:tc>
        <w:tc>
          <w:tcPr>
            <w:tcW w:w="900"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center"/>
              <w:rPr>
                <w:color w:val="000000"/>
                <w:sz w:val="16"/>
                <w:szCs w:val="16"/>
                <w:lang w:eastAsia="ru-RU"/>
              </w:rPr>
            </w:pPr>
            <w:r w:rsidRPr="002633D4">
              <w:rPr>
                <w:color w:val="000000"/>
                <w:sz w:val="16"/>
                <w:szCs w:val="16"/>
                <w:lang w:eastAsia="ru-RU"/>
              </w:rPr>
              <w:t>0,0</w:t>
            </w:r>
          </w:p>
        </w:tc>
        <w:tc>
          <w:tcPr>
            <w:tcW w:w="1651"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center"/>
              <w:rPr>
                <w:color w:val="000000"/>
                <w:sz w:val="16"/>
                <w:szCs w:val="16"/>
                <w:lang w:eastAsia="ru-RU"/>
              </w:rPr>
            </w:pPr>
            <w:r w:rsidRPr="002633D4">
              <w:rPr>
                <w:color w:val="000000"/>
                <w:sz w:val="16"/>
                <w:szCs w:val="16"/>
                <w:lang w:eastAsia="ru-RU"/>
              </w:rPr>
              <w:t>346 151,9</w:t>
            </w:r>
          </w:p>
        </w:tc>
        <w:tc>
          <w:tcPr>
            <w:tcW w:w="1559"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76 098,9</w:t>
            </w:r>
          </w:p>
        </w:tc>
        <w:tc>
          <w:tcPr>
            <w:tcW w:w="1134"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r>
      <w:tr w:rsidR="002633D4" w:rsidRPr="002633D4" w:rsidTr="002633D4">
        <w:trPr>
          <w:tblCellSpacing w:w="5" w:type="nil"/>
        </w:trPr>
        <w:tc>
          <w:tcPr>
            <w:tcW w:w="1418" w:type="dxa"/>
            <w:vMerge/>
            <w:tcBorders>
              <w:left w:val="single" w:sz="4" w:space="0" w:color="auto"/>
              <w:right w:val="single" w:sz="4" w:space="0" w:color="auto"/>
            </w:tcBorders>
            <w:shd w:val="clear" w:color="auto" w:fill="auto"/>
          </w:tcPr>
          <w:p w:rsidR="002633D4" w:rsidRPr="002633D4" w:rsidRDefault="002633D4" w:rsidP="002633D4">
            <w:pPr>
              <w:widowControl w:val="0"/>
              <w:autoSpaceDE w:val="0"/>
              <w:autoSpaceDN w:val="0"/>
              <w:ind w:right="0"/>
              <w:jc w:val="center"/>
              <w:rPr>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tcPr>
          <w:p w:rsidR="002633D4" w:rsidRPr="002633D4" w:rsidRDefault="002633D4" w:rsidP="002633D4">
            <w:pPr>
              <w:widowControl w:val="0"/>
              <w:autoSpaceDE w:val="0"/>
              <w:autoSpaceDN w:val="0"/>
              <w:ind w:right="0"/>
              <w:jc w:val="center"/>
              <w:rPr>
                <w:sz w:val="16"/>
                <w:szCs w:val="16"/>
                <w:lang w:eastAsia="ru-RU"/>
              </w:rPr>
            </w:pPr>
            <w:r w:rsidRPr="002633D4">
              <w:rPr>
                <w:sz w:val="16"/>
                <w:szCs w:val="16"/>
                <w:lang w:eastAsia="ru-RU"/>
              </w:rPr>
              <w:t>2025 год</w:t>
            </w:r>
          </w:p>
        </w:tc>
        <w:tc>
          <w:tcPr>
            <w:tcW w:w="1717"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356 455,2</w:t>
            </w:r>
          </w:p>
        </w:tc>
        <w:tc>
          <w:tcPr>
            <w:tcW w:w="900"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center"/>
              <w:rPr>
                <w:color w:val="000000"/>
                <w:sz w:val="16"/>
                <w:szCs w:val="16"/>
                <w:lang w:eastAsia="ru-RU"/>
              </w:rPr>
            </w:pPr>
            <w:r w:rsidRPr="002633D4">
              <w:rPr>
                <w:color w:val="000000"/>
                <w:sz w:val="16"/>
                <w:szCs w:val="16"/>
                <w:lang w:eastAsia="ru-RU"/>
              </w:rPr>
              <w:t>0,0</w:t>
            </w:r>
          </w:p>
        </w:tc>
        <w:tc>
          <w:tcPr>
            <w:tcW w:w="1651"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center"/>
              <w:rPr>
                <w:color w:val="000000"/>
                <w:sz w:val="16"/>
                <w:szCs w:val="16"/>
                <w:lang w:eastAsia="ru-RU"/>
              </w:rPr>
            </w:pPr>
            <w:r w:rsidRPr="002633D4">
              <w:rPr>
                <w:color w:val="000000"/>
                <w:sz w:val="16"/>
                <w:szCs w:val="16"/>
                <w:lang w:eastAsia="ru-RU"/>
              </w:rPr>
              <w:t>274 965,6</w:t>
            </w:r>
          </w:p>
        </w:tc>
        <w:tc>
          <w:tcPr>
            <w:tcW w:w="1559"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81 489,6</w:t>
            </w:r>
          </w:p>
        </w:tc>
        <w:tc>
          <w:tcPr>
            <w:tcW w:w="1134"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r>
      <w:tr w:rsidR="002633D4" w:rsidRPr="002633D4" w:rsidTr="002633D4">
        <w:trPr>
          <w:tblCellSpacing w:w="5" w:type="nil"/>
        </w:trPr>
        <w:tc>
          <w:tcPr>
            <w:tcW w:w="1418" w:type="dxa"/>
            <w:vMerge/>
            <w:tcBorders>
              <w:left w:val="single" w:sz="4" w:space="0" w:color="auto"/>
              <w:bottom w:val="single" w:sz="4" w:space="0" w:color="auto"/>
              <w:right w:val="single" w:sz="4" w:space="0" w:color="auto"/>
            </w:tcBorders>
            <w:shd w:val="clear" w:color="auto" w:fill="auto"/>
          </w:tcPr>
          <w:p w:rsidR="002633D4" w:rsidRPr="002633D4" w:rsidRDefault="002633D4" w:rsidP="002633D4">
            <w:pPr>
              <w:widowControl w:val="0"/>
              <w:autoSpaceDE w:val="0"/>
              <w:autoSpaceDN w:val="0"/>
              <w:ind w:right="0"/>
              <w:jc w:val="center"/>
              <w:rPr>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tcPr>
          <w:p w:rsidR="002633D4" w:rsidRPr="002633D4" w:rsidRDefault="002633D4" w:rsidP="002633D4">
            <w:pPr>
              <w:widowControl w:val="0"/>
              <w:autoSpaceDE w:val="0"/>
              <w:autoSpaceDN w:val="0"/>
              <w:ind w:right="0"/>
              <w:jc w:val="center"/>
              <w:rPr>
                <w:sz w:val="16"/>
                <w:szCs w:val="16"/>
                <w:lang w:eastAsia="ru-RU"/>
              </w:rPr>
            </w:pPr>
            <w:r w:rsidRPr="002633D4">
              <w:rPr>
                <w:sz w:val="16"/>
                <w:szCs w:val="16"/>
                <w:lang w:eastAsia="ru-RU"/>
              </w:rPr>
              <w:t>2026 год</w:t>
            </w:r>
          </w:p>
        </w:tc>
        <w:tc>
          <w:tcPr>
            <w:tcW w:w="1717"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354 505,1</w:t>
            </w:r>
          </w:p>
        </w:tc>
        <w:tc>
          <w:tcPr>
            <w:tcW w:w="900"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center"/>
              <w:rPr>
                <w:color w:val="000000"/>
                <w:sz w:val="16"/>
                <w:szCs w:val="16"/>
                <w:lang w:eastAsia="ru-RU"/>
              </w:rPr>
            </w:pPr>
            <w:r w:rsidRPr="002633D4">
              <w:rPr>
                <w:color w:val="000000"/>
                <w:sz w:val="16"/>
                <w:szCs w:val="16"/>
                <w:lang w:eastAsia="ru-RU"/>
              </w:rPr>
              <w:t>0,0</w:t>
            </w:r>
          </w:p>
        </w:tc>
        <w:tc>
          <w:tcPr>
            <w:tcW w:w="1651"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center"/>
              <w:rPr>
                <w:color w:val="000000"/>
                <w:sz w:val="16"/>
                <w:szCs w:val="16"/>
                <w:lang w:eastAsia="ru-RU"/>
              </w:rPr>
            </w:pPr>
            <w:r w:rsidRPr="002633D4">
              <w:rPr>
                <w:color w:val="000000"/>
                <w:sz w:val="16"/>
                <w:szCs w:val="16"/>
                <w:lang w:eastAsia="ru-RU"/>
              </w:rPr>
              <w:t>279 303,5</w:t>
            </w:r>
          </w:p>
        </w:tc>
        <w:tc>
          <w:tcPr>
            <w:tcW w:w="1559"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75 201,6</w:t>
            </w:r>
          </w:p>
        </w:tc>
        <w:tc>
          <w:tcPr>
            <w:tcW w:w="1134"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r>
    </w:tbl>
    <w:p w:rsidR="002633D4" w:rsidRPr="002633D4" w:rsidRDefault="002633D4" w:rsidP="002633D4">
      <w:pPr>
        <w:widowControl w:val="0"/>
        <w:ind w:right="0"/>
        <w:jc w:val="left"/>
        <w:outlineLvl w:val="2"/>
        <w:rPr>
          <w:bCs/>
          <w:sz w:val="16"/>
          <w:szCs w:val="16"/>
          <w:lang w:eastAsia="ru-RU"/>
        </w:rPr>
      </w:pPr>
    </w:p>
    <w:p w:rsidR="002633D4" w:rsidRPr="002633D4" w:rsidRDefault="002633D4" w:rsidP="002633D4">
      <w:pPr>
        <w:ind w:right="0"/>
        <w:rPr>
          <w:sz w:val="16"/>
          <w:szCs w:val="16"/>
          <w:lang w:eastAsia="ru-RU"/>
        </w:rPr>
      </w:pPr>
      <w:r w:rsidRPr="002633D4">
        <w:rPr>
          <w:sz w:val="16"/>
          <w:szCs w:val="16"/>
          <w:lang w:eastAsia="ru-RU"/>
        </w:rPr>
        <w:t>б) главу 3 «</w:t>
      </w:r>
      <w:r w:rsidRPr="002633D4">
        <w:rPr>
          <w:bCs/>
          <w:sz w:val="16"/>
          <w:szCs w:val="16"/>
          <w:lang w:eastAsia="ru-RU"/>
        </w:rPr>
        <w:t xml:space="preserve">Перечень мероприятий Подпрограммы 1» </w:t>
      </w:r>
      <w:r w:rsidRPr="002633D4">
        <w:rPr>
          <w:sz w:val="16"/>
          <w:szCs w:val="16"/>
          <w:lang w:eastAsia="ru-RU"/>
        </w:rPr>
        <w:t>изложить в следующей редакции:</w:t>
      </w:r>
    </w:p>
    <w:p w:rsidR="002633D4" w:rsidRPr="002633D4" w:rsidRDefault="002633D4" w:rsidP="002633D4">
      <w:pPr>
        <w:widowControl w:val="0"/>
        <w:ind w:right="0"/>
        <w:outlineLvl w:val="2"/>
        <w:rPr>
          <w:bCs/>
          <w:sz w:val="16"/>
          <w:szCs w:val="16"/>
          <w:lang w:eastAsia="ru-RU"/>
        </w:rPr>
      </w:pPr>
    </w:p>
    <w:p w:rsidR="002633D4" w:rsidRPr="002633D4" w:rsidRDefault="002633D4" w:rsidP="002633D4">
      <w:pPr>
        <w:widowControl w:val="0"/>
        <w:ind w:right="0"/>
        <w:jc w:val="center"/>
        <w:outlineLvl w:val="2"/>
        <w:rPr>
          <w:bCs/>
          <w:sz w:val="16"/>
          <w:szCs w:val="16"/>
          <w:lang w:eastAsia="ru-RU"/>
        </w:rPr>
      </w:pPr>
      <w:r w:rsidRPr="002633D4">
        <w:rPr>
          <w:bCs/>
          <w:sz w:val="16"/>
          <w:szCs w:val="16"/>
          <w:lang w:eastAsia="ru-RU"/>
        </w:rPr>
        <w:t>«Глава 3. ПЕРЕЧЕНЬ МЕРОПРИЯТИЙ ПОДПРОГРАММЫ 1</w:t>
      </w:r>
    </w:p>
    <w:p w:rsidR="002633D4" w:rsidRPr="002633D4" w:rsidRDefault="002633D4" w:rsidP="002633D4">
      <w:pPr>
        <w:widowControl w:val="0"/>
        <w:ind w:right="0"/>
        <w:jc w:val="left"/>
        <w:outlineLvl w:val="2"/>
        <w:rPr>
          <w:sz w:val="16"/>
          <w:szCs w:val="16"/>
          <w:lang w:eastAsia="ru-RU"/>
        </w:rPr>
      </w:pPr>
    </w:p>
    <w:tbl>
      <w:tblPr>
        <w:tblW w:w="1015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418"/>
        <w:gridCol w:w="1992"/>
        <w:gridCol w:w="1075"/>
        <w:gridCol w:w="56"/>
        <w:gridCol w:w="997"/>
        <w:gridCol w:w="679"/>
        <w:gridCol w:w="7"/>
        <w:gridCol w:w="1643"/>
        <w:gridCol w:w="14"/>
        <w:gridCol w:w="1054"/>
        <w:gridCol w:w="708"/>
        <w:gridCol w:w="10"/>
        <w:gridCol w:w="999"/>
        <w:gridCol w:w="505"/>
      </w:tblGrid>
      <w:tr w:rsidR="002633D4" w:rsidRPr="002633D4" w:rsidTr="002633D4">
        <w:trPr>
          <w:gridAfter w:val="1"/>
          <w:wAfter w:w="505" w:type="dxa"/>
          <w:trHeight w:val="170"/>
        </w:trPr>
        <w:tc>
          <w:tcPr>
            <w:tcW w:w="418" w:type="dxa"/>
            <w:vMerge w:val="restart"/>
          </w:tcPr>
          <w:p w:rsidR="002633D4" w:rsidRPr="002633D4" w:rsidRDefault="002633D4" w:rsidP="002633D4">
            <w:pPr>
              <w:widowControl w:val="0"/>
              <w:spacing w:line="276" w:lineRule="auto"/>
              <w:ind w:right="0"/>
              <w:jc w:val="center"/>
              <w:rPr>
                <w:sz w:val="16"/>
                <w:szCs w:val="16"/>
              </w:rPr>
            </w:pPr>
            <w:r w:rsidRPr="002633D4">
              <w:rPr>
                <w:sz w:val="16"/>
                <w:szCs w:val="16"/>
              </w:rPr>
              <w:t>№ п/п</w:t>
            </w:r>
          </w:p>
        </w:tc>
        <w:tc>
          <w:tcPr>
            <w:tcW w:w="1992" w:type="dxa"/>
            <w:vMerge w:val="restart"/>
          </w:tcPr>
          <w:p w:rsidR="002633D4" w:rsidRPr="002633D4" w:rsidRDefault="002633D4" w:rsidP="002633D4">
            <w:pPr>
              <w:widowControl w:val="0"/>
              <w:spacing w:line="276" w:lineRule="auto"/>
              <w:ind w:right="-70"/>
              <w:jc w:val="center"/>
              <w:rPr>
                <w:sz w:val="16"/>
                <w:szCs w:val="16"/>
              </w:rPr>
            </w:pPr>
            <w:r w:rsidRPr="002633D4">
              <w:rPr>
                <w:sz w:val="16"/>
                <w:szCs w:val="16"/>
              </w:rPr>
              <w:t>Задачи,мероприятия подпрограммы 1</w:t>
            </w:r>
          </w:p>
        </w:tc>
        <w:tc>
          <w:tcPr>
            <w:tcW w:w="1131" w:type="dxa"/>
            <w:gridSpan w:val="2"/>
            <w:vMerge w:val="restart"/>
          </w:tcPr>
          <w:p w:rsidR="002633D4" w:rsidRPr="002633D4" w:rsidRDefault="002633D4" w:rsidP="002633D4">
            <w:pPr>
              <w:widowControl w:val="0"/>
              <w:spacing w:line="276" w:lineRule="auto"/>
              <w:ind w:right="0"/>
              <w:jc w:val="center"/>
              <w:rPr>
                <w:sz w:val="16"/>
                <w:szCs w:val="16"/>
              </w:rPr>
            </w:pPr>
            <w:r w:rsidRPr="002633D4">
              <w:rPr>
                <w:sz w:val="16"/>
                <w:szCs w:val="16"/>
              </w:rPr>
              <w:t>Срок реализации мероприятий</w:t>
            </w:r>
          </w:p>
        </w:tc>
        <w:tc>
          <w:tcPr>
            <w:tcW w:w="5112" w:type="dxa"/>
            <w:gridSpan w:val="8"/>
          </w:tcPr>
          <w:p w:rsidR="002633D4" w:rsidRPr="002633D4" w:rsidRDefault="002633D4" w:rsidP="002633D4">
            <w:pPr>
              <w:widowControl w:val="0"/>
              <w:spacing w:line="276" w:lineRule="auto"/>
              <w:ind w:right="0"/>
              <w:jc w:val="center"/>
              <w:rPr>
                <w:sz w:val="16"/>
                <w:szCs w:val="16"/>
              </w:rPr>
            </w:pPr>
            <w:r w:rsidRPr="002633D4">
              <w:rPr>
                <w:sz w:val="16"/>
                <w:szCs w:val="16"/>
              </w:rPr>
              <w:t>Объем финансирования (тыс. руб.)</w:t>
            </w:r>
          </w:p>
        </w:tc>
        <w:tc>
          <w:tcPr>
            <w:tcW w:w="999" w:type="dxa"/>
          </w:tcPr>
          <w:p w:rsidR="002633D4" w:rsidRPr="002633D4" w:rsidRDefault="002633D4" w:rsidP="002633D4">
            <w:pPr>
              <w:widowControl w:val="0"/>
              <w:spacing w:line="276" w:lineRule="auto"/>
              <w:ind w:right="0"/>
              <w:jc w:val="center"/>
              <w:rPr>
                <w:sz w:val="16"/>
                <w:szCs w:val="16"/>
              </w:rPr>
            </w:pPr>
            <w:r w:rsidRPr="002633D4">
              <w:rPr>
                <w:sz w:val="16"/>
                <w:szCs w:val="16"/>
              </w:rPr>
              <w:t>Исполнитель мероприятия</w:t>
            </w:r>
          </w:p>
        </w:tc>
      </w:tr>
      <w:tr w:rsidR="002633D4" w:rsidRPr="002633D4" w:rsidTr="002633D4">
        <w:trPr>
          <w:gridAfter w:val="1"/>
          <w:wAfter w:w="505" w:type="dxa"/>
          <w:trHeight w:val="170"/>
        </w:trPr>
        <w:tc>
          <w:tcPr>
            <w:tcW w:w="418" w:type="dxa"/>
            <w:vMerge/>
          </w:tcPr>
          <w:p w:rsidR="002633D4" w:rsidRPr="002633D4" w:rsidRDefault="002633D4" w:rsidP="002633D4">
            <w:pPr>
              <w:ind w:right="0"/>
              <w:jc w:val="left"/>
              <w:rPr>
                <w:sz w:val="16"/>
                <w:szCs w:val="16"/>
              </w:rPr>
            </w:pPr>
          </w:p>
        </w:tc>
        <w:tc>
          <w:tcPr>
            <w:tcW w:w="1992" w:type="dxa"/>
            <w:vMerge/>
            <w:vAlign w:val="center"/>
          </w:tcPr>
          <w:p w:rsidR="002633D4" w:rsidRPr="002633D4" w:rsidRDefault="002633D4" w:rsidP="002633D4">
            <w:pPr>
              <w:ind w:right="0"/>
              <w:jc w:val="left"/>
              <w:rPr>
                <w:sz w:val="16"/>
                <w:szCs w:val="16"/>
              </w:rPr>
            </w:pPr>
          </w:p>
        </w:tc>
        <w:tc>
          <w:tcPr>
            <w:tcW w:w="1131" w:type="dxa"/>
            <w:gridSpan w:val="2"/>
            <w:vMerge/>
            <w:vAlign w:val="center"/>
          </w:tcPr>
          <w:p w:rsidR="002633D4" w:rsidRPr="002633D4" w:rsidRDefault="002633D4" w:rsidP="002633D4">
            <w:pPr>
              <w:ind w:right="0"/>
              <w:jc w:val="left"/>
              <w:rPr>
                <w:sz w:val="16"/>
                <w:szCs w:val="16"/>
              </w:rPr>
            </w:pPr>
          </w:p>
        </w:tc>
        <w:tc>
          <w:tcPr>
            <w:tcW w:w="997" w:type="dxa"/>
            <w:vMerge w:val="restart"/>
          </w:tcPr>
          <w:p w:rsidR="002633D4" w:rsidRPr="002633D4" w:rsidRDefault="002633D4" w:rsidP="002633D4">
            <w:pPr>
              <w:widowControl w:val="0"/>
              <w:spacing w:line="276" w:lineRule="auto"/>
              <w:ind w:right="-75"/>
              <w:jc w:val="center"/>
              <w:rPr>
                <w:sz w:val="16"/>
                <w:szCs w:val="16"/>
              </w:rPr>
            </w:pPr>
            <w:r w:rsidRPr="002633D4">
              <w:rPr>
                <w:sz w:val="16"/>
                <w:szCs w:val="16"/>
              </w:rPr>
              <w:t>Финансовые средства, всего</w:t>
            </w:r>
          </w:p>
        </w:tc>
        <w:tc>
          <w:tcPr>
            <w:tcW w:w="4105" w:type="dxa"/>
            <w:gridSpan w:val="6"/>
          </w:tcPr>
          <w:p w:rsidR="002633D4" w:rsidRPr="002633D4" w:rsidRDefault="002633D4" w:rsidP="002633D4">
            <w:pPr>
              <w:widowControl w:val="0"/>
              <w:spacing w:line="276" w:lineRule="auto"/>
              <w:ind w:right="0"/>
              <w:jc w:val="center"/>
              <w:rPr>
                <w:sz w:val="16"/>
                <w:szCs w:val="16"/>
              </w:rPr>
            </w:pPr>
            <w:r w:rsidRPr="002633D4">
              <w:rPr>
                <w:sz w:val="16"/>
                <w:szCs w:val="16"/>
              </w:rPr>
              <w:t>В том числе</w:t>
            </w:r>
          </w:p>
        </w:tc>
        <w:tc>
          <w:tcPr>
            <w:tcW w:w="1009" w:type="dxa"/>
            <w:gridSpan w:val="2"/>
            <w:vAlign w:val="center"/>
          </w:tcPr>
          <w:p w:rsidR="002633D4" w:rsidRPr="002633D4" w:rsidRDefault="002633D4" w:rsidP="002633D4">
            <w:pPr>
              <w:ind w:right="0"/>
              <w:jc w:val="left"/>
              <w:rPr>
                <w:sz w:val="16"/>
                <w:szCs w:val="16"/>
              </w:rPr>
            </w:pPr>
          </w:p>
        </w:tc>
      </w:tr>
      <w:tr w:rsidR="002633D4" w:rsidRPr="002633D4" w:rsidTr="002633D4">
        <w:trPr>
          <w:gridAfter w:val="1"/>
          <w:wAfter w:w="505" w:type="dxa"/>
          <w:trHeight w:val="170"/>
        </w:trPr>
        <w:tc>
          <w:tcPr>
            <w:tcW w:w="418" w:type="dxa"/>
            <w:vMerge/>
          </w:tcPr>
          <w:p w:rsidR="002633D4" w:rsidRPr="002633D4" w:rsidRDefault="002633D4" w:rsidP="002633D4">
            <w:pPr>
              <w:ind w:right="0"/>
              <w:jc w:val="left"/>
              <w:rPr>
                <w:sz w:val="16"/>
                <w:szCs w:val="16"/>
              </w:rPr>
            </w:pPr>
          </w:p>
        </w:tc>
        <w:tc>
          <w:tcPr>
            <w:tcW w:w="1992" w:type="dxa"/>
            <w:vMerge/>
            <w:vAlign w:val="center"/>
          </w:tcPr>
          <w:p w:rsidR="002633D4" w:rsidRPr="002633D4" w:rsidRDefault="002633D4" w:rsidP="002633D4">
            <w:pPr>
              <w:ind w:right="0"/>
              <w:jc w:val="left"/>
              <w:rPr>
                <w:sz w:val="16"/>
                <w:szCs w:val="16"/>
              </w:rPr>
            </w:pPr>
          </w:p>
        </w:tc>
        <w:tc>
          <w:tcPr>
            <w:tcW w:w="1131" w:type="dxa"/>
            <w:gridSpan w:val="2"/>
            <w:vMerge/>
            <w:vAlign w:val="center"/>
          </w:tcPr>
          <w:p w:rsidR="002633D4" w:rsidRPr="002633D4" w:rsidRDefault="002633D4" w:rsidP="002633D4">
            <w:pPr>
              <w:ind w:right="0"/>
              <w:jc w:val="left"/>
              <w:rPr>
                <w:sz w:val="16"/>
                <w:szCs w:val="16"/>
              </w:rPr>
            </w:pPr>
          </w:p>
        </w:tc>
        <w:tc>
          <w:tcPr>
            <w:tcW w:w="997" w:type="dxa"/>
            <w:vMerge/>
            <w:vAlign w:val="center"/>
          </w:tcPr>
          <w:p w:rsidR="002633D4" w:rsidRPr="002633D4" w:rsidRDefault="002633D4" w:rsidP="002633D4">
            <w:pPr>
              <w:ind w:right="0"/>
              <w:jc w:val="left"/>
              <w:rPr>
                <w:sz w:val="16"/>
                <w:szCs w:val="16"/>
              </w:rPr>
            </w:pPr>
          </w:p>
        </w:tc>
        <w:tc>
          <w:tcPr>
            <w:tcW w:w="686" w:type="dxa"/>
            <w:gridSpan w:val="2"/>
          </w:tcPr>
          <w:p w:rsidR="002633D4" w:rsidRPr="002633D4" w:rsidRDefault="002633D4" w:rsidP="002633D4">
            <w:pPr>
              <w:widowControl w:val="0"/>
              <w:spacing w:line="276" w:lineRule="auto"/>
              <w:ind w:right="0"/>
              <w:jc w:val="center"/>
              <w:rPr>
                <w:sz w:val="16"/>
                <w:szCs w:val="16"/>
              </w:rPr>
            </w:pPr>
            <w:r w:rsidRPr="002633D4">
              <w:rPr>
                <w:sz w:val="16"/>
                <w:szCs w:val="16"/>
              </w:rPr>
              <w:t>ФБ</w:t>
            </w:r>
          </w:p>
        </w:tc>
        <w:tc>
          <w:tcPr>
            <w:tcW w:w="1657" w:type="dxa"/>
            <w:gridSpan w:val="2"/>
          </w:tcPr>
          <w:p w:rsidR="002633D4" w:rsidRPr="002633D4" w:rsidRDefault="002633D4" w:rsidP="002633D4">
            <w:pPr>
              <w:widowControl w:val="0"/>
              <w:spacing w:line="276" w:lineRule="auto"/>
              <w:ind w:right="0"/>
              <w:jc w:val="center"/>
              <w:rPr>
                <w:sz w:val="16"/>
                <w:szCs w:val="16"/>
              </w:rPr>
            </w:pPr>
            <w:r w:rsidRPr="002633D4">
              <w:rPr>
                <w:sz w:val="16"/>
                <w:szCs w:val="16"/>
              </w:rPr>
              <w:t>ОБ</w:t>
            </w:r>
          </w:p>
        </w:tc>
        <w:tc>
          <w:tcPr>
            <w:tcW w:w="1054" w:type="dxa"/>
          </w:tcPr>
          <w:p w:rsidR="002633D4" w:rsidRPr="002633D4" w:rsidRDefault="002633D4" w:rsidP="002633D4">
            <w:pPr>
              <w:widowControl w:val="0"/>
              <w:spacing w:line="276" w:lineRule="auto"/>
              <w:ind w:right="0"/>
              <w:jc w:val="center"/>
              <w:rPr>
                <w:sz w:val="16"/>
                <w:szCs w:val="16"/>
              </w:rPr>
            </w:pPr>
            <w:r w:rsidRPr="002633D4">
              <w:rPr>
                <w:sz w:val="16"/>
                <w:szCs w:val="16"/>
              </w:rPr>
              <w:t>МБ</w:t>
            </w:r>
          </w:p>
        </w:tc>
        <w:tc>
          <w:tcPr>
            <w:tcW w:w="708" w:type="dxa"/>
          </w:tcPr>
          <w:p w:rsidR="002633D4" w:rsidRPr="002633D4" w:rsidRDefault="002633D4" w:rsidP="002633D4">
            <w:pPr>
              <w:widowControl w:val="0"/>
              <w:spacing w:line="276" w:lineRule="auto"/>
              <w:ind w:right="0"/>
              <w:jc w:val="center"/>
              <w:rPr>
                <w:sz w:val="16"/>
                <w:szCs w:val="16"/>
              </w:rPr>
            </w:pPr>
            <w:r w:rsidRPr="002633D4">
              <w:rPr>
                <w:sz w:val="16"/>
                <w:szCs w:val="16"/>
              </w:rPr>
              <w:t>Внебюджетные средства</w:t>
            </w:r>
          </w:p>
        </w:tc>
        <w:tc>
          <w:tcPr>
            <w:tcW w:w="1009" w:type="dxa"/>
            <w:gridSpan w:val="2"/>
            <w:vAlign w:val="center"/>
          </w:tcPr>
          <w:p w:rsidR="002633D4" w:rsidRPr="002633D4" w:rsidRDefault="002633D4" w:rsidP="002633D4">
            <w:pPr>
              <w:ind w:right="0"/>
              <w:jc w:val="left"/>
              <w:rPr>
                <w:sz w:val="16"/>
                <w:szCs w:val="16"/>
              </w:rPr>
            </w:pPr>
          </w:p>
        </w:tc>
      </w:tr>
      <w:tr w:rsidR="002633D4" w:rsidRPr="002633D4" w:rsidTr="002633D4">
        <w:trPr>
          <w:gridAfter w:val="1"/>
          <w:wAfter w:w="505" w:type="dxa"/>
          <w:trHeight w:val="170"/>
        </w:trPr>
        <w:tc>
          <w:tcPr>
            <w:tcW w:w="418" w:type="dxa"/>
          </w:tcPr>
          <w:p w:rsidR="002633D4" w:rsidRPr="002633D4" w:rsidRDefault="002633D4" w:rsidP="002633D4">
            <w:pPr>
              <w:widowControl w:val="0"/>
              <w:spacing w:line="276" w:lineRule="auto"/>
              <w:ind w:right="0"/>
              <w:jc w:val="center"/>
              <w:rPr>
                <w:sz w:val="16"/>
                <w:szCs w:val="16"/>
              </w:rPr>
            </w:pPr>
            <w:r w:rsidRPr="002633D4">
              <w:rPr>
                <w:sz w:val="16"/>
                <w:szCs w:val="16"/>
              </w:rPr>
              <w:t>1</w:t>
            </w:r>
          </w:p>
        </w:tc>
        <w:tc>
          <w:tcPr>
            <w:tcW w:w="1992" w:type="dxa"/>
          </w:tcPr>
          <w:p w:rsidR="002633D4" w:rsidRPr="002633D4" w:rsidRDefault="002633D4" w:rsidP="002633D4">
            <w:pPr>
              <w:widowControl w:val="0"/>
              <w:spacing w:line="276" w:lineRule="auto"/>
              <w:ind w:right="0"/>
              <w:jc w:val="center"/>
              <w:rPr>
                <w:sz w:val="16"/>
                <w:szCs w:val="16"/>
              </w:rPr>
            </w:pPr>
            <w:r w:rsidRPr="002633D4">
              <w:rPr>
                <w:sz w:val="16"/>
                <w:szCs w:val="16"/>
              </w:rPr>
              <w:t>2</w:t>
            </w:r>
          </w:p>
        </w:tc>
        <w:tc>
          <w:tcPr>
            <w:tcW w:w="1131" w:type="dxa"/>
            <w:gridSpan w:val="2"/>
          </w:tcPr>
          <w:p w:rsidR="002633D4" w:rsidRPr="002633D4" w:rsidRDefault="002633D4" w:rsidP="002633D4">
            <w:pPr>
              <w:widowControl w:val="0"/>
              <w:spacing w:line="276" w:lineRule="auto"/>
              <w:ind w:right="0"/>
              <w:jc w:val="center"/>
              <w:rPr>
                <w:sz w:val="16"/>
                <w:szCs w:val="16"/>
              </w:rPr>
            </w:pPr>
            <w:r w:rsidRPr="002633D4">
              <w:rPr>
                <w:sz w:val="16"/>
                <w:szCs w:val="16"/>
              </w:rPr>
              <w:t>3</w:t>
            </w:r>
          </w:p>
        </w:tc>
        <w:tc>
          <w:tcPr>
            <w:tcW w:w="997" w:type="dxa"/>
          </w:tcPr>
          <w:p w:rsidR="002633D4" w:rsidRPr="002633D4" w:rsidRDefault="002633D4" w:rsidP="002633D4">
            <w:pPr>
              <w:widowControl w:val="0"/>
              <w:spacing w:line="276" w:lineRule="auto"/>
              <w:ind w:right="0"/>
              <w:jc w:val="center"/>
              <w:rPr>
                <w:sz w:val="16"/>
                <w:szCs w:val="16"/>
              </w:rPr>
            </w:pPr>
            <w:r w:rsidRPr="002633D4">
              <w:rPr>
                <w:sz w:val="16"/>
                <w:szCs w:val="16"/>
              </w:rPr>
              <w:t>4</w:t>
            </w:r>
          </w:p>
        </w:tc>
        <w:tc>
          <w:tcPr>
            <w:tcW w:w="686" w:type="dxa"/>
            <w:gridSpan w:val="2"/>
          </w:tcPr>
          <w:p w:rsidR="002633D4" w:rsidRPr="002633D4" w:rsidRDefault="002633D4" w:rsidP="002633D4">
            <w:pPr>
              <w:widowControl w:val="0"/>
              <w:spacing w:line="276" w:lineRule="auto"/>
              <w:ind w:right="0"/>
              <w:jc w:val="center"/>
              <w:rPr>
                <w:sz w:val="16"/>
                <w:szCs w:val="16"/>
              </w:rPr>
            </w:pPr>
            <w:r w:rsidRPr="002633D4">
              <w:rPr>
                <w:sz w:val="16"/>
                <w:szCs w:val="16"/>
              </w:rPr>
              <w:t>5</w:t>
            </w:r>
          </w:p>
        </w:tc>
        <w:tc>
          <w:tcPr>
            <w:tcW w:w="1657" w:type="dxa"/>
            <w:gridSpan w:val="2"/>
          </w:tcPr>
          <w:p w:rsidR="002633D4" w:rsidRPr="002633D4" w:rsidRDefault="002633D4" w:rsidP="002633D4">
            <w:pPr>
              <w:widowControl w:val="0"/>
              <w:spacing w:line="276" w:lineRule="auto"/>
              <w:ind w:right="0"/>
              <w:jc w:val="center"/>
              <w:rPr>
                <w:sz w:val="16"/>
                <w:szCs w:val="16"/>
              </w:rPr>
            </w:pPr>
            <w:r w:rsidRPr="002633D4">
              <w:rPr>
                <w:sz w:val="16"/>
                <w:szCs w:val="16"/>
              </w:rPr>
              <w:t>6</w:t>
            </w:r>
          </w:p>
        </w:tc>
        <w:tc>
          <w:tcPr>
            <w:tcW w:w="1054" w:type="dxa"/>
          </w:tcPr>
          <w:p w:rsidR="002633D4" w:rsidRPr="002633D4" w:rsidRDefault="002633D4" w:rsidP="002633D4">
            <w:pPr>
              <w:widowControl w:val="0"/>
              <w:spacing w:line="276" w:lineRule="auto"/>
              <w:ind w:right="0"/>
              <w:jc w:val="center"/>
              <w:rPr>
                <w:sz w:val="16"/>
                <w:szCs w:val="16"/>
              </w:rPr>
            </w:pPr>
            <w:r w:rsidRPr="002633D4">
              <w:rPr>
                <w:sz w:val="16"/>
                <w:szCs w:val="16"/>
              </w:rPr>
              <w:t>7</w:t>
            </w:r>
          </w:p>
        </w:tc>
        <w:tc>
          <w:tcPr>
            <w:tcW w:w="708" w:type="dxa"/>
          </w:tcPr>
          <w:p w:rsidR="002633D4" w:rsidRPr="002633D4" w:rsidRDefault="002633D4" w:rsidP="002633D4">
            <w:pPr>
              <w:widowControl w:val="0"/>
              <w:spacing w:line="276" w:lineRule="auto"/>
              <w:ind w:right="0"/>
              <w:jc w:val="center"/>
              <w:rPr>
                <w:sz w:val="16"/>
                <w:szCs w:val="16"/>
              </w:rPr>
            </w:pPr>
            <w:r w:rsidRPr="002633D4">
              <w:rPr>
                <w:sz w:val="16"/>
                <w:szCs w:val="16"/>
              </w:rPr>
              <w:t>8</w:t>
            </w:r>
          </w:p>
        </w:tc>
        <w:tc>
          <w:tcPr>
            <w:tcW w:w="1009" w:type="dxa"/>
            <w:gridSpan w:val="2"/>
          </w:tcPr>
          <w:p w:rsidR="002633D4" w:rsidRPr="002633D4" w:rsidRDefault="002633D4" w:rsidP="002633D4">
            <w:pPr>
              <w:widowControl w:val="0"/>
              <w:spacing w:line="276" w:lineRule="auto"/>
              <w:ind w:right="0"/>
              <w:jc w:val="center"/>
              <w:rPr>
                <w:sz w:val="16"/>
                <w:szCs w:val="16"/>
              </w:rPr>
            </w:pPr>
            <w:r w:rsidRPr="002633D4">
              <w:rPr>
                <w:sz w:val="16"/>
                <w:szCs w:val="16"/>
              </w:rPr>
              <w:t>9</w:t>
            </w:r>
          </w:p>
        </w:tc>
      </w:tr>
      <w:tr w:rsidR="002633D4" w:rsidRPr="002633D4" w:rsidTr="002633D4">
        <w:trPr>
          <w:gridAfter w:val="1"/>
          <w:wAfter w:w="505" w:type="dxa"/>
          <w:trHeight w:val="170"/>
        </w:trPr>
        <w:tc>
          <w:tcPr>
            <w:tcW w:w="418" w:type="dxa"/>
          </w:tcPr>
          <w:p w:rsidR="002633D4" w:rsidRPr="002633D4" w:rsidRDefault="002633D4" w:rsidP="002633D4">
            <w:pPr>
              <w:widowControl w:val="0"/>
              <w:ind w:right="0"/>
              <w:jc w:val="left"/>
              <w:rPr>
                <w:sz w:val="16"/>
                <w:szCs w:val="16"/>
              </w:rPr>
            </w:pPr>
            <w:r w:rsidRPr="002633D4">
              <w:rPr>
                <w:sz w:val="16"/>
                <w:szCs w:val="16"/>
              </w:rPr>
              <w:t>1.</w:t>
            </w:r>
          </w:p>
        </w:tc>
        <w:tc>
          <w:tcPr>
            <w:tcW w:w="9234" w:type="dxa"/>
            <w:gridSpan w:val="12"/>
          </w:tcPr>
          <w:p w:rsidR="002633D4" w:rsidRPr="002633D4" w:rsidRDefault="002633D4" w:rsidP="002633D4">
            <w:pPr>
              <w:widowControl w:val="0"/>
              <w:ind w:right="0"/>
              <w:jc w:val="center"/>
              <w:rPr>
                <w:sz w:val="16"/>
                <w:szCs w:val="16"/>
              </w:rPr>
            </w:pPr>
            <w:r w:rsidRPr="002633D4">
              <w:rPr>
                <w:sz w:val="16"/>
                <w:szCs w:val="16"/>
              </w:rPr>
              <w:t>Задача 1. Обеспечение деятельности Финансового управления</w:t>
            </w:r>
          </w:p>
        </w:tc>
      </w:tr>
      <w:tr w:rsidR="002633D4" w:rsidRPr="002633D4" w:rsidTr="002633D4">
        <w:trPr>
          <w:gridAfter w:val="1"/>
          <w:wAfter w:w="505" w:type="dxa"/>
          <w:trHeight w:val="170"/>
        </w:trPr>
        <w:tc>
          <w:tcPr>
            <w:tcW w:w="418" w:type="dxa"/>
            <w:vMerge w:val="restart"/>
          </w:tcPr>
          <w:p w:rsidR="002633D4" w:rsidRPr="002633D4" w:rsidRDefault="002633D4" w:rsidP="002633D4">
            <w:pPr>
              <w:widowControl w:val="0"/>
              <w:spacing w:line="276" w:lineRule="auto"/>
              <w:ind w:right="0"/>
              <w:jc w:val="center"/>
              <w:rPr>
                <w:sz w:val="16"/>
                <w:szCs w:val="16"/>
              </w:rPr>
            </w:pPr>
            <w:r w:rsidRPr="002633D4">
              <w:rPr>
                <w:sz w:val="16"/>
                <w:szCs w:val="16"/>
              </w:rPr>
              <w:t>2.</w:t>
            </w:r>
          </w:p>
        </w:tc>
        <w:tc>
          <w:tcPr>
            <w:tcW w:w="1992" w:type="dxa"/>
            <w:vMerge w:val="restart"/>
          </w:tcPr>
          <w:p w:rsidR="002633D4" w:rsidRPr="002633D4" w:rsidRDefault="002633D4" w:rsidP="002633D4">
            <w:pPr>
              <w:widowControl w:val="0"/>
              <w:spacing w:line="276" w:lineRule="auto"/>
              <w:ind w:right="0"/>
              <w:jc w:val="center"/>
              <w:rPr>
                <w:sz w:val="16"/>
                <w:szCs w:val="16"/>
              </w:rPr>
            </w:pPr>
            <w:r w:rsidRPr="002633D4">
              <w:rPr>
                <w:sz w:val="16"/>
                <w:szCs w:val="16"/>
              </w:rPr>
              <w:t>Всего по задаче 1</w:t>
            </w:r>
          </w:p>
        </w:tc>
        <w:tc>
          <w:tcPr>
            <w:tcW w:w="1131" w:type="dxa"/>
            <w:gridSpan w:val="2"/>
          </w:tcPr>
          <w:p w:rsidR="002633D4" w:rsidRPr="002633D4" w:rsidRDefault="002633D4" w:rsidP="002633D4">
            <w:pPr>
              <w:widowControl w:val="0"/>
              <w:spacing w:line="276" w:lineRule="auto"/>
              <w:ind w:right="0"/>
              <w:jc w:val="left"/>
              <w:rPr>
                <w:sz w:val="16"/>
                <w:szCs w:val="16"/>
              </w:rPr>
            </w:pPr>
            <w:r w:rsidRPr="002633D4">
              <w:rPr>
                <w:sz w:val="16"/>
                <w:szCs w:val="16"/>
              </w:rPr>
              <w:t xml:space="preserve">2022 –2026 годы в т. ч. </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150 950,5</w:t>
            </w:r>
          </w:p>
        </w:tc>
        <w:tc>
          <w:tcPr>
            <w:tcW w:w="686"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657"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383,2</w:t>
            </w:r>
          </w:p>
        </w:tc>
        <w:tc>
          <w:tcPr>
            <w:tcW w:w="1054"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150 567,3</w:t>
            </w:r>
          </w:p>
        </w:tc>
        <w:tc>
          <w:tcPr>
            <w:tcW w:w="708"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009" w:type="dxa"/>
            <w:gridSpan w:val="2"/>
            <w:vMerge w:val="restart"/>
          </w:tcPr>
          <w:p w:rsidR="002633D4" w:rsidRPr="002633D4" w:rsidRDefault="002633D4" w:rsidP="002633D4">
            <w:pPr>
              <w:widowControl w:val="0"/>
              <w:ind w:right="-75"/>
              <w:jc w:val="center"/>
              <w:rPr>
                <w:sz w:val="16"/>
                <w:szCs w:val="16"/>
              </w:rPr>
            </w:pPr>
          </w:p>
        </w:tc>
      </w:tr>
      <w:tr w:rsidR="002633D4" w:rsidRPr="002633D4" w:rsidTr="002633D4">
        <w:trPr>
          <w:gridAfter w:val="1"/>
          <w:wAfter w:w="505" w:type="dxa"/>
          <w:trHeight w:val="170"/>
        </w:trPr>
        <w:tc>
          <w:tcPr>
            <w:tcW w:w="418" w:type="dxa"/>
            <w:vMerge/>
          </w:tcPr>
          <w:p w:rsidR="002633D4" w:rsidRPr="002633D4" w:rsidRDefault="002633D4" w:rsidP="002633D4">
            <w:pPr>
              <w:ind w:right="0"/>
              <w:jc w:val="left"/>
              <w:rPr>
                <w:sz w:val="16"/>
                <w:szCs w:val="16"/>
              </w:rPr>
            </w:pPr>
          </w:p>
        </w:tc>
        <w:tc>
          <w:tcPr>
            <w:tcW w:w="1992" w:type="dxa"/>
            <w:vMerge/>
            <w:vAlign w:val="center"/>
          </w:tcPr>
          <w:p w:rsidR="002633D4" w:rsidRPr="002633D4" w:rsidRDefault="002633D4" w:rsidP="002633D4">
            <w:pPr>
              <w:ind w:right="0"/>
              <w:jc w:val="left"/>
              <w:rPr>
                <w:sz w:val="16"/>
                <w:szCs w:val="16"/>
              </w:rPr>
            </w:pPr>
          </w:p>
        </w:tc>
        <w:tc>
          <w:tcPr>
            <w:tcW w:w="1131" w:type="dxa"/>
            <w:gridSpan w:val="2"/>
          </w:tcPr>
          <w:p w:rsidR="002633D4" w:rsidRPr="002633D4" w:rsidRDefault="002633D4" w:rsidP="002633D4">
            <w:pPr>
              <w:widowControl w:val="0"/>
              <w:spacing w:line="276" w:lineRule="auto"/>
              <w:ind w:right="0"/>
              <w:jc w:val="left"/>
              <w:rPr>
                <w:sz w:val="16"/>
                <w:szCs w:val="16"/>
              </w:rPr>
            </w:pPr>
            <w:r w:rsidRPr="002633D4">
              <w:rPr>
                <w:sz w:val="16"/>
                <w:szCs w:val="16"/>
              </w:rPr>
              <w:t>2022 г.</w:t>
            </w:r>
          </w:p>
        </w:tc>
        <w:tc>
          <w:tcPr>
            <w:tcW w:w="997"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28 292,6</w:t>
            </w:r>
          </w:p>
        </w:tc>
        <w:tc>
          <w:tcPr>
            <w:tcW w:w="686"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657"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61,1</w:t>
            </w:r>
          </w:p>
        </w:tc>
        <w:tc>
          <w:tcPr>
            <w:tcW w:w="1054"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28 231,5</w:t>
            </w:r>
          </w:p>
        </w:tc>
        <w:tc>
          <w:tcPr>
            <w:tcW w:w="708"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009" w:type="dxa"/>
            <w:gridSpan w:val="2"/>
            <w:vMerge/>
            <w:vAlign w:val="center"/>
          </w:tcPr>
          <w:p w:rsidR="002633D4" w:rsidRPr="002633D4" w:rsidRDefault="002633D4" w:rsidP="002633D4">
            <w:pPr>
              <w:ind w:right="0"/>
              <w:jc w:val="left"/>
              <w:rPr>
                <w:sz w:val="16"/>
                <w:szCs w:val="16"/>
              </w:rPr>
            </w:pPr>
          </w:p>
        </w:tc>
      </w:tr>
      <w:tr w:rsidR="002633D4" w:rsidRPr="002633D4" w:rsidTr="002633D4">
        <w:trPr>
          <w:gridAfter w:val="1"/>
          <w:wAfter w:w="505" w:type="dxa"/>
          <w:trHeight w:val="170"/>
        </w:trPr>
        <w:tc>
          <w:tcPr>
            <w:tcW w:w="418" w:type="dxa"/>
            <w:vMerge/>
          </w:tcPr>
          <w:p w:rsidR="002633D4" w:rsidRPr="002633D4" w:rsidRDefault="002633D4" w:rsidP="002633D4">
            <w:pPr>
              <w:ind w:right="0"/>
              <w:jc w:val="left"/>
              <w:rPr>
                <w:sz w:val="16"/>
                <w:szCs w:val="16"/>
              </w:rPr>
            </w:pPr>
          </w:p>
        </w:tc>
        <w:tc>
          <w:tcPr>
            <w:tcW w:w="1992" w:type="dxa"/>
            <w:vMerge/>
            <w:vAlign w:val="center"/>
          </w:tcPr>
          <w:p w:rsidR="002633D4" w:rsidRPr="002633D4" w:rsidRDefault="002633D4" w:rsidP="002633D4">
            <w:pPr>
              <w:ind w:right="0"/>
              <w:jc w:val="left"/>
              <w:rPr>
                <w:sz w:val="16"/>
                <w:szCs w:val="16"/>
              </w:rPr>
            </w:pPr>
          </w:p>
        </w:tc>
        <w:tc>
          <w:tcPr>
            <w:tcW w:w="1131" w:type="dxa"/>
            <w:gridSpan w:val="2"/>
          </w:tcPr>
          <w:p w:rsidR="002633D4" w:rsidRPr="002633D4" w:rsidRDefault="002633D4" w:rsidP="002633D4">
            <w:pPr>
              <w:widowControl w:val="0"/>
              <w:spacing w:line="276" w:lineRule="auto"/>
              <w:ind w:right="0"/>
              <w:jc w:val="left"/>
              <w:rPr>
                <w:sz w:val="16"/>
                <w:szCs w:val="16"/>
              </w:rPr>
            </w:pPr>
            <w:r w:rsidRPr="002633D4">
              <w:rPr>
                <w:sz w:val="16"/>
                <w:szCs w:val="16"/>
              </w:rPr>
              <w:t>2023 г.</w:t>
            </w:r>
          </w:p>
        </w:tc>
        <w:tc>
          <w:tcPr>
            <w:tcW w:w="997"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29 854,7</w:t>
            </w:r>
          </w:p>
        </w:tc>
        <w:tc>
          <w:tcPr>
            <w:tcW w:w="686"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657"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88,6</w:t>
            </w:r>
          </w:p>
        </w:tc>
        <w:tc>
          <w:tcPr>
            <w:tcW w:w="1054"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29 766,1</w:t>
            </w:r>
          </w:p>
        </w:tc>
        <w:tc>
          <w:tcPr>
            <w:tcW w:w="708"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009" w:type="dxa"/>
            <w:gridSpan w:val="2"/>
            <w:vMerge/>
            <w:vAlign w:val="center"/>
          </w:tcPr>
          <w:p w:rsidR="002633D4" w:rsidRPr="002633D4" w:rsidRDefault="002633D4" w:rsidP="002633D4">
            <w:pPr>
              <w:ind w:right="0"/>
              <w:jc w:val="left"/>
              <w:rPr>
                <w:sz w:val="16"/>
                <w:szCs w:val="16"/>
              </w:rPr>
            </w:pPr>
          </w:p>
        </w:tc>
      </w:tr>
      <w:tr w:rsidR="002633D4" w:rsidRPr="002633D4" w:rsidTr="002633D4">
        <w:trPr>
          <w:gridAfter w:val="1"/>
          <w:wAfter w:w="505" w:type="dxa"/>
          <w:trHeight w:val="170"/>
        </w:trPr>
        <w:tc>
          <w:tcPr>
            <w:tcW w:w="418" w:type="dxa"/>
            <w:vMerge/>
          </w:tcPr>
          <w:p w:rsidR="002633D4" w:rsidRPr="002633D4" w:rsidRDefault="002633D4" w:rsidP="002633D4">
            <w:pPr>
              <w:ind w:right="0"/>
              <w:jc w:val="left"/>
              <w:rPr>
                <w:sz w:val="16"/>
                <w:szCs w:val="16"/>
              </w:rPr>
            </w:pPr>
          </w:p>
        </w:tc>
        <w:tc>
          <w:tcPr>
            <w:tcW w:w="1992" w:type="dxa"/>
            <w:vMerge/>
            <w:vAlign w:val="center"/>
          </w:tcPr>
          <w:p w:rsidR="002633D4" w:rsidRPr="002633D4" w:rsidRDefault="002633D4" w:rsidP="002633D4">
            <w:pPr>
              <w:ind w:right="0"/>
              <w:jc w:val="left"/>
              <w:rPr>
                <w:sz w:val="16"/>
                <w:szCs w:val="16"/>
              </w:rPr>
            </w:pPr>
          </w:p>
        </w:tc>
        <w:tc>
          <w:tcPr>
            <w:tcW w:w="1131" w:type="dxa"/>
            <w:gridSpan w:val="2"/>
          </w:tcPr>
          <w:p w:rsidR="002633D4" w:rsidRPr="002633D4" w:rsidRDefault="002633D4" w:rsidP="002633D4">
            <w:pPr>
              <w:widowControl w:val="0"/>
              <w:spacing w:line="276" w:lineRule="auto"/>
              <w:ind w:right="0"/>
              <w:jc w:val="left"/>
              <w:rPr>
                <w:sz w:val="16"/>
                <w:szCs w:val="16"/>
              </w:rPr>
            </w:pPr>
            <w:r w:rsidRPr="002633D4">
              <w:rPr>
                <w:sz w:val="16"/>
                <w:szCs w:val="16"/>
              </w:rPr>
              <w:t>2024 г.</w:t>
            </w:r>
          </w:p>
        </w:tc>
        <w:tc>
          <w:tcPr>
            <w:tcW w:w="997"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32 534,0</w:t>
            </w:r>
          </w:p>
        </w:tc>
        <w:tc>
          <w:tcPr>
            <w:tcW w:w="686"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657"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86,7</w:t>
            </w:r>
          </w:p>
        </w:tc>
        <w:tc>
          <w:tcPr>
            <w:tcW w:w="1054"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32 447,3</w:t>
            </w:r>
          </w:p>
        </w:tc>
        <w:tc>
          <w:tcPr>
            <w:tcW w:w="708"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009" w:type="dxa"/>
            <w:gridSpan w:val="2"/>
            <w:vMerge/>
            <w:vAlign w:val="center"/>
          </w:tcPr>
          <w:p w:rsidR="002633D4" w:rsidRPr="002633D4" w:rsidRDefault="002633D4" w:rsidP="002633D4">
            <w:pPr>
              <w:ind w:right="0"/>
              <w:jc w:val="left"/>
              <w:rPr>
                <w:sz w:val="16"/>
                <w:szCs w:val="16"/>
              </w:rPr>
            </w:pPr>
          </w:p>
        </w:tc>
      </w:tr>
      <w:tr w:rsidR="002633D4" w:rsidRPr="002633D4" w:rsidTr="002633D4">
        <w:trPr>
          <w:gridAfter w:val="1"/>
          <w:wAfter w:w="505" w:type="dxa"/>
          <w:trHeight w:val="170"/>
        </w:trPr>
        <w:tc>
          <w:tcPr>
            <w:tcW w:w="418" w:type="dxa"/>
            <w:vMerge/>
          </w:tcPr>
          <w:p w:rsidR="002633D4" w:rsidRPr="002633D4" w:rsidRDefault="002633D4" w:rsidP="002633D4">
            <w:pPr>
              <w:ind w:right="0"/>
              <w:jc w:val="left"/>
              <w:rPr>
                <w:sz w:val="16"/>
                <w:szCs w:val="16"/>
              </w:rPr>
            </w:pPr>
          </w:p>
        </w:tc>
        <w:tc>
          <w:tcPr>
            <w:tcW w:w="1992" w:type="dxa"/>
            <w:vMerge/>
            <w:vAlign w:val="center"/>
          </w:tcPr>
          <w:p w:rsidR="002633D4" w:rsidRPr="002633D4" w:rsidRDefault="002633D4" w:rsidP="002633D4">
            <w:pPr>
              <w:ind w:right="0"/>
              <w:jc w:val="left"/>
              <w:rPr>
                <w:sz w:val="16"/>
                <w:szCs w:val="16"/>
              </w:rPr>
            </w:pPr>
          </w:p>
        </w:tc>
        <w:tc>
          <w:tcPr>
            <w:tcW w:w="1131" w:type="dxa"/>
            <w:gridSpan w:val="2"/>
          </w:tcPr>
          <w:p w:rsidR="002633D4" w:rsidRPr="002633D4" w:rsidRDefault="002633D4" w:rsidP="002633D4">
            <w:pPr>
              <w:widowControl w:val="0"/>
              <w:spacing w:line="276" w:lineRule="auto"/>
              <w:ind w:right="0"/>
              <w:jc w:val="left"/>
              <w:rPr>
                <w:sz w:val="16"/>
                <w:szCs w:val="16"/>
              </w:rPr>
            </w:pPr>
            <w:r w:rsidRPr="002633D4">
              <w:rPr>
                <w:sz w:val="16"/>
                <w:szCs w:val="16"/>
              </w:rPr>
              <w:t>2025 г.</w:t>
            </w:r>
          </w:p>
        </w:tc>
        <w:tc>
          <w:tcPr>
            <w:tcW w:w="997"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31 522,2</w:t>
            </w:r>
          </w:p>
        </w:tc>
        <w:tc>
          <w:tcPr>
            <w:tcW w:w="686"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657"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72,6</w:t>
            </w:r>
          </w:p>
        </w:tc>
        <w:tc>
          <w:tcPr>
            <w:tcW w:w="1054"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31 449,6</w:t>
            </w:r>
          </w:p>
        </w:tc>
        <w:tc>
          <w:tcPr>
            <w:tcW w:w="708"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009" w:type="dxa"/>
            <w:gridSpan w:val="2"/>
            <w:vMerge/>
            <w:vAlign w:val="center"/>
          </w:tcPr>
          <w:p w:rsidR="002633D4" w:rsidRPr="002633D4" w:rsidRDefault="002633D4" w:rsidP="002633D4">
            <w:pPr>
              <w:ind w:right="0"/>
              <w:jc w:val="left"/>
              <w:rPr>
                <w:sz w:val="16"/>
                <w:szCs w:val="16"/>
              </w:rPr>
            </w:pPr>
          </w:p>
        </w:tc>
      </w:tr>
      <w:tr w:rsidR="002633D4" w:rsidRPr="002633D4" w:rsidTr="002633D4">
        <w:trPr>
          <w:gridAfter w:val="1"/>
          <w:wAfter w:w="505" w:type="dxa"/>
          <w:trHeight w:val="170"/>
        </w:trPr>
        <w:tc>
          <w:tcPr>
            <w:tcW w:w="418" w:type="dxa"/>
            <w:vMerge/>
          </w:tcPr>
          <w:p w:rsidR="002633D4" w:rsidRPr="002633D4" w:rsidRDefault="002633D4" w:rsidP="002633D4">
            <w:pPr>
              <w:ind w:right="0"/>
              <w:jc w:val="left"/>
              <w:rPr>
                <w:sz w:val="16"/>
                <w:szCs w:val="16"/>
              </w:rPr>
            </w:pPr>
          </w:p>
        </w:tc>
        <w:tc>
          <w:tcPr>
            <w:tcW w:w="1992" w:type="dxa"/>
            <w:vMerge/>
            <w:tcBorders>
              <w:bottom w:val="single" w:sz="4" w:space="0" w:color="auto"/>
            </w:tcBorders>
            <w:vAlign w:val="center"/>
          </w:tcPr>
          <w:p w:rsidR="002633D4" w:rsidRPr="002633D4" w:rsidRDefault="002633D4" w:rsidP="002633D4">
            <w:pPr>
              <w:ind w:right="0"/>
              <w:jc w:val="left"/>
              <w:rPr>
                <w:sz w:val="16"/>
                <w:szCs w:val="16"/>
              </w:rPr>
            </w:pPr>
          </w:p>
        </w:tc>
        <w:tc>
          <w:tcPr>
            <w:tcW w:w="1131" w:type="dxa"/>
            <w:gridSpan w:val="2"/>
          </w:tcPr>
          <w:p w:rsidR="002633D4" w:rsidRPr="002633D4" w:rsidRDefault="002633D4" w:rsidP="002633D4">
            <w:pPr>
              <w:widowControl w:val="0"/>
              <w:spacing w:line="276" w:lineRule="auto"/>
              <w:ind w:right="0"/>
              <w:jc w:val="left"/>
              <w:rPr>
                <w:sz w:val="16"/>
                <w:szCs w:val="16"/>
              </w:rPr>
            </w:pPr>
            <w:r w:rsidRPr="002633D4">
              <w:rPr>
                <w:sz w:val="16"/>
                <w:szCs w:val="16"/>
              </w:rPr>
              <w:t>2026 г.</w:t>
            </w:r>
          </w:p>
        </w:tc>
        <w:tc>
          <w:tcPr>
            <w:tcW w:w="997"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28 747,0</w:t>
            </w:r>
          </w:p>
        </w:tc>
        <w:tc>
          <w:tcPr>
            <w:tcW w:w="686"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657"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74,2</w:t>
            </w:r>
          </w:p>
        </w:tc>
        <w:tc>
          <w:tcPr>
            <w:tcW w:w="1054"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28 672,8</w:t>
            </w:r>
          </w:p>
        </w:tc>
        <w:tc>
          <w:tcPr>
            <w:tcW w:w="708"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009" w:type="dxa"/>
            <w:gridSpan w:val="2"/>
            <w:vMerge/>
            <w:vAlign w:val="center"/>
          </w:tcPr>
          <w:p w:rsidR="002633D4" w:rsidRPr="002633D4" w:rsidRDefault="002633D4" w:rsidP="002633D4">
            <w:pPr>
              <w:ind w:right="0"/>
              <w:jc w:val="left"/>
              <w:rPr>
                <w:sz w:val="16"/>
                <w:szCs w:val="16"/>
              </w:rPr>
            </w:pPr>
          </w:p>
        </w:tc>
      </w:tr>
      <w:tr w:rsidR="002633D4" w:rsidRPr="002633D4" w:rsidTr="002633D4">
        <w:trPr>
          <w:gridAfter w:val="1"/>
          <w:wAfter w:w="505" w:type="dxa"/>
          <w:trHeight w:val="170"/>
        </w:trPr>
        <w:tc>
          <w:tcPr>
            <w:tcW w:w="418" w:type="dxa"/>
            <w:vMerge w:val="restart"/>
            <w:tcBorders>
              <w:right w:val="single" w:sz="4" w:space="0" w:color="auto"/>
            </w:tcBorders>
          </w:tcPr>
          <w:p w:rsidR="002633D4" w:rsidRPr="002633D4" w:rsidRDefault="002633D4" w:rsidP="002633D4">
            <w:pPr>
              <w:widowControl w:val="0"/>
              <w:ind w:right="-74"/>
              <w:jc w:val="center"/>
              <w:rPr>
                <w:sz w:val="16"/>
                <w:szCs w:val="16"/>
              </w:rPr>
            </w:pPr>
            <w:r w:rsidRPr="002633D4">
              <w:rPr>
                <w:sz w:val="16"/>
                <w:szCs w:val="16"/>
              </w:rPr>
              <w:t>3.</w:t>
            </w:r>
          </w:p>
        </w:tc>
        <w:tc>
          <w:tcPr>
            <w:tcW w:w="1992" w:type="dxa"/>
            <w:vMerge w:val="restart"/>
            <w:tcBorders>
              <w:top w:val="single" w:sz="4" w:space="0" w:color="auto"/>
              <w:left w:val="single" w:sz="4" w:space="0" w:color="auto"/>
              <w:right w:val="single" w:sz="4" w:space="0" w:color="auto"/>
            </w:tcBorders>
            <w:shd w:val="clear" w:color="auto" w:fill="auto"/>
          </w:tcPr>
          <w:p w:rsidR="002633D4" w:rsidRPr="002633D4" w:rsidRDefault="002633D4" w:rsidP="002633D4">
            <w:pPr>
              <w:widowControl w:val="0"/>
              <w:ind w:right="0"/>
              <w:jc w:val="left"/>
              <w:rPr>
                <w:sz w:val="16"/>
                <w:szCs w:val="16"/>
              </w:rPr>
            </w:pPr>
            <w:r w:rsidRPr="002633D4">
              <w:rPr>
                <w:sz w:val="16"/>
                <w:szCs w:val="16"/>
              </w:rPr>
              <w:t>Финансовое, материально-техническое, социально бытовое обеспечение деятельности Финансового управления, в том числе:</w:t>
            </w:r>
          </w:p>
        </w:tc>
        <w:tc>
          <w:tcPr>
            <w:tcW w:w="1131" w:type="dxa"/>
            <w:gridSpan w:val="2"/>
            <w:tcBorders>
              <w:left w:val="single" w:sz="4" w:space="0" w:color="auto"/>
            </w:tcBorders>
            <w:shd w:val="clear" w:color="auto" w:fill="auto"/>
          </w:tcPr>
          <w:p w:rsidR="002633D4" w:rsidRPr="002633D4" w:rsidRDefault="002633D4" w:rsidP="002633D4">
            <w:pPr>
              <w:widowControl w:val="0"/>
              <w:spacing w:line="276" w:lineRule="auto"/>
              <w:ind w:right="0"/>
              <w:jc w:val="left"/>
              <w:rPr>
                <w:sz w:val="16"/>
                <w:szCs w:val="16"/>
              </w:rPr>
            </w:pPr>
            <w:r w:rsidRPr="002633D4">
              <w:rPr>
                <w:sz w:val="16"/>
                <w:szCs w:val="16"/>
              </w:rPr>
              <w:t xml:space="preserve">2022 –2026 годы в т. ч. </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150 950,5</w:t>
            </w:r>
          </w:p>
        </w:tc>
        <w:tc>
          <w:tcPr>
            <w:tcW w:w="686"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657"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383,2</w:t>
            </w:r>
          </w:p>
        </w:tc>
        <w:tc>
          <w:tcPr>
            <w:tcW w:w="1054"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150 567,3</w:t>
            </w:r>
          </w:p>
        </w:tc>
        <w:tc>
          <w:tcPr>
            <w:tcW w:w="708"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009" w:type="dxa"/>
            <w:gridSpan w:val="2"/>
            <w:vMerge w:val="restart"/>
            <w:shd w:val="clear" w:color="auto" w:fill="auto"/>
          </w:tcPr>
          <w:p w:rsidR="002633D4" w:rsidRPr="002633D4" w:rsidRDefault="002633D4" w:rsidP="002633D4">
            <w:pPr>
              <w:spacing w:line="276" w:lineRule="auto"/>
              <w:ind w:right="-75"/>
              <w:jc w:val="center"/>
              <w:rPr>
                <w:sz w:val="16"/>
                <w:szCs w:val="16"/>
              </w:rPr>
            </w:pPr>
            <w:r w:rsidRPr="002633D4">
              <w:rPr>
                <w:sz w:val="16"/>
                <w:szCs w:val="16"/>
              </w:rPr>
              <w:t>Финансовое управление</w:t>
            </w:r>
          </w:p>
        </w:tc>
      </w:tr>
      <w:tr w:rsidR="002633D4" w:rsidRPr="002633D4" w:rsidTr="002633D4">
        <w:trPr>
          <w:gridAfter w:val="1"/>
          <w:wAfter w:w="505" w:type="dxa"/>
          <w:trHeight w:val="170"/>
        </w:trPr>
        <w:tc>
          <w:tcPr>
            <w:tcW w:w="418" w:type="dxa"/>
            <w:vMerge/>
            <w:tcBorders>
              <w:right w:val="single" w:sz="4" w:space="0" w:color="auto"/>
            </w:tcBorders>
          </w:tcPr>
          <w:p w:rsidR="002633D4" w:rsidRPr="002633D4" w:rsidRDefault="002633D4" w:rsidP="002633D4">
            <w:pPr>
              <w:ind w:right="0"/>
              <w:jc w:val="left"/>
              <w:rPr>
                <w:sz w:val="16"/>
                <w:szCs w:val="16"/>
              </w:rPr>
            </w:pPr>
          </w:p>
        </w:tc>
        <w:tc>
          <w:tcPr>
            <w:tcW w:w="1992" w:type="dxa"/>
            <w:vMerge/>
            <w:tcBorders>
              <w:left w:val="single" w:sz="4" w:space="0" w:color="auto"/>
              <w:right w:val="single" w:sz="4" w:space="0" w:color="auto"/>
            </w:tcBorders>
            <w:vAlign w:val="center"/>
          </w:tcPr>
          <w:p w:rsidR="002633D4" w:rsidRPr="002633D4" w:rsidRDefault="002633D4" w:rsidP="002633D4">
            <w:pPr>
              <w:widowControl w:val="0"/>
              <w:ind w:right="-74"/>
              <w:jc w:val="left"/>
              <w:rPr>
                <w:sz w:val="16"/>
                <w:szCs w:val="16"/>
              </w:rPr>
            </w:pPr>
          </w:p>
        </w:tc>
        <w:tc>
          <w:tcPr>
            <w:tcW w:w="1131" w:type="dxa"/>
            <w:gridSpan w:val="2"/>
            <w:tcBorders>
              <w:left w:val="single" w:sz="4" w:space="0" w:color="auto"/>
            </w:tcBorders>
          </w:tcPr>
          <w:p w:rsidR="002633D4" w:rsidRPr="002633D4" w:rsidRDefault="002633D4" w:rsidP="002633D4">
            <w:pPr>
              <w:widowControl w:val="0"/>
              <w:spacing w:line="276" w:lineRule="auto"/>
              <w:ind w:right="0"/>
              <w:jc w:val="left"/>
              <w:rPr>
                <w:sz w:val="16"/>
                <w:szCs w:val="16"/>
              </w:rPr>
            </w:pPr>
            <w:r w:rsidRPr="002633D4">
              <w:rPr>
                <w:sz w:val="16"/>
                <w:szCs w:val="16"/>
              </w:rPr>
              <w:t>2022 г.</w:t>
            </w:r>
          </w:p>
        </w:tc>
        <w:tc>
          <w:tcPr>
            <w:tcW w:w="997"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28 292,6</w:t>
            </w:r>
          </w:p>
        </w:tc>
        <w:tc>
          <w:tcPr>
            <w:tcW w:w="686"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657"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61,1</w:t>
            </w:r>
          </w:p>
        </w:tc>
        <w:tc>
          <w:tcPr>
            <w:tcW w:w="1054" w:type="dxa"/>
            <w:tcBorders>
              <w:top w:val="single" w:sz="4" w:space="0" w:color="auto"/>
              <w:left w:val="nil"/>
              <w:bottom w:val="single" w:sz="4" w:space="0" w:color="auto"/>
              <w:right w:val="single" w:sz="4" w:space="0" w:color="000000"/>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28 231,5</w:t>
            </w:r>
          </w:p>
        </w:tc>
        <w:tc>
          <w:tcPr>
            <w:tcW w:w="708"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009" w:type="dxa"/>
            <w:gridSpan w:val="2"/>
            <w:vMerge/>
            <w:shd w:val="clear" w:color="auto" w:fill="auto"/>
            <w:vAlign w:val="center"/>
          </w:tcPr>
          <w:p w:rsidR="002633D4" w:rsidRPr="002633D4" w:rsidRDefault="002633D4" w:rsidP="002633D4">
            <w:pPr>
              <w:ind w:right="0"/>
              <w:jc w:val="left"/>
              <w:rPr>
                <w:sz w:val="16"/>
                <w:szCs w:val="16"/>
              </w:rPr>
            </w:pPr>
          </w:p>
        </w:tc>
      </w:tr>
      <w:tr w:rsidR="002633D4" w:rsidRPr="002633D4" w:rsidTr="002633D4">
        <w:trPr>
          <w:gridAfter w:val="1"/>
          <w:wAfter w:w="505" w:type="dxa"/>
          <w:trHeight w:val="170"/>
        </w:trPr>
        <w:tc>
          <w:tcPr>
            <w:tcW w:w="418" w:type="dxa"/>
            <w:vMerge/>
            <w:tcBorders>
              <w:right w:val="single" w:sz="4" w:space="0" w:color="auto"/>
            </w:tcBorders>
          </w:tcPr>
          <w:p w:rsidR="002633D4" w:rsidRPr="002633D4" w:rsidRDefault="002633D4" w:rsidP="002633D4">
            <w:pPr>
              <w:ind w:right="0"/>
              <w:jc w:val="left"/>
              <w:rPr>
                <w:sz w:val="16"/>
                <w:szCs w:val="16"/>
              </w:rPr>
            </w:pPr>
          </w:p>
        </w:tc>
        <w:tc>
          <w:tcPr>
            <w:tcW w:w="1992" w:type="dxa"/>
            <w:vMerge/>
            <w:tcBorders>
              <w:left w:val="single" w:sz="4" w:space="0" w:color="auto"/>
              <w:right w:val="single" w:sz="4" w:space="0" w:color="auto"/>
            </w:tcBorders>
            <w:vAlign w:val="center"/>
          </w:tcPr>
          <w:p w:rsidR="002633D4" w:rsidRPr="002633D4" w:rsidRDefault="002633D4" w:rsidP="002633D4">
            <w:pPr>
              <w:widowControl w:val="0"/>
              <w:ind w:right="-74"/>
              <w:jc w:val="left"/>
              <w:rPr>
                <w:sz w:val="16"/>
                <w:szCs w:val="16"/>
              </w:rPr>
            </w:pPr>
          </w:p>
        </w:tc>
        <w:tc>
          <w:tcPr>
            <w:tcW w:w="1131" w:type="dxa"/>
            <w:gridSpan w:val="2"/>
            <w:tcBorders>
              <w:left w:val="single" w:sz="4" w:space="0" w:color="auto"/>
              <w:bottom w:val="single" w:sz="4" w:space="0" w:color="auto"/>
            </w:tcBorders>
          </w:tcPr>
          <w:p w:rsidR="002633D4" w:rsidRPr="002633D4" w:rsidRDefault="002633D4" w:rsidP="002633D4">
            <w:pPr>
              <w:widowControl w:val="0"/>
              <w:spacing w:line="276" w:lineRule="auto"/>
              <w:ind w:right="0"/>
              <w:jc w:val="left"/>
              <w:rPr>
                <w:sz w:val="16"/>
                <w:szCs w:val="16"/>
              </w:rPr>
            </w:pPr>
            <w:r w:rsidRPr="002633D4">
              <w:rPr>
                <w:sz w:val="16"/>
                <w:szCs w:val="16"/>
              </w:rPr>
              <w:t>2023г.</w:t>
            </w:r>
          </w:p>
        </w:tc>
        <w:tc>
          <w:tcPr>
            <w:tcW w:w="997"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29 854,7</w:t>
            </w:r>
          </w:p>
        </w:tc>
        <w:tc>
          <w:tcPr>
            <w:tcW w:w="686"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657"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88,6</w:t>
            </w:r>
          </w:p>
        </w:tc>
        <w:tc>
          <w:tcPr>
            <w:tcW w:w="1054" w:type="dxa"/>
            <w:tcBorders>
              <w:top w:val="single" w:sz="4" w:space="0" w:color="auto"/>
              <w:left w:val="nil"/>
              <w:bottom w:val="single" w:sz="4" w:space="0" w:color="auto"/>
              <w:right w:val="single" w:sz="4" w:space="0" w:color="000000"/>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29 766,1</w:t>
            </w:r>
          </w:p>
        </w:tc>
        <w:tc>
          <w:tcPr>
            <w:tcW w:w="708"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009" w:type="dxa"/>
            <w:gridSpan w:val="2"/>
            <w:vMerge/>
            <w:shd w:val="clear" w:color="auto" w:fill="auto"/>
            <w:vAlign w:val="center"/>
          </w:tcPr>
          <w:p w:rsidR="002633D4" w:rsidRPr="002633D4" w:rsidRDefault="002633D4" w:rsidP="002633D4">
            <w:pPr>
              <w:ind w:right="0"/>
              <w:jc w:val="left"/>
              <w:rPr>
                <w:sz w:val="16"/>
                <w:szCs w:val="16"/>
              </w:rPr>
            </w:pPr>
          </w:p>
        </w:tc>
      </w:tr>
      <w:tr w:rsidR="002633D4" w:rsidRPr="002633D4" w:rsidTr="002633D4">
        <w:trPr>
          <w:gridAfter w:val="1"/>
          <w:wAfter w:w="505" w:type="dxa"/>
          <w:trHeight w:val="170"/>
        </w:trPr>
        <w:tc>
          <w:tcPr>
            <w:tcW w:w="418" w:type="dxa"/>
            <w:vMerge/>
            <w:tcBorders>
              <w:right w:val="single" w:sz="4" w:space="0" w:color="auto"/>
            </w:tcBorders>
          </w:tcPr>
          <w:p w:rsidR="002633D4" w:rsidRPr="002633D4" w:rsidRDefault="002633D4" w:rsidP="002633D4">
            <w:pPr>
              <w:ind w:right="0"/>
              <w:jc w:val="left"/>
              <w:rPr>
                <w:sz w:val="16"/>
                <w:szCs w:val="16"/>
              </w:rPr>
            </w:pPr>
          </w:p>
        </w:tc>
        <w:tc>
          <w:tcPr>
            <w:tcW w:w="1992" w:type="dxa"/>
            <w:vMerge/>
            <w:tcBorders>
              <w:left w:val="single" w:sz="4" w:space="0" w:color="auto"/>
              <w:right w:val="single" w:sz="4" w:space="0" w:color="auto"/>
            </w:tcBorders>
            <w:vAlign w:val="center"/>
          </w:tcPr>
          <w:p w:rsidR="002633D4" w:rsidRPr="002633D4" w:rsidRDefault="002633D4" w:rsidP="002633D4">
            <w:pPr>
              <w:widowControl w:val="0"/>
              <w:ind w:right="-74"/>
              <w:jc w:val="left"/>
              <w:rPr>
                <w:sz w:val="16"/>
                <w:szCs w:val="16"/>
              </w:rPr>
            </w:pPr>
          </w:p>
        </w:tc>
        <w:tc>
          <w:tcPr>
            <w:tcW w:w="1131" w:type="dxa"/>
            <w:gridSpan w:val="2"/>
            <w:tcBorders>
              <w:top w:val="single" w:sz="4" w:space="0" w:color="auto"/>
              <w:left w:val="single" w:sz="4" w:space="0" w:color="auto"/>
              <w:bottom w:val="single" w:sz="4" w:space="0" w:color="auto"/>
            </w:tcBorders>
          </w:tcPr>
          <w:p w:rsidR="002633D4" w:rsidRPr="002633D4" w:rsidRDefault="002633D4" w:rsidP="002633D4">
            <w:pPr>
              <w:widowControl w:val="0"/>
              <w:spacing w:line="276" w:lineRule="auto"/>
              <w:ind w:right="0"/>
              <w:jc w:val="left"/>
              <w:rPr>
                <w:sz w:val="16"/>
                <w:szCs w:val="16"/>
              </w:rPr>
            </w:pPr>
            <w:r w:rsidRPr="002633D4">
              <w:rPr>
                <w:sz w:val="16"/>
                <w:szCs w:val="16"/>
              </w:rPr>
              <w:t>2024г.</w:t>
            </w:r>
          </w:p>
        </w:tc>
        <w:tc>
          <w:tcPr>
            <w:tcW w:w="997"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32 534,0</w:t>
            </w:r>
          </w:p>
        </w:tc>
        <w:tc>
          <w:tcPr>
            <w:tcW w:w="686"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657"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86,7</w:t>
            </w:r>
          </w:p>
        </w:tc>
        <w:tc>
          <w:tcPr>
            <w:tcW w:w="1054" w:type="dxa"/>
            <w:tcBorders>
              <w:top w:val="single" w:sz="4" w:space="0" w:color="auto"/>
              <w:left w:val="nil"/>
              <w:bottom w:val="single" w:sz="4" w:space="0" w:color="auto"/>
              <w:right w:val="single" w:sz="4" w:space="0" w:color="000000"/>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32 447,3</w:t>
            </w:r>
          </w:p>
        </w:tc>
        <w:tc>
          <w:tcPr>
            <w:tcW w:w="708"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009" w:type="dxa"/>
            <w:gridSpan w:val="2"/>
            <w:vMerge/>
            <w:shd w:val="clear" w:color="auto" w:fill="auto"/>
            <w:vAlign w:val="center"/>
          </w:tcPr>
          <w:p w:rsidR="002633D4" w:rsidRPr="002633D4" w:rsidRDefault="002633D4" w:rsidP="002633D4">
            <w:pPr>
              <w:ind w:right="0"/>
              <w:jc w:val="left"/>
              <w:rPr>
                <w:sz w:val="16"/>
                <w:szCs w:val="16"/>
              </w:rPr>
            </w:pPr>
          </w:p>
        </w:tc>
      </w:tr>
      <w:tr w:rsidR="002633D4" w:rsidRPr="002633D4" w:rsidTr="002633D4">
        <w:trPr>
          <w:gridAfter w:val="1"/>
          <w:wAfter w:w="505" w:type="dxa"/>
          <w:trHeight w:val="170"/>
        </w:trPr>
        <w:tc>
          <w:tcPr>
            <w:tcW w:w="418" w:type="dxa"/>
            <w:vMerge/>
            <w:tcBorders>
              <w:right w:val="single" w:sz="4" w:space="0" w:color="auto"/>
            </w:tcBorders>
          </w:tcPr>
          <w:p w:rsidR="002633D4" w:rsidRPr="002633D4" w:rsidRDefault="002633D4" w:rsidP="002633D4">
            <w:pPr>
              <w:widowControl w:val="0"/>
              <w:ind w:right="-74"/>
              <w:jc w:val="left"/>
              <w:rPr>
                <w:sz w:val="16"/>
                <w:szCs w:val="16"/>
              </w:rPr>
            </w:pPr>
          </w:p>
        </w:tc>
        <w:tc>
          <w:tcPr>
            <w:tcW w:w="1992" w:type="dxa"/>
            <w:vMerge/>
            <w:tcBorders>
              <w:left w:val="single" w:sz="4" w:space="0" w:color="auto"/>
              <w:right w:val="single" w:sz="4" w:space="0" w:color="auto"/>
            </w:tcBorders>
            <w:vAlign w:val="center"/>
          </w:tcPr>
          <w:p w:rsidR="002633D4" w:rsidRPr="002633D4" w:rsidRDefault="002633D4" w:rsidP="002633D4">
            <w:pPr>
              <w:widowControl w:val="0"/>
              <w:ind w:right="-74"/>
              <w:jc w:val="left"/>
              <w:rPr>
                <w:sz w:val="16"/>
                <w:szCs w:val="16"/>
              </w:rPr>
            </w:pPr>
          </w:p>
        </w:tc>
        <w:tc>
          <w:tcPr>
            <w:tcW w:w="1131" w:type="dxa"/>
            <w:gridSpan w:val="2"/>
            <w:tcBorders>
              <w:top w:val="single" w:sz="4" w:space="0" w:color="auto"/>
              <w:left w:val="single" w:sz="4" w:space="0" w:color="auto"/>
              <w:bottom w:val="single" w:sz="4" w:space="0" w:color="auto"/>
            </w:tcBorders>
          </w:tcPr>
          <w:p w:rsidR="002633D4" w:rsidRPr="002633D4" w:rsidRDefault="002633D4" w:rsidP="002633D4">
            <w:pPr>
              <w:widowControl w:val="0"/>
              <w:spacing w:line="276" w:lineRule="auto"/>
              <w:ind w:right="0"/>
              <w:jc w:val="left"/>
              <w:rPr>
                <w:sz w:val="16"/>
                <w:szCs w:val="16"/>
              </w:rPr>
            </w:pPr>
            <w:r w:rsidRPr="002633D4">
              <w:rPr>
                <w:sz w:val="16"/>
                <w:szCs w:val="16"/>
              </w:rPr>
              <w:t>2025г.</w:t>
            </w:r>
          </w:p>
        </w:tc>
        <w:tc>
          <w:tcPr>
            <w:tcW w:w="997"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31 522,2</w:t>
            </w:r>
          </w:p>
        </w:tc>
        <w:tc>
          <w:tcPr>
            <w:tcW w:w="686"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657"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72,6</w:t>
            </w:r>
          </w:p>
        </w:tc>
        <w:tc>
          <w:tcPr>
            <w:tcW w:w="1054" w:type="dxa"/>
            <w:tcBorders>
              <w:top w:val="single" w:sz="4" w:space="0" w:color="auto"/>
              <w:left w:val="nil"/>
              <w:bottom w:val="single" w:sz="4" w:space="0" w:color="auto"/>
              <w:right w:val="single" w:sz="4" w:space="0" w:color="000000"/>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31 449,6</w:t>
            </w:r>
          </w:p>
        </w:tc>
        <w:tc>
          <w:tcPr>
            <w:tcW w:w="708"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009" w:type="dxa"/>
            <w:gridSpan w:val="2"/>
            <w:vMerge/>
            <w:shd w:val="clear" w:color="auto" w:fill="auto"/>
            <w:vAlign w:val="center"/>
          </w:tcPr>
          <w:p w:rsidR="002633D4" w:rsidRPr="002633D4" w:rsidRDefault="002633D4" w:rsidP="002633D4">
            <w:pPr>
              <w:ind w:right="0"/>
              <w:jc w:val="left"/>
              <w:rPr>
                <w:sz w:val="16"/>
                <w:szCs w:val="16"/>
              </w:rPr>
            </w:pPr>
          </w:p>
        </w:tc>
      </w:tr>
      <w:tr w:rsidR="002633D4" w:rsidRPr="002633D4" w:rsidTr="002633D4">
        <w:trPr>
          <w:gridAfter w:val="1"/>
          <w:wAfter w:w="505" w:type="dxa"/>
          <w:trHeight w:val="170"/>
        </w:trPr>
        <w:tc>
          <w:tcPr>
            <w:tcW w:w="418" w:type="dxa"/>
            <w:vMerge/>
            <w:tcBorders>
              <w:right w:val="single" w:sz="4" w:space="0" w:color="auto"/>
            </w:tcBorders>
          </w:tcPr>
          <w:p w:rsidR="002633D4" w:rsidRPr="002633D4" w:rsidRDefault="002633D4" w:rsidP="002633D4">
            <w:pPr>
              <w:ind w:right="0"/>
              <w:jc w:val="left"/>
              <w:rPr>
                <w:sz w:val="16"/>
                <w:szCs w:val="16"/>
              </w:rPr>
            </w:pPr>
          </w:p>
        </w:tc>
        <w:tc>
          <w:tcPr>
            <w:tcW w:w="1992" w:type="dxa"/>
            <w:vMerge/>
            <w:tcBorders>
              <w:left w:val="single" w:sz="4" w:space="0" w:color="auto"/>
              <w:bottom w:val="single" w:sz="4" w:space="0" w:color="auto"/>
              <w:right w:val="single" w:sz="4" w:space="0" w:color="auto"/>
            </w:tcBorders>
            <w:vAlign w:val="center"/>
          </w:tcPr>
          <w:p w:rsidR="002633D4" w:rsidRPr="002633D4" w:rsidRDefault="002633D4" w:rsidP="002633D4">
            <w:pPr>
              <w:ind w:right="0"/>
              <w:jc w:val="left"/>
              <w:rPr>
                <w:sz w:val="16"/>
                <w:szCs w:val="16"/>
              </w:rPr>
            </w:pPr>
          </w:p>
        </w:tc>
        <w:tc>
          <w:tcPr>
            <w:tcW w:w="1131" w:type="dxa"/>
            <w:gridSpan w:val="2"/>
            <w:tcBorders>
              <w:top w:val="single" w:sz="4" w:space="0" w:color="auto"/>
              <w:left w:val="single" w:sz="4" w:space="0" w:color="auto"/>
              <w:bottom w:val="single" w:sz="4" w:space="0" w:color="auto"/>
            </w:tcBorders>
          </w:tcPr>
          <w:p w:rsidR="002633D4" w:rsidRPr="002633D4" w:rsidRDefault="002633D4" w:rsidP="002633D4">
            <w:pPr>
              <w:widowControl w:val="0"/>
              <w:spacing w:line="276" w:lineRule="auto"/>
              <w:ind w:right="0"/>
              <w:jc w:val="left"/>
              <w:rPr>
                <w:sz w:val="16"/>
                <w:szCs w:val="16"/>
              </w:rPr>
            </w:pPr>
            <w:r w:rsidRPr="002633D4">
              <w:rPr>
                <w:sz w:val="16"/>
                <w:szCs w:val="16"/>
              </w:rPr>
              <w:t>2026г.</w:t>
            </w:r>
          </w:p>
        </w:tc>
        <w:tc>
          <w:tcPr>
            <w:tcW w:w="997"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28 747,0</w:t>
            </w:r>
          </w:p>
        </w:tc>
        <w:tc>
          <w:tcPr>
            <w:tcW w:w="686"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657"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74,2</w:t>
            </w:r>
          </w:p>
        </w:tc>
        <w:tc>
          <w:tcPr>
            <w:tcW w:w="1054" w:type="dxa"/>
            <w:tcBorders>
              <w:top w:val="single" w:sz="4" w:space="0" w:color="auto"/>
              <w:left w:val="nil"/>
              <w:bottom w:val="single" w:sz="4" w:space="0" w:color="auto"/>
              <w:right w:val="single" w:sz="4" w:space="0" w:color="000000"/>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28 672,8</w:t>
            </w:r>
          </w:p>
        </w:tc>
        <w:tc>
          <w:tcPr>
            <w:tcW w:w="708"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009" w:type="dxa"/>
            <w:gridSpan w:val="2"/>
            <w:vMerge/>
            <w:shd w:val="clear" w:color="auto" w:fill="auto"/>
            <w:vAlign w:val="center"/>
          </w:tcPr>
          <w:p w:rsidR="002633D4" w:rsidRPr="002633D4" w:rsidRDefault="002633D4" w:rsidP="002633D4">
            <w:pPr>
              <w:ind w:right="0"/>
              <w:jc w:val="left"/>
              <w:rPr>
                <w:sz w:val="16"/>
                <w:szCs w:val="16"/>
              </w:rPr>
            </w:pPr>
          </w:p>
        </w:tc>
      </w:tr>
      <w:tr w:rsidR="002633D4" w:rsidRPr="002633D4" w:rsidTr="002633D4">
        <w:trPr>
          <w:gridAfter w:val="1"/>
          <w:wAfter w:w="505" w:type="dxa"/>
          <w:trHeight w:val="170"/>
        </w:trPr>
        <w:tc>
          <w:tcPr>
            <w:tcW w:w="418" w:type="dxa"/>
            <w:vMerge/>
            <w:tcBorders>
              <w:right w:val="single" w:sz="4" w:space="0" w:color="auto"/>
            </w:tcBorders>
          </w:tcPr>
          <w:p w:rsidR="002633D4" w:rsidRPr="002633D4" w:rsidRDefault="002633D4" w:rsidP="002633D4">
            <w:pPr>
              <w:ind w:right="0"/>
              <w:jc w:val="left"/>
              <w:rPr>
                <w:sz w:val="16"/>
                <w:szCs w:val="16"/>
              </w:rPr>
            </w:pPr>
          </w:p>
        </w:tc>
        <w:tc>
          <w:tcPr>
            <w:tcW w:w="1992" w:type="dxa"/>
            <w:vMerge w:val="restart"/>
            <w:tcBorders>
              <w:top w:val="single" w:sz="4" w:space="0" w:color="auto"/>
              <w:left w:val="single" w:sz="4" w:space="0" w:color="auto"/>
              <w:right w:val="single" w:sz="4" w:space="0" w:color="auto"/>
            </w:tcBorders>
            <w:vAlign w:val="center"/>
          </w:tcPr>
          <w:p w:rsidR="002633D4" w:rsidRPr="002633D4" w:rsidRDefault="002633D4" w:rsidP="002633D4">
            <w:pPr>
              <w:ind w:right="0"/>
              <w:jc w:val="left"/>
              <w:rPr>
                <w:sz w:val="16"/>
                <w:szCs w:val="16"/>
              </w:rPr>
            </w:pPr>
            <w:r w:rsidRPr="002633D4">
              <w:rPr>
                <w:sz w:val="16"/>
                <w:szCs w:val="16"/>
              </w:rPr>
              <w:t>1)реализация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1131" w:type="dxa"/>
            <w:gridSpan w:val="2"/>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widowControl w:val="0"/>
              <w:spacing w:line="276" w:lineRule="auto"/>
              <w:ind w:right="0"/>
              <w:jc w:val="left"/>
              <w:rPr>
                <w:sz w:val="16"/>
                <w:szCs w:val="16"/>
              </w:rPr>
            </w:pPr>
            <w:r w:rsidRPr="002633D4">
              <w:rPr>
                <w:sz w:val="16"/>
                <w:szCs w:val="16"/>
              </w:rPr>
              <w:t xml:space="preserve">2022 –2026 годы в т. ч. </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98 595,9</w:t>
            </w:r>
          </w:p>
        </w:tc>
        <w:tc>
          <w:tcPr>
            <w:tcW w:w="686"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657"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054" w:type="dxa"/>
            <w:tcBorders>
              <w:top w:val="single" w:sz="4" w:space="0" w:color="auto"/>
              <w:left w:val="nil"/>
              <w:bottom w:val="single" w:sz="4" w:space="0" w:color="auto"/>
              <w:right w:val="single" w:sz="4" w:space="0" w:color="000000"/>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98 595,9</w:t>
            </w:r>
          </w:p>
        </w:tc>
        <w:tc>
          <w:tcPr>
            <w:tcW w:w="708"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009" w:type="dxa"/>
            <w:gridSpan w:val="2"/>
            <w:vMerge/>
            <w:shd w:val="clear" w:color="auto" w:fill="auto"/>
          </w:tcPr>
          <w:p w:rsidR="002633D4" w:rsidRPr="002633D4" w:rsidRDefault="002633D4" w:rsidP="002633D4">
            <w:pPr>
              <w:ind w:right="0"/>
              <w:jc w:val="left"/>
              <w:rPr>
                <w:sz w:val="16"/>
                <w:szCs w:val="16"/>
              </w:rPr>
            </w:pPr>
          </w:p>
        </w:tc>
      </w:tr>
      <w:tr w:rsidR="002633D4" w:rsidRPr="002633D4" w:rsidTr="002633D4">
        <w:trPr>
          <w:gridAfter w:val="1"/>
          <w:wAfter w:w="505" w:type="dxa"/>
          <w:trHeight w:val="170"/>
        </w:trPr>
        <w:tc>
          <w:tcPr>
            <w:tcW w:w="418" w:type="dxa"/>
            <w:vMerge/>
            <w:tcBorders>
              <w:right w:val="single" w:sz="4" w:space="0" w:color="auto"/>
            </w:tcBorders>
          </w:tcPr>
          <w:p w:rsidR="002633D4" w:rsidRPr="002633D4" w:rsidRDefault="002633D4" w:rsidP="002633D4">
            <w:pPr>
              <w:ind w:right="0"/>
              <w:jc w:val="left"/>
              <w:rPr>
                <w:sz w:val="16"/>
                <w:szCs w:val="16"/>
              </w:rPr>
            </w:pPr>
          </w:p>
        </w:tc>
        <w:tc>
          <w:tcPr>
            <w:tcW w:w="1992" w:type="dxa"/>
            <w:vMerge/>
            <w:tcBorders>
              <w:left w:val="single" w:sz="4" w:space="0" w:color="auto"/>
              <w:right w:val="single" w:sz="4" w:space="0" w:color="auto"/>
            </w:tcBorders>
            <w:vAlign w:val="center"/>
          </w:tcPr>
          <w:p w:rsidR="002633D4" w:rsidRPr="002633D4" w:rsidRDefault="002633D4" w:rsidP="002633D4">
            <w:pPr>
              <w:ind w:right="-70"/>
              <w:jc w:val="left"/>
              <w:rPr>
                <w:sz w:val="16"/>
                <w:szCs w:val="16"/>
              </w:rPr>
            </w:pPr>
          </w:p>
        </w:tc>
        <w:tc>
          <w:tcPr>
            <w:tcW w:w="1131" w:type="dxa"/>
            <w:gridSpan w:val="2"/>
            <w:tcBorders>
              <w:top w:val="single" w:sz="4" w:space="0" w:color="auto"/>
              <w:left w:val="single" w:sz="4" w:space="0" w:color="auto"/>
            </w:tcBorders>
          </w:tcPr>
          <w:p w:rsidR="002633D4" w:rsidRPr="002633D4" w:rsidRDefault="002633D4" w:rsidP="002633D4">
            <w:pPr>
              <w:widowControl w:val="0"/>
              <w:spacing w:line="276" w:lineRule="auto"/>
              <w:ind w:right="0"/>
              <w:jc w:val="left"/>
              <w:rPr>
                <w:sz w:val="16"/>
                <w:szCs w:val="16"/>
              </w:rPr>
            </w:pPr>
            <w:r w:rsidRPr="002633D4">
              <w:rPr>
                <w:sz w:val="16"/>
                <w:szCs w:val="16"/>
              </w:rPr>
              <w:t>2022 г.</w:t>
            </w:r>
          </w:p>
        </w:tc>
        <w:tc>
          <w:tcPr>
            <w:tcW w:w="997"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3 367,8</w:t>
            </w:r>
          </w:p>
        </w:tc>
        <w:tc>
          <w:tcPr>
            <w:tcW w:w="686"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657"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054" w:type="dxa"/>
            <w:tcBorders>
              <w:top w:val="single" w:sz="4" w:space="0" w:color="auto"/>
              <w:left w:val="nil"/>
              <w:bottom w:val="single" w:sz="4" w:space="0" w:color="auto"/>
              <w:right w:val="single" w:sz="4" w:space="0" w:color="000000"/>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3 367,8</w:t>
            </w:r>
          </w:p>
        </w:tc>
        <w:tc>
          <w:tcPr>
            <w:tcW w:w="708"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009" w:type="dxa"/>
            <w:gridSpan w:val="2"/>
            <w:vMerge/>
            <w:shd w:val="clear" w:color="auto" w:fill="auto"/>
            <w:vAlign w:val="center"/>
          </w:tcPr>
          <w:p w:rsidR="002633D4" w:rsidRPr="002633D4" w:rsidRDefault="002633D4" w:rsidP="002633D4">
            <w:pPr>
              <w:ind w:right="0"/>
              <w:jc w:val="left"/>
              <w:rPr>
                <w:sz w:val="16"/>
                <w:szCs w:val="16"/>
              </w:rPr>
            </w:pPr>
          </w:p>
        </w:tc>
      </w:tr>
      <w:tr w:rsidR="002633D4" w:rsidRPr="002633D4" w:rsidTr="002633D4">
        <w:trPr>
          <w:gridAfter w:val="1"/>
          <w:wAfter w:w="505" w:type="dxa"/>
          <w:trHeight w:val="170"/>
        </w:trPr>
        <w:tc>
          <w:tcPr>
            <w:tcW w:w="418" w:type="dxa"/>
            <w:vMerge/>
            <w:tcBorders>
              <w:right w:val="single" w:sz="4" w:space="0" w:color="auto"/>
            </w:tcBorders>
          </w:tcPr>
          <w:p w:rsidR="002633D4" w:rsidRPr="002633D4" w:rsidRDefault="002633D4" w:rsidP="002633D4">
            <w:pPr>
              <w:ind w:right="0"/>
              <w:jc w:val="left"/>
              <w:rPr>
                <w:sz w:val="16"/>
                <w:szCs w:val="16"/>
              </w:rPr>
            </w:pPr>
          </w:p>
        </w:tc>
        <w:tc>
          <w:tcPr>
            <w:tcW w:w="1992" w:type="dxa"/>
            <w:vMerge/>
            <w:tcBorders>
              <w:left w:val="single" w:sz="4" w:space="0" w:color="auto"/>
              <w:right w:val="single" w:sz="4" w:space="0" w:color="auto"/>
            </w:tcBorders>
            <w:vAlign w:val="center"/>
          </w:tcPr>
          <w:p w:rsidR="002633D4" w:rsidRPr="002633D4" w:rsidRDefault="002633D4" w:rsidP="002633D4">
            <w:pPr>
              <w:ind w:right="-70"/>
              <w:jc w:val="left"/>
              <w:rPr>
                <w:sz w:val="16"/>
                <w:szCs w:val="16"/>
              </w:rPr>
            </w:pPr>
          </w:p>
        </w:tc>
        <w:tc>
          <w:tcPr>
            <w:tcW w:w="1131" w:type="dxa"/>
            <w:gridSpan w:val="2"/>
            <w:tcBorders>
              <w:left w:val="single" w:sz="4" w:space="0" w:color="auto"/>
            </w:tcBorders>
          </w:tcPr>
          <w:p w:rsidR="002633D4" w:rsidRPr="002633D4" w:rsidRDefault="002633D4" w:rsidP="002633D4">
            <w:pPr>
              <w:widowControl w:val="0"/>
              <w:spacing w:line="276" w:lineRule="auto"/>
              <w:ind w:right="0"/>
              <w:jc w:val="left"/>
              <w:rPr>
                <w:sz w:val="16"/>
                <w:szCs w:val="16"/>
              </w:rPr>
            </w:pPr>
            <w:r w:rsidRPr="002633D4">
              <w:rPr>
                <w:sz w:val="16"/>
                <w:szCs w:val="16"/>
              </w:rPr>
              <w:t>2023г.</w:t>
            </w:r>
          </w:p>
        </w:tc>
        <w:tc>
          <w:tcPr>
            <w:tcW w:w="997"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2 658,4</w:t>
            </w:r>
          </w:p>
        </w:tc>
        <w:tc>
          <w:tcPr>
            <w:tcW w:w="686"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657"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054" w:type="dxa"/>
            <w:tcBorders>
              <w:top w:val="single" w:sz="4" w:space="0" w:color="auto"/>
              <w:left w:val="nil"/>
              <w:bottom w:val="single" w:sz="4" w:space="0" w:color="auto"/>
              <w:right w:val="single" w:sz="4" w:space="0" w:color="000000"/>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2 658,4</w:t>
            </w:r>
          </w:p>
        </w:tc>
        <w:tc>
          <w:tcPr>
            <w:tcW w:w="708"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009" w:type="dxa"/>
            <w:gridSpan w:val="2"/>
            <w:vMerge/>
            <w:shd w:val="clear" w:color="auto" w:fill="auto"/>
            <w:vAlign w:val="center"/>
          </w:tcPr>
          <w:p w:rsidR="002633D4" w:rsidRPr="002633D4" w:rsidRDefault="002633D4" w:rsidP="002633D4">
            <w:pPr>
              <w:ind w:right="0"/>
              <w:jc w:val="left"/>
              <w:rPr>
                <w:sz w:val="16"/>
                <w:szCs w:val="16"/>
              </w:rPr>
            </w:pPr>
          </w:p>
        </w:tc>
      </w:tr>
      <w:tr w:rsidR="002633D4" w:rsidRPr="002633D4" w:rsidTr="002633D4">
        <w:trPr>
          <w:gridAfter w:val="1"/>
          <w:wAfter w:w="505" w:type="dxa"/>
          <w:trHeight w:val="170"/>
        </w:trPr>
        <w:tc>
          <w:tcPr>
            <w:tcW w:w="418" w:type="dxa"/>
            <w:vMerge/>
            <w:tcBorders>
              <w:right w:val="single" w:sz="4" w:space="0" w:color="auto"/>
            </w:tcBorders>
          </w:tcPr>
          <w:p w:rsidR="002633D4" w:rsidRPr="002633D4" w:rsidRDefault="002633D4" w:rsidP="002633D4">
            <w:pPr>
              <w:ind w:right="0"/>
              <w:jc w:val="left"/>
              <w:rPr>
                <w:sz w:val="16"/>
                <w:szCs w:val="16"/>
              </w:rPr>
            </w:pPr>
          </w:p>
        </w:tc>
        <w:tc>
          <w:tcPr>
            <w:tcW w:w="1992" w:type="dxa"/>
            <w:vMerge/>
            <w:tcBorders>
              <w:left w:val="single" w:sz="4" w:space="0" w:color="auto"/>
              <w:right w:val="single" w:sz="4" w:space="0" w:color="auto"/>
            </w:tcBorders>
            <w:vAlign w:val="center"/>
          </w:tcPr>
          <w:p w:rsidR="002633D4" w:rsidRPr="002633D4" w:rsidRDefault="002633D4" w:rsidP="002633D4">
            <w:pPr>
              <w:ind w:right="-70"/>
              <w:jc w:val="left"/>
              <w:rPr>
                <w:sz w:val="16"/>
                <w:szCs w:val="16"/>
              </w:rPr>
            </w:pPr>
          </w:p>
        </w:tc>
        <w:tc>
          <w:tcPr>
            <w:tcW w:w="1131" w:type="dxa"/>
            <w:gridSpan w:val="2"/>
            <w:tcBorders>
              <w:left w:val="single" w:sz="4" w:space="0" w:color="auto"/>
            </w:tcBorders>
          </w:tcPr>
          <w:p w:rsidR="002633D4" w:rsidRPr="002633D4" w:rsidRDefault="002633D4" w:rsidP="002633D4">
            <w:pPr>
              <w:widowControl w:val="0"/>
              <w:spacing w:line="276" w:lineRule="auto"/>
              <w:ind w:right="0"/>
              <w:jc w:val="left"/>
              <w:rPr>
                <w:sz w:val="16"/>
                <w:szCs w:val="16"/>
              </w:rPr>
            </w:pPr>
            <w:r w:rsidRPr="002633D4">
              <w:rPr>
                <w:sz w:val="16"/>
                <w:szCs w:val="16"/>
              </w:rPr>
              <w:t>2024г.</w:t>
            </w:r>
          </w:p>
        </w:tc>
        <w:tc>
          <w:tcPr>
            <w:tcW w:w="997"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32 447,3</w:t>
            </w:r>
          </w:p>
        </w:tc>
        <w:tc>
          <w:tcPr>
            <w:tcW w:w="686"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657"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054" w:type="dxa"/>
            <w:tcBorders>
              <w:top w:val="single" w:sz="4" w:space="0" w:color="auto"/>
              <w:left w:val="nil"/>
              <w:bottom w:val="single" w:sz="4" w:space="0" w:color="auto"/>
              <w:right w:val="single" w:sz="4" w:space="0" w:color="000000"/>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32 447,3</w:t>
            </w:r>
          </w:p>
        </w:tc>
        <w:tc>
          <w:tcPr>
            <w:tcW w:w="708"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009" w:type="dxa"/>
            <w:gridSpan w:val="2"/>
            <w:vMerge/>
            <w:shd w:val="clear" w:color="auto" w:fill="auto"/>
            <w:vAlign w:val="center"/>
          </w:tcPr>
          <w:p w:rsidR="002633D4" w:rsidRPr="002633D4" w:rsidRDefault="002633D4" w:rsidP="002633D4">
            <w:pPr>
              <w:ind w:right="0"/>
              <w:jc w:val="left"/>
              <w:rPr>
                <w:sz w:val="16"/>
                <w:szCs w:val="16"/>
              </w:rPr>
            </w:pPr>
          </w:p>
        </w:tc>
      </w:tr>
      <w:tr w:rsidR="002633D4" w:rsidRPr="002633D4" w:rsidTr="002633D4">
        <w:trPr>
          <w:gridAfter w:val="1"/>
          <w:wAfter w:w="505" w:type="dxa"/>
          <w:trHeight w:val="170"/>
        </w:trPr>
        <w:tc>
          <w:tcPr>
            <w:tcW w:w="418" w:type="dxa"/>
            <w:vMerge/>
            <w:tcBorders>
              <w:right w:val="single" w:sz="4" w:space="0" w:color="auto"/>
            </w:tcBorders>
          </w:tcPr>
          <w:p w:rsidR="002633D4" w:rsidRPr="002633D4" w:rsidRDefault="002633D4" w:rsidP="002633D4">
            <w:pPr>
              <w:ind w:right="0"/>
              <w:jc w:val="left"/>
              <w:rPr>
                <w:sz w:val="16"/>
                <w:szCs w:val="16"/>
              </w:rPr>
            </w:pPr>
          </w:p>
        </w:tc>
        <w:tc>
          <w:tcPr>
            <w:tcW w:w="1992" w:type="dxa"/>
            <w:vMerge/>
            <w:tcBorders>
              <w:left w:val="single" w:sz="4" w:space="0" w:color="auto"/>
              <w:right w:val="single" w:sz="4" w:space="0" w:color="auto"/>
            </w:tcBorders>
            <w:vAlign w:val="center"/>
          </w:tcPr>
          <w:p w:rsidR="002633D4" w:rsidRPr="002633D4" w:rsidRDefault="002633D4" w:rsidP="002633D4">
            <w:pPr>
              <w:ind w:right="-70"/>
              <w:jc w:val="left"/>
              <w:rPr>
                <w:sz w:val="16"/>
                <w:szCs w:val="16"/>
              </w:rPr>
            </w:pPr>
          </w:p>
        </w:tc>
        <w:tc>
          <w:tcPr>
            <w:tcW w:w="1131" w:type="dxa"/>
            <w:gridSpan w:val="2"/>
            <w:tcBorders>
              <w:left w:val="single" w:sz="4" w:space="0" w:color="auto"/>
              <w:bottom w:val="single" w:sz="4" w:space="0" w:color="auto"/>
            </w:tcBorders>
          </w:tcPr>
          <w:p w:rsidR="002633D4" w:rsidRPr="002633D4" w:rsidRDefault="002633D4" w:rsidP="002633D4">
            <w:pPr>
              <w:widowControl w:val="0"/>
              <w:spacing w:line="276" w:lineRule="auto"/>
              <w:ind w:right="0"/>
              <w:jc w:val="left"/>
              <w:rPr>
                <w:sz w:val="16"/>
                <w:szCs w:val="16"/>
              </w:rPr>
            </w:pPr>
            <w:r w:rsidRPr="002633D4">
              <w:rPr>
                <w:sz w:val="16"/>
                <w:szCs w:val="16"/>
              </w:rPr>
              <w:t>2025г.</w:t>
            </w:r>
          </w:p>
        </w:tc>
        <w:tc>
          <w:tcPr>
            <w:tcW w:w="997"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31 449,6</w:t>
            </w:r>
          </w:p>
        </w:tc>
        <w:tc>
          <w:tcPr>
            <w:tcW w:w="686"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657"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054" w:type="dxa"/>
            <w:tcBorders>
              <w:top w:val="single" w:sz="4" w:space="0" w:color="auto"/>
              <w:left w:val="nil"/>
              <w:bottom w:val="single" w:sz="4" w:space="0" w:color="auto"/>
              <w:right w:val="single" w:sz="4" w:space="0" w:color="000000"/>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31 449,6</w:t>
            </w:r>
          </w:p>
        </w:tc>
        <w:tc>
          <w:tcPr>
            <w:tcW w:w="708"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009" w:type="dxa"/>
            <w:gridSpan w:val="2"/>
            <w:vMerge/>
            <w:shd w:val="clear" w:color="auto" w:fill="auto"/>
            <w:vAlign w:val="center"/>
          </w:tcPr>
          <w:p w:rsidR="002633D4" w:rsidRPr="002633D4" w:rsidRDefault="002633D4" w:rsidP="002633D4">
            <w:pPr>
              <w:ind w:right="0"/>
              <w:jc w:val="left"/>
              <w:rPr>
                <w:sz w:val="16"/>
                <w:szCs w:val="16"/>
              </w:rPr>
            </w:pPr>
          </w:p>
        </w:tc>
      </w:tr>
      <w:tr w:rsidR="002633D4" w:rsidRPr="002633D4" w:rsidTr="002633D4">
        <w:trPr>
          <w:gridAfter w:val="1"/>
          <w:wAfter w:w="505" w:type="dxa"/>
          <w:trHeight w:val="170"/>
        </w:trPr>
        <w:tc>
          <w:tcPr>
            <w:tcW w:w="418" w:type="dxa"/>
            <w:vMerge/>
            <w:tcBorders>
              <w:right w:val="single" w:sz="4" w:space="0" w:color="auto"/>
            </w:tcBorders>
          </w:tcPr>
          <w:p w:rsidR="002633D4" w:rsidRPr="002633D4" w:rsidRDefault="002633D4" w:rsidP="002633D4">
            <w:pPr>
              <w:ind w:right="0"/>
              <w:jc w:val="left"/>
              <w:rPr>
                <w:sz w:val="16"/>
                <w:szCs w:val="16"/>
              </w:rPr>
            </w:pPr>
          </w:p>
        </w:tc>
        <w:tc>
          <w:tcPr>
            <w:tcW w:w="1992" w:type="dxa"/>
            <w:vMerge/>
            <w:tcBorders>
              <w:left w:val="single" w:sz="4" w:space="0" w:color="auto"/>
              <w:right w:val="single" w:sz="4" w:space="0" w:color="auto"/>
            </w:tcBorders>
            <w:vAlign w:val="center"/>
          </w:tcPr>
          <w:p w:rsidR="002633D4" w:rsidRPr="002633D4" w:rsidRDefault="002633D4" w:rsidP="002633D4">
            <w:pPr>
              <w:ind w:right="-70"/>
              <w:jc w:val="left"/>
              <w:rPr>
                <w:sz w:val="16"/>
                <w:szCs w:val="16"/>
              </w:rPr>
            </w:pPr>
          </w:p>
        </w:tc>
        <w:tc>
          <w:tcPr>
            <w:tcW w:w="1131" w:type="dxa"/>
            <w:gridSpan w:val="2"/>
            <w:tcBorders>
              <w:top w:val="single" w:sz="4" w:space="0" w:color="auto"/>
              <w:left w:val="single" w:sz="4" w:space="0" w:color="auto"/>
              <w:bottom w:val="single" w:sz="4" w:space="0" w:color="auto"/>
            </w:tcBorders>
          </w:tcPr>
          <w:p w:rsidR="002633D4" w:rsidRPr="002633D4" w:rsidRDefault="002633D4" w:rsidP="002633D4">
            <w:pPr>
              <w:widowControl w:val="0"/>
              <w:spacing w:line="276" w:lineRule="auto"/>
              <w:ind w:right="0"/>
              <w:jc w:val="left"/>
              <w:rPr>
                <w:sz w:val="16"/>
                <w:szCs w:val="16"/>
              </w:rPr>
            </w:pPr>
            <w:r w:rsidRPr="002633D4">
              <w:rPr>
                <w:sz w:val="16"/>
                <w:szCs w:val="16"/>
              </w:rPr>
              <w:t>2026г.</w:t>
            </w:r>
          </w:p>
        </w:tc>
        <w:tc>
          <w:tcPr>
            <w:tcW w:w="997"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28 672,8</w:t>
            </w:r>
          </w:p>
        </w:tc>
        <w:tc>
          <w:tcPr>
            <w:tcW w:w="686"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657"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054" w:type="dxa"/>
            <w:tcBorders>
              <w:top w:val="single" w:sz="4" w:space="0" w:color="auto"/>
              <w:left w:val="nil"/>
              <w:bottom w:val="single" w:sz="4" w:space="0" w:color="auto"/>
              <w:right w:val="single" w:sz="4" w:space="0" w:color="000000"/>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28 672,8</w:t>
            </w:r>
          </w:p>
        </w:tc>
        <w:tc>
          <w:tcPr>
            <w:tcW w:w="708"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009" w:type="dxa"/>
            <w:gridSpan w:val="2"/>
            <w:vMerge/>
            <w:shd w:val="clear" w:color="auto" w:fill="auto"/>
            <w:vAlign w:val="center"/>
          </w:tcPr>
          <w:p w:rsidR="002633D4" w:rsidRPr="002633D4" w:rsidRDefault="002633D4" w:rsidP="002633D4">
            <w:pPr>
              <w:ind w:right="0"/>
              <w:jc w:val="left"/>
              <w:rPr>
                <w:sz w:val="16"/>
                <w:szCs w:val="16"/>
              </w:rPr>
            </w:pPr>
          </w:p>
        </w:tc>
      </w:tr>
      <w:tr w:rsidR="002633D4" w:rsidRPr="002633D4" w:rsidTr="002633D4">
        <w:trPr>
          <w:gridAfter w:val="1"/>
          <w:wAfter w:w="505" w:type="dxa"/>
          <w:trHeight w:val="170"/>
        </w:trPr>
        <w:tc>
          <w:tcPr>
            <w:tcW w:w="418" w:type="dxa"/>
            <w:vMerge/>
            <w:tcBorders>
              <w:right w:val="single" w:sz="4" w:space="0" w:color="auto"/>
            </w:tcBorders>
          </w:tcPr>
          <w:p w:rsidR="002633D4" w:rsidRPr="002633D4" w:rsidRDefault="002633D4" w:rsidP="002633D4">
            <w:pPr>
              <w:ind w:right="0"/>
              <w:jc w:val="left"/>
              <w:rPr>
                <w:sz w:val="16"/>
                <w:szCs w:val="16"/>
              </w:rPr>
            </w:pPr>
          </w:p>
        </w:tc>
        <w:tc>
          <w:tcPr>
            <w:tcW w:w="1992" w:type="dxa"/>
            <w:vMerge/>
            <w:tcBorders>
              <w:left w:val="single" w:sz="4" w:space="0" w:color="auto"/>
              <w:right w:val="single" w:sz="4" w:space="0" w:color="auto"/>
            </w:tcBorders>
            <w:vAlign w:val="center"/>
          </w:tcPr>
          <w:p w:rsidR="002633D4" w:rsidRPr="002633D4" w:rsidRDefault="002633D4" w:rsidP="002633D4">
            <w:pPr>
              <w:ind w:right="-70"/>
              <w:jc w:val="left"/>
              <w:rPr>
                <w:sz w:val="16"/>
                <w:szCs w:val="16"/>
              </w:rPr>
            </w:pPr>
          </w:p>
        </w:tc>
        <w:tc>
          <w:tcPr>
            <w:tcW w:w="1131" w:type="dxa"/>
            <w:gridSpan w:val="2"/>
            <w:tcBorders>
              <w:top w:val="single" w:sz="4" w:space="0" w:color="auto"/>
              <w:left w:val="single" w:sz="4" w:space="0" w:color="auto"/>
              <w:bottom w:val="single" w:sz="4" w:space="0" w:color="auto"/>
            </w:tcBorders>
          </w:tcPr>
          <w:p w:rsidR="002633D4" w:rsidRPr="002633D4" w:rsidRDefault="002633D4" w:rsidP="002633D4">
            <w:pPr>
              <w:widowControl w:val="0"/>
              <w:spacing w:line="276" w:lineRule="auto"/>
              <w:ind w:right="0"/>
              <w:jc w:val="left"/>
              <w:rPr>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p>
        </w:tc>
        <w:tc>
          <w:tcPr>
            <w:tcW w:w="686"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p>
        </w:tc>
        <w:tc>
          <w:tcPr>
            <w:tcW w:w="1657"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p>
        </w:tc>
        <w:tc>
          <w:tcPr>
            <w:tcW w:w="1054" w:type="dxa"/>
            <w:tcBorders>
              <w:top w:val="single" w:sz="4" w:space="0" w:color="auto"/>
              <w:left w:val="nil"/>
              <w:bottom w:val="single" w:sz="4" w:space="0" w:color="auto"/>
              <w:right w:val="single" w:sz="4" w:space="0" w:color="000000"/>
            </w:tcBorders>
            <w:shd w:val="clear" w:color="auto" w:fill="auto"/>
          </w:tcPr>
          <w:p w:rsidR="002633D4" w:rsidRPr="002633D4" w:rsidRDefault="002633D4" w:rsidP="002633D4">
            <w:pPr>
              <w:ind w:right="0"/>
              <w:jc w:val="right"/>
              <w:rPr>
                <w:color w:val="000000"/>
                <w:sz w:val="16"/>
                <w:szCs w:val="16"/>
                <w:lang w:eastAsia="ru-RU"/>
              </w:rPr>
            </w:pPr>
          </w:p>
        </w:tc>
        <w:tc>
          <w:tcPr>
            <w:tcW w:w="708"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p>
        </w:tc>
        <w:tc>
          <w:tcPr>
            <w:tcW w:w="1009" w:type="dxa"/>
            <w:gridSpan w:val="2"/>
            <w:vMerge/>
            <w:shd w:val="clear" w:color="auto" w:fill="auto"/>
            <w:vAlign w:val="center"/>
          </w:tcPr>
          <w:p w:rsidR="002633D4" w:rsidRPr="002633D4" w:rsidRDefault="002633D4" w:rsidP="002633D4">
            <w:pPr>
              <w:ind w:right="0"/>
              <w:jc w:val="left"/>
              <w:rPr>
                <w:sz w:val="16"/>
                <w:szCs w:val="16"/>
              </w:rPr>
            </w:pPr>
          </w:p>
        </w:tc>
      </w:tr>
      <w:tr w:rsidR="002633D4" w:rsidRPr="002633D4" w:rsidTr="002633D4">
        <w:trPr>
          <w:gridAfter w:val="1"/>
          <w:wAfter w:w="505" w:type="dxa"/>
          <w:trHeight w:val="170"/>
        </w:trPr>
        <w:tc>
          <w:tcPr>
            <w:tcW w:w="418" w:type="dxa"/>
            <w:vMerge/>
            <w:tcBorders>
              <w:right w:val="single" w:sz="4" w:space="0" w:color="auto"/>
            </w:tcBorders>
          </w:tcPr>
          <w:p w:rsidR="002633D4" w:rsidRPr="002633D4" w:rsidRDefault="002633D4" w:rsidP="002633D4">
            <w:pPr>
              <w:ind w:right="0"/>
              <w:jc w:val="left"/>
              <w:rPr>
                <w:sz w:val="16"/>
                <w:szCs w:val="16"/>
              </w:rPr>
            </w:pPr>
          </w:p>
        </w:tc>
        <w:tc>
          <w:tcPr>
            <w:tcW w:w="1992" w:type="dxa"/>
            <w:vMerge w:val="restart"/>
            <w:tcBorders>
              <w:left w:val="single" w:sz="4" w:space="0" w:color="auto"/>
              <w:right w:val="single" w:sz="4" w:space="0" w:color="auto"/>
            </w:tcBorders>
          </w:tcPr>
          <w:p w:rsidR="002633D4" w:rsidRPr="002633D4" w:rsidRDefault="002633D4" w:rsidP="002633D4">
            <w:pPr>
              <w:ind w:right="0"/>
              <w:jc w:val="left"/>
              <w:rPr>
                <w:sz w:val="16"/>
                <w:szCs w:val="16"/>
              </w:rPr>
            </w:pPr>
            <w:r w:rsidRPr="002633D4">
              <w:rPr>
                <w:sz w:val="16"/>
                <w:szCs w:val="16"/>
              </w:rPr>
              <w:t>2)осуществление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1131" w:type="dxa"/>
            <w:gridSpan w:val="2"/>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widowControl w:val="0"/>
              <w:spacing w:line="276" w:lineRule="auto"/>
              <w:ind w:right="0"/>
              <w:jc w:val="left"/>
              <w:rPr>
                <w:sz w:val="16"/>
                <w:szCs w:val="16"/>
              </w:rPr>
            </w:pPr>
            <w:r w:rsidRPr="002633D4">
              <w:rPr>
                <w:sz w:val="16"/>
                <w:szCs w:val="16"/>
              </w:rPr>
              <w:t xml:space="preserve">2022 –2026 годы в т. ч. </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368,6</w:t>
            </w:r>
          </w:p>
        </w:tc>
        <w:tc>
          <w:tcPr>
            <w:tcW w:w="686"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657"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368,6</w:t>
            </w:r>
          </w:p>
        </w:tc>
        <w:tc>
          <w:tcPr>
            <w:tcW w:w="1054" w:type="dxa"/>
            <w:tcBorders>
              <w:top w:val="single" w:sz="4" w:space="0" w:color="auto"/>
              <w:left w:val="nil"/>
              <w:bottom w:val="single" w:sz="4" w:space="0" w:color="auto"/>
              <w:right w:val="single" w:sz="4" w:space="0" w:color="000000"/>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708"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009" w:type="dxa"/>
            <w:gridSpan w:val="2"/>
            <w:vMerge/>
            <w:shd w:val="clear" w:color="auto" w:fill="auto"/>
          </w:tcPr>
          <w:p w:rsidR="002633D4" w:rsidRPr="002633D4" w:rsidRDefault="002633D4" w:rsidP="002633D4">
            <w:pPr>
              <w:ind w:right="0"/>
              <w:jc w:val="left"/>
              <w:rPr>
                <w:sz w:val="16"/>
                <w:szCs w:val="16"/>
              </w:rPr>
            </w:pPr>
          </w:p>
        </w:tc>
      </w:tr>
      <w:tr w:rsidR="002633D4" w:rsidRPr="002633D4" w:rsidTr="002633D4">
        <w:trPr>
          <w:gridAfter w:val="1"/>
          <w:wAfter w:w="505" w:type="dxa"/>
          <w:trHeight w:val="170"/>
        </w:trPr>
        <w:tc>
          <w:tcPr>
            <w:tcW w:w="418" w:type="dxa"/>
            <w:vMerge/>
            <w:tcBorders>
              <w:right w:val="single" w:sz="4" w:space="0" w:color="auto"/>
            </w:tcBorders>
          </w:tcPr>
          <w:p w:rsidR="002633D4" w:rsidRPr="002633D4" w:rsidRDefault="002633D4" w:rsidP="002633D4">
            <w:pPr>
              <w:ind w:right="0"/>
              <w:jc w:val="left"/>
              <w:rPr>
                <w:sz w:val="16"/>
                <w:szCs w:val="16"/>
              </w:rPr>
            </w:pPr>
          </w:p>
        </w:tc>
        <w:tc>
          <w:tcPr>
            <w:tcW w:w="1992" w:type="dxa"/>
            <w:vMerge/>
            <w:tcBorders>
              <w:left w:val="single" w:sz="4" w:space="0" w:color="auto"/>
              <w:right w:val="single" w:sz="4" w:space="0" w:color="auto"/>
            </w:tcBorders>
            <w:vAlign w:val="center"/>
          </w:tcPr>
          <w:p w:rsidR="002633D4" w:rsidRPr="002633D4" w:rsidRDefault="002633D4" w:rsidP="002633D4">
            <w:pPr>
              <w:ind w:right="-70"/>
              <w:jc w:val="left"/>
              <w:rPr>
                <w:sz w:val="16"/>
                <w:szCs w:val="16"/>
              </w:rPr>
            </w:pPr>
          </w:p>
        </w:tc>
        <w:tc>
          <w:tcPr>
            <w:tcW w:w="1131" w:type="dxa"/>
            <w:gridSpan w:val="2"/>
            <w:tcBorders>
              <w:top w:val="single" w:sz="4" w:space="0" w:color="auto"/>
              <w:left w:val="single" w:sz="4" w:space="0" w:color="auto"/>
            </w:tcBorders>
          </w:tcPr>
          <w:p w:rsidR="002633D4" w:rsidRPr="002633D4" w:rsidRDefault="002633D4" w:rsidP="002633D4">
            <w:pPr>
              <w:widowControl w:val="0"/>
              <w:spacing w:line="276" w:lineRule="auto"/>
              <w:ind w:right="0"/>
              <w:jc w:val="left"/>
              <w:rPr>
                <w:sz w:val="16"/>
                <w:szCs w:val="16"/>
              </w:rPr>
            </w:pPr>
            <w:r w:rsidRPr="002633D4">
              <w:rPr>
                <w:sz w:val="16"/>
                <w:szCs w:val="16"/>
              </w:rPr>
              <w:t>2022 г.</w:t>
            </w:r>
          </w:p>
        </w:tc>
        <w:tc>
          <w:tcPr>
            <w:tcW w:w="997"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61,1</w:t>
            </w:r>
          </w:p>
        </w:tc>
        <w:tc>
          <w:tcPr>
            <w:tcW w:w="686"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657"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61,1</w:t>
            </w:r>
          </w:p>
        </w:tc>
        <w:tc>
          <w:tcPr>
            <w:tcW w:w="1054" w:type="dxa"/>
            <w:tcBorders>
              <w:top w:val="single" w:sz="4" w:space="0" w:color="auto"/>
              <w:left w:val="nil"/>
              <w:bottom w:val="single" w:sz="4" w:space="0" w:color="auto"/>
              <w:right w:val="single" w:sz="4" w:space="0" w:color="000000"/>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009" w:type="dxa"/>
            <w:gridSpan w:val="2"/>
            <w:vMerge/>
            <w:shd w:val="clear" w:color="auto" w:fill="auto"/>
            <w:vAlign w:val="center"/>
          </w:tcPr>
          <w:p w:rsidR="002633D4" w:rsidRPr="002633D4" w:rsidRDefault="002633D4" w:rsidP="002633D4">
            <w:pPr>
              <w:ind w:right="0"/>
              <w:jc w:val="left"/>
              <w:rPr>
                <w:sz w:val="16"/>
                <w:szCs w:val="16"/>
              </w:rPr>
            </w:pPr>
          </w:p>
        </w:tc>
      </w:tr>
      <w:tr w:rsidR="002633D4" w:rsidRPr="002633D4" w:rsidTr="002633D4">
        <w:trPr>
          <w:gridAfter w:val="1"/>
          <w:wAfter w:w="505" w:type="dxa"/>
          <w:trHeight w:val="170"/>
        </w:trPr>
        <w:tc>
          <w:tcPr>
            <w:tcW w:w="418" w:type="dxa"/>
            <w:vMerge/>
            <w:tcBorders>
              <w:right w:val="single" w:sz="4" w:space="0" w:color="auto"/>
            </w:tcBorders>
          </w:tcPr>
          <w:p w:rsidR="002633D4" w:rsidRPr="002633D4" w:rsidRDefault="002633D4" w:rsidP="002633D4">
            <w:pPr>
              <w:ind w:right="0"/>
              <w:jc w:val="left"/>
              <w:rPr>
                <w:sz w:val="16"/>
                <w:szCs w:val="16"/>
              </w:rPr>
            </w:pPr>
          </w:p>
        </w:tc>
        <w:tc>
          <w:tcPr>
            <w:tcW w:w="1992" w:type="dxa"/>
            <w:vMerge/>
            <w:tcBorders>
              <w:left w:val="single" w:sz="4" w:space="0" w:color="auto"/>
              <w:right w:val="single" w:sz="4" w:space="0" w:color="auto"/>
            </w:tcBorders>
            <w:vAlign w:val="center"/>
          </w:tcPr>
          <w:p w:rsidR="002633D4" w:rsidRPr="002633D4" w:rsidRDefault="002633D4" w:rsidP="002633D4">
            <w:pPr>
              <w:ind w:right="-70"/>
              <w:jc w:val="left"/>
              <w:rPr>
                <w:sz w:val="16"/>
                <w:szCs w:val="16"/>
              </w:rPr>
            </w:pPr>
          </w:p>
        </w:tc>
        <w:tc>
          <w:tcPr>
            <w:tcW w:w="1131" w:type="dxa"/>
            <w:gridSpan w:val="2"/>
            <w:tcBorders>
              <w:left w:val="single" w:sz="4" w:space="0" w:color="auto"/>
            </w:tcBorders>
          </w:tcPr>
          <w:p w:rsidR="002633D4" w:rsidRPr="002633D4" w:rsidRDefault="002633D4" w:rsidP="002633D4">
            <w:pPr>
              <w:widowControl w:val="0"/>
              <w:spacing w:line="276" w:lineRule="auto"/>
              <w:ind w:right="0"/>
              <w:jc w:val="left"/>
              <w:rPr>
                <w:sz w:val="16"/>
                <w:szCs w:val="16"/>
              </w:rPr>
            </w:pPr>
            <w:r w:rsidRPr="002633D4">
              <w:rPr>
                <w:sz w:val="16"/>
                <w:szCs w:val="16"/>
              </w:rPr>
              <w:t>2023г.</w:t>
            </w:r>
          </w:p>
        </w:tc>
        <w:tc>
          <w:tcPr>
            <w:tcW w:w="997"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74,0</w:t>
            </w:r>
          </w:p>
        </w:tc>
        <w:tc>
          <w:tcPr>
            <w:tcW w:w="686"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657"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74,0</w:t>
            </w:r>
          </w:p>
        </w:tc>
        <w:tc>
          <w:tcPr>
            <w:tcW w:w="1054" w:type="dxa"/>
            <w:tcBorders>
              <w:top w:val="single" w:sz="4" w:space="0" w:color="auto"/>
              <w:left w:val="nil"/>
              <w:bottom w:val="single" w:sz="4" w:space="0" w:color="auto"/>
              <w:right w:val="single" w:sz="4" w:space="0" w:color="000000"/>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009" w:type="dxa"/>
            <w:gridSpan w:val="2"/>
            <w:vMerge/>
            <w:shd w:val="clear" w:color="auto" w:fill="auto"/>
            <w:vAlign w:val="center"/>
          </w:tcPr>
          <w:p w:rsidR="002633D4" w:rsidRPr="002633D4" w:rsidRDefault="002633D4" w:rsidP="002633D4">
            <w:pPr>
              <w:ind w:right="0"/>
              <w:jc w:val="left"/>
              <w:rPr>
                <w:sz w:val="16"/>
                <w:szCs w:val="16"/>
              </w:rPr>
            </w:pPr>
          </w:p>
        </w:tc>
      </w:tr>
      <w:tr w:rsidR="002633D4" w:rsidRPr="002633D4" w:rsidTr="002633D4">
        <w:trPr>
          <w:gridAfter w:val="1"/>
          <w:wAfter w:w="505" w:type="dxa"/>
          <w:trHeight w:val="170"/>
        </w:trPr>
        <w:tc>
          <w:tcPr>
            <w:tcW w:w="418" w:type="dxa"/>
            <w:vMerge/>
            <w:tcBorders>
              <w:right w:val="single" w:sz="4" w:space="0" w:color="auto"/>
            </w:tcBorders>
          </w:tcPr>
          <w:p w:rsidR="002633D4" w:rsidRPr="002633D4" w:rsidRDefault="002633D4" w:rsidP="002633D4">
            <w:pPr>
              <w:ind w:right="0"/>
              <w:jc w:val="left"/>
              <w:rPr>
                <w:sz w:val="16"/>
                <w:szCs w:val="16"/>
              </w:rPr>
            </w:pPr>
          </w:p>
        </w:tc>
        <w:tc>
          <w:tcPr>
            <w:tcW w:w="1992" w:type="dxa"/>
            <w:vMerge/>
            <w:tcBorders>
              <w:left w:val="single" w:sz="4" w:space="0" w:color="auto"/>
              <w:right w:val="single" w:sz="4" w:space="0" w:color="auto"/>
            </w:tcBorders>
            <w:vAlign w:val="center"/>
          </w:tcPr>
          <w:p w:rsidR="002633D4" w:rsidRPr="002633D4" w:rsidRDefault="002633D4" w:rsidP="002633D4">
            <w:pPr>
              <w:ind w:right="-70"/>
              <w:jc w:val="left"/>
              <w:rPr>
                <w:sz w:val="16"/>
                <w:szCs w:val="16"/>
              </w:rPr>
            </w:pPr>
          </w:p>
        </w:tc>
        <w:tc>
          <w:tcPr>
            <w:tcW w:w="1131" w:type="dxa"/>
            <w:gridSpan w:val="2"/>
            <w:tcBorders>
              <w:left w:val="single" w:sz="4" w:space="0" w:color="auto"/>
              <w:bottom w:val="single" w:sz="4" w:space="0" w:color="auto"/>
            </w:tcBorders>
          </w:tcPr>
          <w:p w:rsidR="002633D4" w:rsidRPr="002633D4" w:rsidRDefault="002633D4" w:rsidP="002633D4">
            <w:pPr>
              <w:widowControl w:val="0"/>
              <w:spacing w:line="276" w:lineRule="auto"/>
              <w:ind w:right="0"/>
              <w:jc w:val="left"/>
              <w:rPr>
                <w:sz w:val="16"/>
                <w:szCs w:val="16"/>
              </w:rPr>
            </w:pPr>
            <w:r w:rsidRPr="002633D4">
              <w:rPr>
                <w:sz w:val="16"/>
                <w:szCs w:val="16"/>
              </w:rPr>
              <w:t>2024г.</w:t>
            </w:r>
          </w:p>
        </w:tc>
        <w:tc>
          <w:tcPr>
            <w:tcW w:w="997"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86,7</w:t>
            </w:r>
          </w:p>
        </w:tc>
        <w:tc>
          <w:tcPr>
            <w:tcW w:w="686"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657"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86,7</w:t>
            </w:r>
          </w:p>
        </w:tc>
        <w:tc>
          <w:tcPr>
            <w:tcW w:w="1054" w:type="dxa"/>
            <w:tcBorders>
              <w:top w:val="single" w:sz="4" w:space="0" w:color="auto"/>
              <w:left w:val="nil"/>
              <w:bottom w:val="single" w:sz="4" w:space="0" w:color="auto"/>
              <w:right w:val="single" w:sz="4" w:space="0" w:color="000000"/>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009" w:type="dxa"/>
            <w:gridSpan w:val="2"/>
            <w:vMerge/>
            <w:shd w:val="clear" w:color="auto" w:fill="auto"/>
            <w:vAlign w:val="center"/>
          </w:tcPr>
          <w:p w:rsidR="002633D4" w:rsidRPr="002633D4" w:rsidRDefault="002633D4" w:rsidP="002633D4">
            <w:pPr>
              <w:ind w:right="0"/>
              <w:jc w:val="left"/>
              <w:rPr>
                <w:sz w:val="16"/>
                <w:szCs w:val="16"/>
              </w:rPr>
            </w:pPr>
          </w:p>
        </w:tc>
      </w:tr>
      <w:tr w:rsidR="002633D4" w:rsidRPr="002633D4" w:rsidTr="002633D4">
        <w:trPr>
          <w:gridAfter w:val="1"/>
          <w:wAfter w:w="505" w:type="dxa"/>
          <w:trHeight w:val="170"/>
        </w:trPr>
        <w:tc>
          <w:tcPr>
            <w:tcW w:w="418" w:type="dxa"/>
            <w:vMerge/>
            <w:tcBorders>
              <w:right w:val="single" w:sz="4" w:space="0" w:color="auto"/>
            </w:tcBorders>
          </w:tcPr>
          <w:p w:rsidR="002633D4" w:rsidRPr="002633D4" w:rsidRDefault="002633D4" w:rsidP="002633D4">
            <w:pPr>
              <w:ind w:right="0"/>
              <w:jc w:val="left"/>
              <w:rPr>
                <w:sz w:val="16"/>
                <w:szCs w:val="16"/>
              </w:rPr>
            </w:pPr>
          </w:p>
        </w:tc>
        <w:tc>
          <w:tcPr>
            <w:tcW w:w="1992" w:type="dxa"/>
            <w:vMerge/>
            <w:tcBorders>
              <w:left w:val="single" w:sz="4" w:space="0" w:color="auto"/>
              <w:right w:val="single" w:sz="4" w:space="0" w:color="auto"/>
            </w:tcBorders>
            <w:vAlign w:val="center"/>
          </w:tcPr>
          <w:p w:rsidR="002633D4" w:rsidRPr="002633D4" w:rsidRDefault="002633D4" w:rsidP="002633D4">
            <w:pPr>
              <w:ind w:right="-70"/>
              <w:jc w:val="left"/>
              <w:rPr>
                <w:sz w:val="16"/>
                <w:szCs w:val="16"/>
              </w:rPr>
            </w:pPr>
          </w:p>
        </w:tc>
        <w:tc>
          <w:tcPr>
            <w:tcW w:w="1131" w:type="dxa"/>
            <w:gridSpan w:val="2"/>
            <w:tcBorders>
              <w:top w:val="single" w:sz="4" w:space="0" w:color="auto"/>
              <w:left w:val="single" w:sz="4" w:space="0" w:color="auto"/>
              <w:bottom w:val="single" w:sz="4" w:space="0" w:color="auto"/>
            </w:tcBorders>
          </w:tcPr>
          <w:p w:rsidR="002633D4" w:rsidRPr="002633D4" w:rsidRDefault="002633D4" w:rsidP="002633D4">
            <w:pPr>
              <w:widowControl w:val="0"/>
              <w:spacing w:line="276" w:lineRule="auto"/>
              <w:ind w:right="0"/>
              <w:jc w:val="left"/>
              <w:rPr>
                <w:sz w:val="16"/>
                <w:szCs w:val="16"/>
              </w:rPr>
            </w:pPr>
            <w:r w:rsidRPr="002633D4">
              <w:rPr>
                <w:sz w:val="16"/>
                <w:szCs w:val="16"/>
              </w:rPr>
              <w:t>2025г.</w:t>
            </w:r>
          </w:p>
        </w:tc>
        <w:tc>
          <w:tcPr>
            <w:tcW w:w="997"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72,6</w:t>
            </w:r>
          </w:p>
        </w:tc>
        <w:tc>
          <w:tcPr>
            <w:tcW w:w="686"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657"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72,6</w:t>
            </w:r>
          </w:p>
        </w:tc>
        <w:tc>
          <w:tcPr>
            <w:tcW w:w="1054" w:type="dxa"/>
            <w:tcBorders>
              <w:top w:val="single" w:sz="4" w:space="0" w:color="auto"/>
              <w:left w:val="nil"/>
              <w:bottom w:val="single" w:sz="4" w:space="0" w:color="auto"/>
              <w:right w:val="single" w:sz="4" w:space="0" w:color="000000"/>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009" w:type="dxa"/>
            <w:gridSpan w:val="2"/>
            <w:vMerge/>
            <w:shd w:val="clear" w:color="auto" w:fill="auto"/>
            <w:vAlign w:val="center"/>
          </w:tcPr>
          <w:p w:rsidR="002633D4" w:rsidRPr="002633D4" w:rsidRDefault="002633D4" w:rsidP="002633D4">
            <w:pPr>
              <w:ind w:right="0"/>
              <w:jc w:val="left"/>
              <w:rPr>
                <w:sz w:val="16"/>
                <w:szCs w:val="16"/>
              </w:rPr>
            </w:pPr>
          </w:p>
        </w:tc>
      </w:tr>
      <w:tr w:rsidR="002633D4" w:rsidRPr="002633D4" w:rsidTr="002633D4">
        <w:trPr>
          <w:gridAfter w:val="1"/>
          <w:wAfter w:w="505" w:type="dxa"/>
          <w:trHeight w:val="170"/>
        </w:trPr>
        <w:tc>
          <w:tcPr>
            <w:tcW w:w="418" w:type="dxa"/>
            <w:vMerge/>
            <w:tcBorders>
              <w:right w:val="single" w:sz="4" w:space="0" w:color="auto"/>
            </w:tcBorders>
          </w:tcPr>
          <w:p w:rsidR="002633D4" w:rsidRPr="002633D4" w:rsidRDefault="002633D4" w:rsidP="002633D4">
            <w:pPr>
              <w:ind w:right="0"/>
              <w:jc w:val="left"/>
              <w:rPr>
                <w:sz w:val="16"/>
                <w:szCs w:val="16"/>
              </w:rPr>
            </w:pPr>
          </w:p>
        </w:tc>
        <w:tc>
          <w:tcPr>
            <w:tcW w:w="1992" w:type="dxa"/>
            <w:vMerge/>
            <w:tcBorders>
              <w:left w:val="single" w:sz="4" w:space="0" w:color="auto"/>
              <w:right w:val="single" w:sz="4" w:space="0" w:color="auto"/>
            </w:tcBorders>
            <w:vAlign w:val="center"/>
          </w:tcPr>
          <w:p w:rsidR="002633D4" w:rsidRPr="002633D4" w:rsidRDefault="002633D4" w:rsidP="002633D4">
            <w:pPr>
              <w:ind w:right="-70"/>
              <w:jc w:val="left"/>
              <w:rPr>
                <w:sz w:val="16"/>
                <w:szCs w:val="16"/>
              </w:rPr>
            </w:pPr>
          </w:p>
        </w:tc>
        <w:tc>
          <w:tcPr>
            <w:tcW w:w="1131" w:type="dxa"/>
            <w:gridSpan w:val="2"/>
            <w:tcBorders>
              <w:top w:val="single" w:sz="4" w:space="0" w:color="auto"/>
              <w:left w:val="single" w:sz="4" w:space="0" w:color="auto"/>
            </w:tcBorders>
          </w:tcPr>
          <w:p w:rsidR="002633D4" w:rsidRPr="002633D4" w:rsidRDefault="002633D4" w:rsidP="002633D4">
            <w:pPr>
              <w:widowControl w:val="0"/>
              <w:spacing w:line="276" w:lineRule="auto"/>
              <w:ind w:right="0"/>
              <w:jc w:val="left"/>
              <w:rPr>
                <w:sz w:val="16"/>
                <w:szCs w:val="16"/>
              </w:rPr>
            </w:pPr>
            <w:r w:rsidRPr="002633D4">
              <w:rPr>
                <w:sz w:val="16"/>
                <w:szCs w:val="16"/>
              </w:rPr>
              <w:t>2026г.</w:t>
            </w:r>
          </w:p>
        </w:tc>
        <w:tc>
          <w:tcPr>
            <w:tcW w:w="997"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74,2</w:t>
            </w:r>
          </w:p>
        </w:tc>
        <w:tc>
          <w:tcPr>
            <w:tcW w:w="686"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657"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74,2</w:t>
            </w:r>
          </w:p>
        </w:tc>
        <w:tc>
          <w:tcPr>
            <w:tcW w:w="1054" w:type="dxa"/>
            <w:tcBorders>
              <w:top w:val="single" w:sz="4" w:space="0" w:color="auto"/>
              <w:left w:val="nil"/>
              <w:bottom w:val="single" w:sz="4" w:space="0" w:color="auto"/>
              <w:right w:val="single" w:sz="4" w:space="0" w:color="000000"/>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009" w:type="dxa"/>
            <w:gridSpan w:val="2"/>
            <w:vMerge/>
            <w:shd w:val="clear" w:color="auto" w:fill="auto"/>
            <w:vAlign w:val="center"/>
          </w:tcPr>
          <w:p w:rsidR="002633D4" w:rsidRPr="002633D4" w:rsidRDefault="002633D4" w:rsidP="002633D4">
            <w:pPr>
              <w:ind w:right="0"/>
              <w:jc w:val="left"/>
              <w:rPr>
                <w:sz w:val="16"/>
                <w:szCs w:val="16"/>
              </w:rPr>
            </w:pPr>
          </w:p>
        </w:tc>
      </w:tr>
      <w:tr w:rsidR="002633D4" w:rsidRPr="002633D4" w:rsidTr="002633D4">
        <w:trPr>
          <w:gridAfter w:val="1"/>
          <w:wAfter w:w="505" w:type="dxa"/>
          <w:trHeight w:val="170"/>
        </w:trPr>
        <w:tc>
          <w:tcPr>
            <w:tcW w:w="418" w:type="dxa"/>
            <w:vMerge/>
            <w:tcBorders>
              <w:right w:val="single" w:sz="4" w:space="0" w:color="auto"/>
            </w:tcBorders>
          </w:tcPr>
          <w:p w:rsidR="002633D4" w:rsidRPr="002633D4" w:rsidRDefault="002633D4" w:rsidP="002633D4">
            <w:pPr>
              <w:ind w:right="0"/>
              <w:jc w:val="left"/>
              <w:rPr>
                <w:sz w:val="16"/>
                <w:szCs w:val="16"/>
              </w:rPr>
            </w:pPr>
          </w:p>
        </w:tc>
        <w:tc>
          <w:tcPr>
            <w:tcW w:w="1992" w:type="dxa"/>
            <w:vMerge/>
            <w:tcBorders>
              <w:left w:val="single" w:sz="4" w:space="0" w:color="auto"/>
              <w:bottom w:val="single" w:sz="4" w:space="0" w:color="auto"/>
              <w:right w:val="single" w:sz="4" w:space="0" w:color="auto"/>
            </w:tcBorders>
            <w:vAlign w:val="center"/>
          </w:tcPr>
          <w:p w:rsidR="002633D4" w:rsidRPr="002633D4" w:rsidRDefault="002633D4" w:rsidP="002633D4">
            <w:pPr>
              <w:ind w:right="-70"/>
              <w:jc w:val="left"/>
              <w:rPr>
                <w:sz w:val="16"/>
                <w:szCs w:val="16"/>
              </w:rPr>
            </w:pPr>
          </w:p>
        </w:tc>
        <w:tc>
          <w:tcPr>
            <w:tcW w:w="1131" w:type="dxa"/>
            <w:gridSpan w:val="2"/>
            <w:tcBorders>
              <w:top w:val="single" w:sz="4" w:space="0" w:color="auto"/>
              <w:left w:val="single" w:sz="4" w:space="0" w:color="auto"/>
              <w:bottom w:val="single" w:sz="4" w:space="0" w:color="auto"/>
            </w:tcBorders>
          </w:tcPr>
          <w:p w:rsidR="002633D4" w:rsidRPr="002633D4" w:rsidRDefault="002633D4" w:rsidP="002633D4">
            <w:pPr>
              <w:widowControl w:val="0"/>
              <w:spacing w:line="276" w:lineRule="auto"/>
              <w:ind w:right="0"/>
              <w:jc w:val="left"/>
              <w:rPr>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p>
        </w:tc>
        <w:tc>
          <w:tcPr>
            <w:tcW w:w="686"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p>
        </w:tc>
        <w:tc>
          <w:tcPr>
            <w:tcW w:w="1657"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p>
        </w:tc>
        <w:tc>
          <w:tcPr>
            <w:tcW w:w="1054" w:type="dxa"/>
            <w:tcBorders>
              <w:top w:val="single" w:sz="4" w:space="0" w:color="auto"/>
              <w:left w:val="nil"/>
              <w:bottom w:val="single" w:sz="4" w:space="0" w:color="auto"/>
              <w:right w:val="single" w:sz="4" w:space="0" w:color="000000"/>
            </w:tcBorders>
            <w:shd w:val="clear" w:color="auto" w:fill="auto"/>
          </w:tcPr>
          <w:p w:rsidR="002633D4" w:rsidRPr="002633D4" w:rsidRDefault="002633D4" w:rsidP="002633D4">
            <w:pPr>
              <w:ind w:right="0"/>
              <w:jc w:val="right"/>
              <w:rPr>
                <w:color w:val="000000"/>
                <w:sz w:val="16"/>
                <w:szCs w:val="16"/>
                <w:lang w:eastAsia="ru-RU"/>
              </w:rPr>
            </w:pPr>
          </w:p>
        </w:tc>
        <w:tc>
          <w:tcPr>
            <w:tcW w:w="708"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p>
        </w:tc>
        <w:tc>
          <w:tcPr>
            <w:tcW w:w="1009" w:type="dxa"/>
            <w:gridSpan w:val="2"/>
            <w:vMerge/>
            <w:tcBorders>
              <w:bottom w:val="single" w:sz="4" w:space="0" w:color="auto"/>
            </w:tcBorders>
            <w:shd w:val="clear" w:color="auto" w:fill="auto"/>
          </w:tcPr>
          <w:p w:rsidR="002633D4" w:rsidRPr="002633D4" w:rsidRDefault="002633D4" w:rsidP="002633D4">
            <w:pPr>
              <w:ind w:right="0"/>
              <w:jc w:val="left"/>
              <w:rPr>
                <w:sz w:val="16"/>
                <w:szCs w:val="16"/>
              </w:rPr>
            </w:pPr>
          </w:p>
        </w:tc>
      </w:tr>
      <w:tr w:rsidR="002633D4" w:rsidRPr="002633D4" w:rsidTr="002633D4">
        <w:trPr>
          <w:gridAfter w:val="1"/>
          <w:wAfter w:w="505" w:type="dxa"/>
          <w:trHeight w:val="170"/>
        </w:trPr>
        <w:tc>
          <w:tcPr>
            <w:tcW w:w="418" w:type="dxa"/>
            <w:vMerge/>
            <w:tcBorders>
              <w:right w:val="single" w:sz="4" w:space="0" w:color="auto"/>
            </w:tcBorders>
          </w:tcPr>
          <w:p w:rsidR="002633D4" w:rsidRPr="002633D4" w:rsidRDefault="002633D4" w:rsidP="002633D4">
            <w:pPr>
              <w:ind w:right="-70"/>
              <w:jc w:val="left"/>
              <w:rPr>
                <w:sz w:val="16"/>
                <w:szCs w:val="16"/>
              </w:rPr>
            </w:pPr>
          </w:p>
        </w:tc>
        <w:tc>
          <w:tcPr>
            <w:tcW w:w="1992" w:type="dxa"/>
            <w:vMerge w:val="restart"/>
            <w:tcBorders>
              <w:left w:val="single" w:sz="4" w:space="0" w:color="auto"/>
              <w:right w:val="single" w:sz="4" w:space="0" w:color="auto"/>
            </w:tcBorders>
          </w:tcPr>
          <w:p w:rsidR="002633D4" w:rsidRPr="002633D4" w:rsidRDefault="002633D4" w:rsidP="002633D4">
            <w:pPr>
              <w:ind w:right="-70"/>
              <w:jc w:val="left"/>
              <w:rPr>
                <w:sz w:val="16"/>
                <w:szCs w:val="16"/>
              </w:rPr>
            </w:pPr>
            <w:r w:rsidRPr="002633D4">
              <w:rPr>
                <w:sz w:val="16"/>
                <w:szCs w:val="16"/>
              </w:rPr>
              <w:t xml:space="preserve">3)выплата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w:t>
            </w:r>
            <w:r w:rsidRPr="002633D4">
              <w:rPr>
                <w:sz w:val="16"/>
                <w:szCs w:val="16"/>
              </w:rPr>
              <w:lastRenderedPageBreak/>
              <w:t>работникам учреждений, находящихся в ведении органов местного самоуправления муниципальных районов Иркутской области;</w:t>
            </w:r>
          </w:p>
        </w:tc>
        <w:tc>
          <w:tcPr>
            <w:tcW w:w="1131" w:type="dxa"/>
            <w:gridSpan w:val="2"/>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widowControl w:val="0"/>
              <w:spacing w:line="276" w:lineRule="auto"/>
              <w:ind w:right="0"/>
              <w:jc w:val="left"/>
              <w:rPr>
                <w:sz w:val="16"/>
                <w:szCs w:val="16"/>
              </w:rPr>
            </w:pPr>
            <w:r w:rsidRPr="002633D4">
              <w:rPr>
                <w:sz w:val="16"/>
                <w:szCs w:val="16"/>
              </w:rPr>
              <w:lastRenderedPageBreak/>
              <w:t xml:space="preserve">2022 –2026 годы в т. ч. </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51 971,4</w:t>
            </w:r>
          </w:p>
        </w:tc>
        <w:tc>
          <w:tcPr>
            <w:tcW w:w="686"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657"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054" w:type="dxa"/>
            <w:tcBorders>
              <w:top w:val="single" w:sz="4" w:space="0" w:color="auto"/>
              <w:left w:val="nil"/>
              <w:bottom w:val="single" w:sz="4" w:space="0" w:color="auto"/>
              <w:right w:val="single" w:sz="4" w:space="0" w:color="000000"/>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51 971,4</w:t>
            </w:r>
          </w:p>
        </w:tc>
        <w:tc>
          <w:tcPr>
            <w:tcW w:w="708"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009" w:type="dxa"/>
            <w:gridSpan w:val="2"/>
            <w:vMerge/>
            <w:tcBorders>
              <w:left w:val="single" w:sz="4" w:space="0" w:color="auto"/>
            </w:tcBorders>
            <w:shd w:val="clear" w:color="auto" w:fill="auto"/>
          </w:tcPr>
          <w:p w:rsidR="002633D4" w:rsidRPr="002633D4" w:rsidRDefault="002633D4" w:rsidP="002633D4">
            <w:pPr>
              <w:ind w:right="0"/>
              <w:jc w:val="left"/>
              <w:rPr>
                <w:sz w:val="16"/>
                <w:szCs w:val="16"/>
              </w:rPr>
            </w:pPr>
          </w:p>
        </w:tc>
      </w:tr>
      <w:tr w:rsidR="002633D4" w:rsidRPr="002633D4" w:rsidTr="002633D4">
        <w:trPr>
          <w:gridAfter w:val="1"/>
          <w:wAfter w:w="505" w:type="dxa"/>
          <w:trHeight w:val="170"/>
        </w:trPr>
        <w:tc>
          <w:tcPr>
            <w:tcW w:w="418" w:type="dxa"/>
            <w:vMerge/>
            <w:tcBorders>
              <w:right w:val="single" w:sz="4" w:space="0" w:color="auto"/>
            </w:tcBorders>
          </w:tcPr>
          <w:p w:rsidR="002633D4" w:rsidRPr="002633D4" w:rsidRDefault="002633D4" w:rsidP="002633D4">
            <w:pPr>
              <w:ind w:right="0"/>
              <w:jc w:val="left"/>
              <w:rPr>
                <w:sz w:val="16"/>
                <w:szCs w:val="16"/>
              </w:rPr>
            </w:pPr>
          </w:p>
        </w:tc>
        <w:tc>
          <w:tcPr>
            <w:tcW w:w="1992" w:type="dxa"/>
            <w:vMerge/>
            <w:tcBorders>
              <w:left w:val="single" w:sz="4" w:space="0" w:color="auto"/>
              <w:right w:val="single" w:sz="4" w:space="0" w:color="auto"/>
            </w:tcBorders>
            <w:vAlign w:val="center"/>
          </w:tcPr>
          <w:p w:rsidR="002633D4" w:rsidRPr="002633D4" w:rsidRDefault="002633D4" w:rsidP="002633D4">
            <w:pPr>
              <w:ind w:right="0"/>
              <w:jc w:val="left"/>
              <w:rPr>
                <w:sz w:val="16"/>
                <w:szCs w:val="16"/>
              </w:rPr>
            </w:pPr>
          </w:p>
        </w:tc>
        <w:tc>
          <w:tcPr>
            <w:tcW w:w="1131" w:type="dxa"/>
            <w:gridSpan w:val="2"/>
            <w:tcBorders>
              <w:top w:val="single" w:sz="4" w:space="0" w:color="auto"/>
              <w:left w:val="single" w:sz="4" w:space="0" w:color="auto"/>
              <w:right w:val="single" w:sz="4" w:space="0" w:color="auto"/>
            </w:tcBorders>
          </w:tcPr>
          <w:p w:rsidR="002633D4" w:rsidRPr="002633D4" w:rsidRDefault="002633D4" w:rsidP="002633D4">
            <w:pPr>
              <w:widowControl w:val="0"/>
              <w:spacing w:line="276" w:lineRule="auto"/>
              <w:ind w:right="0"/>
              <w:jc w:val="left"/>
              <w:rPr>
                <w:sz w:val="16"/>
                <w:szCs w:val="16"/>
              </w:rPr>
            </w:pPr>
            <w:r w:rsidRPr="002633D4">
              <w:rPr>
                <w:sz w:val="16"/>
                <w:szCs w:val="16"/>
              </w:rPr>
              <w:t>2022 г.</w:t>
            </w:r>
          </w:p>
        </w:tc>
        <w:tc>
          <w:tcPr>
            <w:tcW w:w="997"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24 863,7</w:t>
            </w:r>
          </w:p>
        </w:tc>
        <w:tc>
          <w:tcPr>
            <w:tcW w:w="686"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657"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054" w:type="dxa"/>
            <w:tcBorders>
              <w:top w:val="single" w:sz="4" w:space="0" w:color="auto"/>
              <w:left w:val="nil"/>
              <w:bottom w:val="single" w:sz="4" w:space="0" w:color="auto"/>
              <w:right w:val="single" w:sz="4" w:space="0" w:color="000000"/>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24 863,7</w:t>
            </w:r>
          </w:p>
        </w:tc>
        <w:tc>
          <w:tcPr>
            <w:tcW w:w="708"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009" w:type="dxa"/>
            <w:gridSpan w:val="2"/>
            <w:vMerge/>
            <w:shd w:val="clear" w:color="auto" w:fill="auto"/>
            <w:vAlign w:val="center"/>
          </w:tcPr>
          <w:p w:rsidR="002633D4" w:rsidRPr="002633D4" w:rsidRDefault="002633D4" w:rsidP="002633D4">
            <w:pPr>
              <w:ind w:right="0"/>
              <w:jc w:val="left"/>
              <w:rPr>
                <w:sz w:val="16"/>
                <w:szCs w:val="16"/>
              </w:rPr>
            </w:pPr>
          </w:p>
        </w:tc>
      </w:tr>
      <w:tr w:rsidR="002633D4" w:rsidRPr="002633D4" w:rsidTr="002633D4">
        <w:trPr>
          <w:gridAfter w:val="1"/>
          <w:wAfter w:w="505" w:type="dxa"/>
          <w:trHeight w:val="170"/>
        </w:trPr>
        <w:tc>
          <w:tcPr>
            <w:tcW w:w="418" w:type="dxa"/>
            <w:vMerge/>
            <w:tcBorders>
              <w:right w:val="single" w:sz="4" w:space="0" w:color="auto"/>
            </w:tcBorders>
          </w:tcPr>
          <w:p w:rsidR="002633D4" w:rsidRPr="002633D4" w:rsidRDefault="002633D4" w:rsidP="002633D4">
            <w:pPr>
              <w:ind w:right="0"/>
              <w:jc w:val="left"/>
              <w:rPr>
                <w:sz w:val="16"/>
                <w:szCs w:val="16"/>
              </w:rPr>
            </w:pPr>
          </w:p>
        </w:tc>
        <w:tc>
          <w:tcPr>
            <w:tcW w:w="1992" w:type="dxa"/>
            <w:vMerge/>
            <w:tcBorders>
              <w:left w:val="single" w:sz="4" w:space="0" w:color="auto"/>
              <w:right w:val="single" w:sz="4" w:space="0" w:color="auto"/>
            </w:tcBorders>
            <w:vAlign w:val="center"/>
          </w:tcPr>
          <w:p w:rsidR="002633D4" w:rsidRPr="002633D4" w:rsidRDefault="002633D4" w:rsidP="002633D4">
            <w:pPr>
              <w:ind w:right="0"/>
              <w:jc w:val="left"/>
              <w:rPr>
                <w:sz w:val="16"/>
                <w:szCs w:val="16"/>
              </w:rPr>
            </w:pPr>
          </w:p>
        </w:tc>
        <w:tc>
          <w:tcPr>
            <w:tcW w:w="1131" w:type="dxa"/>
            <w:gridSpan w:val="2"/>
            <w:tcBorders>
              <w:left w:val="single" w:sz="4" w:space="0" w:color="auto"/>
            </w:tcBorders>
          </w:tcPr>
          <w:p w:rsidR="002633D4" w:rsidRPr="002633D4" w:rsidRDefault="002633D4" w:rsidP="002633D4">
            <w:pPr>
              <w:widowControl w:val="0"/>
              <w:spacing w:line="276" w:lineRule="auto"/>
              <w:ind w:right="0"/>
              <w:jc w:val="left"/>
              <w:rPr>
                <w:sz w:val="16"/>
                <w:szCs w:val="16"/>
              </w:rPr>
            </w:pPr>
            <w:r w:rsidRPr="002633D4">
              <w:rPr>
                <w:sz w:val="16"/>
                <w:szCs w:val="16"/>
              </w:rPr>
              <w:t>2023г.</w:t>
            </w:r>
          </w:p>
        </w:tc>
        <w:tc>
          <w:tcPr>
            <w:tcW w:w="997"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27 107,7</w:t>
            </w:r>
          </w:p>
        </w:tc>
        <w:tc>
          <w:tcPr>
            <w:tcW w:w="686"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657"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054" w:type="dxa"/>
            <w:tcBorders>
              <w:top w:val="single" w:sz="4" w:space="0" w:color="auto"/>
              <w:left w:val="nil"/>
              <w:bottom w:val="single" w:sz="4" w:space="0" w:color="auto"/>
              <w:right w:val="single" w:sz="4" w:space="0" w:color="000000"/>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27 107,7</w:t>
            </w:r>
          </w:p>
        </w:tc>
        <w:tc>
          <w:tcPr>
            <w:tcW w:w="708"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009" w:type="dxa"/>
            <w:gridSpan w:val="2"/>
            <w:vMerge/>
            <w:shd w:val="clear" w:color="auto" w:fill="auto"/>
            <w:vAlign w:val="center"/>
          </w:tcPr>
          <w:p w:rsidR="002633D4" w:rsidRPr="002633D4" w:rsidRDefault="002633D4" w:rsidP="002633D4">
            <w:pPr>
              <w:ind w:right="0"/>
              <w:jc w:val="left"/>
              <w:rPr>
                <w:sz w:val="16"/>
                <w:szCs w:val="16"/>
              </w:rPr>
            </w:pPr>
          </w:p>
        </w:tc>
      </w:tr>
      <w:tr w:rsidR="002633D4" w:rsidRPr="002633D4" w:rsidTr="002633D4">
        <w:trPr>
          <w:gridAfter w:val="1"/>
          <w:wAfter w:w="505" w:type="dxa"/>
          <w:trHeight w:val="170"/>
        </w:trPr>
        <w:tc>
          <w:tcPr>
            <w:tcW w:w="418" w:type="dxa"/>
            <w:vMerge/>
            <w:tcBorders>
              <w:right w:val="single" w:sz="4" w:space="0" w:color="auto"/>
            </w:tcBorders>
          </w:tcPr>
          <w:p w:rsidR="002633D4" w:rsidRPr="002633D4" w:rsidRDefault="002633D4" w:rsidP="002633D4">
            <w:pPr>
              <w:ind w:right="0"/>
              <w:jc w:val="left"/>
              <w:rPr>
                <w:sz w:val="16"/>
                <w:szCs w:val="16"/>
              </w:rPr>
            </w:pPr>
          </w:p>
        </w:tc>
        <w:tc>
          <w:tcPr>
            <w:tcW w:w="1992" w:type="dxa"/>
            <w:vMerge/>
            <w:tcBorders>
              <w:left w:val="single" w:sz="4" w:space="0" w:color="auto"/>
              <w:right w:val="single" w:sz="4" w:space="0" w:color="auto"/>
            </w:tcBorders>
            <w:vAlign w:val="center"/>
          </w:tcPr>
          <w:p w:rsidR="002633D4" w:rsidRPr="002633D4" w:rsidRDefault="002633D4" w:rsidP="002633D4">
            <w:pPr>
              <w:ind w:right="0"/>
              <w:jc w:val="left"/>
              <w:rPr>
                <w:sz w:val="16"/>
                <w:szCs w:val="16"/>
              </w:rPr>
            </w:pPr>
          </w:p>
        </w:tc>
        <w:tc>
          <w:tcPr>
            <w:tcW w:w="1131" w:type="dxa"/>
            <w:gridSpan w:val="2"/>
            <w:tcBorders>
              <w:left w:val="single" w:sz="4" w:space="0" w:color="auto"/>
            </w:tcBorders>
          </w:tcPr>
          <w:p w:rsidR="002633D4" w:rsidRPr="002633D4" w:rsidRDefault="002633D4" w:rsidP="002633D4">
            <w:pPr>
              <w:widowControl w:val="0"/>
              <w:spacing w:line="276" w:lineRule="auto"/>
              <w:ind w:right="0"/>
              <w:jc w:val="left"/>
              <w:rPr>
                <w:sz w:val="16"/>
                <w:szCs w:val="16"/>
              </w:rPr>
            </w:pPr>
            <w:r w:rsidRPr="002633D4">
              <w:rPr>
                <w:sz w:val="16"/>
                <w:szCs w:val="16"/>
              </w:rPr>
              <w:t>2024г.</w:t>
            </w:r>
          </w:p>
        </w:tc>
        <w:tc>
          <w:tcPr>
            <w:tcW w:w="997"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686"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657"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054" w:type="dxa"/>
            <w:tcBorders>
              <w:top w:val="single" w:sz="4" w:space="0" w:color="auto"/>
              <w:left w:val="nil"/>
              <w:bottom w:val="single" w:sz="4" w:space="0" w:color="auto"/>
              <w:right w:val="single" w:sz="4" w:space="0" w:color="000000"/>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009" w:type="dxa"/>
            <w:gridSpan w:val="2"/>
            <w:vMerge/>
            <w:shd w:val="clear" w:color="auto" w:fill="auto"/>
            <w:vAlign w:val="center"/>
          </w:tcPr>
          <w:p w:rsidR="002633D4" w:rsidRPr="002633D4" w:rsidRDefault="002633D4" w:rsidP="002633D4">
            <w:pPr>
              <w:ind w:right="0"/>
              <w:jc w:val="left"/>
              <w:rPr>
                <w:sz w:val="16"/>
                <w:szCs w:val="16"/>
              </w:rPr>
            </w:pPr>
          </w:p>
        </w:tc>
      </w:tr>
      <w:tr w:rsidR="002633D4" w:rsidRPr="002633D4" w:rsidTr="002633D4">
        <w:trPr>
          <w:gridAfter w:val="1"/>
          <w:wAfter w:w="505" w:type="dxa"/>
          <w:trHeight w:val="170"/>
        </w:trPr>
        <w:tc>
          <w:tcPr>
            <w:tcW w:w="418" w:type="dxa"/>
            <w:vMerge/>
            <w:tcBorders>
              <w:right w:val="single" w:sz="4" w:space="0" w:color="auto"/>
            </w:tcBorders>
          </w:tcPr>
          <w:p w:rsidR="002633D4" w:rsidRPr="002633D4" w:rsidRDefault="002633D4" w:rsidP="002633D4">
            <w:pPr>
              <w:ind w:right="0"/>
              <w:jc w:val="left"/>
              <w:rPr>
                <w:sz w:val="16"/>
                <w:szCs w:val="16"/>
              </w:rPr>
            </w:pPr>
          </w:p>
        </w:tc>
        <w:tc>
          <w:tcPr>
            <w:tcW w:w="1992" w:type="dxa"/>
            <w:vMerge/>
            <w:tcBorders>
              <w:left w:val="single" w:sz="4" w:space="0" w:color="auto"/>
              <w:right w:val="single" w:sz="4" w:space="0" w:color="auto"/>
            </w:tcBorders>
            <w:vAlign w:val="center"/>
          </w:tcPr>
          <w:p w:rsidR="002633D4" w:rsidRPr="002633D4" w:rsidRDefault="002633D4" w:rsidP="002633D4">
            <w:pPr>
              <w:ind w:right="0"/>
              <w:jc w:val="left"/>
              <w:rPr>
                <w:sz w:val="16"/>
                <w:szCs w:val="16"/>
              </w:rPr>
            </w:pPr>
          </w:p>
        </w:tc>
        <w:tc>
          <w:tcPr>
            <w:tcW w:w="1131" w:type="dxa"/>
            <w:gridSpan w:val="2"/>
            <w:tcBorders>
              <w:left w:val="single" w:sz="4" w:space="0" w:color="auto"/>
              <w:bottom w:val="single" w:sz="4" w:space="0" w:color="auto"/>
            </w:tcBorders>
          </w:tcPr>
          <w:p w:rsidR="002633D4" w:rsidRPr="002633D4" w:rsidRDefault="002633D4" w:rsidP="002633D4">
            <w:pPr>
              <w:widowControl w:val="0"/>
              <w:spacing w:line="276" w:lineRule="auto"/>
              <w:ind w:right="0"/>
              <w:jc w:val="left"/>
              <w:rPr>
                <w:sz w:val="16"/>
                <w:szCs w:val="16"/>
              </w:rPr>
            </w:pPr>
            <w:r w:rsidRPr="002633D4">
              <w:rPr>
                <w:sz w:val="16"/>
                <w:szCs w:val="16"/>
              </w:rPr>
              <w:t>2025г.</w:t>
            </w:r>
          </w:p>
        </w:tc>
        <w:tc>
          <w:tcPr>
            <w:tcW w:w="997"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686"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657"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054" w:type="dxa"/>
            <w:tcBorders>
              <w:top w:val="single" w:sz="4" w:space="0" w:color="auto"/>
              <w:left w:val="nil"/>
              <w:bottom w:val="single" w:sz="4" w:space="0" w:color="auto"/>
              <w:right w:val="single" w:sz="4" w:space="0" w:color="000000"/>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009" w:type="dxa"/>
            <w:gridSpan w:val="2"/>
            <w:vMerge/>
            <w:shd w:val="clear" w:color="auto" w:fill="auto"/>
            <w:vAlign w:val="center"/>
          </w:tcPr>
          <w:p w:rsidR="002633D4" w:rsidRPr="002633D4" w:rsidRDefault="002633D4" w:rsidP="002633D4">
            <w:pPr>
              <w:ind w:right="0"/>
              <w:jc w:val="right"/>
              <w:rPr>
                <w:sz w:val="16"/>
                <w:szCs w:val="16"/>
              </w:rPr>
            </w:pPr>
          </w:p>
        </w:tc>
      </w:tr>
      <w:tr w:rsidR="002633D4" w:rsidRPr="002633D4" w:rsidTr="002633D4">
        <w:trPr>
          <w:gridAfter w:val="1"/>
          <w:wAfter w:w="505" w:type="dxa"/>
          <w:trHeight w:val="170"/>
        </w:trPr>
        <w:tc>
          <w:tcPr>
            <w:tcW w:w="418" w:type="dxa"/>
            <w:vMerge/>
            <w:tcBorders>
              <w:right w:val="single" w:sz="4" w:space="0" w:color="auto"/>
            </w:tcBorders>
          </w:tcPr>
          <w:p w:rsidR="002633D4" w:rsidRPr="002633D4" w:rsidRDefault="002633D4" w:rsidP="002633D4">
            <w:pPr>
              <w:ind w:right="0"/>
              <w:jc w:val="left"/>
              <w:rPr>
                <w:sz w:val="16"/>
                <w:szCs w:val="16"/>
              </w:rPr>
            </w:pPr>
          </w:p>
        </w:tc>
        <w:tc>
          <w:tcPr>
            <w:tcW w:w="1992" w:type="dxa"/>
            <w:vMerge/>
            <w:tcBorders>
              <w:left w:val="single" w:sz="4" w:space="0" w:color="auto"/>
              <w:right w:val="single" w:sz="4" w:space="0" w:color="auto"/>
            </w:tcBorders>
            <w:vAlign w:val="center"/>
          </w:tcPr>
          <w:p w:rsidR="002633D4" w:rsidRPr="002633D4" w:rsidRDefault="002633D4" w:rsidP="002633D4">
            <w:pPr>
              <w:ind w:right="0"/>
              <w:jc w:val="left"/>
              <w:rPr>
                <w:sz w:val="16"/>
                <w:szCs w:val="16"/>
              </w:rPr>
            </w:pPr>
          </w:p>
        </w:tc>
        <w:tc>
          <w:tcPr>
            <w:tcW w:w="1131" w:type="dxa"/>
            <w:gridSpan w:val="2"/>
            <w:tcBorders>
              <w:top w:val="single" w:sz="4" w:space="0" w:color="auto"/>
              <w:left w:val="single" w:sz="4" w:space="0" w:color="auto"/>
            </w:tcBorders>
          </w:tcPr>
          <w:p w:rsidR="002633D4" w:rsidRPr="002633D4" w:rsidRDefault="002633D4" w:rsidP="002633D4">
            <w:pPr>
              <w:widowControl w:val="0"/>
              <w:spacing w:line="276" w:lineRule="auto"/>
              <w:ind w:right="0"/>
              <w:jc w:val="left"/>
              <w:rPr>
                <w:sz w:val="16"/>
                <w:szCs w:val="16"/>
              </w:rPr>
            </w:pPr>
            <w:r w:rsidRPr="002633D4">
              <w:rPr>
                <w:sz w:val="16"/>
                <w:szCs w:val="16"/>
              </w:rPr>
              <w:t>2026г.</w:t>
            </w:r>
          </w:p>
        </w:tc>
        <w:tc>
          <w:tcPr>
            <w:tcW w:w="997"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686"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657"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054" w:type="dxa"/>
            <w:tcBorders>
              <w:top w:val="single" w:sz="4" w:space="0" w:color="auto"/>
              <w:left w:val="nil"/>
              <w:bottom w:val="single" w:sz="4" w:space="0" w:color="auto"/>
              <w:right w:val="single" w:sz="4" w:space="0" w:color="000000"/>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009" w:type="dxa"/>
            <w:gridSpan w:val="2"/>
            <w:vMerge/>
            <w:shd w:val="clear" w:color="auto" w:fill="auto"/>
            <w:vAlign w:val="center"/>
          </w:tcPr>
          <w:p w:rsidR="002633D4" w:rsidRPr="002633D4" w:rsidRDefault="002633D4" w:rsidP="002633D4">
            <w:pPr>
              <w:ind w:right="0"/>
              <w:jc w:val="left"/>
              <w:rPr>
                <w:sz w:val="16"/>
                <w:szCs w:val="16"/>
              </w:rPr>
            </w:pPr>
          </w:p>
        </w:tc>
      </w:tr>
      <w:tr w:rsidR="002633D4" w:rsidRPr="002633D4" w:rsidTr="002633D4">
        <w:trPr>
          <w:gridAfter w:val="1"/>
          <w:wAfter w:w="505" w:type="dxa"/>
          <w:trHeight w:val="170"/>
        </w:trPr>
        <w:tc>
          <w:tcPr>
            <w:tcW w:w="418" w:type="dxa"/>
            <w:vMerge/>
            <w:tcBorders>
              <w:right w:val="single" w:sz="4" w:space="0" w:color="auto"/>
            </w:tcBorders>
          </w:tcPr>
          <w:p w:rsidR="002633D4" w:rsidRPr="002633D4" w:rsidRDefault="002633D4" w:rsidP="002633D4">
            <w:pPr>
              <w:ind w:right="0"/>
              <w:jc w:val="left"/>
              <w:rPr>
                <w:sz w:val="16"/>
                <w:szCs w:val="16"/>
              </w:rPr>
            </w:pPr>
          </w:p>
        </w:tc>
        <w:tc>
          <w:tcPr>
            <w:tcW w:w="1992" w:type="dxa"/>
            <w:vMerge/>
            <w:tcBorders>
              <w:left w:val="single" w:sz="4" w:space="0" w:color="auto"/>
              <w:bottom w:val="single" w:sz="4" w:space="0" w:color="auto"/>
              <w:right w:val="single" w:sz="4" w:space="0" w:color="auto"/>
            </w:tcBorders>
            <w:vAlign w:val="center"/>
          </w:tcPr>
          <w:p w:rsidR="002633D4" w:rsidRPr="002633D4" w:rsidRDefault="002633D4" w:rsidP="002633D4">
            <w:pPr>
              <w:ind w:right="0"/>
              <w:jc w:val="left"/>
              <w:rPr>
                <w:sz w:val="16"/>
                <w:szCs w:val="16"/>
              </w:rPr>
            </w:pPr>
          </w:p>
        </w:tc>
        <w:tc>
          <w:tcPr>
            <w:tcW w:w="1131" w:type="dxa"/>
            <w:gridSpan w:val="2"/>
            <w:tcBorders>
              <w:top w:val="single" w:sz="4" w:space="0" w:color="auto"/>
              <w:left w:val="single" w:sz="4" w:space="0" w:color="auto"/>
            </w:tcBorders>
          </w:tcPr>
          <w:p w:rsidR="002633D4" w:rsidRPr="002633D4" w:rsidRDefault="002633D4" w:rsidP="002633D4">
            <w:pPr>
              <w:widowControl w:val="0"/>
              <w:spacing w:line="276" w:lineRule="auto"/>
              <w:ind w:right="0"/>
              <w:jc w:val="left"/>
              <w:rPr>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p>
        </w:tc>
        <w:tc>
          <w:tcPr>
            <w:tcW w:w="686"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p>
        </w:tc>
        <w:tc>
          <w:tcPr>
            <w:tcW w:w="1657"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p>
        </w:tc>
        <w:tc>
          <w:tcPr>
            <w:tcW w:w="1054" w:type="dxa"/>
            <w:tcBorders>
              <w:top w:val="single" w:sz="4" w:space="0" w:color="auto"/>
              <w:left w:val="nil"/>
              <w:bottom w:val="single" w:sz="4" w:space="0" w:color="auto"/>
              <w:right w:val="single" w:sz="4" w:space="0" w:color="000000"/>
            </w:tcBorders>
            <w:shd w:val="clear" w:color="auto" w:fill="auto"/>
          </w:tcPr>
          <w:p w:rsidR="002633D4" w:rsidRPr="002633D4" w:rsidRDefault="002633D4" w:rsidP="002633D4">
            <w:pPr>
              <w:ind w:right="0"/>
              <w:jc w:val="right"/>
              <w:rPr>
                <w:color w:val="000000"/>
                <w:sz w:val="16"/>
                <w:szCs w:val="16"/>
                <w:lang w:eastAsia="ru-RU"/>
              </w:rPr>
            </w:pPr>
          </w:p>
        </w:tc>
        <w:tc>
          <w:tcPr>
            <w:tcW w:w="708"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p>
        </w:tc>
        <w:tc>
          <w:tcPr>
            <w:tcW w:w="1009" w:type="dxa"/>
            <w:gridSpan w:val="2"/>
            <w:vMerge/>
            <w:tcBorders>
              <w:bottom w:val="single" w:sz="4" w:space="0" w:color="auto"/>
            </w:tcBorders>
            <w:shd w:val="clear" w:color="auto" w:fill="auto"/>
            <w:vAlign w:val="center"/>
          </w:tcPr>
          <w:p w:rsidR="002633D4" w:rsidRPr="002633D4" w:rsidRDefault="002633D4" w:rsidP="002633D4">
            <w:pPr>
              <w:ind w:right="0"/>
              <w:jc w:val="left"/>
              <w:rPr>
                <w:sz w:val="16"/>
                <w:szCs w:val="16"/>
              </w:rPr>
            </w:pPr>
          </w:p>
        </w:tc>
      </w:tr>
      <w:tr w:rsidR="002633D4" w:rsidRPr="002633D4" w:rsidTr="002633D4">
        <w:trPr>
          <w:gridAfter w:val="1"/>
          <w:wAfter w:w="505" w:type="dxa"/>
          <w:trHeight w:val="170"/>
        </w:trPr>
        <w:tc>
          <w:tcPr>
            <w:tcW w:w="418" w:type="dxa"/>
            <w:vMerge/>
            <w:tcBorders>
              <w:right w:val="single" w:sz="4" w:space="0" w:color="auto"/>
            </w:tcBorders>
          </w:tcPr>
          <w:p w:rsidR="002633D4" w:rsidRPr="002633D4" w:rsidRDefault="002633D4" w:rsidP="002633D4">
            <w:pPr>
              <w:ind w:right="0"/>
              <w:jc w:val="left"/>
              <w:rPr>
                <w:sz w:val="16"/>
                <w:szCs w:val="16"/>
              </w:rPr>
            </w:pPr>
          </w:p>
        </w:tc>
        <w:tc>
          <w:tcPr>
            <w:tcW w:w="1992" w:type="dxa"/>
            <w:vMerge w:val="restart"/>
            <w:tcBorders>
              <w:left w:val="single" w:sz="4" w:space="0" w:color="auto"/>
              <w:right w:val="single" w:sz="4" w:space="0" w:color="auto"/>
            </w:tcBorders>
          </w:tcPr>
          <w:p w:rsidR="002633D4" w:rsidRPr="002633D4" w:rsidRDefault="002633D4" w:rsidP="002633D4">
            <w:pPr>
              <w:ind w:right="0"/>
              <w:jc w:val="left"/>
              <w:rPr>
                <w:sz w:val="16"/>
                <w:szCs w:val="16"/>
              </w:rPr>
            </w:pPr>
            <w:r w:rsidRPr="002633D4">
              <w:rPr>
                <w:sz w:val="16"/>
                <w:szCs w:val="16"/>
              </w:rPr>
              <w:t>4)</w:t>
            </w:r>
            <w:r w:rsidRPr="002633D4">
              <w:rPr>
                <w:sz w:val="16"/>
                <w:szCs w:val="16"/>
                <w:lang w:eastAsia="ru-RU"/>
              </w:rPr>
              <w:t xml:space="preserve"> </w:t>
            </w:r>
            <w:r w:rsidRPr="002633D4">
              <w:rPr>
                <w:sz w:val="16"/>
                <w:szCs w:val="16"/>
              </w:rPr>
              <w:t>Иные межбюджетные трансферты на пооощрение муниципальных управленческих команд</w:t>
            </w:r>
          </w:p>
        </w:tc>
        <w:tc>
          <w:tcPr>
            <w:tcW w:w="1131" w:type="dxa"/>
            <w:gridSpan w:val="2"/>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widowControl w:val="0"/>
              <w:spacing w:line="276" w:lineRule="auto"/>
              <w:ind w:right="0"/>
              <w:jc w:val="left"/>
              <w:rPr>
                <w:sz w:val="16"/>
                <w:szCs w:val="16"/>
              </w:rPr>
            </w:pPr>
            <w:r w:rsidRPr="002633D4">
              <w:rPr>
                <w:sz w:val="16"/>
                <w:szCs w:val="16"/>
              </w:rPr>
              <w:t xml:space="preserve">2022 –2026 годы в т. ч. </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14,6</w:t>
            </w:r>
          </w:p>
        </w:tc>
        <w:tc>
          <w:tcPr>
            <w:tcW w:w="686"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657"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14,6</w:t>
            </w:r>
          </w:p>
        </w:tc>
        <w:tc>
          <w:tcPr>
            <w:tcW w:w="1054" w:type="dxa"/>
            <w:tcBorders>
              <w:top w:val="single" w:sz="4" w:space="0" w:color="auto"/>
              <w:left w:val="nil"/>
              <w:bottom w:val="single" w:sz="4" w:space="0" w:color="auto"/>
              <w:right w:val="single" w:sz="4" w:space="0" w:color="000000"/>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708"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14,6</w:t>
            </w:r>
          </w:p>
        </w:tc>
      </w:tr>
      <w:tr w:rsidR="002633D4" w:rsidRPr="002633D4" w:rsidTr="002633D4">
        <w:trPr>
          <w:gridAfter w:val="1"/>
          <w:wAfter w:w="505" w:type="dxa"/>
          <w:trHeight w:val="170"/>
        </w:trPr>
        <w:tc>
          <w:tcPr>
            <w:tcW w:w="418" w:type="dxa"/>
            <w:vMerge/>
            <w:tcBorders>
              <w:right w:val="single" w:sz="4" w:space="0" w:color="auto"/>
            </w:tcBorders>
          </w:tcPr>
          <w:p w:rsidR="002633D4" w:rsidRPr="002633D4" w:rsidRDefault="002633D4" w:rsidP="002633D4">
            <w:pPr>
              <w:ind w:right="0"/>
              <w:jc w:val="left"/>
              <w:rPr>
                <w:sz w:val="16"/>
                <w:szCs w:val="16"/>
              </w:rPr>
            </w:pPr>
          </w:p>
        </w:tc>
        <w:tc>
          <w:tcPr>
            <w:tcW w:w="1992" w:type="dxa"/>
            <w:vMerge/>
            <w:tcBorders>
              <w:left w:val="single" w:sz="4" w:space="0" w:color="auto"/>
              <w:right w:val="single" w:sz="4" w:space="0" w:color="auto"/>
            </w:tcBorders>
            <w:vAlign w:val="center"/>
          </w:tcPr>
          <w:p w:rsidR="002633D4" w:rsidRPr="002633D4" w:rsidRDefault="002633D4" w:rsidP="002633D4">
            <w:pPr>
              <w:ind w:right="0"/>
              <w:jc w:val="left"/>
              <w:rPr>
                <w:sz w:val="16"/>
                <w:szCs w:val="16"/>
              </w:rPr>
            </w:pPr>
          </w:p>
        </w:tc>
        <w:tc>
          <w:tcPr>
            <w:tcW w:w="1131" w:type="dxa"/>
            <w:gridSpan w:val="2"/>
            <w:tcBorders>
              <w:top w:val="single" w:sz="4" w:space="0" w:color="auto"/>
              <w:left w:val="single" w:sz="4" w:space="0" w:color="auto"/>
              <w:right w:val="single" w:sz="4" w:space="0" w:color="auto"/>
            </w:tcBorders>
          </w:tcPr>
          <w:p w:rsidR="002633D4" w:rsidRPr="002633D4" w:rsidRDefault="002633D4" w:rsidP="002633D4">
            <w:pPr>
              <w:widowControl w:val="0"/>
              <w:spacing w:line="276" w:lineRule="auto"/>
              <w:ind w:right="0"/>
              <w:jc w:val="left"/>
              <w:rPr>
                <w:sz w:val="16"/>
                <w:szCs w:val="16"/>
              </w:rPr>
            </w:pPr>
            <w:r w:rsidRPr="002633D4">
              <w:rPr>
                <w:sz w:val="16"/>
                <w:szCs w:val="16"/>
              </w:rPr>
              <w:t>2022 г.</w:t>
            </w:r>
          </w:p>
        </w:tc>
        <w:tc>
          <w:tcPr>
            <w:tcW w:w="997"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686"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657"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054" w:type="dxa"/>
            <w:tcBorders>
              <w:top w:val="single" w:sz="4" w:space="0" w:color="auto"/>
              <w:left w:val="nil"/>
              <w:bottom w:val="single" w:sz="4" w:space="0" w:color="auto"/>
              <w:right w:val="single" w:sz="4" w:space="0" w:color="000000"/>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009" w:type="dxa"/>
            <w:gridSpan w:val="2"/>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r>
      <w:tr w:rsidR="002633D4" w:rsidRPr="002633D4" w:rsidTr="002633D4">
        <w:trPr>
          <w:gridAfter w:val="1"/>
          <w:wAfter w:w="505" w:type="dxa"/>
          <w:trHeight w:val="170"/>
        </w:trPr>
        <w:tc>
          <w:tcPr>
            <w:tcW w:w="418" w:type="dxa"/>
            <w:vMerge/>
            <w:tcBorders>
              <w:right w:val="single" w:sz="4" w:space="0" w:color="auto"/>
            </w:tcBorders>
          </w:tcPr>
          <w:p w:rsidR="002633D4" w:rsidRPr="002633D4" w:rsidRDefault="002633D4" w:rsidP="002633D4">
            <w:pPr>
              <w:ind w:right="0"/>
              <w:jc w:val="left"/>
              <w:rPr>
                <w:sz w:val="16"/>
                <w:szCs w:val="16"/>
              </w:rPr>
            </w:pPr>
          </w:p>
        </w:tc>
        <w:tc>
          <w:tcPr>
            <w:tcW w:w="1992" w:type="dxa"/>
            <w:vMerge/>
            <w:tcBorders>
              <w:left w:val="single" w:sz="4" w:space="0" w:color="auto"/>
              <w:right w:val="single" w:sz="4" w:space="0" w:color="auto"/>
            </w:tcBorders>
            <w:vAlign w:val="center"/>
          </w:tcPr>
          <w:p w:rsidR="002633D4" w:rsidRPr="002633D4" w:rsidRDefault="002633D4" w:rsidP="002633D4">
            <w:pPr>
              <w:ind w:right="0"/>
              <w:jc w:val="left"/>
              <w:rPr>
                <w:sz w:val="16"/>
                <w:szCs w:val="16"/>
              </w:rPr>
            </w:pPr>
          </w:p>
        </w:tc>
        <w:tc>
          <w:tcPr>
            <w:tcW w:w="1131" w:type="dxa"/>
            <w:gridSpan w:val="2"/>
            <w:tcBorders>
              <w:left w:val="single" w:sz="4" w:space="0" w:color="auto"/>
            </w:tcBorders>
          </w:tcPr>
          <w:p w:rsidR="002633D4" w:rsidRPr="002633D4" w:rsidRDefault="002633D4" w:rsidP="002633D4">
            <w:pPr>
              <w:widowControl w:val="0"/>
              <w:spacing w:line="276" w:lineRule="auto"/>
              <w:ind w:right="0"/>
              <w:jc w:val="left"/>
              <w:rPr>
                <w:sz w:val="16"/>
                <w:szCs w:val="16"/>
              </w:rPr>
            </w:pPr>
            <w:r w:rsidRPr="002633D4">
              <w:rPr>
                <w:sz w:val="16"/>
                <w:szCs w:val="16"/>
              </w:rPr>
              <w:t>2023г.</w:t>
            </w:r>
          </w:p>
        </w:tc>
        <w:tc>
          <w:tcPr>
            <w:tcW w:w="997"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14,6</w:t>
            </w:r>
          </w:p>
        </w:tc>
        <w:tc>
          <w:tcPr>
            <w:tcW w:w="686"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657"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14,6</w:t>
            </w:r>
          </w:p>
        </w:tc>
        <w:tc>
          <w:tcPr>
            <w:tcW w:w="1054" w:type="dxa"/>
            <w:tcBorders>
              <w:top w:val="single" w:sz="4" w:space="0" w:color="auto"/>
              <w:left w:val="nil"/>
              <w:bottom w:val="single" w:sz="4" w:space="0" w:color="auto"/>
              <w:right w:val="single" w:sz="4" w:space="0" w:color="000000"/>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009" w:type="dxa"/>
            <w:gridSpan w:val="2"/>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14,6</w:t>
            </w:r>
          </w:p>
        </w:tc>
      </w:tr>
      <w:tr w:rsidR="002633D4" w:rsidRPr="002633D4" w:rsidTr="002633D4">
        <w:trPr>
          <w:gridAfter w:val="1"/>
          <w:wAfter w:w="505" w:type="dxa"/>
          <w:trHeight w:val="170"/>
        </w:trPr>
        <w:tc>
          <w:tcPr>
            <w:tcW w:w="418" w:type="dxa"/>
            <w:vMerge/>
            <w:tcBorders>
              <w:right w:val="single" w:sz="4" w:space="0" w:color="auto"/>
            </w:tcBorders>
          </w:tcPr>
          <w:p w:rsidR="002633D4" w:rsidRPr="002633D4" w:rsidRDefault="002633D4" w:rsidP="002633D4">
            <w:pPr>
              <w:ind w:right="0"/>
              <w:jc w:val="left"/>
              <w:rPr>
                <w:sz w:val="16"/>
                <w:szCs w:val="16"/>
              </w:rPr>
            </w:pPr>
          </w:p>
        </w:tc>
        <w:tc>
          <w:tcPr>
            <w:tcW w:w="1992" w:type="dxa"/>
            <w:vMerge/>
            <w:tcBorders>
              <w:left w:val="single" w:sz="4" w:space="0" w:color="auto"/>
              <w:right w:val="single" w:sz="4" w:space="0" w:color="auto"/>
            </w:tcBorders>
            <w:vAlign w:val="center"/>
          </w:tcPr>
          <w:p w:rsidR="002633D4" w:rsidRPr="002633D4" w:rsidRDefault="002633D4" w:rsidP="002633D4">
            <w:pPr>
              <w:ind w:right="0"/>
              <w:jc w:val="left"/>
              <w:rPr>
                <w:sz w:val="16"/>
                <w:szCs w:val="16"/>
              </w:rPr>
            </w:pPr>
          </w:p>
        </w:tc>
        <w:tc>
          <w:tcPr>
            <w:tcW w:w="1131" w:type="dxa"/>
            <w:gridSpan w:val="2"/>
            <w:tcBorders>
              <w:left w:val="single" w:sz="4" w:space="0" w:color="auto"/>
            </w:tcBorders>
          </w:tcPr>
          <w:p w:rsidR="002633D4" w:rsidRPr="002633D4" w:rsidRDefault="002633D4" w:rsidP="002633D4">
            <w:pPr>
              <w:widowControl w:val="0"/>
              <w:spacing w:line="276" w:lineRule="auto"/>
              <w:ind w:right="0"/>
              <w:jc w:val="left"/>
              <w:rPr>
                <w:sz w:val="16"/>
                <w:szCs w:val="16"/>
              </w:rPr>
            </w:pPr>
            <w:r w:rsidRPr="002633D4">
              <w:rPr>
                <w:sz w:val="16"/>
                <w:szCs w:val="16"/>
              </w:rPr>
              <w:t>2024г.</w:t>
            </w:r>
          </w:p>
        </w:tc>
        <w:tc>
          <w:tcPr>
            <w:tcW w:w="997"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686"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657"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054" w:type="dxa"/>
            <w:tcBorders>
              <w:top w:val="single" w:sz="4" w:space="0" w:color="auto"/>
              <w:left w:val="nil"/>
              <w:bottom w:val="single" w:sz="4" w:space="0" w:color="auto"/>
              <w:right w:val="single" w:sz="4" w:space="0" w:color="000000"/>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009" w:type="dxa"/>
            <w:gridSpan w:val="2"/>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r>
      <w:tr w:rsidR="002633D4" w:rsidRPr="002633D4" w:rsidTr="002633D4">
        <w:trPr>
          <w:gridAfter w:val="1"/>
          <w:wAfter w:w="505" w:type="dxa"/>
          <w:trHeight w:val="170"/>
        </w:trPr>
        <w:tc>
          <w:tcPr>
            <w:tcW w:w="418" w:type="dxa"/>
            <w:vMerge/>
            <w:tcBorders>
              <w:right w:val="single" w:sz="4" w:space="0" w:color="auto"/>
            </w:tcBorders>
          </w:tcPr>
          <w:p w:rsidR="002633D4" w:rsidRPr="002633D4" w:rsidRDefault="002633D4" w:rsidP="002633D4">
            <w:pPr>
              <w:ind w:right="0"/>
              <w:jc w:val="left"/>
              <w:rPr>
                <w:sz w:val="16"/>
                <w:szCs w:val="16"/>
              </w:rPr>
            </w:pPr>
          </w:p>
        </w:tc>
        <w:tc>
          <w:tcPr>
            <w:tcW w:w="1992" w:type="dxa"/>
            <w:vMerge/>
            <w:tcBorders>
              <w:left w:val="single" w:sz="4" w:space="0" w:color="auto"/>
              <w:right w:val="single" w:sz="4" w:space="0" w:color="auto"/>
            </w:tcBorders>
            <w:vAlign w:val="center"/>
          </w:tcPr>
          <w:p w:rsidR="002633D4" w:rsidRPr="002633D4" w:rsidRDefault="002633D4" w:rsidP="002633D4">
            <w:pPr>
              <w:ind w:right="0"/>
              <w:jc w:val="left"/>
              <w:rPr>
                <w:sz w:val="16"/>
                <w:szCs w:val="16"/>
              </w:rPr>
            </w:pPr>
          </w:p>
        </w:tc>
        <w:tc>
          <w:tcPr>
            <w:tcW w:w="1131" w:type="dxa"/>
            <w:gridSpan w:val="2"/>
            <w:tcBorders>
              <w:left w:val="single" w:sz="4" w:space="0" w:color="auto"/>
            </w:tcBorders>
          </w:tcPr>
          <w:p w:rsidR="002633D4" w:rsidRPr="002633D4" w:rsidRDefault="002633D4" w:rsidP="002633D4">
            <w:pPr>
              <w:widowControl w:val="0"/>
              <w:spacing w:line="276" w:lineRule="auto"/>
              <w:ind w:right="0"/>
              <w:jc w:val="left"/>
              <w:rPr>
                <w:sz w:val="16"/>
                <w:szCs w:val="16"/>
              </w:rPr>
            </w:pPr>
            <w:r w:rsidRPr="002633D4">
              <w:rPr>
                <w:sz w:val="16"/>
                <w:szCs w:val="16"/>
              </w:rPr>
              <w:t>2025г.</w:t>
            </w:r>
          </w:p>
        </w:tc>
        <w:tc>
          <w:tcPr>
            <w:tcW w:w="997"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686"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657"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054" w:type="dxa"/>
            <w:tcBorders>
              <w:top w:val="single" w:sz="4" w:space="0" w:color="auto"/>
              <w:left w:val="nil"/>
              <w:bottom w:val="single" w:sz="4" w:space="0" w:color="auto"/>
              <w:right w:val="single" w:sz="4" w:space="0" w:color="000000"/>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009" w:type="dxa"/>
            <w:gridSpan w:val="2"/>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r>
      <w:tr w:rsidR="002633D4" w:rsidRPr="002633D4" w:rsidTr="002633D4">
        <w:trPr>
          <w:gridAfter w:val="1"/>
          <w:wAfter w:w="505" w:type="dxa"/>
          <w:trHeight w:val="170"/>
        </w:trPr>
        <w:tc>
          <w:tcPr>
            <w:tcW w:w="418" w:type="dxa"/>
            <w:vMerge/>
            <w:tcBorders>
              <w:right w:val="single" w:sz="4" w:space="0" w:color="auto"/>
            </w:tcBorders>
          </w:tcPr>
          <w:p w:rsidR="002633D4" w:rsidRPr="002633D4" w:rsidRDefault="002633D4" w:rsidP="002633D4">
            <w:pPr>
              <w:ind w:right="0"/>
              <w:jc w:val="left"/>
              <w:rPr>
                <w:sz w:val="16"/>
                <w:szCs w:val="16"/>
              </w:rPr>
            </w:pPr>
          </w:p>
        </w:tc>
        <w:tc>
          <w:tcPr>
            <w:tcW w:w="1992" w:type="dxa"/>
            <w:vMerge/>
            <w:tcBorders>
              <w:left w:val="single" w:sz="4" w:space="0" w:color="auto"/>
              <w:bottom w:val="single" w:sz="4" w:space="0" w:color="auto"/>
              <w:right w:val="single" w:sz="4" w:space="0" w:color="auto"/>
            </w:tcBorders>
            <w:vAlign w:val="center"/>
          </w:tcPr>
          <w:p w:rsidR="002633D4" w:rsidRPr="002633D4" w:rsidRDefault="002633D4" w:rsidP="002633D4">
            <w:pPr>
              <w:ind w:right="0"/>
              <w:jc w:val="left"/>
              <w:rPr>
                <w:sz w:val="16"/>
                <w:szCs w:val="16"/>
              </w:rPr>
            </w:pPr>
          </w:p>
        </w:tc>
        <w:tc>
          <w:tcPr>
            <w:tcW w:w="1131" w:type="dxa"/>
            <w:gridSpan w:val="2"/>
            <w:tcBorders>
              <w:left w:val="single" w:sz="4" w:space="0" w:color="auto"/>
              <w:bottom w:val="single" w:sz="4" w:space="0" w:color="auto"/>
            </w:tcBorders>
          </w:tcPr>
          <w:p w:rsidR="002633D4" w:rsidRPr="002633D4" w:rsidRDefault="002633D4" w:rsidP="002633D4">
            <w:pPr>
              <w:widowControl w:val="0"/>
              <w:spacing w:line="276" w:lineRule="auto"/>
              <w:ind w:right="0"/>
              <w:jc w:val="left"/>
              <w:rPr>
                <w:sz w:val="16"/>
                <w:szCs w:val="16"/>
              </w:rPr>
            </w:pPr>
            <w:r w:rsidRPr="002633D4">
              <w:rPr>
                <w:sz w:val="16"/>
                <w:szCs w:val="16"/>
              </w:rPr>
              <w:t>2026г.</w:t>
            </w:r>
          </w:p>
        </w:tc>
        <w:tc>
          <w:tcPr>
            <w:tcW w:w="997"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686"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657"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054" w:type="dxa"/>
            <w:tcBorders>
              <w:top w:val="single" w:sz="4" w:space="0" w:color="auto"/>
              <w:left w:val="nil"/>
              <w:bottom w:val="single" w:sz="4" w:space="0" w:color="auto"/>
              <w:right w:val="single" w:sz="4" w:space="0" w:color="000000"/>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009" w:type="dxa"/>
            <w:gridSpan w:val="2"/>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r>
      <w:tr w:rsidR="002633D4" w:rsidRPr="002633D4" w:rsidTr="002633D4">
        <w:trPr>
          <w:gridAfter w:val="1"/>
          <w:wAfter w:w="505" w:type="dxa"/>
          <w:trHeight w:val="170"/>
        </w:trPr>
        <w:tc>
          <w:tcPr>
            <w:tcW w:w="418" w:type="dxa"/>
          </w:tcPr>
          <w:p w:rsidR="002633D4" w:rsidRPr="002633D4" w:rsidRDefault="002633D4" w:rsidP="002633D4">
            <w:pPr>
              <w:widowControl w:val="0"/>
              <w:ind w:right="0"/>
              <w:jc w:val="center"/>
              <w:rPr>
                <w:sz w:val="16"/>
                <w:szCs w:val="16"/>
              </w:rPr>
            </w:pPr>
            <w:r w:rsidRPr="002633D4">
              <w:rPr>
                <w:sz w:val="16"/>
                <w:szCs w:val="16"/>
              </w:rPr>
              <w:t>4.</w:t>
            </w:r>
          </w:p>
        </w:tc>
        <w:tc>
          <w:tcPr>
            <w:tcW w:w="9234" w:type="dxa"/>
            <w:gridSpan w:val="12"/>
            <w:vAlign w:val="center"/>
          </w:tcPr>
          <w:p w:rsidR="002633D4" w:rsidRPr="002633D4" w:rsidRDefault="002633D4" w:rsidP="002633D4">
            <w:pPr>
              <w:widowControl w:val="0"/>
              <w:ind w:right="0"/>
              <w:jc w:val="center"/>
              <w:rPr>
                <w:sz w:val="16"/>
                <w:szCs w:val="16"/>
              </w:rPr>
            </w:pPr>
            <w:r w:rsidRPr="002633D4">
              <w:rPr>
                <w:sz w:val="16"/>
                <w:szCs w:val="16"/>
              </w:rPr>
              <w:t>Задача 2. Выравнивание бюджетной обеспеченности бюджетов поселений Нижнеудинского района</w:t>
            </w:r>
          </w:p>
        </w:tc>
      </w:tr>
      <w:tr w:rsidR="002633D4" w:rsidRPr="002633D4" w:rsidTr="002633D4">
        <w:trPr>
          <w:gridAfter w:val="1"/>
          <w:wAfter w:w="505" w:type="dxa"/>
          <w:trHeight w:val="170"/>
        </w:trPr>
        <w:tc>
          <w:tcPr>
            <w:tcW w:w="418" w:type="dxa"/>
            <w:vMerge w:val="restart"/>
          </w:tcPr>
          <w:p w:rsidR="002633D4" w:rsidRPr="002633D4" w:rsidRDefault="002633D4" w:rsidP="002633D4">
            <w:pPr>
              <w:ind w:right="0"/>
              <w:jc w:val="center"/>
              <w:rPr>
                <w:color w:val="000000"/>
                <w:sz w:val="16"/>
                <w:szCs w:val="16"/>
                <w:lang w:eastAsia="ru-RU"/>
              </w:rPr>
            </w:pPr>
            <w:r w:rsidRPr="002633D4">
              <w:rPr>
                <w:color w:val="000000"/>
                <w:sz w:val="16"/>
                <w:szCs w:val="16"/>
                <w:lang w:eastAsia="ru-RU"/>
              </w:rPr>
              <w:t>5.</w:t>
            </w:r>
          </w:p>
        </w:tc>
        <w:tc>
          <w:tcPr>
            <w:tcW w:w="1992" w:type="dxa"/>
            <w:vMerge w:val="restart"/>
          </w:tcPr>
          <w:p w:rsidR="002633D4" w:rsidRPr="002633D4" w:rsidRDefault="002633D4" w:rsidP="002633D4">
            <w:pPr>
              <w:ind w:right="0"/>
              <w:jc w:val="center"/>
              <w:rPr>
                <w:color w:val="000000"/>
                <w:sz w:val="16"/>
                <w:szCs w:val="16"/>
                <w:lang w:eastAsia="ru-RU"/>
              </w:rPr>
            </w:pPr>
            <w:r w:rsidRPr="002633D4">
              <w:rPr>
                <w:color w:val="000000"/>
                <w:sz w:val="16"/>
                <w:szCs w:val="16"/>
                <w:lang w:eastAsia="ru-RU"/>
              </w:rPr>
              <w:t>Всего по задаче 2</w:t>
            </w:r>
          </w:p>
        </w:tc>
        <w:tc>
          <w:tcPr>
            <w:tcW w:w="1075" w:type="dxa"/>
          </w:tcPr>
          <w:p w:rsidR="002633D4" w:rsidRPr="002633D4" w:rsidRDefault="002633D4" w:rsidP="002633D4">
            <w:pPr>
              <w:ind w:right="0"/>
              <w:jc w:val="left"/>
              <w:rPr>
                <w:color w:val="000000"/>
                <w:sz w:val="16"/>
                <w:szCs w:val="16"/>
                <w:lang w:eastAsia="ru-RU"/>
              </w:rPr>
            </w:pPr>
            <w:r w:rsidRPr="002633D4">
              <w:rPr>
                <w:color w:val="000000"/>
                <w:sz w:val="16"/>
                <w:szCs w:val="16"/>
                <w:lang w:eastAsia="ru-RU"/>
              </w:rPr>
              <w:t>2022-2026 годы в т.ч.</w:t>
            </w:r>
          </w:p>
        </w:tc>
        <w:tc>
          <w:tcPr>
            <w:tcW w:w="1053" w:type="dxa"/>
            <w:gridSpan w:val="2"/>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1 905 271,0</w:t>
            </w:r>
          </w:p>
        </w:tc>
        <w:tc>
          <w:tcPr>
            <w:tcW w:w="679"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650"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1 603 302,1</w:t>
            </w:r>
          </w:p>
        </w:tc>
        <w:tc>
          <w:tcPr>
            <w:tcW w:w="1068"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301 968,9</w:t>
            </w:r>
          </w:p>
        </w:tc>
        <w:tc>
          <w:tcPr>
            <w:tcW w:w="718"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999" w:type="dxa"/>
            <w:vMerge w:val="restart"/>
          </w:tcPr>
          <w:p w:rsidR="002633D4" w:rsidRPr="002633D4" w:rsidRDefault="002633D4" w:rsidP="002633D4">
            <w:pPr>
              <w:spacing w:line="276" w:lineRule="auto"/>
              <w:ind w:right="-75"/>
              <w:jc w:val="left"/>
              <w:rPr>
                <w:sz w:val="16"/>
                <w:szCs w:val="16"/>
              </w:rPr>
            </w:pPr>
          </w:p>
        </w:tc>
      </w:tr>
      <w:tr w:rsidR="002633D4" w:rsidRPr="002633D4" w:rsidTr="002633D4">
        <w:trPr>
          <w:gridAfter w:val="1"/>
          <w:wAfter w:w="505" w:type="dxa"/>
          <w:trHeight w:val="170"/>
        </w:trPr>
        <w:tc>
          <w:tcPr>
            <w:tcW w:w="418" w:type="dxa"/>
            <w:vMerge/>
          </w:tcPr>
          <w:p w:rsidR="002633D4" w:rsidRPr="002633D4" w:rsidRDefault="002633D4" w:rsidP="002633D4">
            <w:pPr>
              <w:ind w:right="0"/>
              <w:jc w:val="left"/>
              <w:rPr>
                <w:sz w:val="16"/>
                <w:szCs w:val="16"/>
              </w:rPr>
            </w:pPr>
          </w:p>
        </w:tc>
        <w:tc>
          <w:tcPr>
            <w:tcW w:w="1992" w:type="dxa"/>
            <w:vMerge/>
            <w:vAlign w:val="center"/>
          </w:tcPr>
          <w:p w:rsidR="002633D4" w:rsidRPr="002633D4" w:rsidRDefault="002633D4" w:rsidP="002633D4">
            <w:pPr>
              <w:ind w:right="0"/>
              <w:jc w:val="left"/>
              <w:rPr>
                <w:sz w:val="16"/>
                <w:szCs w:val="16"/>
              </w:rPr>
            </w:pPr>
          </w:p>
        </w:tc>
        <w:tc>
          <w:tcPr>
            <w:tcW w:w="1075" w:type="dxa"/>
            <w:tcBorders>
              <w:right w:val="single" w:sz="4" w:space="0" w:color="auto"/>
            </w:tcBorders>
          </w:tcPr>
          <w:p w:rsidR="002633D4" w:rsidRPr="002633D4" w:rsidRDefault="002633D4" w:rsidP="002633D4">
            <w:pPr>
              <w:widowControl w:val="0"/>
              <w:spacing w:line="276" w:lineRule="auto"/>
              <w:ind w:right="0"/>
              <w:jc w:val="left"/>
              <w:rPr>
                <w:sz w:val="16"/>
                <w:szCs w:val="16"/>
              </w:rPr>
            </w:pPr>
            <w:r w:rsidRPr="002633D4">
              <w:rPr>
                <w:sz w:val="16"/>
                <w:szCs w:val="16"/>
              </w:rPr>
              <w:t>2022 г.</w:t>
            </w:r>
          </w:p>
        </w:tc>
        <w:tc>
          <w:tcPr>
            <w:tcW w:w="1053" w:type="dxa"/>
            <w:gridSpan w:val="2"/>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379 814,8</w:t>
            </w:r>
          </w:p>
        </w:tc>
        <w:tc>
          <w:tcPr>
            <w:tcW w:w="679"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317 622,9</w:t>
            </w:r>
          </w:p>
        </w:tc>
        <w:tc>
          <w:tcPr>
            <w:tcW w:w="1068" w:type="dxa"/>
            <w:gridSpan w:val="2"/>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62 191,9</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999" w:type="dxa"/>
            <w:vMerge/>
            <w:tcBorders>
              <w:left w:val="single" w:sz="4" w:space="0" w:color="auto"/>
            </w:tcBorders>
          </w:tcPr>
          <w:p w:rsidR="002633D4" w:rsidRPr="002633D4" w:rsidRDefault="002633D4" w:rsidP="002633D4">
            <w:pPr>
              <w:widowControl w:val="0"/>
              <w:spacing w:line="276" w:lineRule="auto"/>
              <w:ind w:right="0"/>
              <w:jc w:val="center"/>
              <w:rPr>
                <w:sz w:val="16"/>
                <w:szCs w:val="16"/>
              </w:rPr>
            </w:pPr>
          </w:p>
        </w:tc>
      </w:tr>
      <w:tr w:rsidR="002633D4" w:rsidRPr="002633D4" w:rsidTr="002633D4">
        <w:trPr>
          <w:gridAfter w:val="1"/>
          <w:wAfter w:w="505" w:type="dxa"/>
          <w:trHeight w:val="170"/>
        </w:trPr>
        <w:tc>
          <w:tcPr>
            <w:tcW w:w="418" w:type="dxa"/>
            <w:vMerge/>
          </w:tcPr>
          <w:p w:rsidR="002633D4" w:rsidRPr="002633D4" w:rsidRDefault="002633D4" w:rsidP="002633D4">
            <w:pPr>
              <w:ind w:right="0"/>
              <w:jc w:val="left"/>
              <w:rPr>
                <w:sz w:val="16"/>
                <w:szCs w:val="16"/>
              </w:rPr>
            </w:pPr>
          </w:p>
        </w:tc>
        <w:tc>
          <w:tcPr>
            <w:tcW w:w="1992" w:type="dxa"/>
            <w:vMerge/>
            <w:vAlign w:val="center"/>
          </w:tcPr>
          <w:p w:rsidR="002633D4" w:rsidRPr="002633D4" w:rsidRDefault="002633D4" w:rsidP="002633D4">
            <w:pPr>
              <w:ind w:right="0"/>
              <w:jc w:val="left"/>
              <w:rPr>
                <w:sz w:val="16"/>
                <w:szCs w:val="16"/>
              </w:rPr>
            </w:pPr>
          </w:p>
        </w:tc>
        <w:tc>
          <w:tcPr>
            <w:tcW w:w="1075" w:type="dxa"/>
          </w:tcPr>
          <w:p w:rsidR="002633D4" w:rsidRPr="002633D4" w:rsidRDefault="002633D4" w:rsidP="002633D4">
            <w:pPr>
              <w:widowControl w:val="0"/>
              <w:spacing w:line="276" w:lineRule="auto"/>
              <w:ind w:right="0"/>
              <w:jc w:val="left"/>
              <w:rPr>
                <w:sz w:val="16"/>
                <w:szCs w:val="16"/>
              </w:rPr>
            </w:pPr>
            <w:r w:rsidRPr="002633D4">
              <w:rPr>
                <w:sz w:val="16"/>
                <w:szCs w:val="16"/>
              </w:rPr>
              <w:t>2023 г.</w:t>
            </w:r>
          </w:p>
        </w:tc>
        <w:tc>
          <w:tcPr>
            <w:tcW w:w="1053" w:type="dxa"/>
            <w:gridSpan w:val="2"/>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485 048,3</w:t>
            </w:r>
          </w:p>
        </w:tc>
        <w:tc>
          <w:tcPr>
            <w:tcW w:w="679"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650"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385 491,7</w:t>
            </w:r>
          </w:p>
        </w:tc>
        <w:tc>
          <w:tcPr>
            <w:tcW w:w="1068"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99 556,6</w:t>
            </w:r>
          </w:p>
        </w:tc>
        <w:tc>
          <w:tcPr>
            <w:tcW w:w="718"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999" w:type="dxa"/>
            <w:vMerge/>
          </w:tcPr>
          <w:p w:rsidR="002633D4" w:rsidRPr="002633D4" w:rsidRDefault="002633D4" w:rsidP="002633D4">
            <w:pPr>
              <w:widowControl w:val="0"/>
              <w:spacing w:line="276" w:lineRule="auto"/>
              <w:ind w:right="0"/>
              <w:jc w:val="center"/>
              <w:rPr>
                <w:sz w:val="16"/>
                <w:szCs w:val="16"/>
              </w:rPr>
            </w:pPr>
          </w:p>
        </w:tc>
      </w:tr>
      <w:tr w:rsidR="002633D4" w:rsidRPr="002633D4" w:rsidTr="002633D4">
        <w:trPr>
          <w:gridAfter w:val="1"/>
          <w:wAfter w:w="505" w:type="dxa"/>
          <w:trHeight w:val="170"/>
        </w:trPr>
        <w:tc>
          <w:tcPr>
            <w:tcW w:w="418" w:type="dxa"/>
            <w:vMerge/>
          </w:tcPr>
          <w:p w:rsidR="002633D4" w:rsidRPr="002633D4" w:rsidRDefault="002633D4" w:rsidP="002633D4">
            <w:pPr>
              <w:ind w:right="0"/>
              <w:jc w:val="left"/>
              <w:rPr>
                <w:sz w:val="16"/>
                <w:szCs w:val="16"/>
              </w:rPr>
            </w:pPr>
          </w:p>
        </w:tc>
        <w:tc>
          <w:tcPr>
            <w:tcW w:w="1992" w:type="dxa"/>
            <w:vMerge/>
            <w:vAlign w:val="center"/>
          </w:tcPr>
          <w:p w:rsidR="002633D4" w:rsidRPr="002633D4" w:rsidRDefault="002633D4" w:rsidP="002633D4">
            <w:pPr>
              <w:ind w:right="0"/>
              <w:jc w:val="left"/>
              <w:rPr>
                <w:sz w:val="16"/>
                <w:szCs w:val="16"/>
              </w:rPr>
            </w:pPr>
          </w:p>
        </w:tc>
        <w:tc>
          <w:tcPr>
            <w:tcW w:w="1075" w:type="dxa"/>
          </w:tcPr>
          <w:p w:rsidR="002633D4" w:rsidRPr="002633D4" w:rsidRDefault="002633D4" w:rsidP="002633D4">
            <w:pPr>
              <w:widowControl w:val="0"/>
              <w:spacing w:line="276" w:lineRule="auto"/>
              <w:ind w:right="0"/>
              <w:jc w:val="left"/>
              <w:rPr>
                <w:sz w:val="16"/>
                <w:szCs w:val="16"/>
              </w:rPr>
            </w:pPr>
            <w:r w:rsidRPr="002633D4">
              <w:rPr>
                <w:sz w:val="16"/>
                <w:szCs w:val="16"/>
              </w:rPr>
              <w:t>2024 г.</w:t>
            </w:r>
          </w:p>
        </w:tc>
        <w:tc>
          <w:tcPr>
            <w:tcW w:w="1053" w:type="dxa"/>
            <w:gridSpan w:val="2"/>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389 716,8</w:t>
            </w:r>
          </w:p>
        </w:tc>
        <w:tc>
          <w:tcPr>
            <w:tcW w:w="679"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650"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346 065,2</w:t>
            </w:r>
          </w:p>
        </w:tc>
        <w:tc>
          <w:tcPr>
            <w:tcW w:w="1068"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43 651,6</w:t>
            </w:r>
          </w:p>
        </w:tc>
        <w:tc>
          <w:tcPr>
            <w:tcW w:w="718"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999" w:type="dxa"/>
            <w:vMerge/>
          </w:tcPr>
          <w:p w:rsidR="002633D4" w:rsidRPr="002633D4" w:rsidRDefault="002633D4" w:rsidP="002633D4">
            <w:pPr>
              <w:widowControl w:val="0"/>
              <w:spacing w:line="276" w:lineRule="auto"/>
              <w:ind w:right="0"/>
              <w:jc w:val="center"/>
              <w:rPr>
                <w:sz w:val="16"/>
                <w:szCs w:val="16"/>
              </w:rPr>
            </w:pPr>
          </w:p>
        </w:tc>
      </w:tr>
      <w:tr w:rsidR="002633D4" w:rsidRPr="002633D4" w:rsidTr="002633D4">
        <w:trPr>
          <w:gridAfter w:val="1"/>
          <w:wAfter w:w="505" w:type="dxa"/>
          <w:trHeight w:val="170"/>
        </w:trPr>
        <w:tc>
          <w:tcPr>
            <w:tcW w:w="418" w:type="dxa"/>
            <w:vMerge/>
          </w:tcPr>
          <w:p w:rsidR="002633D4" w:rsidRPr="002633D4" w:rsidRDefault="002633D4" w:rsidP="002633D4">
            <w:pPr>
              <w:ind w:right="0"/>
              <w:jc w:val="left"/>
              <w:rPr>
                <w:sz w:val="16"/>
                <w:szCs w:val="16"/>
              </w:rPr>
            </w:pPr>
          </w:p>
        </w:tc>
        <w:tc>
          <w:tcPr>
            <w:tcW w:w="1992" w:type="dxa"/>
            <w:vMerge/>
            <w:vAlign w:val="center"/>
          </w:tcPr>
          <w:p w:rsidR="002633D4" w:rsidRPr="002633D4" w:rsidRDefault="002633D4" w:rsidP="002633D4">
            <w:pPr>
              <w:ind w:right="0"/>
              <w:jc w:val="left"/>
              <w:rPr>
                <w:sz w:val="16"/>
                <w:szCs w:val="16"/>
              </w:rPr>
            </w:pPr>
          </w:p>
        </w:tc>
        <w:tc>
          <w:tcPr>
            <w:tcW w:w="1075" w:type="dxa"/>
          </w:tcPr>
          <w:p w:rsidR="002633D4" w:rsidRPr="002633D4" w:rsidRDefault="002633D4" w:rsidP="002633D4">
            <w:pPr>
              <w:widowControl w:val="0"/>
              <w:spacing w:line="276" w:lineRule="auto"/>
              <w:ind w:right="0"/>
              <w:jc w:val="left"/>
              <w:rPr>
                <w:sz w:val="16"/>
                <w:szCs w:val="16"/>
              </w:rPr>
            </w:pPr>
            <w:r w:rsidRPr="002633D4">
              <w:rPr>
                <w:sz w:val="16"/>
                <w:szCs w:val="16"/>
              </w:rPr>
              <w:t>2025 г.</w:t>
            </w:r>
          </w:p>
        </w:tc>
        <w:tc>
          <w:tcPr>
            <w:tcW w:w="1053" w:type="dxa"/>
            <w:gridSpan w:val="2"/>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324 933,0</w:t>
            </w:r>
          </w:p>
        </w:tc>
        <w:tc>
          <w:tcPr>
            <w:tcW w:w="679"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650"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274 893,0</w:t>
            </w:r>
          </w:p>
        </w:tc>
        <w:tc>
          <w:tcPr>
            <w:tcW w:w="1068"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50 040,0</w:t>
            </w:r>
          </w:p>
        </w:tc>
        <w:tc>
          <w:tcPr>
            <w:tcW w:w="718"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999" w:type="dxa"/>
            <w:vMerge/>
          </w:tcPr>
          <w:p w:rsidR="002633D4" w:rsidRPr="002633D4" w:rsidRDefault="002633D4" w:rsidP="002633D4">
            <w:pPr>
              <w:widowControl w:val="0"/>
              <w:spacing w:line="276" w:lineRule="auto"/>
              <w:ind w:right="0"/>
              <w:jc w:val="center"/>
              <w:rPr>
                <w:sz w:val="16"/>
                <w:szCs w:val="16"/>
              </w:rPr>
            </w:pPr>
          </w:p>
        </w:tc>
      </w:tr>
      <w:tr w:rsidR="002633D4" w:rsidRPr="002633D4" w:rsidTr="002633D4">
        <w:trPr>
          <w:gridAfter w:val="1"/>
          <w:wAfter w:w="505" w:type="dxa"/>
          <w:trHeight w:val="170"/>
        </w:trPr>
        <w:tc>
          <w:tcPr>
            <w:tcW w:w="418" w:type="dxa"/>
            <w:vMerge/>
          </w:tcPr>
          <w:p w:rsidR="002633D4" w:rsidRPr="002633D4" w:rsidRDefault="002633D4" w:rsidP="002633D4">
            <w:pPr>
              <w:ind w:right="0"/>
              <w:jc w:val="left"/>
              <w:rPr>
                <w:sz w:val="16"/>
                <w:szCs w:val="16"/>
              </w:rPr>
            </w:pPr>
          </w:p>
        </w:tc>
        <w:tc>
          <w:tcPr>
            <w:tcW w:w="1992" w:type="dxa"/>
            <w:vMerge/>
            <w:vAlign w:val="center"/>
          </w:tcPr>
          <w:p w:rsidR="002633D4" w:rsidRPr="002633D4" w:rsidRDefault="002633D4" w:rsidP="002633D4">
            <w:pPr>
              <w:ind w:right="0"/>
              <w:jc w:val="left"/>
              <w:rPr>
                <w:sz w:val="16"/>
                <w:szCs w:val="16"/>
              </w:rPr>
            </w:pPr>
          </w:p>
        </w:tc>
        <w:tc>
          <w:tcPr>
            <w:tcW w:w="1075" w:type="dxa"/>
          </w:tcPr>
          <w:p w:rsidR="002633D4" w:rsidRPr="002633D4" w:rsidRDefault="002633D4" w:rsidP="002633D4">
            <w:pPr>
              <w:widowControl w:val="0"/>
              <w:spacing w:line="276" w:lineRule="auto"/>
              <w:ind w:right="0"/>
              <w:jc w:val="left"/>
              <w:rPr>
                <w:sz w:val="16"/>
                <w:szCs w:val="16"/>
              </w:rPr>
            </w:pPr>
            <w:r w:rsidRPr="002633D4">
              <w:rPr>
                <w:sz w:val="16"/>
                <w:szCs w:val="16"/>
              </w:rPr>
              <w:t>2026 г.</w:t>
            </w:r>
          </w:p>
        </w:tc>
        <w:tc>
          <w:tcPr>
            <w:tcW w:w="1053" w:type="dxa"/>
            <w:gridSpan w:val="2"/>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325 758,1</w:t>
            </w:r>
          </w:p>
        </w:tc>
        <w:tc>
          <w:tcPr>
            <w:tcW w:w="679"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650"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279 229,3</w:t>
            </w:r>
          </w:p>
        </w:tc>
        <w:tc>
          <w:tcPr>
            <w:tcW w:w="1068"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46 528,8</w:t>
            </w:r>
          </w:p>
        </w:tc>
        <w:tc>
          <w:tcPr>
            <w:tcW w:w="718"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999" w:type="dxa"/>
            <w:vMerge/>
          </w:tcPr>
          <w:p w:rsidR="002633D4" w:rsidRPr="002633D4" w:rsidRDefault="002633D4" w:rsidP="002633D4">
            <w:pPr>
              <w:widowControl w:val="0"/>
              <w:spacing w:line="276" w:lineRule="auto"/>
              <w:ind w:right="0"/>
              <w:jc w:val="center"/>
              <w:rPr>
                <w:sz w:val="16"/>
                <w:szCs w:val="16"/>
              </w:rPr>
            </w:pPr>
          </w:p>
        </w:tc>
      </w:tr>
      <w:tr w:rsidR="002633D4" w:rsidRPr="002633D4" w:rsidTr="002633D4">
        <w:trPr>
          <w:gridAfter w:val="1"/>
          <w:wAfter w:w="505" w:type="dxa"/>
          <w:trHeight w:val="170"/>
        </w:trPr>
        <w:tc>
          <w:tcPr>
            <w:tcW w:w="418" w:type="dxa"/>
            <w:vMerge w:val="restart"/>
          </w:tcPr>
          <w:p w:rsidR="002633D4" w:rsidRPr="002633D4" w:rsidRDefault="002633D4" w:rsidP="002633D4">
            <w:pPr>
              <w:widowControl w:val="0"/>
              <w:ind w:right="-68"/>
              <w:jc w:val="center"/>
              <w:rPr>
                <w:sz w:val="16"/>
                <w:szCs w:val="16"/>
              </w:rPr>
            </w:pPr>
            <w:r w:rsidRPr="002633D4">
              <w:rPr>
                <w:sz w:val="16"/>
                <w:szCs w:val="16"/>
              </w:rPr>
              <w:t>6.</w:t>
            </w:r>
          </w:p>
        </w:tc>
        <w:tc>
          <w:tcPr>
            <w:tcW w:w="1992" w:type="dxa"/>
            <w:vMerge w:val="restart"/>
          </w:tcPr>
          <w:p w:rsidR="002633D4" w:rsidRPr="002633D4" w:rsidRDefault="002633D4" w:rsidP="002633D4">
            <w:pPr>
              <w:widowControl w:val="0"/>
              <w:ind w:right="-68"/>
              <w:jc w:val="left"/>
              <w:rPr>
                <w:sz w:val="16"/>
                <w:szCs w:val="16"/>
              </w:rPr>
            </w:pPr>
            <w:r w:rsidRPr="002633D4">
              <w:rPr>
                <w:sz w:val="16"/>
                <w:szCs w:val="16"/>
              </w:rPr>
              <w:t>Повышение финансовой устойчивости бюджетов поселений Нижнеудинского района путем предоставления дотаций на выравнивание бюджетной обеспеченности поселений, в том числе:</w:t>
            </w:r>
          </w:p>
        </w:tc>
        <w:tc>
          <w:tcPr>
            <w:tcW w:w="1075" w:type="dxa"/>
          </w:tcPr>
          <w:p w:rsidR="002633D4" w:rsidRPr="002633D4" w:rsidRDefault="002633D4" w:rsidP="002633D4">
            <w:pPr>
              <w:widowControl w:val="0"/>
              <w:spacing w:line="276" w:lineRule="auto"/>
              <w:ind w:right="0"/>
              <w:jc w:val="left"/>
              <w:rPr>
                <w:sz w:val="16"/>
                <w:szCs w:val="16"/>
              </w:rPr>
            </w:pPr>
            <w:r w:rsidRPr="002633D4">
              <w:rPr>
                <w:sz w:val="16"/>
                <w:szCs w:val="16"/>
              </w:rPr>
              <w:t xml:space="preserve">2022 –2026 годы в т. ч. </w:t>
            </w:r>
          </w:p>
        </w:tc>
        <w:tc>
          <w:tcPr>
            <w:tcW w:w="1053" w:type="dxa"/>
            <w:gridSpan w:val="2"/>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1 716 994,0</w:t>
            </w:r>
          </w:p>
        </w:tc>
        <w:tc>
          <w:tcPr>
            <w:tcW w:w="679"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650"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1 603 302,1</w:t>
            </w:r>
          </w:p>
        </w:tc>
        <w:tc>
          <w:tcPr>
            <w:tcW w:w="1068"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113 691,9</w:t>
            </w:r>
          </w:p>
        </w:tc>
        <w:tc>
          <w:tcPr>
            <w:tcW w:w="718"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999" w:type="dxa"/>
            <w:vMerge w:val="restart"/>
          </w:tcPr>
          <w:p w:rsidR="002633D4" w:rsidRPr="002633D4" w:rsidRDefault="002633D4" w:rsidP="002633D4">
            <w:pPr>
              <w:ind w:right="0"/>
              <w:jc w:val="center"/>
              <w:rPr>
                <w:sz w:val="16"/>
                <w:szCs w:val="16"/>
              </w:rPr>
            </w:pPr>
            <w:r w:rsidRPr="002633D4">
              <w:rPr>
                <w:sz w:val="16"/>
                <w:szCs w:val="16"/>
              </w:rPr>
              <w:t>Финансовое управление</w:t>
            </w:r>
          </w:p>
        </w:tc>
      </w:tr>
      <w:tr w:rsidR="002633D4" w:rsidRPr="002633D4" w:rsidTr="002633D4">
        <w:trPr>
          <w:gridAfter w:val="1"/>
          <w:wAfter w:w="505" w:type="dxa"/>
          <w:trHeight w:val="170"/>
        </w:trPr>
        <w:tc>
          <w:tcPr>
            <w:tcW w:w="418" w:type="dxa"/>
            <w:vMerge/>
          </w:tcPr>
          <w:p w:rsidR="002633D4" w:rsidRPr="002633D4" w:rsidRDefault="002633D4" w:rsidP="002633D4">
            <w:pPr>
              <w:ind w:right="0"/>
              <w:jc w:val="left"/>
              <w:rPr>
                <w:sz w:val="16"/>
                <w:szCs w:val="16"/>
              </w:rPr>
            </w:pPr>
          </w:p>
        </w:tc>
        <w:tc>
          <w:tcPr>
            <w:tcW w:w="1992" w:type="dxa"/>
            <w:vMerge/>
            <w:vAlign w:val="center"/>
          </w:tcPr>
          <w:p w:rsidR="002633D4" w:rsidRPr="002633D4" w:rsidRDefault="002633D4" w:rsidP="002633D4">
            <w:pPr>
              <w:ind w:right="0"/>
              <w:jc w:val="left"/>
              <w:rPr>
                <w:sz w:val="16"/>
                <w:szCs w:val="16"/>
              </w:rPr>
            </w:pPr>
          </w:p>
        </w:tc>
        <w:tc>
          <w:tcPr>
            <w:tcW w:w="1075" w:type="dxa"/>
          </w:tcPr>
          <w:p w:rsidR="002633D4" w:rsidRPr="002633D4" w:rsidRDefault="002633D4" w:rsidP="002633D4">
            <w:pPr>
              <w:widowControl w:val="0"/>
              <w:spacing w:line="276" w:lineRule="auto"/>
              <w:ind w:right="0"/>
              <w:jc w:val="left"/>
              <w:rPr>
                <w:sz w:val="16"/>
                <w:szCs w:val="16"/>
              </w:rPr>
            </w:pPr>
            <w:r w:rsidRPr="002633D4">
              <w:rPr>
                <w:sz w:val="16"/>
                <w:szCs w:val="16"/>
              </w:rPr>
              <w:t>2022 г.</w:t>
            </w:r>
          </w:p>
        </w:tc>
        <w:tc>
          <w:tcPr>
            <w:tcW w:w="1053" w:type="dxa"/>
            <w:gridSpan w:val="2"/>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336 648,0</w:t>
            </w:r>
          </w:p>
        </w:tc>
        <w:tc>
          <w:tcPr>
            <w:tcW w:w="679"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650"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317 622,9</w:t>
            </w:r>
          </w:p>
        </w:tc>
        <w:tc>
          <w:tcPr>
            <w:tcW w:w="1068"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19 025,1</w:t>
            </w:r>
          </w:p>
        </w:tc>
        <w:tc>
          <w:tcPr>
            <w:tcW w:w="718"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999" w:type="dxa"/>
            <w:vMerge/>
            <w:vAlign w:val="center"/>
          </w:tcPr>
          <w:p w:rsidR="002633D4" w:rsidRPr="002633D4" w:rsidRDefault="002633D4" w:rsidP="002633D4">
            <w:pPr>
              <w:ind w:right="0"/>
              <w:jc w:val="center"/>
              <w:rPr>
                <w:sz w:val="16"/>
                <w:szCs w:val="16"/>
              </w:rPr>
            </w:pPr>
          </w:p>
        </w:tc>
      </w:tr>
      <w:tr w:rsidR="002633D4" w:rsidRPr="002633D4" w:rsidTr="002633D4">
        <w:trPr>
          <w:gridAfter w:val="1"/>
          <w:wAfter w:w="505" w:type="dxa"/>
          <w:trHeight w:val="170"/>
        </w:trPr>
        <w:tc>
          <w:tcPr>
            <w:tcW w:w="418" w:type="dxa"/>
            <w:vMerge/>
          </w:tcPr>
          <w:p w:rsidR="002633D4" w:rsidRPr="002633D4" w:rsidRDefault="002633D4" w:rsidP="002633D4">
            <w:pPr>
              <w:ind w:right="0"/>
              <w:jc w:val="left"/>
              <w:rPr>
                <w:sz w:val="16"/>
                <w:szCs w:val="16"/>
              </w:rPr>
            </w:pPr>
          </w:p>
        </w:tc>
        <w:tc>
          <w:tcPr>
            <w:tcW w:w="1992" w:type="dxa"/>
            <w:vMerge/>
            <w:vAlign w:val="center"/>
          </w:tcPr>
          <w:p w:rsidR="002633D4" w:rsidRPr="002633D4" w:rsidRDefault="002633D4" w:rsidP="002633D4">
            <w:pPr>
              <w:ind w:right="0"/>
              <w:jc w:val="left"/>
              <w:rPr>
                <w:sz w:val="16"/>
                <w:szCs w:val="16"/>
              </w:rPr>
            </w:pPr>
          </w:p>
        </w:tc>
        <w:tc>
          <w:tcPr>
            <w:tcW w:w="1075" w:type="dxa"/>
          </w:tcPr>
          <w:p w:rsidR="002633D4" w:rsidRPr="002633D4" w:rsidRDefault="002633D4" w:rsidP="002633D4">
            <w:pPr>
              <w:widowControl w:val="0"/>
              <w:spacing w:line="276" w:lineRule="auto"/>
              <w:ind w:right="0"/>
              <w:jc w:val="left"/>
              <w:rPr>
                <w:sz w:val="16"/>
                <w:szCs w:val="16"/>
              </w:rPr>
            </w:pPr>
            <w:r w:rsidRPr="002633D4">
              <w:rPr>
                <w:sz w:val="16"/>
                <w:szCs w:val="16"/>
              </w:rPr>
              <w:t>2023 г.</w:t>
            </w:r>
          </w:p>
        </w:tc>
        <w:tc>
          <w:tcPr>
            <w:tcW w:w="1053" w:type="dxa"/>
            <w:gridSpan w:val="2"/>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410 048,3</w:t>
            </w:r>
          </w:p>
        </w:tc>
        <w:tc>
          <w:tcPr>
            <w:tcW w:w="679"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650"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385 491,7</w:t>
            </w:r>
          </w:p>
        </w:tc>
        <w:tc>
          <w:tcPr>
            <w:tcW w:w="1068"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24 556,6</w:t>
            </w:r>
          </w:p>
        </w:tc>
        <w:tc>
          <w:tcPr>
            <w:tcW w:w="718"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999" w:type="dxa"/>
            <w:vMerge/>
            <w:vAlign w:val="center"/>
          </w:tcPr>
          <w:p w:rsidR="002633D4" w:rsidRPr="002633D4" w:rsidRDefault="002633D4" w:rsidP="002633D4">
            <w:pPr>
              <w:ind w:right="0"/>
              <w:jc w:val="center"/>
              <w:rPr>
                <w:sz w:val="16"/>
                <w:szCs w:val="16"/>
              </w:rPr>
            </w:pPr>
          </w:p>
        </w:tc>
      </w:tr>
      <w:tr w:rsidR="002633D4" w:rsidRPr="002633D4" w:rsidTr="002633D4">
        <w:trPr>
          <w:gridAfter w:val="1"/>
          <w:wAfter w:w="505" w:type="dxa"/>
          <w:trHeight w:val="170"/>
        </w:trPr>
        <w:tc>
          <w:tcPr>
            <w:tcW w:w="418" w:type="dxa"/>
            <w:vMerge/>
          </w:tcPr>
          <w:p w:rsidR="002633D4" w:rsidRPr="002633D4" w:rsidRDefault="002633D4" w:rsidP="002633D4">
            <w:pPr>
              <w:ind w:right="0"/>
              <w:jc w:val="left"/>
              <w:rPr>
                <w:sz w:val="16"/>
                <w:szCs w:val="16"/>
              </w:rPr>
            </w:pPr>
          </w:p>
        </w:tc>
        <w:tc>
          <w:tcPr>
            <w:tcW w:w="1992" w:type="dxa"/>
            <w:vMerge/>
            <w:vAlign w:val="center"/>
          </w:tcPr>
          <w:p w:rsidR="002633D4" w:rsidRPr="002633D4" w:rsidRDefault="002633D4" w:rsidP="002633D4">
            <w:pPr>
              <w:ind w:right="0"/>
              <w:jc w:val="left"/>
              <w:rPr>
                <w:sz w:val="16"/>
                <w:szCs w:val="16"/>
              </w:rPr>
            </w:pPr>
          </w:p>
        </w:tc>
        <w:tc>
          <w:tcPr>
            <w:tcW w:w="1075" w:type="dxa"/>
          </w:tcPr>
          <w:p w:rsidR="002633D4" w:rsidRPr="002633D4" w:rsidRDefault="002633D4" w:rsidP="002633D4">
            <w:pPr>
              <w:widowControl w:val="0"/>
              <w:spacing w:line="276" w:lineRule="auto"/>
              <w:ind w:right="0"/>
              <w:jc w:val="left"/>
              <w:rPr>
                <w:sz w:val="16"/>
                <w:szCs w:val="16"/>
              </w:rPr>
            </w:pPr>
            <w:r w:rsidRPr="002633D4">
              <w:rPr>
                <w:sz w:val="16"/>
                <w:szCs w:val="16"/>
              </w:rPr>
              <w:t>2024 г.</w:t>
            </w:r>
          </w:p>
        </w:tc>
        <w:tc>
          <w:tcPr>
            <w:tcW w:w="1053" w:type="dxa"/>
            <w:gridSpan w:val="2"/>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367 891,0</w:t>
            </w:r>
          </w:p>
        </w:tc>
        <w:tc>
          <w:tcPr>
            <w:tcW w:w="679"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650"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346 065,2</w:t>
            </w:r>
          </w:p>
        </w:tc>
        <w:tc>
          <w:tcPr>
            <w:tcW w:w="1068"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21 825,8</w:t>
            </w:r>
          </w:p>
        </w:tc>
        <w:tc>
          <w:tcPr>
            <w:tcW w:w="718"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999" w:type="dxa"/>
            <w:vMerge/>
            <w:vAlign w:val="center"/>
          </w:tcPr>
          <w:p w:rsidR="002633D4" w:rsidRPr="002633D4" w:rsidRDefault="002633D4" w:rsidP="002633D4">
            <w:pPr>
              <w:ind w:right="0"/>
              <w:jc w:val="center"/>
              <w:rPr>
                <w:sz w:val="16"/>
                <w:szCs w:val="16"/>
              </w:rPr>
            </w:pPr>
          </w:p>
        </w:tc>
      </w:tr>
      <w:tr w:rsidR="002633D4" w:rsidRPr="002633D4" w:rsidTr="002633D4">
        <w:trPr>
          <w:gridAfter w:val="1"/>
          <w:wAfter w:w="505" w:type="dxa"/>
          <w:trHeight w:val="170"/>
        </w:trPr>
        <w:tc>
          <w:tcPr>
            <w:tcW w:w="418" w:type="dxa"/>
            <w:vMerge/>
          </w:tcPr>
          <w:p w:rsidR="002633D4" w:rsidRPr="002633D4" w:rsidRDefault="002633D4" w:rsidP="002633D4">
            <w:pPr>
              <w:ind w:right="0"/>
              <w:jc w:val="left"/>
              <w:rPr>
                <w:sz w:val="16"/>
                <w:szCs w:val="16"/>
              </w:rPr>
            </w:pPr>
          </w:p>
        </w:tc>
        <w:tc>
          <w:tcPr>
            <w:tcW w:w="1992" w:type="dxa"/>
            <w:vMerge/>
            <w:vAlign w:val="center"/>
          </w:tcPr>
          <w:p w:rsidR="002633D4" w:rsidRPr="002633D4" w:rsidRDefault="002633D4" w:rsidP="002633D4">
            <w:pPr>
              <w:ind w:right="0"/>
              <w:jc w:val="left"/>
              <w:rPr>
                <w:sz w:val="16"/>
                <w:szCs w:val="16"/>
              </w:rPr>
            </w:pPr>
          </w:p>
        </w:tc>
        <w:tc>
          <w:tcPr>
            <w:tcW w:w="1075" w:type="dxa"/>
          </w:tcPr>
          <w:p w:rsidR="002633D4" w:rsidRPr="002633D4" w:rsidRDefault="002633D4" w:rsidP="002633D4">
            <w:pPr>
              <w:widowControl w:val="0"/>
              <w:spacing w:line="276" w:lineRule="auto"/>
              <w:ind w:right="0"/>
              <w:jc w:val="left"/>
              <w:rPr>
                <w:sz w:val="16"/>
                <w:szCs w:val="16"/>
              </w:rPr>
            </w:pPr>
            <w:r w:rsidRPr="002633D4">
              <w:rPr>
                <w:sz w:val="16"/>
                <w:szCs w:val="16"/>
              </w:rPr>
              <w:t>2025 г.</w:t>
            </w:r>
          </w:p>
        </w:tc>
        <w:tc>
          <w:tcPr>
            <w:tcW w:w="1053" w:type="dxa"/>
            <w:gridSpan w:val="2"/>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299 913,0</w:t>
            </w:r>
          </w:p>
        </w:tc>
        <w:tc>
          <w:tcPr>
            <w:tcW w:w="679"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650"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274 893,0</w:t>
            </w:r>
          </w:p>
        </w:tc>
        <w:tc>
          <w:tcPr>
            <w:tcW w:w="1068"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25 020,0</w:t>
            </w:r>
          </w:p>
        </w:tc>
        <w:tc>
          <w:tcPr>
            <w:tcW w:w="718"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999" w:type="dxa"/>
            <w:vMerge/>
            <w:vAlign w:val="center"/>
          </w:tcPr>
          <w:p w:rsidR="002633D4" w:rsidRPr="002633D4" w:rsidRDefault="002633D4" w:rsidP="002633D4">
            <w:pPr>
              <w:ind w:right="0"/>
              <w:jc w:val="center"/>
              <w:rPr>
                <w:sz w:val="16"/>
                <w:szCs w:val="16"/>
              </w:rPr>
            </w:pPr>
          </w:p>
        </w:tc>
      </w:tr>
      <w:tr w:rsidR="002633D4" w:rsidRPr="002633D4" w:rsidTr="002633D4">
        <w:trPr>
          <w:gridAfter w:val="1"/>
          <w:wAfter w:w="505" w:type="dxa"/>
          <w:trHeight w:val="170"/>
        </w:trPr>
        <w:tc>
          <w:tcPr>
            <w:tcW w:w="418" w:type="dxa"/>
            <w:vMerge/>
          </w:tcPr>
          <w:p w:rsidR="002633D4" w:rsidRPr="002633D4" w:rsidRDefault="002633D4" w:rsidP="002633D4">
            <w:pPr>
              <w:ind w:right="0"/>
              <w:jc w:val="left"/>
              <w:rPr>
                <w:sz w:val="16"/>
                <w:szCs w:val="16"/>
              </w:rPr>
            </w:pPr>
          </w:p>
        </w:tc>
        <w:tc>
          <w:tcPr>
            <w:tcW w:w="1992" w:type="dxa"/>
            <w:vMerge/>
            <w:vAlign w:val="center"/>
          </w:tcPr>
          <w:p w:rsidR="002633D4" w:rsidRPr="002633D4" w:rsidRDefault="002633D4" w:rsidP="002633D4">
            <w:pPr>
              <w:ind w:right="0"/>
              <w:jc w:val="left"/>
              <w:rPr>
                <w:sz w:val="16"/>
                <w:szCs w:val="16"/>
              </w:rPr>
            </w:pPr>
          </w:p>
        </w:tc>
        <w:tc>
          <w:tcPr>
            <w:tcW w:w="1075" w:type="dxa"/>
          </w:tcPr>
          <w:p w:rsidR="002633D4" w:rsidRPr="002633D4" w:rsidRDefault="002633D4" w:rsidP="002633D4">
            <w:pPr>
              <w:widowControl w:val="0"/>
              <w:spacing w:line="276" w:lineRule="auto"/>
              <w:ind w:right="0"/>
              <w:jc w:val="left"/>
              <w:rPr>
                <w:sz w:val="16"/>
                <w:szCs w:val="16"/>
              </w:rPr>
            </w:pPr>
            <w:r w:rsidRPr="002633D4">
              <w:rPr>
                <w:sz w:val="16"/>
                <w:szCs w:val="16"/>
              </w:rPr>
              <w:t>2026 г.</w:t>
            </w:r>
          </w:p>
        </w:tc>
        <w:tc>
          <w:tcPr>
            <w:tcW w:w="1053" w:type="dxa"/>
            <w:gridSpan w:val="2"/>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302 493,7</w:t>
            </w:r>
          </w:p>
        </w:tc>
        <w:tc>
          <w:tcPr>
            <w:tcW w:w="679"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650"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279 229,3</w:t>
            </w:r>
          </w:p>
        </w:tc>
        <w:tc>
          <w:tcPr>
            <w:tcW w:w="1068"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23 264,4</w:t>
            </w:r>
          </w:p>
        </w:tc>
        <w:tc>
          <w:tcPr>
            <w:tcW w:w="718"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999" w:type="dxa"/>
            <w:vMerge/>
            <w:vAlign w:val="center"/>
          </w:tcPr>
          <w:p w:rsidR="002633D4" w:rsidRPr="002633D4" w:rsidRDefault="002633D4" w:rsidP="002633D4">
            <w:pPr>
              <w:ind w:right="0"/>
              <w:jc w:val="center"/>
              <w:rPr>
                <w:sz w:val="16"/>
                <w:szCs w:val="16"/>
              </w:rPr>
            </w:pPr>
          </w:p>
        </w:tc>
      </w:tr>
      <w:tr w:rsidR="002633D4" w:rsidRPr="002633D4" w:rsidTr="002633D4">
        <w:trPr>
          <w:gridAfter w:val="1"/>
          <w:wAfter w:w="505" w:type="dxa"/>
          <w:trHeight w:val="170"/>
        </w:trPr>
        <w:tc>
          <w:tcPr>
            <w:tcW w:w="418" w:type="dxa"/>
            <w:vMerge/>
          </w:tcPr>
          <w:p w:rsidR="002633D4" w:rsidRPr="002633D4" w:rsidRDefault="002633D4" w:rsidP="002633D4">
            <w:pPr>
              <w:ind w:right="0"/>
              <w:jc w:val="left"/>
              <w:rPr>
                <w:sz w:val="16"/>
                <w:szCs w:val="16"/>
              </w:rPr>
            </w:pPr>
          </w:p>
        </w:tc>
        <w:tc>
          <w:tcPr>
            <w:tcW w:w="1992" w:type="dxa"/>
            <w:vMerge/>
            <w:vAlign w:val="center"/>
          </w:tcPr>
          <w:p w:rsidR="002633D4" w:rsidRPr="002633D4" w:rsidRDefault="002633D4" w:rsidP="002633D4">
            <w:pPr>
              <w:ind w:right="0"/>
              <w:jc w:val="left"/>
              <w:rPr>
                <w:sz w:val="16"/>
                <w:szCs w:val="16"/>
              </w:rPr>
            </w:pPr>
          </w:p>
        </w:tc>
        <w:tc>
          <w:tcPr>
            <w:tcW w:w="1075" w:type="dxa"/>
            <w:tcBorders>
              <w:top w:val="single" w:sz="4" w:space="0" w:color="auto"/>
              <w:bottom w:val="single" w:sz="4" w:space="0" w:color="auto"/>
            </w:tcBorders>
          </w:tcPr>
          <w:p w:rsidR="002633D4" w:rsidRPr="002633D4" w:rsidRDefault="002633D4" w:rsidP="002633D4">
            <w:pPr>
              <w:widowControl w:val="0"/>
              <w:spacing w:line="276" w:lineRule="auto"/>
              <w:ind w:right="0"/>
              <w:jc w:val="left"/>
              <w:rPr>
                <w:sz w:val="16"/>
                <w:szCs w:val="16"/>
              </w:rPr>
            </w:pPr>
          </w:p>
        </w:tc>
        <w:tc>
          <w:tcPr>
            <w:tcW w:w="1053" w:type="dxa"/>
            <w:gridSpan w:val="2"/>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p>
        </w:tc>
        <w:tc>
          <w:tcPr>
            <w:tcW w:w="679" w:type="dxa"/>
            <w:tcBorders>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p>
        </w:tc>
        <w:tc>
          <w:tcPr>
            <w:tcW w:w="1650" w:type="dxa"/>
            <w:gridSpan w:val="2"/>
            <w:tcBorders>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p>
        </w:tc>
        <w:tc>
          <w:tcPr>
            <w:tcW w:w="1068" w:type="dxa"/>
            <w:gridSpan w:val="2"/>
            <w:tcBorders>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p>
        </w:tc>
        <w:tc>
          <w:tcPr>
            <w:tcW w:w="718" w:type="dxa"/>
            <w:gridSpan w:val="2"/>
            <w:tcBorders>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p>
        </w:tc>
        <w:tc>
          <w:tcPr>
            <w:tcW w:w="999" w:type="dxa"/>
            <w:vMerge/>
            <w:vAlign w:val="center"/>
          </w:tcPr>
          <w:p w:rsidR="002633D4" w:rsidRPr="002633D4" w:rsidRDefault="002633D4" w:rsidP="002633D4">
            <w:pPr>
              <w:ind w:right="0"/>
              <w:jc w:val="center"/>
              <w:rPr>
                <w:sz w:val="16"/>
                <w:szCs w:val="16"/>
              </w:rPr>
            </w:pPr>
          </w:p>
        </w:tc>
      </w:tr>
      <w:tr w:rsidR="002633D4" w:rsidRPr="002633D4" w:rsidTr="002633D4">
        <w:trPr>
          <w:gridAfter w:val="1"/>
          <w:wAfter w:w="505" w:type="dxa"/>
          <w:trHeight w:val="170"/>
        </w:trPr>
        <w:tc>
          <w:tcPr>
            <w:tcW w:w="418" w:type="dxa"/>
            <w:vMerge/>
          </w:tcPr>
          <w:p w:rsidR="002633D4" w:rsidRPr="002633D4" w:rsidRDefault="002633D4" w:rsidP="002633D4">
            <w:pPr>
              <w:ind w:right="0"/>
              <w:jc w:val="left"/>
              <w:rPr>
                <w:sz w:val="16"/>
                <w:szCs w:val="16"/>
              </w:rPr>
            </w:pPr>
          </w:p>
        </w:tc>
        <w:tc>
          <w:tcPr>
            <w:tcW w:w="1992" w:type="dxa"/>
            <w:vMerge w:val="restart"/>
            <w:vAlign w:val="center"/>
          </w:tcPr>
          <w:p w:rsidR="002633D4" w:rsidRPr="002633D4" w:rsidRDefault="002633D4" w:rsidP="002633D4">
            <w:pPr>
              <w:ind w:right="0"/>
              <w:jc w:val="left"/>
              <w:rPr>
                <w:sz w:val="16"/>
                <w:szCs w:val="16"/>
              </w:rPr>
            </w:pPr>
            <w:r w:rsidRPr="002633D4">
              <w:rPr>
                <w:sz w:val="16"/>
                <w:szCs w:val="16"/>
              </w:rPr>
              <w:t>1)реализация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1075" w:type="dxa"/>
            <w:tcBorders>
              <w:bottom w:val="single" w:sz="4" w:space="0" w:color="auto"/>
              <w:right w:val="single" w:sz="4" w:space="0" w:color="auto"/>
            </w:tcBorders>
          </w:tcPr>
          <w:p w:rsidR="002633D4" w:rsidRPr="002633D4" w:rsidRDefault="002633D4" w:rsidP="002633D4">
            <w:pPr>
              <w:widowControl w:val="0"/>
              <w:spacing w:line="276" w:lineRule="auto"/>
              <w:ind w:right="0"/>
              <w:jc w:val="left"/>
              <w:rPr>
                <w:sz w:val="16"/>
                <w:szCs w:val="16"/>
              </w:rPr>
            </w:pPr>
            <w:r w:rsidRPr="002633D4">
              <w:rPr>
                <w:sz w:val="16"/>
                <w:szCs w:val="16"/>
              </w:rPr>
              <w:t xml:space="preserve">2022 –2026 годы в т. ч. </w:t>
            </w:r>
          </w:p>
        </w:tc>
        <w:tc>
          <w:tcPr>
            <w:tcW w:w="1053" w:type="dxa"/>
            <w:gridSpan w:val="2"/>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113 691,9</w:t>
            </w:r>
          </w:p>
        </w:tc>
        <w:tc>
          <w:tcPr>
            <w:tcW w:w="679"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650"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068" w:type="dxa"/>
            <w:gridSpan w:val="2"/>
            <w:tcBorders>
              <w:top w:val="single" w:sz="4" w:space="0" w:color="auto"/>
              <w:left w:val="nil"/>
              <w:bottom w:val="single" w:sz="4" w:space="0" w:color="auto"/>
              <w:right w:val="single" w:sz="4" w:space="0" w:color="000000"/>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113 691,9</w:t>
            </w:r>
          </w:p>
        </w:tc>
        <w:tc>
          <w:tcPr>
            <w:tcW w:w="718"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999" w:type="dxa"/>
            <w:vMerge/>
          </w:tcPr>
          <w:p w:rsidR="002633D4" w:rsidRPr="002633D4" w:rsidRDefault="002633D4" w:rsidP="002633D4">
            <w:pPr>
              <w:ind w:right="0"/>
              <w:jc w:val="center"/>
              <w:rPr>
                <w:sz w:val="16"/>
                <w:szCs w:val="16"/>
              </w:rPr>
            </w:pPr>
          </w:p>
        </w:tc>
      </w:tr>
      <w:tr w:rsidR="002633D4" w:rsidRPr="002633D4" w:rsidTr="002633D4">
        <w:trPr>
          <w:gridAfter w:val="1"/>
          <w:wAfter w:w="505" w:type="dxa"/>
          <w:trHeight w:val="170"/>
        </w:trPr>
        <w:tc>
          <w:tcPr>
            <w:tcW w:w="418" w:type="dxa"/>
            <w:vMerge/>
          </w:tcPr>
          <w:p w:rsidR="002633D4" w:rsidRPr="002633D4" w:rsidRDefault="002633D4" w:rsidP="002633D4">
            <w:pPr>
              <w:ind w:right="0"/>
              <w:jc w:val="left"/>
              <w:rPr>
                <w:sz w:val="16"/>
                <w:szCs w:val="16"/>
              </w:rPr>
            </w:pPr>
          </w:p>
        </w:tc>
        <w:tc>
          <w:tcPr>
            <w:tcW w:w="1992" w:type="dxa"/>
            <w:vMerge/>
            <w:vAlign w:val="center"/>
          </w:tcPr>
          <w:p w:rsidR="002633D4" w:rsidRPr="002633D4" w:rsidRDefault="002633D4" w:rsidP="002633D4">
            <w:pPr>
              <w:ind w:right="0"/>
              <w:jc w:val="left"/>
              <w:rPr>
                <w:sz w:val="16"/>
                <w:szCs w:val="16"/>
              </w:rPr>
            </w:pPr>
          </w:p>
        </w:tc>
        <w:tc>
          <w:tcPr>
            <w:tcW w:w="1075" w:type="dxa"/>
            <w:tcBorders>
              <w:bottom w:val="single" w:sz="4" w:space="0" w:color="auto"/>
              <w:right w:val="single" w:sz="4" w:space="0" w:color="auto"/>
            </w:tcBorders>
          </w:tcPr>
          <w:p w:rsidR="002633D4" w:rsidRPr="002633D4" w:rsidRDefault="002633D4" w:rsidP="002633D4">
            <w:pPr>
              <w:widowControl w:val="0"/>
              <w:spacing w:line="276" w:lineRule="auto"/>
              <w:ind w:right="0"/>
              <w:jc w:val="left"/>
              <w:rPr>
                <w:sz w:val="16"/>
                <w:szCs w:val="16"/>
              </w:rPr>
            </w:pPr>
            <w:r w:rsidRPr="002633D4">
              <w:rPr>
                <w:sz w:val="16"/>
                <w:szCs w:val="16"/>
              </w:rPr>
              <w:t>2022 г.</w:t>
            </w:r>
          </w:p>
        </w:tc>
        <w:tc>
          <w:tcPr>
            <w:tcW w:w="1053" w:type="dxa"/>
            <w:gridSpan w:val="2"/>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19 025,1</w:t>
            </w:r>
          </w:p>
        </w:tc>
        <w:tc>
          <w:tcPr>
            <w:tcW w:w="679"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650"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068" w:type="dxa"/>
            <w:gridSpan w:val="2"/>
            <w:tcBorders>
              <w:top w:val="single" w:sz="4" w:space="0" w:color="auto"/>
              <w:left w:val="nil"/>
              <w:bottom w:val="single" w:sz="4" w:space="0" w:color="auto"/>
              <w:right w:val="single" w:sz="4" w:space="0" w:color="000000"/>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19 025,1</w:t>
            </w:r>
          </w:p>
        </w:tc>
        <w:tc>
          <w:tcPr>
            <w:tcW w:w="718"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999" w:type="dxa"/>
            <w:vMerge/>
            <w:vAlign w:val="center"/>
          </w:tcPr>
          <w:p w:rsidR="002633D4" w:rsidRPr="002633D4" w:rsidRDefault="002633D4" w:rsidP="002633D4">
            <w:pPr>
              <w:ind w:right="0"/>
              <w:jc w:val="center"/>
              <w:rPr>
                <w:sz w:val="16"/>
                <w:szCs w:val="16"/>
              </w:rPr>
            </w:pPr>
          </w:p>
        </w:tc>
      </w:tr>
      <w:tr w:rsidR="002633D4" w:rsidRPr="002633D4" w:rsidTr="002633D4">
        <w:trPr>
          <w:gridAfter w:val="1"/>
          <w:wAfter w:w="505" w:type="dxa"/>
          <w:trHeight w:val="170"/>
        </w:trPr>
        <w:tc>
          <w:tcPr>
            <w:tcW w:w="418" w:type="dxa"/>
            <w:vMerge/>
          </w:tcPr>
          <w:p w:rsidR="002633D4" w:rsidRPr="002633D4" w:rsidRDefault="002633D4" w:rsidP="002633D4">
            <w:pPr>
              <w:ind w:right="0"/>
              <w:jc w:val="left"/>
              <w:rPr>
                <w:sz w:val="16"/>
                <w:szCs w:val="16"/>
              </w:rPr>
            </w:pPr>
          </w:p>
        </w:tc>
        <w:tc>
          <w:tcPr>
            <w:tcW w:w="1992" w:type="dxa"/>
            <w:vMerge/>
            <w:vAlign w:val="center"/>
          </w:tcPr>
          <w:p w:rsidR="002633D4" w:rsidRPr="002633D4" w:rsidRDefault="002633D4" w:rsidP="002633D4">
            <w:pPr>
              <w:ind w:right="0"/>
              <w:jc w:val="left"/>
              <w:rPr>
                <w:sz w:val="16"/>
                <w:szCs w:val="16"/>
              </w:rPr>
            </w:pPr>
          </w:p>
        </w:tc>
        <w:tc>
          <w:tcPr>
            <w:tcW w:w="1075" w:type="dxa"/>
            <w:tcBorders>
              <w:bottom w:val="single" w:sz="4" w:space="0" w:color="auto"/>
              <w:right w:val="single" w:sz="4" w:space="0" w:color="auto"/>
            </w:tcBorders>
          </w:tcPr>
          <w:p w:rsidR="002633D4" w:rsidRPr="002633D4" w:rsidRDefault="002633D4" w:rsidP="002633D4">
            <w:pPr>
              <w:widowControl w:val="0"/>
              <w:spacing w:line="276" w:lineRule="auto"/>
              <w:ind w:right="0"/>
              <w:jc w:val="left"/>
              <w:rPr>
                <w:sz w:val="16"/>
                <w:szCs w:val="16"/>
              </w:rPr>
            </w:pPr>
            <w:r w:rsidRPr="002633D4">
              <w:rPr>
                <w:sz w:val="16"/>
                <w:szCs w:val="16"/>
              </w:rPr>
              <w:t>2023 г.</w:t>
            </w:r>
          </w:p>
        </w:tc>
        <w:tc>
          <w:tcPr>
            <w:tcW w:w="1053" w:type="dxa"/>
            <w:gridSpan w:val="2"/>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24 556,6</w:t>
            </w:r>
          </w:p>
        </w:tc>
        <w:tc>
          <w:tcPr>
            <w:tcW w:w="679"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650"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068" w:type="dxa"/>
            <w:gridSpan w:val="2"/>
            <w:tcBorders>
              <w:top w:val="single" w:sz="4" w:space="0" w:color="auto"/>
              <w:left w:val="nil"/>
              <w:bottom w:val="single" w:sz="4" w:space="0" w:color="auto"/>
              <w:right w:val="single" w:sz="4" w:space="0" w:color="000000"/>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24 556,6</w:t>
            </w:r>
          </w:p>
        </w:tc>
        <w:tc>
          <w:tcPr>
            <w:tcW w:w="718"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999" w:type="dxa"/>
            <w:vMerge/>
            <w:vAlign w:val="center"/>
          </w:tcPr>
          <w:p w:rsidR="002633D4" w:rsidRPr="002633D4" w:rsidRDefault="002633D4" w:rsidP="002633D4">
            <w:pPr>
              <w:ind w:right="0"/>
              <w:jc w:val="center"/>
              <w:rPr>
                <w:sz w:val="16"/>
                <w:szCs w:val="16"/>
              </w:rPr>
            </w:pPr>
          </w:p>
        </w:tc>
      </w:tr>
      <w:tr w:rsidR="002633D4" w:rsidRPr="002633D4" w:rsidTr="002633D4">
        <w:trPr>
          <w:gridAfter w:val="1"/>
          <w:wAfter w:w="505" w:type="dxa"/>
          <w:trHeight w:val="170"/>
        </w:trPr>
        <w:tc>
          <w:tcPr>
            <w:tcW w:w="418" w:type="dxa"/>
            <w:vMerge/>
          </w:tcPr>
          <w:p w:rsidR="002633D4" w:rsidRPr="002633D4" w:rsidRDefault="002633D4" w:rsidP="002633D4">
            <w:pPr>
              <w:ind w:right="0"/>
              <w:jc w:val="left"/>
              <w:rPr>
                <w:sz w:val="16"/>
                <w:szCs w:val="16"/>
              </w:rPr>
            </w:pPr>
          </w:p>
        </w:tc>
        <w:tc>
          <w:tcPr>
            <w:tcW w:w="1992" w:type="dxa"/>
            <w:vMerge/>
            <w:vAlign w:val="center"/>
          </w:tcPr>
          <w:p w:rsidR="002633D4" w:rsidRPr="002633D4" w:rsidRDefault="002633D4" w:rsidP="002633D4">
            <w:pPr>
              <w:ind w:right="0"/>
              <w:jc w:val="left"/>
              <w:rPr>
                <w:sz w:val="16"/>
                <w:szCs w:val="16"/>
              </w:rPr>
            </w:pPr>
          </w:p>
        </w:tc>
        <w:tc>
          <w:tcPr>
            <w:tcW w:w="1075" w:type="dxa"/>
            <w:tcBorders>
              <w:bottom w:val="single" w:sz="4" w:space="0" w:color="auto"/>
              <w:right w:val="single" w:sz="4" w:space="0" w:color="auto"/>
            </w:tcBorders>
          </w:tcPr>
          <w:p w:rsidR="002633D4" w:rsidRPr="002633D4" w:rsidRDefault="002633D4" w:rsidP="002633D4">
            <w:pPr>
              <w:widowControl w:val="0"/>
              <w:spacing w:line="276" w:lineRule="auto"/>
              <w:ind w:right="0"/>
              <w:jc w:val="left"/>
              <w:rPr>
                <w:sz w:val="16"/>
                <w:szCs w:val="16"/>
              </w:rPr>
            </w:pPr>
            <w:r w:rsidRPr="002633D4">
              <w:rPr>
                <w:sz w:val="16"/>
                <w:szCs w:val="16"/>
              </w:rPr>
              <w:t>2024 г.</w:t>
            </w:r>
          </w:p>
        </w:tc>
        <w:tc>
          <w:tcPr>
            <w:tcW w:w="1053" w:type="dxa"/>
            <w:gridSpan w:val="2"/>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21 825,8</w:t>
            </w:r>
          </w:p>
        </w:tc>
        <w:tc>
          <w:tcPr>
            <w:tcW w:w="679"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650"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068" w:type="dxa"/>
            <w:gridSpan w:val="2"/>
            <w:tcBorders>
              <w:top w:val="single" w:sz="4" w:space="0" w:color="auto"/>
              <w:left w:val="nil"/>
              <w:bottom w:val="single" w:sz="4" w:space="0" w:color="auto"/>
              <w:right w:val="single" w:sz="4" w:space="0" w:color="000000"/>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21 825,8</w:t>
            </w:r>
          </w:p>
        </w:tc>
        <w:tc>
          <w:tcPr>
            <w:tcW w:w="718"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999" w:type="dxa"/>
            <w:vMerge/>
            <w:vAlign w:val="center"/>
          </w:tcPr>
          <w:p w:rsidR="002633D4" w:rsidRPr="002633D4" w:rsidRDefault="002633D4" w:rsidP="002633D4">
            <w:pPr>
              <w:ind w:right="0"/>
              <w:jc w:val="center"/>
              <w:rPr>
                <w:sz w:val="16"/>
                <w:szCs w:val="16"/>
              </w:rPr>
            </w:pPr>
          </w:p>
        </w:tc>
      </w:tr>
      <w:tr w:rsidR="002633D4" w:rsidRPr="002633D4" w:rsidTr="002633D4">
        <w:trPr>
          <w:gridAfter w:val="1"/>
          <w:wAfter w:w="505" w:type="dxa"/>
          <w:trHeight w:val="170"/>
        </w:trPr>
        <w:tc>
          <w:tcPr>
            <w:tcW w:w="418" w:type="dxa"/>
            <w:vMerge/>
          </w:tcPr>
          <w:p w:rsidR="002633D4" w:rsidRPr="002633D4" w:rsidRDefault="002633D4" w:rsidP="002633D4">
            <w:pPr>
              <w:ind w:right="0"/>
              <w:jc w:val="left"/>
              <w:rPr>
                <w:sz w:val="16"/>
                <w:szCs w:val="16"/>
              </w:rPr>
            </w:pPr>
          </w:p>
        </w:tc>
        <w:tc>
          <w:tcPr>
            <w:tcW w:w="1992" w:type="dxa"/>
            <w:vMerge/>
            <w:vAlign w:val="center"/>
          </w:tcPr>
          <w:p w:rsidR="002633D4" w:rsidRPr="002633D4" w:rsidRDefault="002633D4" w:rsidP="002633D4">
            <w:pPr>
              <w:ind w:right="0"/>
              <w:jc w:val="left"/>
              <w:rPr>
                <w:sz w:val="16"/>
                <w:szCs w:val="16"/>
              </w:rPr>
            </w:pPr>
          </w:p>
        </w:tc>
        <w:tc>
          <w:tcPr>
            <w:tcW w:w="1075" w:type="dxa"/>
            <w:tcBorders>
              <w:bottom w:val="single" w:sz="4" w:space="0" w:color="auto"/>
              <w:right w:val="single" w:sz="4" w:space="0" w:color="auto"/>
            </w:tcBorders>
          </w:tcPr>
          <w:p w:rsidR="002633D4" w:rsidRPr="002633D4" w:rsidRDefault="002633D4" w:rsidP="002633D4">
            <w:pPr>
              <w:widowControl w:val="0"/>
              <w:spacing w:line="276" w:lineRule="auto"/>
              <w:ind w:right="0"/>
              <w:jc w:val="left"/>
              <w:rPr>
                <w:sz w:val="16"/>
                <w:szCs w:val="16"/>
              </w:rPr>
            </w:pPr>
            <w:r w:rsidRPr="002633D4">
              <w:rPr>
                <w:sz w:val="16"/>
                <w:szCs w:val="16"/>
              </w:rPr>
              <w:t>2025 г.</w:t>
            </w:r>
          </w:p>
        </w:tc>
        <w:tc>
          <w:tcPr>
            <w:tcW w:w="1053" w:type="dxa"/>
            <w:gridSpan w:val="2"/>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25 020,0</w:t>
            </w:r>
          </w:p>
        </w:tc>
        <w:tc>
          <w:tcPr>
            <w:tcW w:w="679"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650"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068" w:type="dxa"/>
            <w:gridSpan w:val="2"/>
            <w:tcBorders>
              <w:top w:val="single" w:sz="4" w:space="0" w:color="auto"/>
              <w:left w:val="nil"/>
              <w:bottom w:val="single" w:sz="4" w:space="0" w:color="auto"/>
              <w:right w:val="single" w:sz="4" w:space="0" w:color="000000"/>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25 020,0</w:t>
            </w:r>
          </w:p>
        </w:tc>
        <w:tc>
          <w:tcPr>
            <w:tcW w:w="718"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999" w:type="dxa"/>
            <w:vMerge/>
            <w:vAlign w:val="center"/>
          </w:tcPr>
          <w:p w:rsidR="002633D4" w:rsidRPr="002633D4" w:rsidRDefault="002633D4" w:rsidP="002633D4">
            <w:pPr>
              <w:ind w:right="0"/>
              <w:jc w:val="center"/>
              <w:rPr>
                <w:sz w:val="16"/>
                <w:szCs w:val="16"/>
              </w:rPr>
            </w:pPr>
          </w:p>
        </w:tc>
      </w:tr>
      <w:tr w:rsidR="002633D4" w:rsidRPr="002633D4" w:rsidTr="002633D4">
        <w:trPr>
          <w:gridAfter w:val="1"/>
          <w:wAfter w:w="505" w:type="dxa"/>
          <w:trHeight w:val="170"/>
        </w:trPr>
        <w:tc>
          <w:tcPr>
            <w:tcW w:w="418" w:type="dxa"/>
            <w:vMerge/>
          </w:tcPr>
          <w:p w:rsidR="002633D4" w:rsidRPr="002633D4" w:rsidRDefault="002633D4" w:rsidP="002633D4">
            <w:pPr>
              <w:ind w:right="0"/>
              <w:jc w:val="left"/>
              <w:rPr>
                <w:sz w:val="16"/>
                <w:szCs w:val="16"/>
              </w:rPr>
            </w:pPr>
          </w:p>
        </w:tc>
        <w:tc>
          <w:tcPr>
            <w:tcW w:w="1992" w:type="dxa"/>
            <w:vMerge/>
            <w:vAlign w:val="center"/>
          </w:tcPr>
          <w:p w:rsidR="002633D4" w:rsidRPr="002633D4" w:rsidRDefault="002633D4" w:rsidP="002633D4">
            <w:pPr>
              <w:ind w:right="0"/>
              <w:jc w:val="left"/>
              <w:rPr>
                <w:sz w:val="16"/>
                <w:szCs w:val="16"/>
              </w:rPr>
            </w:pPr>
          </w:p>
        </w:tc>
        <w:tc>
          <w:tcPr>
            <w:tcW w:w="1075" w:type="dxa"/>
            <w:tcBorders>
              <w:top w:val="single" w:sz="4" w:space="0" w:color="auto"/>
            </w:tcBorders>
          </w:tcPr>
          <w:p w:rsidR="002633D4" w:rsidRPr="002633D4" w:rsidRDefault="002633D4" w:rsidP="002633D4">
            <w:pPr>
              <w:widowControl w:val="0"/>
              <w:spacing w:line="276" w:lineRule="auto"/>
              <w:ind w:right="0"/>
              <w:jc w:val="left"/>
              <w:rPr>
                <w:sz w:val="16"/>
                <w:szCs w:val="16"/>
              </w:rPr>
            </w:pPr>
            <w:r w:rsidRPr="002633D4">
              <w:rPr>
                <w:sz w:val="16"/>
                <w:szCs w:val="16"/>
              </w:rPr>
              <w:t>2026 г.</w:t>
            </w:r>
          </w:p>
        </w:tc>
        <w:tc>
          <w:tcPr>
            <w:tcW w:w="1053" w:type="dxa"/>
            <w:gridSpan w:val="2"/>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23 264,4</w:t>
            </w:r>
          </w:p>
        </w:tc>
        <w:tc>
          <w:tcPr>
            <w:tcW w:w="679"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650"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068" w:type="dxa"/>
            <w:gridSpan w:val="2"/>
            <w:tcBorders>
              <w:top w:val="single" w:sz="4" w:space="0" w:color="auto"/>
              <w:left w:val="nil"/>
              <w:bottom w:val="single" w:sz="4" w:space="0" w:color="auto"/>
              <w:right w:val="single" w:sz="4" w:space="0" w:color="000000"/>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23 264,4</w:t>
            </w:r>
          </w:p>
        </w:tc>
        <w:tc>
          <w:tcPr>
            <w:tcW w:w="718"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999" w:type="dxa"/>
            <w:vMerge/>
            <w:vAlign w:val="center"/>
          </w:tcPr>
          <w:p w:rsidR="002633D4" w:rsidRPr="002633D4" w:rsidRDefault="002633D4" w:rsidP="002633D4">
            <w:pPr>
              <w:ind w:right="0"/>
              <w:jc w:val="center"/>
              <w:rPr>
                <w:sz w:val="16"/>
                <w:szCs w:val="16"/>
              </w:rPr>
            </w:pPr>
          </w:p>
        </w:tc>
      </w:tr>
      <w:tr w:rsidR="002633D4" w:rsidRPr="002633D4" w:rsidTr="002633D4">
        <w:trPr>
          <w:gridAfter w:val="1"/>
          <w:wAfter w:w="505" w:type="dxa"/>
          <w:trHeight w:val="170"/>
        </w:trPr>
        <w:tc>
          <w:tcPr>
            <w:tcW w:w="418" w:type="dxa"/>
            <w:vMerge/>
          </w:tcPr>
          <w:p w:rsidR="002633D4" w:rsidRPr="002633D4" w:rsidRDefault="002633D4" w:rsidP="002633D4">
            <w:pPr>
              <w:ind w:right="0"/>
              <w:jc w:val="left"/>
              <w:rPr>
                <w:sz w:val="16"/>
                <w:szCs w:val="16"/>
                <w:lang w:eastAsia="ru-RU"/>
              </w:rPr>
            </w:pPr>
          </w:p>
        </w:tc>
        <w:tc>
          <w:tcPr>
            <w:tcW w:w="1992" w:type="dxa"/>
            <w:vMerge w:val="restart"/>
          </w:tcPr>
          <w:p w:rsidR="002633D4" w:rsidRPr="002633D4" w:rsidRDefault="002633D4" w:rsidP="002633D4">
            <w:pPr>
              <w:ind w:right="0"/>
              <w:jc w:val="left"/>
              <w:rPr>
                <w:sz w:val="16"/>
                <w:szCs w:val="16"/>
                <w:lang w:eastAsia="ru-RU"/>
              </w:rPr>
            </w:pPr>
            <w:r w:rsidRPr="002633D4">
              <w:rPr>
                <w:sz w:val="16"/>
                <w:szCs w:val="16"/>
                <w:lang w:eastAsia="ru-RU"/>
              </w:rPr>
              <w:t>2)осуществление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1075" w:type="dxa"/>
          </w:tcPr>
          <w:p w:rsidR="002633D4" w:rsidRPr="002633D4" w:rsidRDefault="002633D4" w:rsidP="002633D4">
            <w:pPr>
              <w:widowControl w:val="0"/>
              <w:spacing w:line="276" w:lineRule="auto"/>
              <w:ind w:right="0"/>
              <w:jc w:val="left"/>
              <w:rPr>
                <w:sz w:val="16"/>
                <w:szCs w:val="16"/>
              </w:rPr>
            </w:pPr>
            <w:r w:rsidRPr="002633D4">
              <w:rPr>
                <w:sz w:val="16"/>
                <w:szCs w:val="16"/>
              </w:rPr>
              <w:t>2022 –2026 годы в т. ч.</w:t>
            </w:r>
          </w:p>
        </w:tc>
        <w:tc>
          <w:tcPr>
            <w:tcW w:w="1053" w:type="dxa"/>
            <w:gridSpan w:val="2"/>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1 603 302,1</w:t>
            </w:r>
          </w:p>
        </w:tc>
        <w:tc>
          <w:tcPr>
            <w:tcW w:w="679"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650"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1 603 302,1</w:t>
            </w:r>
          </w:p>
        </w:tc>
        <w:tc>
          <w:tcPr>
            <w:tcW w:w="1068" w:type="dxa"/>
            <w:gridSpan w:val="2"/>
            <w:tcBorders>
              <w:top w:val="single" w:sz="4" w:space="0" w:color="auto"/>
              <w:left w:val="nil"/>
              <w:bottom w:val="single" w:sz="4" w:space="0" w:color="auto"/>
              <w:right w:val="single" w:sz="4" w:space="0" w:color="000000"/>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718"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999" w:type="dxa"/>
            <w:vMerge/>
          </w:tcPr>
          <w:p w:rsidR="002633D4" w:rsidRPr="002633D4" w:rsidRDefault="002633D4" w:rsidP="002633D4">
            <w:pPr>
              <w:ind w:right="0"/>
              <w:jc w:val="center"/>
              <w:rPr>
                <w:sz w:val="16"/>
                <w:szCs w:val="16"/>
              </w:rPr>
            </w:pPr>
          </w:p>
        </w:tc>
      </w:tr>
      <w:tr w:rsidR="002633D4" w:rsidRPr="002633D4" w:rsidTr="002633D4">
        <w:trPr>
          <w:gridAfter w:val="1"/>
          <w:wAfter w:w="505" w:type="dxa"/>
          <w:trHeight w:val="170"/>
        </w:trPr>
        <w:tc>
          <w:tcPr>
            <w:tcW w:w="418" w:type="dxa"/>
            <w:vMerge/>
          </w:tcPr>
          <w:p w:rsidR="002633D4" w:rsidRPr="002633D4" w:rsidRDefault="002633D4" w:rsidP="002633D4">
            <w:pPr>
              <w:ind w:right="0"/>
              <w:jc w:val="left"/>
              <w:rPr>
                <w:sz w:val="16"/>
                <w:szCs w:val="16"/>
              </w:rPr>
            </w:pPr>
          </w:p>
        </w:tc>
        <w:tc>
          <w:tcPr>
            <w:tcW w:w="1992" w:type="dxa"/>
            <w:vMerge/>
            <w:vAlign w:val="center"/>
          </w:tcPr>
          <w:p w:rsidR="002633D4" w:rsidRPr="002633D4" w:rsidRDefault="002633D4" w:rsidP="002633D4">
            <w:pPr>
              <w:ind w:right="0"/>
              <w:jc w:val="left"/>
              <w:rPr>
                <w:sz w:val="16"/>
                <w:szCs w:val="16"/>
              </w:rPr>
            </w:pPr>
          </w:p>
        </w:tc>
        <w:tc>
          <w:tcPr>
            <w:tcW w:w="1075" w:type="dxa"/>
          </w:tcPr>
          <w:p w:rsidR="002633D4" w:rsidRPr="002633D4" w:rsidRDefault="002633D4" w:rsidP="002633D4">
            <w:pPr>
              <w:widowControl w:val="0"/>
              <w:spacing w:line="276" w:lineRule="auto"/>
              <w:ind w:right="0"/>
              <w:jc w:val="left"/>
              <w:rPr>
                <w:sz w:val="16"/>
                <w:szCs w:val="16"/>
              </w:rPr>
            </w:pPr>
            <w:r w:rsidRPr="002633D4">
              <w:rPr>
                <w:sz w:val="16"/>
                <w:szCs w:val="16"/>
              </w:rPr>
              <w:t>2022 г.</w:t>
            </w:r>
          </w:p>
        </w:tc>
        <w:tc>
          <w:tcPr>
            <w:tcW w:w="1053" w:type="dxa"/>
            <w:gridSpan w:val="2"/>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317 622,9</w:t>
            </w:r>
          </w:p>
        </w:tc>
        <w:tc>
          <w:tcPr>
            <w:tcW w:w="679"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650"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317 622,9</w:t>
            </w:r>
          </w:p>
        </w:tc>
        <w:tc>
          <w:tcPr>
            <w:tcW w:w="1068" w:type="dxa"/>
            <w:gridSpan w:val="2"/>
            <w:tcBorders>
              <w:top w:val="single" w:sz="4" w:space="0" w:color="auto"/>
              <w:left w:val="nil"/>
              <w:bottom w:val="single" w:sz="4" w:space="0" w:color="auto"/>
              <w:right w:val="single" w:sz="4" w:space="0" w:color="000000"/>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718"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999" w:type="dxa"/>
            <w:vMerge/>
            <w:vAlign w:val="center"/>
          </w:tcPr>
          <w:p w:rsidR="002633D4" w:rsidRPr="002633D4" w:rsidRDefault="002633D4" w:rsidP="002633D4">
            <w:pPr>
              <w:ind w:right="0"/>
              <w:jc w:val="center"/>
              <w:rPr>
                <w:sz w:val="16"/>
                <w:szCs w:val="16"/>
              </w:rPr>
            </w:pPr>
          </w:p>
        </w:tc>
      </w:tr>
      <w:tr w:rsidR="002633D4" w:rsidRPr="002633D4" w:rsidTr="002633D4">
        <w:trPr>
          <w:gridAfter w:val="1"/>
          <w:wAfter w:w="505" w:type="dxa"/>
          <w:trHeight w:val="170"/>
        </w:trPr>
        <w:tc>
          <w:tcPr>
            <w:tcW w:w="418" w:type="dxa"/>
            <w:vMerge/>
          </w:tcPr>
          <w:p w:rsidR="002633D4" w:rsidRPr="002633D4" w:rsidRDefault="002633D4" w:rsidP="002633D4">
            <w:pPr>
              <w:ind w:right="0"/>
              <w:jc w:val="left"/>
              <w:rPr>
                <w:sz w:val="16"/>
                <w:szCs w:val="16"/>
              </w:rPr>
            </w:pPr>
          </w:p>
        </w:tc>
        <w:tc>
          <w:tcPr>
            <w:tcW w:w="1992" w:type="dxa"/>
            <w:vMerge/>
            <w:vAlign w:val="center"/>
          </w:tcPr>
          <w:p w:rsidR="002633D4" w:rsidRPr="002633D4" w:rsidRDefault="002633D4" w:rsidP="002633D4">
            <w:pPr>
              <w:ind w:right="0"/>
              <w:jc w:val="left"/>
              <w:rPr>
                <w:sz w:val="16"/>
                <w:szCs w:val="16"/>
              </w:rPr>
            </w:pPr>
          </w:p>
        </w:tc>
        <w:tc>
          <w:tcPr>
            <w:tcW w:w="1075" w:type="dxa"/>
            <w:tcBorders>
              <w:bottom w:val="single" w:sz="4" w:space="0" w:color="auto"/>
            </w:tcBorders>
          </w:tcPr>
          <w:p w:rsidR="002633D4" w:rsidRPr="002633D4" w:rsidRDefault="002633D4" w:rsidP="002633D4">
            <w:pPr>
              <w:widowControl w:val="0"/>
              <w:spacing w:line="276" w:lineRule="auto"/>
              <w:ind w:right="0"/>
              <w:jc w:val="left"/>
              <w:rPr>
                <w:sz w:val="16"/>
                <w:szCs w:val="16"/>
              </w:rPr>
            </w:pPr>
            <w:r w:rsidRPr="002633D4">
              <w:rPr>
                <w:sz w:val="16"/>
                <w:szCs w:val="16"/>
              </w:rPr>
              <w:t>2023 г.</w:t>
            </w:r>
          </w:p>
        </w:tc>
        <w:tc>
          <w:tcPr>
            <w:tcW w:w="1053" w:type="dxa"/>
            <w:gridSpan w:val="2"/>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385 491,7</w:t>
            </w:r>
          </w:p>
        </w:tc>
        <w:tc>
          <w:tcPr>
            <w:tcW w:w="679"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650"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385 491,7</w:t>
            </w:r>
          </w:p>
        </w:tc>
        <w:tc>
          <w:tcPr>
            <w:tcW w:w="1068" w:type="dxa"/>
            <w:gridSpan w:val="2"/>
            <w:tcBorders>
              <w:top w:val="single" w:sz="4" w:space="0" w:color="auto"/>
              <w:left w:val="nil"/>
              <w:bottom w:val="single" w:sz="4" w:space="0" w:color="auto"/>
              <w:right w:val="single" w:sz="4" w:space="0" w:color="000000"/>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718"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999" w:type="dxa"/>
            <w:vMerge/>
            <w:vAlign w:val="center"/>
          </w:tcPr>
          <w:p w:rsidR="002633D4" w:rsidRPr="002633D4" w:rsidRDefault="002633D4" w:rsidP="002633D4">
            <w:pPr>
              <w:ind w:right="0"/>
              <w:jc w:val="center"/>
              <w:rPr>
                <w:sz w:val="16"/>
                <w:szCs w:val="16"/>
              </w:rPr>
            </w:pPr>
          </w:p>
        </w:tc>
      </w:tr>
      <w:tr w:rsidR="002633D4" w:rsidRPr="002633D4" w:rsidTr="002633D4">
        <w:trPr>
          <w:gridAfter w:val="1"/>
          <w:wAfter w:w="505" w:type="dxa"/>
          <w:trHeight w:val="170"/>
        </w:trPr>
        <w:tc>
          <w:tcPr>
            <w:tcW w:w="418" w:type="dxa"/>
            <w:vMerge/>
          </w:tcPr>
          <w:p w:rsidR="002633D4" w:rsidRPr="002633D4" w:rsidRDefault="002633D4" w:rsidP="002633D4">
            <w:pPr>
              <w:ind w:right="0"/>
              <w:jc w:val="left"/>
              <w:rPr>
                <w:sz w:val="16"/>
                <w:szCs w:val="16"/>
              </w:rPr>
            </w:pPr>
          </w:p>
        </w:tc>
        <w:tc>
          <w:tcPr>
            <w:tcW w:w="1992" w:type="dxa"/>
            <w:vMerge/>
            <w:vAlign w:val="center"/>
          </w:tcPr>
          <w:p w:rsidR="002633D4" w:rsidRPr="002633D4" w:rsidRDefault="002633D4" w:rsidP="002633D4">
            <w:pPr>
              <w:ind w:right="0"/>
              <w:jc w:val="left"/>
              <w:rPr>
                <w:sz w:val="16"/>
                <w:szCs w:val="16"/>
              </w:rPr>
            </w:pPr>
          </w:p>
        </w:tc>
        <w:tc>
          <w:tcPr>
            <w:tcW w:w="1075" w:type="dxa"/>
            <w:tcBorders>
              <w:top w:val="single" w:sz="4" w:space="0" w:color="auto"/>
            </w:tcBorders>
          </w:tcPr>
          <w:p w:rsidR="002633D4" w:rsidRPr="002633D4" w:rsidRDefault="002633D4" w:rsidP="002633D4">
            <w:pPr>
              <w:widowControl w:val="0"/>
              <w:spacing w:line="276" w:lineRule="auto"/>
              <w:ind w:right="0"/>
              <w:jc w:val="left"/>
              <w:rPr>
                <w:sz w:val="16"/>
                <w:szCs w:val="16"/>
              </w:rPr>
            </w:pPr>
            <w:r w:rsidRPr="002633D4">
              <w:rPr>
                <w:sz w:val="16"/>
                <w:szCs w:val="16"/>
              </w:rPr>
              <w:t>2024 г.</w:t>
            </w:r>
          </w:p>
        </w:tc>
        <w:tc>
          <w:tcPr>
            <w:tcW w:w="1053" w:type="dxa"/>
            <w:gridSpan w:val="2"/>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346 065,2</w:t>
            </w:r>
          </w:p>
        </w:tc>
        <w:tc>
          <w:tcPr>
            <w:tcW w:w="679"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650"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346 065,2</w:t>
            </w:r>
          </w:p>
        </w:tc>
        <w:tc>
          <w:tcPr>
            <w:tcW w:w="1068" w:type="dxa"/>
            <w:gridSpan w:val="2"/>
            <w:tcBorders>
              <w:top w:val="single" w:sz="4" w:space="0" w:color="auto"/>
              <w:left w:val="nil"/>
              <w:bottom w:val="single" w:sz="4" w:space="0" w:color="auto"/>
              <w:right w:val="single" w:sz="4" w:space="0" w:color="000000"/>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718"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999" w:type="dxa"/>
            <w:vMerge/>
            <w:vAlign w:val="center"/>
          </w:tcPr>
          <w:p w:rsidR="002633D4" w:rsidRPr="002633D4" w:rsidRDefault="002633D4" w:rsidP="002633D4">
            <w:pPr>
              <w:ind w:right="0"/>
              <w:jc w:val="center"/>
              <w:rPr>
                <w:sz w:val="16"/>
                <w:szCs w:val="16"/>
              </w:rPr>
            </w:pPr>
          </w:p>
        </w:tc>
      </w:tr>
      <w:tr w:rsidR="002633D4" w:rsidRPr="002633D4" w:rsidTr="002633D4">
        <w:trPr>
          <w:gridAfter w:val="1"/>
          <w:wAfter w:w="505" w:type="dxa"/>
          <w:trHeight w:val="170"/>
        </w:trPr>
        <w:tc>
          <w:tcPr>
            <w:tcW w:w="418" w:type="dxa"/>
            <w:vMerge/>
          </w:tcPr>
          <w:p w:rsidR="002633D4" w:rsidRPr="002633D4" w:rsidRDefault="002633D4" w:rsidP="002633D4">
            <w:pPr>
              <w:ind w:right="0"/>
              <w:jc w:val="left"/>
              <w:rPr>
                <w:sz w:val="16"/>
                <w:szCs w:val="16"/>
              </w:rPr>
            </w:pPr>
          </w:p>
        </w:tc>
        <w:tc>
          <w:tcPr>
            <w:tcW w:w="1992" w:type="dxa"/>
            <w:vMerge/>
            <w:vAlign w:val="center"/>
          </w:tcPr>
          <w:p w:rsidR="002633D4" w:rsidRPr="002633D4" w:rsidRDefault="002633D4" w:rsidP="002633D4">
            <w:pPr>
              <w:ind w:right="0"/>
              <w:jc w:val="left"/>
              <w:rPr>
                <w:sz w:val="16"/>
                <w:szCs w:val="16"/>
              </w:rPr>
            </w:pPr>
          </w:p>
        </w:tc>
        <w:tc>
          <w:tcPr>
            <w:tcW w:w="1075" w:type="dxa"/>
          </w:tcPr>
          <w:p w:rsidR="002633D4" w:rsidRPr="002633D4" w:rsidRDefault="002633D4" w:rsidP="002633D4">
            <w:pPr>
              <w:widowControl w:val="0"/>
              <w:spacing w:line="276" w:lineRule="auto"/>
              <w:ind w:right="0"/>
              <w:jc w:val="left"/>
              <w:rPr>
                <w:sz w:val="16"/>
                <w:szCs w:val="16"/>
              </w:rPr>
            </w:pPr>
            <w:r w:rsidRPr="002633D4">
              <w:rPr>
                <w:sz w:val="16"/>
                <w:szCs w:val="16"/>
              </w:rPr>
              <w:t>2025 г.</w:t>
            </w:r>
          </w:p>
        </w:tc>
        <w:tc>
          <w:tcPr>
            <w:tcW w:w="1053" w:type="dxa"/>
            <w:gridSpan w:val="2"/>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274 893,0</w:t>
            </w:r>
          </w:p>
        </w:tc>
        <w:tc>
          <w:tcPr>
            <w:tcW w:w="679"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650"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274 893,0</w:t>
            </w:r>
          </w:p>
        </w:tc>
        <w:tc>
          <w:tcPr>
            <w:tcW w:w="1068" w:type="dxa"/>
            <w:gridSpan w:val="2"/>
            <w:tcBorders>
              <w:top w:val="single" w:sz="4" w:space="0" w:color="auto"/>
              <w:left w:val="nil"/>
              <w:bottom w:val="single" w:sz="4" w:space="0" w:color="auto"/>
              <w:right w:val="single" w:sz="4" w:space="0" w:color="000000"/>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718"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999" w:type="dxa"/>
            <w:vMerge/>
            <w:vAlign w:val="center"/>
          </w:tcPr>
          <w:p w:rsidR="002633D4" w:rsidRPr="002633D4" w:rsidRDefault="002633D4" w:rsidP="002633D4">
            <w:pPr>
              <w:ind w:right="0"/>
              <w:jc w:val="center"/>
              <w:rPr>
                <w:sz w:val="16"/>
                <w:szCs w:val="16"/>
              </w:rPr>
            </w:pPr>
          </w:p>
        </w:tc>
      </w:tr>
      <w:tr w:rsidR="002633D4" w:rsidRPr="002633D4" w:rsidTr="002633D4">
        <w:trPr>
          <w:gridAfter w:val="1"/>
          <w:wAfter w:w="505" w:type="dxa"/>
          <w:trHeight w:val="170"/>
        </w:trPr>
        <w:tc>
          <w:tcPr>
            <w:tcW w:w="418" w:type="dxa"/>
            <w:vMerge/>
          </w:tcPr>
          <w:p w:rsidR="002633D4" w:rsidRPr="002633D4" w:rsidRDefault="002633D4" w:rsidP="002633D4">
            <w:pPr>
              <w:ind w:right="0"/>
              <w:jc w:val="left"/>
              <w:rPr>
                <w:sz w:val="16"/>
                <w:szCs w:val="16"/>
              </w:rPr>
            </w:pPr>
          </w:p>
        </w:tc>
        <w:tc>
          <w:tcPr>
            <w:tcW w:w="1992" w:type="dxa"/>
            <w:vMerge/>
            <w:vAlign w:val="center"/>
          </w:tcPr>
          <w:p w:rsidR="002633D4" w:rsidRPr="002633D4" w:rsidRDefault="002633D4" w:rsidP="002633D4">
            <w:pPr>
              <w:ind w:right="0"/>
              <w:jc w:val="left"/>
              <w:rPr>
                <w:sz w:val="16"/>
                <w:szCs w:val="16"/>
              </w:rPr>
            </w:pPr>
          </w:p>
        </w:tc>
        <w:tc>
          <w:tcPr>
            <w:tcW w:w="1075" w:type="dxa"/>
          </w:tcPr>
          <w:p w:rsidR="002633D4" w:rsidRPr="002633D4" w:rsidRDefault="002633D4" w:rsidP="002633D4">
            <w:pPr>
              <w:widowControl w:val="0"/>
              <w:spacing w:line="276" w:lineRule="auto"/>
              <w:ind w:right="0"/>
              <w:jc w:val="left"/>
              <w:rPr>
                <w:sz w:val="16"/>
                <w:szCs w:val="16"/>
              </w:rPr>
            </w:pPr>
            <w:r w:rsidRPr="002633D4">
              <w:rPr>
                <w:sz w:val="16"/>
                <w:szCs w:val="16"/>
              </w:rPr>
              <w:t>2026 г.</w:t>
            </w:r>
          </w:p>
        </w:tc>
        <w:tc>
          <w:tcPr>
            <w:tcW w:w="1053" w:type="dxa"/>
            <w:gridSpan w:val="2"/>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279 229,3</w:t>
            </w:r>
          </w:p>
        </w:tc>
        <w:tc>
          <w:tcPr>
            <w:tcW w:w="679"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650"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279 229,3</w:t>
            </w:r>
          </w:p>
        </w:tc>
        <w:tc>
          <w:tcPr>
            <w:tcW w:w="1068" w:type="dxa"/>
            <w:gridSpan w:val="2"/>
            <w:tcBorders>
              <w:top w:val="single" w:sz="4" w:space="0" w:color="auto"/>
              <w:left w:val="nil"/>
              <w:bottom w:val="single" w:sz="4" w:space="0" w:color="auto"/>
              <w:right w:val="single" w:sz="4" w:space="0" w:color="000000"/>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718"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999" w:type="dxa"/>
            <w:vMerge/>
            <w:vAlign w:val="center"/>
          </w:tcPr>
          <w:p w:rsidR="002633D4" w:rsidRPr="002633D4" w:rsidRDefault="002633D4" w:rsidP="002633D4">
            <w:pPr>
              <w:ind w:right="0"/>
              <w:jc w:val="center"/>
              <w:rPr>
                <w:sz w:val="16"/>
                <w:szCs w:val="16"/>
              </w:rPr>
            </w:pPr>
          </w:p>
        </w:tc>
      </w:tr>
      <w:tr w:rsidR="002633D4" w:rsidRPr="002633D4" w:rsidTr="002633D4">
        <w:trPr>
          <w:gridAfter w:val="1"/>
          <w:wAfter w:w="505" w:type="dxa"/>
          <w:trHeight w:val="170"/>
        </w:trPr>
        <w:tc>
          <w:tcPr>
            <w:tcW w:w="418" w:type="dxa"/>
            <w:vMerge/>
          </w:tcPr>
          <w:p w:rsidR="002633D4" w:rsidRPr="002633D4" w:rsidRDefault="002633D4" w:rsidP="002633D4">
            <w:pPr>
              <w:ind w:right="0"/>
              <w:jc w:val="left"/>
              <w:rPr>
                <w:sz w:val="16"/>
                <w:szCs w:val="16"/>
              </w:rPr>
            </w:pPr>
          </w:p>
        </w:tc>
        <w:tc>
          <w:tcPr>
            <w:tcW w:w="1992" w:type="dxa"/>
            <w:vMerge/>
            <w:tcBorders>
              <w:bottom w:val="single" w:sz="4" w:space="0" w:color="auto"/>
            </w:tcBorders>
            <w:vAlign w:val="center"/>
          </w:tcPr>
          <w:p w:rsidR="002633D4" w:rsidRPr="002633D4" w:rsidRDefault="002633D4" w:rsidP="002633D4">
            <w:pPr>
              <w:ind w:right="0"/>
              <w:jc w:val="left"/>
              <w:rPr>
                <w:sz w:val="16"/>
                <w:szCs w:val="16"/>
              </w:rPr>
            </w:pPr>
          </w:p>
        </w:tc>
        <w:tc>
          <w:tcPr>
            <w:tcW w:w="1075" w:type="dxa"/>
            <w:tcBorders>
              <w:top w:val="single" w:sz="4" w:space="0" w:color="auto"/>
            </w:tcBorders>
          </w:tcPr>
          <w:p w:rsidR="002633D4" w:rsidRPr="002633D4" w:rsidRDefault="002633D4" w:rsidP="002633D4">
            <w:pPr>
              <w:widowControl w:val="0"/>
              <w:spacing w:line="276" w:lineRule="auto"/>
              <w:ind w:right="0"/>
              <w:jc w:val="left"/>
              <w:rPr>
                <w:sz w:val="16"/>
                <w:szCs w:val="16"/>
              </w:rPr>
            </w:pPr>
          </w:p>
        </w:tc>
        <w:tc>
          <w:tcPr>
            <w:tcW w:w="1053" w:type="dxa"/>
            <w:gridSpan w:val="2"/>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p>
        </w:tc>
        <w:tc>
          <w:tcPr>
            <w:tcW w:w="679"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p>
        </w:tc>
        <w:tc>
          <w:tcPr>
            <w:tcW w:w="1650"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p>
        </w:tc>
        <w:tc>
          <w:tcPr>
            <w:tcW w:w="1068" w:type="dxa"/>
            <w:gridSpan w:val="2"/>
            <w:tcBorders>
              <w:top w:val="single" w:sz="4" w:space="0" w:color="auto"/>
              <w:left w:val="nil"/>
              <w:bottom w:val="single" w:sz="4" w:space="0" w:color="auto"/>
              <w:right w:val="single" w:sz="4" w:space="0" w:color="000000"/>
            </w:tcBorders>
            <w:shd w:val="clear" w:color="auto" w:fill="auto"/>
          </w:tcPr>
          <w:p w:rsidR="002633D4" w:rsidRPr="002633D4" w:rsidRDefault="002633D4" w:rsidP="002633D4">
            <w:pPr>
              <w:ind w:right="0"/>
              <w:jc w:val="right"/>
              <w:rPr>
                <w:color w:val="000000"/>
                <w:sz w:val="16"/>
                <w:szCs w:val="16"/>
                <w:lang w:eastAsia="ru-RU"/>
              </w:rPr>
            </w:pPr>
          </w:p>
        </w:tc>
        <w:tc>
          <w:tcPr>
            <w:tcW w:w="718"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p>
        </w:tc>
        <w:tc>
          <w:tcPr>
            <w:tcW w:w="999" w:type="dxa"/>
            <w:vMerge/>
            <w:vAlign w:val="center"/>
          </w:tcPr>
          <w:p w:rsidR="002633D4" w:rsidRPr="002633D4" w:rsidRDefault="002633D4" w:rsidP="002633D4">
            <w:pPr>
              <w:ind w:right="0"/>
              <w:jc w:val="center"/>
              <w:rPr>
                <w:sz w:val="16"/>
                <w:szCs w:val="16"/>
              </w:rPr>
            </w:pPr>
          </w:p>
        </w:tc>
      </w:tr>
      <w:tr w:rsidR="002633D4" w:rsidRPr="002633D4" w:rsidTr="002633D4">
        <w:trPr>
          <w:gridAfter w:val="1"/>
          <w:wAfter w:w="505" w:type="dxa"/>
          <w:trHeight w:val="170"/>
        </w:trPr>
        <w:tc>
          <w:tcPr>
            <w:tcW w:w="418" w:type="dxa"/>
            <w:vMerge w:val="restart"/>
            <w:tcBorders>
              <w:right w:val="single" w:sz="4" w:space="0" w:color="auto"/>
            </w:tcBorders>
          </w:tcPr>
          <w:p w:rsidR="002633D4" w:rsidRPr="002633D4" w:rsidRDefault="002633D4" w:rsidP="002633D4">
            <w:pPr>
              <w:ind w:right="0"/>
              <w:jc w:val="center"/>
              <w:rPr>
                <w:sz w:val="16"/>
                <w:szCs w:val="16"/>
                <w:lang w:eastAsia="ru-RU"/>
              </w:rPr>
            </w:pPr>
            <w:r w:rsidRPr="002633D4">
              <w:rPr>
                <w:sz w:val="16"/>
                <w:szCs w:val="16"/>
                <w:lang w:eastAsia="ru-RU"/>
              </w:rPr>
              <w:t>7.</w:t>
            </w:r>
          </w:p>
        </w:tc>
        <w:tc>
          <w:tcPr>
            <w:tcW w:w="1992" w:type="dxa"/>
            <w:vMerge w:val="restart"/>
            <w:tcBorders>
              <w:top w:val="single" w:sz="4" w:space="0" w:color="auto"/>
              <w:left w:val="single" w:sz="4" w:space="0" w:color="auto"/>
              <w:right w:val="single" w:sz="4" w:space="0" w:color="auto"/>
            </w:tcBorders>
            <w:shd w:val="clear" w:color="auto" w:fill="auto"/>
          </w:tcPr>
          <w:p w:rsidR="002633D4" w:rsidRPr="002633D4" w:rsidRDefault="002633D4" w:rsidP="002633D4">
            <w:pPr>
              <w:ind w:right="0"/>
              <w:jc w:val="left"/>
              <w:rPr>
                <w:sz w:val="16"/>
                <w:szCs w:val="16"/>
                <w:lang w:eastAsia="ru-RU"/>
              </w:rPr>
            </w:pPr>
            <w:r w:rsidRPr="002633D4">
              <w:rPr>
                <w:sz w:val="16"/>
                <w:szCs w:val="16"/>
                <w:lang w:eastAsia="ru-RU"/>
              </w:rPr>
              <w:t>Иные межбюджетные трансферты на поддержку мер по обеспечению сбалансированности бюджетов поселений Нижнеудинского района, в том числе:</w:t>
            </w:r>
          </w:p>
        </w:tc>
        <w:tc>
          <w:tcPr>
            <w:tcW w:w="1075" w:type="dxa"/>
            <w:tcBorders>
              <w:left w:val="single" w:sz="4" w:space="0" w:color="auto"/>
            </w:tcBorders>
          </w:tcPr>
          <w:p w:rsidR="002633D4" w:rsidRPr="002633D4" w:rsidRDefault="002633D4" w:rsidP="002633D4">
            <w:pPr>
              <w:widowControl w:val="0"/>
              <w:spacing w:line="276" w:lineRule="auto"/>
              <w:ind w:right="0"/>
              <w:jc w:val="left"/>
              <w:rPr>
                <w:sz w:val="16"/>
                <w:szCs w:val="16"/>
              </w:rPr>
            </w:pPr>
            <w:r w:rsidRPr="002633D4">
              <w:rPr>
                <w:sz w:val="16"/>
                <w:szCs w:val="16"/>
              </w:rPr>
              <w:t>2022 –2026 годы в т. ч.</w:t>
            </w:r>
          </w:p>
        </w:tc>
        <w:tc>
          <w:tcPr>
            <w:tcW w:w="1053" w:type="dxa"/>
            <w:gridSpan w:val="2"/>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15 000,0</w:t>
            </w:r>
          </w:p>
        </w:tc>
        <w:tc>
          <w:tcPr>
            <w:tcW w:w="679"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650"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068"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15 000,0</w:t>
            </w:r>
          </w:p>
        </w:tc>
        <w:tc>
          <w:tcPr>
            <w:tcW w:w="718"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999" w:type="dxa"/>
            <w:vMerge/>
          </w:tcPr>
          <w:p w:rsidR="002633D4" w:rsidRPr="002633D4" w:rsidRDefault="002633D4" w:rsidP="002633D4">
            <w:pPr>
              <w:ind w:right="0"/>
              <w:jc w:val="center"/>
              <w:rPr>
                <w:sz w:val="16"/>
                <w:szCs w:val="16"/>
              </w:rPr>
            </w:pPr>
          </w:p>
        </w:tc>
      </w:tr>
      <w:tr w:rsidR="002633D4" w:rsidRPr="002633D4" w:rsidTr="002633D4">
        <w:trPr>
          <w:gridAfter w:val="1"/>
          <w:wAfter w:w="505" w:type="dxa"/>
          <w:trHeight w:val="170"/>
        </w:trPr>
        <w:tc>
          <w:tcPr>
            <w:tcW w:w="418" w:type="dxa"/>
            <w:vMerge/>
            <w:tcBorders>
              <w:right w:val="single" w:sz="4" w:space="0" w:color="auto"/>
            </w:tcBorders>
          </w:tcPr>
          <w:p w:rsidR="002633D4" w:rsidRPr="002633D4" w:rsidRDefault="002633D4" w:rsidP="002633D4">
            <w:pPr>
              <w:widowControl w:val="0"/>
              <w:ind w:right="0"/>
              <w:jc w:val="center"/>
              <w:rPr>
                <w:sz w:val="16"/>
                <w:szCs w:val="16"/>
                <w:lang w:eastAsia="ru-RU"/>
              </w:rPr>
            </w:pPr>
          </w:p>
        </w:tc>
        <w:tc>
          <w:tcPr>
            <w:tcW w:w="1992" w:type="dxa"/>
            <w:vMerge/>
            <w:tcBorders>
              <w:left w:val="single" w:sz="4" w:space="0" w:color="auto"/>
              <w:right w:val="single" w:sz="4" w:space="0" w:color="auto"/>
            </w:tcBorders>
            <w:shd w:val="clear" w:color="auto" w:fill="auto"/>
            <w:vAlign w:val="center"/>
          </w:tcPr>
          <w:p w:rsidR="002633D4" w:rsidRPr="002633D4" w:rsidRDefault="002633D4" w:rsidP="002633D4">
            <w:pPr>
              <w:widowControl w:val="0"/>
              <w:ind w:right="0"/>
              <w:jc w:val="center"/>
              <w:rPr>
                <w:sz w:val="16"/>
                <w:szCs w:val="16"/>
                <w:lang w:eastAsia="ru-RU"/>
              </w:rPr>
            </w:pPr>
          </w:p>
        </w:tc>
        <w:tc>
          <w:tcPr>
            <w:tcW w:w="1075" w:type="dxa"/>
            <w:tcBorders>
              <w:left w:val="single" w:sz="4" w:space="0" w:color="auto"/>
            </w:tcBorders>
          </w:tcPr>
          <w:p w:rsidR="002633D4" w:rsidRPr="002633D4" w:rsidRDefault="002633D4" w:rsidP="002633D4">
            <w:pPr>
              <w:widowControl w:val="0"/>
              <w:spacing w:line="276" w:lineRule="auto"/>
              <w:ind w:right="0"/>
              <w:jc w:val="left"/>
              <w:rPr>
                <w:sz w:val="16"/>
                <w:szCs w:val="16"/>
              </w:rPr>
            </w:pPr>
            <w:r w:rsidRPr="002633D4">
              <w:rPr>
                <w:sz w:val="16"/>
                <w:szCs w:val="16"/>
              </w:rPr>
              <w:t>2022 г.</w:t>
            </w:r>
          </w:p>
        </w:tc>
        <w:tc>
          <w:tcPr>
            <w:tcW w:w="1053" w:type="dxa"/>
            <w:gridSpan w:val="2"/>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15 000,0</w:t>
            </w:r>
          </w:p>
        </w:tc>
        <w:tc>
          <w:tcPr>
            <w:tcW w:w="679"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650"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068"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15 000,0</w:t>
            </w:r>
          </w:p>
        </w:tc>
        <w:tc>
          <w:tcPr>
            <w:tcW w:w="718"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999" w:type="dxa"/>
            <w:vMerge/>
            <w:vAlign w:val="center"/>
          </w:tcPr>
          <w:p w:rsidR="002633D4" w:rsidRPr="002633D4" w:rsidRDefault="002633D4" w:rsidP="002633D4">
            <w:pPr>
              <w:ind w:right="0"/>
              <w:jc w:val="center"/>
              <w:rPr>
                <w:sz w:val="16"/>
                <w:szCs w:val="16"/>
              </w:rPr>
            </w:pPr>
          </w:p>
        </w:tc>
      </w:tr>
      <w:tr w:rsidR="002633D4" w:rsidRPr="002633D4" w:rsidTr="002633D4">
        <w:trPr>
          <w:gridAfter w:val="1"/>
          <w:wAfter w:w="505" w:type="dxa"/>
          <w:trHeight w:val="170"/>
        </w:trPr>
        <w:tc>
          <w:tcPr>
            <w:tcW w:w="418" w:type="dxa"/>
            <w:vMerge/>
            <w:tcBorders>
              <w:right w:val="single" w:sz="4" w:space="0" w:color="auto"/>
            </w:tcBorders>
          </w:tcPr>
          <w:p w:rsidR="002633D4" w:rsidRPr="002633D4" w:rsidRDefault="002633D4" w:rsidP="002633D4">
            <w:pPr>
              <w:widowControl w:val="0"/>
              <w:ind w:right="0"/>
              <w:jc w:val="center"/>
              <w:rPr>
                <w:sz w:val="16"/>
                <w:szCs w:val="16"/>
                <w:lang w:eastAsia="ru-RU"/>
              </w:rPr>
            </w:pPr>
          </w:p>
        </w:tc>
        <w:tc>
          <w:tcPr>
            <w:tcW w:w="1992" w:type="dxa"/>
            <w:vMerge/>
            <w:tcBorders>
              <w:left w:val="single" w:sz="4" w:space="0" w:color="auto"/>
              <w:right w:val="single" w:sz="4" w:space="0" w:color="auto"/>
            </w:tcBorders>
            <w:shd w:val="clear" w:color="auto" w:fill="auto"/>
            <w:vAlign w:val="center"/>
          </w:tcPr>
          <w:p w:rsidR="002633D4" w:rsidRPr="002633D4" w:rsidRDefault="002633D4" w:rsidP="002633D4">
            <w:pPr>
              <w:widowControl w:val="0"/>
              <w:ind w:right="0"/>
              <w:jc w:val="center"/>
              <w:rPr>
                <w:sz w:val="16"/>
                <w:szCs w:val="16"/>
                <w:lang w:eastAsia="ru-RU"/>
              </w:rPr>
            </w:pPr>
          </w:p>
        </w:tc>
        <w:tc>
          <w:tcPr>
            <w:tcW w:w="1075" w:type="dxa"/>
            <w:tcBorders>
              <w:left w:val="single" w:sz="4" w:space="0" w:color="auto"/>
            </w:tcBorders>
          </w:tcPr>
          <w:p w:rsidR="002633D4" w:rsidRPr="002633D4" w:rsidRDefault="002633D4" w:rsidP="002633D4">
            <w:pPr>
              <w:widowControl w:val="0"/>
              <w:spacing w:line="276" w:lineRule="auto"/>
              <w:ind w:right="0"/>
              <w:jc w:val="left"/>
              <w:rPr>
                <w:sz w:val="16"/>
                <w:szCs w:val="16"/>
              </w:rPr>
            </w:pPr>
            <w:r w:rsidRPr="002633D4">
              <w:rPr>
                <w:sz w:val="16"/>
                <w:szCs w:val="16"/>
              </w:rPr>
              <w:t>2023 г.</w:t>
            </w:r>
          </w:p>
        </w:tc>
        <w:tc>
          <w:tcPr>
            <w:tcW w:w="1053" w:type="dxa"/>
            <w:gridSpan w:val="2"/>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0,00</w:t>
            </w:r>
          </w:p>
        </w:tc>
        <w:tc>
          <w:tcPr>
            <w:tcW w:w="679"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650"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068"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0,00</w:t>
            </w:r>
          </w:p>
        </w:tc>
        <w:tc>
          <w:tcPr>
            <w:tcW w:w="718"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999" w:type="dxa"/>
            <w:vMerge/>
            <w:vAlign w:val="center"/>
          </w:tcPr>
          <w:p w:rsidR="002633D4" w:rsidRPr="002633D4" w:rsidRDefault="002633D4" w:rsidP="002633D4">
            <w:pPr>
              <w:ind w:right="0"/>
              <w:jc w:val="center"/>
              <w:rPr>
                <w:sz w:val="16"/>
                <w:szCs w:val="16"/>
              </w:rPr>
            </w:pPr>
          </w:p>
        </w:tc>
      </w:tr>
      <w:tr w:rsidR="002633D4" w:rsidRPr="002633D4" w:rsidTr="002633D4">
        <w:trPr>
          <w:gridAfter w:val="1"/>
          <w:wAfter w:w="505" w:type="dxa"/>
          <w:trHeight w:val="170"/>
        </w:trPr>
        <w:tc>
          <w:tcPr>
            <w:tcW w:w="418" w:type="dxa"/>
            <w:vMerge/>
            <w:tcBorders>
              <w:right w:val="single" w:sz="4" w:space="0" w:color="auto"/>
            </w:tcBorders>
          </w:tcPr>
          <w:p w:rsidR="002633D4" w:rsidRPr="002633D4" w:rsidRDefault="002633D4" w:rsidP="002633D4">
            <w:pPr>
              <w:widowControl w:val="0"/>
              <w:ind w:right="0"/>
              <w:jc w:val="center"/>
              <w:rPr>
                <w:sz w:val="16"/>
                <w:szCs w:val="16"/>
                <w:lang w:eastAsia="ru-RU"/>
              </w:rPr>
            </w:pPr>
          </w:p>
        </w:tc>
        <w:tc>
          <w:tcPr>
            <w:tcW w:w="1992" w:type="dxa"/>
            <w:vMerge/>
            <w:tcBorders>
              <w:left w:val="single" w:sz="4" w:space="0" w:color="auto"/>
              <w:right w:val="single" w:sz="4" w:space="0" w:color="auto"/>
            </w:tcBorders>
            <w:shd w:val="clear" w:color="auto" w:fill="auto"/>
            <w:vAlign w:val="center"/>
          </w:tcPr>
          <w:p w:rsidR="002633D4" w:rsidRPr="002633D4" w:rsidRDefault="002633D4" w:rsidP="002633D4">
            <w:pPr>
              <w:widowControl w:val="0"/>
              <w:ind w:right="0"/>
              <w:jc w:val="center"/>
              <w:rPr>
                <w:sz w:val="16"/>
                <w:szCs w:val="16"/>
                <w:lang w:eastAsia="ru-RU"/>
              </w:rPr>
            </w:pPr>
          </w:p>
        </w:tc>
        <w:tc>
          <w:tcPr>
            <w:tcW w:w="1075" w:type="dxa"/>
            <w:tcBorders>
              <w:left w:val="single" w:sz="4" w:space="0" w:color="auto"/>
            </w:tcBorders>
          </w:tcPr>
          <w:p w:rsidR="002633D4" w:rsidRPr="002633D4" w:rsidRDefault="002633D4" w:rsidP="002633D4">
            <w:pPr>
              <w:widowControl w:val="0"/>
              <w:spacing w:line="276" w:lineRule="auto"/>
              <w:ind w:right="0"/>
              <w:jc w:val="left"/>
              <w:rPr>
                <w:sz w:val="16"/>
                <w:szCs w:val="16"/>
              </w:rPr>
            </w:pPr>
            <w:r w:rsidRPr="002633D4">
              <w:rPr>
                <w:sz w:val="16"/>
                <w:szCs w:val="16"/>
              </w:rPr>
              <w:t>2024 г.</w:t>
            </w:r>
          </w:p>
        </w:tc>
        <w:tc>
          <w:tcPr>
            <w:tcW w:w="1053" w:type="dxa"/>
            <w:gridSpan w:val="2"/>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0,00</w:t>
            </w:r>
          </w:p>
        </w:tc>
        <w:tc>
          <w:tcPr>
            <w:tcW w:w="679"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650"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068" w:type="dxa"/>
            <w:gridSpan w:val="2"/>
            <w:tcBorders>
              <w:top w:val="single" w:sz="4" w:space="0" w:color="auto"/>
              <w:left w:val="nil"/>
              <w:bottom w:val="single" w:sz="4" w:space="0" w:color="auto"/>
              <w:right w:val="single" w:sz="4" w:space="0" w:color="000000"/>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0,00</w:t>
            </w:r>
          </w:p>
        </w:tc>
        <w:tc>
          <w:tcPr>
            <w:tcW w:w="718"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999" w:type="dxa"/>
            <w:vMerge/>
            <w:vAlign w:val="center"/>
          </w:tcPr>
          <w:p w:rsidR="002633D4" w:rsidRPr="002633D4" w:rsidRDefault="002633D4" w:rsidP="002633D4">
            <w:pPr>
              <w:ind w:right="0"/>
              <w:jc w:val="center"/>
              <w:rPr>
                <w:sz w:val="16"/>
                <w:szCs w:val="16"/>
              </w:rPr>
            </w:pPr>
          </w:p>
        </w:tc>
      </w:tr>
      <w:tr w:rsidR="002633D4" w:rsidRPr="002633D4" w:rsidTr="002633D4">
        <w:trPr>
          <w:gridAfter w:val="1"/>
          <w:wAfter w:w="505" w:type="dxa"/>
          <w:trHeight w:val="170"/>
        </w:trPr>
        <w:tc>
          <w:tcPr>
            <w:tcW w:w="418" w:type="dxa"/>
            <w:vMerge/>
            <w:tcBorders>
              <w:right w:val="single" w:sz="4" w:space="0" w:color="auto"/>
            </w:tcBorders>
          </w:tcPr>
          <w:p w:rsidR="002633D4" w:rsidRPr="002633D4" w:rsidRDefault="002633D4" w:rsidP="002633D4">
            <w:pPr>
              <w:widowControl w:val="0"/>
              <w:ind w:right="0"/>
              <w:jc w:val="center"/>
              <w:rPr>
                <w:sz w:val="16"/>
                <w:szCs w:val="16"/>
                <w:lang w:eastAsia="ru-RU"/>
              </w:rPr>
            </w:pPr>
          </w:p>
        </w:tc>
        <w:tc>
          <w:tcPr>
            <w:tcW w:w="1992" w:type="dxa"/>
            <w:vMerge/>
            <w:tcBorders>
              <w:left w:val="single" w:sz="4" w:space="0" w:color="auto"/>
              <w:right w:val="single" w:sz="4" w:space="0" w:color="auto"/>
            </w:tcBorders>
            <w:shd w:val="clear" w:color="auto" w:fill="auto"/>
            <w:vAlign w:val="center"/>
          </w:tcPr>
          <w:p w:rsidR="002633D4" w:rsidRPr="002633D4" w:rsidRDefault="002633D4" w:rsidP="002633D4">
            <w:pPr>
              <w:widowControl w:val="0"/>
              <w:ind w:right="0"/>
              <w:jc w:val="center"/>
              <w:rPr>
                <w:sz w:val="16"/>
                <w:szCs w:val="16"/>
                <w:lang w:eastAsia="ru-RU"/>
              </w:rPr>
            </w:pPr>
          </w:p>
        </w:tc>
        <w:tc>
          <w:tcPr>
            <w:tcW w:w="1075" w:type="dxa"/>
            <w:tcBorders>
              <w:left w:val="single" w:sz="4" w:space="0" w:color="auto"/>
            </w:tcBorders>
          </w:tcPr>
          <w:p w:rsidR="002633D4" w:rsidRPr="002633D4" w:rsidRDefault="002633D4" w:rsidP="002633D4">
            <w:pPr>
              <w:widowControl w:val="0"/>
              <w:spacing w:line="276" w:lineRule="auto"/>
              <w:ind w:right="0"/>
              <w:jc w:val="left"/>
              <w:rPr>
                <w:sz w:val="16"/>
                <w:szCs w:val="16"/>
              </w:rPr>
            </w:pPr>
            <w:r w:rsidRPr="002633D4">
              <w:rPr>
                <w:sz w:val="16"/>
                <w:szCs w:val="16"/>
              </w:rPr>
              <w:t>2025 г.</w:t>
            </w:r>
          </w:p>
        </w:tc>
        <w:tc>
          <w:tcPr>
            <w:tcW w:w="1053" w:type="dxa"/>
            <w:gridSpan w:val="2"/>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0,00</w:t>
            </w:r>
          </w:p>
        </w:tc>
        <w:tc>
          <w:tcPr>
            <w:tcW w:w="679"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650"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068" w:type="dxa"/>
            <w:gridSpan w:val="2"/>
            <w:tcBorders>
              <w:top w:val="single" w:sz="4" w:space="0" w:color="auto"/>
              <w:left w:val="nil"/>
              <w:bottom w:val="single" w:sz="4" w:space="0" w:color="auto"/>
              <w:right w:val="single" w:sz="4" w:space="0" w:color="000000"/>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0,00</w:t>
            </w:r>
          </w:p>
        </w:tc>
        <w:tc>
          <w:tcPr>
            <w:tcW w:w="718"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999" w:type="dxa"/>
            <w:vMerge/>
            <w:vAlign w:val="center"/>
          </w:tcPr>
          <w:p w:rsidR="002633D4" w:rsidRPr="002633D4" w:rsidRDefault="002633D4" w:rsidP="002633D4">
            <w:pPr>
              <w:ind w:right="0"/>
              <w:jc w:val="center"/>
              <w:rPr>
                <w:sz w:val="16"/>
                <w:szCs w:val="16"/>
              </w:rPr>
            </w:pPr>
          </w:p>
        </w:tc>
      </w:tr>
      <w:tr w:rsidR="002633D4" w:rsidRPr="002633D4" w:rsidTr="002633D4">
        <w:trPr>
          <w:gridAfter w:val="1"/>
          <w:wAfter w:w="505" w:type="dxa"/>
          <w:trHeight w:val="170"/>
        </w:trPr>
        <w:tc>
          <w:tcPr>
            <w:tcW w:w="418" w:type="dxa"/>
            <w:vMerge/>
            <w:tcBorders>
              <w:right w:val="single" w:sz="4" w:space="0" w:color="auto"/>
            </w:tcBorders>
          </w:tcPr>
          <w:p w:rsidR="002633D4" w:rsidRPr="002633D4" w:rsidRDefault="002633D4" w:rsidP="002633D4">
            <w:pPr>
              <w:widowControl w:val="0"/>
              <w:ind w:right="0"/>
              <w:jc w:val="center"/>
              <w:rPr>
                <w:sz w:val="16"/>
                <w:szCs w:val="16"/>
                <w:lang w:eastAsia="ru-RU"/>
              </w:rPr>
            </w:pPr>
          </w:p>
        </w:tc>
        <w:tc>
          <w:tcPr>
            <w:tcW w:w="1992" w:type="dxa"/>
            <w:vMerge/>
            <w:tcBorders>
              <w:left w:val="single" w:sz="4" w:space="0" w:color="auto"/>
              <w:right w:val="single" w:sz="4" w:space="0" w:color="auto"/>
            </w:tcBorders>
            <w:shd w:val="clear" w:color="auto" w:fill="auto"/>
            <w:vAlign w:val="center"/>
          </w:tcPr>
          <w:p w:rsidR="002633D4" w:rsidRPr="002633D4" w:rsidRDefault="002633D4" w:rsidP="002633D4">
            <w:pPr>
              <w:widowControl w:val="0"/>
              <w:ind w:right="0"/>
              <w:jc w:val="center"/>
              <w:rPr>
                <w:sz w:val="16"/>
                <w:szCs w:val="16"/>
                <w:lang w:eastAsia="ru-RU"/>
              </w:rPr>
            </w:pPr>
          </w:p>
        </w:tc>
        <w:tc>
          <w:tcPr>
            <w:tcW w:w="1075" w:type="dxa"/>
            <w:tcBorders>
              <w:left w:val="single" w:sz="4" w:space="0" w:color="auto"/>
            </w:tcBorders>
          </w:tcPr>
          <w:p w:rsidR="002633D4" w:rsidRPr="002633D4" w:rsidRDefault="002633D4" w:rsidP="002633D4">
            <w:pPr>
              <w:widowControl w:val="0"/>
              <w:spacing w:line="276" w:lineRule="auto"/>
              <w:ind w:right="0"/>
              <w:jc w:val="left"/>
              <w:rPr>
                <w:sz w:val="16"/>
                <w:szCs w:val="16"/>
              </w:rPr>
            </w:pPr>
            <w:r w:rsidRPr="002633D4">
              <w:rPr>
                <w:sz w:val="16"/>
                <w:szCs w:val="16"/>
              </w:rPr>
              <w:t>2026 г.</w:t>
            </w:r>
          </w:p>
        </w:tc>
        <w:tc>
          <w:tcPr>
            <w:tcW w:w="1053" w:type="dxa"/>
            <w:gridSpan w:val="2"/>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0,00</w:t>
            </w:r>
          </w:p>
        </w:tc>
        <w:tc>
          <w:tcPr>
            <w:tcW w:w="679"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650"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068"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0,00</w:t>
            </w:r>
          </w:p>
        </w:tc>
        <w:tc>
          <w:tcPr>
            <w:tcW w:w="718"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999" w:type="dxa"/>
            <w:vMerge/>
            <w:vAlign w:val="center"/>
          </w:tcPr>
          <w:p w:rsidR="002633D4" w:rsidRPr="002633D4" w:rsidRDefault="002633D4" w:rsidP="002633D4">
            <w:pPr>
              <w:ind w:right="0"/>
              <w:jc w:val="center"/>
              <w:rPr>
                <w:sz w:val="16"/>
                <w:szCs w:val="16"/>
              </w:rPr>
            </w:pPr>
          </w:p>
        </w:tc>
      </w:tr>
      <w:tr w:rsidR="002633D4" w:rsidRPr="002633D4" w:rsidTr="002633D4">
        <w:trPr>
          <w:gridAfter w:val="1"/>
          <w:wAfter w:w="505" w:type="dxa"/>
          <w:trHeight w:val="170"/>
        </w:trPr>
        <w:tc>
          <w:tcPr>
            <w:tcW w:w="418" w:type="dxa"/>
            <w:vMerge/>
            <w:tcBorders>
              <w:right w:val="single" w:sz="4" w:space="0" w:color="auto"/>
            </w:tcBorders>
          </w:tcPr>
          <w:p w:rsidR="002633D4" w:rsidRPr="002633D4" w:rsidRDefault="002633D4" w:rsidP="002633D4">
            <w:pPr>
              <w:widowControl w:val="0"/>
              <w:ind w:right="0"/>
              <w:jc w:val="center"/>
              <w:rPr>
                <w:sz w:val="16"/>
                <w:szCs w:val="16"/>
              </w:rPr>
            </w:pPr>
          </w:p>
        </w:tc>
        <w:tc>
          <w:tcPr>
            <w:tcW w:w="1992" w:type="dxa"/>
            <w:vMerge w:val="restart"/>
            <w:tcBorders>
              <w:left w:val="single" w:sz="4" w:space="0" w:color="auto"/>
              <w:right w:val="single" w:sz="4" w:space="0" w:color="auto"/>
            </w:tcBorders>
            <w:vAlign w:val="center"/>
          </w:tcPr>
          <w:p w:rsidR="002633D4" w:rsidRPr="002633D4" w:rsidRDefault="002633D4" w:rsidP="002633D4">
            <w:pPr>
              <w:ind w:right="0"/>
              <w:jc w:val="left"/>
              <w:rPr>
                <w:sz w:val="16"/>
                <w:szCs w:val="16"/>
              </w:rPr>
            </w:pPr>
            <w:r w:rsidRPr="002633D4">
              <w:rPr>
                <w:sz w:val="16"/>
                <w:szCs w:val="16"/>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1075" w:type="dxa"/>
            <w:tcBorders>
              <w:left w:val="single" w:sz="4" w:space="0" w:color="auto"/>
            </w:tcBorders>
          </w:tcPr>
          <w:p w:rsidR="002633D4" w:rsidRPr="002633D4" w:rsidRDefault="002633D4" w:rsidP="002633D4">
            <w:pPr>
              <w:widowControl w:val="0"/>
              <w:spacing w:line="276" w:lineRule="auto"/>
              <w:ind w:right="0"/>
              <w:jc w:val="left"/>
              <w:rPr>
                <w:sz w:val="16"/>
                <w:szCs w:val="16"/>
              </w:rPr>
            </w:pPr>
            <w:r w:rsidRPr="002633D4">
              <w:rPr>
                <w:sz w:val="16"/>
                <w:szCs w:val="16"/>
              </w:rPr>
              <w:t>2022 –2026 годы в т. ч.</w:t>
            </w:r>
          </w:p>
        </w:tc>
        <w:tc>
          <w:tcPr>
            <w:tcW w:w="1053" w:type="dxa"/>
            <w:gridSpan w:val="2"/>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15 000,0</w:t>
            </w:r>
          </w:p>
        </w:tc>
        <w:tc>
          <w:tcPr>
            <w:tcW w:w="679" w:type="dxa"/>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650" w:type="dxa"/>
            <w:gridSpan w:val="2"/>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068" w:type="dxa"/>
            <w:gridSpan w:val="2"/>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15 000,0</w:t>
            </w:r>
          </w:p>
        </w:tc>
        <w:tc>
          <w:tcPr>
            <w:tcW w:w="718" w:type="dxa"/>
            <w:gridSpan w:val="2"/>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999" w:type="dxa"/>
            <w:vMerge/>
          </w:tcPr>
          <w:p w:rsidR="002633D4" w:rsidRPr="002633D4" w:rsidRDefault="002633D4" w:rsidP="002633D4">
            <w:pPr>
              <w:ind w:right="0"/>
              <w:jc w:val="center"/>
              <w:rPr>
                <w:sz w:val="16"/>
                <w:szCs w:val="16"/>
              </w:rPr>
            </w:pPr>
          </w:p>
        </w:tc>
      </w:tr>
      <w:tr w:rsidR="002633D4" w:rsidRPr="002633D4" w:rsidTr="002633D4">
        <w:trPr>
          <w:gridAfter w:val="1"/>
          <w:wAfter w:w="505" w:type="dxa"/>
          <w:trHeight w:val="170"/>
        </w:trPr>
        <w:tc>
          <w:tcPr>
            <w:tcW w:w="418" w:type="dxa"/>
            <w:vMerge/>
            <w:tcBorders>
              <w:right w:val="single" w:sz="4" w:space="0" w:color="auto"/>
            </w:tcBorders>
          </w:tcPr>
          <w:p w:rsidR="002633D4" w:rsidRPr="002633D4" w:rsidRDefault="002633D4" w:rsidP="002633D4">
            <w:pPr>
              <w:widowControl w:val="0"/>
              <w:ind w:right="0"/>
              <w:jc w:val="center"/>
              <w:rPr>
                <w:sz w:val="16"/>
                <w:szCs w:val="16"/>
                <w:lang w:eastAsia="ru-RU"/>
              </w:rPr>
            </w:pPr>
          </w:p>
        </w:tc>
        <w:tc>
          <w:tcPr>
            <w:tcW w:w="1992" w:type="dxa"/>
            <w:vMerge/>
            <w:tcBorders>
              <w:left w:val="single" w:sz="4" w:space="0" w:color="auto"/>
              <w:right w:val="single" w:sz="4" w:space="0" w:color="auto"/>
            </w:tcBorders>
            <w:vAlign w:val="center"/>
          </w:tcPr>
          <w:p w:rsidR="002633D4" w:rsidRPr="002633D4" w:rsidRDefault="002633D4" w:rsidP="002633D4">
            <w:pPr>
              <w:widowControl w:val="0"/>
              <w:ind w:right="0"/>
              <w:jc w:val="center"/>
              <w:rPr>
                <w:sz w:val="16"/>
                <w:szCs w:val="16"/>
                <w:lang w:eastAsia="ru-RU"/>
              </w:rPr>
            </w:pPr>
          </w:p>
        </w:tc>
        <w:tc>
          <w:tcPr>
            <w:tcW w:w="1075" w:type="dxa"/>
            <w:tcBorders>
              <w:left w:val="single" w:sz="4" w:space="0" w:color="auto"/>
            </w:tcBorders>
          </w:tcPr>
          <w:p w:rsidR="002633D4" w:rsidRPr="002633D4" w:rsidRDefault="002633D4" w:rsidP="002633D4">
            <w:pPr>
              <w:widowControl w:val="0"/>
              <w:spacing w:line="276" w:lineRule="auto"/>
              <w:ind w:right="0"/>
              <w:jc w:val="left"/>
              <w:rPr>
                <w:sz w:val="16"/>
                <w:szCs w:val="16"/>
              </w:rPr>
            </w:pPr>
            <w:r w:rsidRPr="002633D4">
              <w:rPr>
                <w:sz w:val="16"/>
                <w:szCs w:val="16"/>
              </w:rPr>
              <w:t>2022 г.</w:t>
            </w:r>
          </w:p>
        </w:tc>
        <w:tc>
          <w:tcPr>
            <w:tcW w:w="1053" w:type="dxa"/>
            <w:gridSpan w:val="2"/>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15 000,00</w:t>
            </w:r>
          </w:p>
        </w:tc>
        <w:tc>
          <w:tcPr>
            <w:tcW w:w="679" w:type="dxa"/>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650" w:type="dxa"/>
            <w:gridSpan w:val="2"/>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068" w:type="dxa"/>
            <w:gridSpan w:val="2"/>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15 000,00</w:t>
            </w:r>
          </w:p>
        </w:tc>
        <w:tc>
          <w:tcPr>
            <w:tcW w:w="718" w:type="dxa"/>
            <w:gridSpan w:val="2"/>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999" w:type="dxa"/>
            <w:vMerge/>
            <w:vAlign w:val="center"/>
          </w:tcPr>
          <w:p w:rsidR="002633D4" w:rsidRPr="002633D4" w:rsidRDefault="002633D4" w:rsidP="002633D4">
            <w:pPr>
              <w:ind w:right="0"/>
              <w:jc w:val="center"/>
              <w:rPr>
                <w:sz w:val="16"/>
                <w:szCs w:val="16"/>
              </w:rPr>
            </w:pPr>
          </w:p>
        </w:tc>
      </w:tr>
      <w:tr w:rsidR="002633D4" w:rsidRPr="002633D4" w:rsidTr="002633D4">
        <w:trPr>
          <w:gridAfter w:val="1"/>
          <w:wAfter w:w="505" w:type="dxa"/>
          <w:trHeight w:val="170"/>
        </w:trPr>
        <w:tc>
          <w:tcPr>
            <w:tcW w:w="418" w:type="dxa"/>
            <w:vMerge/>
            <w:tcBorders>
              <w:right w:val="single" w:sz="4" w:space="0" w:color="auto"/>
            </w:tcBorders>
          </w:tcPr>
          <w:p w:rsidR="002633D4" w:rsidRPr="002633D4" w:rsidRDefault="002633D4" w:rsidP="002633D4">
            <w:pPr>
              <w:widowControl w:val="0"/>
              <w:ind w:right="0"/>
              <w:jc w:val="center"/>
              <w:rPr>
                <w:sz w:val="16"/>
                <w:szCs w:val="16"/>
                <w:lang w:eastAsia="ru-RU"/>
              </w:rPr>
            </w:pPr>
          </w:p>
        </w:tc>
        <w:tc>
          <w:tcPr>
            <w:tcW w:w="1992" w:type="dxa"/>
            <w:vMerge/>
            <w:tcBorders>
              <w:left w:val="single" w:sz="4" w:space="0" w:color="auto"/>
              <w:right w:val="single" w:sz="4" w:space="0" w:color="auto"/>
            </w:tcBorders>
            <w:vAlign w:val="center"/>
          </w:tcPr>
          <w:p w:rsidR="002633D4" w:rsidRPr="002633D4" w:rsidRDefault="002633D4" w:rsidP="002633D4">
            <w:pPr>
              <w:widowControl w:val="0"/>
              <w:ind w:right="0"/>
              <w:jc w:val="center"/>
              <w:rPr>
                <w:sz w:val="16"/>
                <w:szCs w:val="16"/>
                <w:lang w:eastAsia="ru-RU"/>
              </w:rPr>
            </w:pPr>
          </w:p>
        </w:tc>
        <w:tc>
          <w:tcPr>
            <w:tcW w:w="1075" w:type="dxa"/>
            <w:tcBorders>
              <w:left w:val="single" w:sz="4" w:space="0" w:color="auto"/>
            </w:tcBorders>
          </w:tcPr>
          <w:p w:rsidR="002633D4" w:rsidRPr="002633D4" w:rsidRDefault="002633D4" w:rsidP="002633D4">
            <w:pPr>
              <w:widowControl w:val="0"/>
              <w:spacing w:line="276" w:lineRule="auto"/>
              <w:ind w:right="0"/>
              <w:jc w:val="left"/>
              <w:rPr>
                <w:sz w:val="16"/>
                <w:szCs w:val="16"/>
              </w:rPr>
            </w:pPr>
            <w:r w:rsidRPr="002633D4">
              <w:rPr>
                <w:sz w:val="16"/>
                <w:szCs w:val="16"/>
              </w:rPr>
              <w:t>2023 г.</w:t>
            </w:r>
          </w:p>
        </w:tc>
        <w:tc>
          <w:tcPr>
            <w:tcW w:w="1053" w:type="dxa"/>
            <w:gridSpan w:val="2"/>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0,00</w:t>
            </w:r>
          </w:p>
        </w:tc>
        <w:tc>
          <w:tcPr>
            <w:tcW w:w="679" w:type="dxa"/>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650" w:type="dxa"/>
            <w:gridSpan w:val="2"/>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068" w:type="dxa"/>
            <w:gridSpan w:val="2"/>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0,00</w:t>
            </w:r>
          </w:p>
        </w:tc>
        <w:tc>
          <w:tcPr>
            <w:tcW w:w="718" w:type="dxa"/>
            <w:gridSpan w:val="2"/>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999" w:type="dxa"/>
            <w:vMerge/>
            <w:vAlign w:val="center"/>
          </w:tcPr>
          <w:p w:rsidR="002633D4" w:rsidRPr="002633D4" w:rsidRDefault="002633D4" w:rsidP="002633D4">
            <w:pPr>
              <w:ind w:right="0"/>
              <w:jc w:val="center"/>
              <w:rPr>
                <w:sz w:val="16"/>
                <w:szCs w:val="16"/>
              </w:rPr>
            </w:pPr>
          </w:p>
        </w:tc>
      </w:tr>
      <w:tr w:rsidR="002633D4" w:rsidRPr="002633D4" w:rsidTr="002633D4">
        <w:trPr>
          <w:gridAfter w:val="1"/>
          <w:wAfter w:w="505" w:type="dxa"/>
          <w:trHeight w:val="170"/>
        </w:trPr>
        <w:tc>
          <w:tcPr>
            <w:tcW w:w="418" w:type="dxa"/>
            <w:vMerge/>
            <w:tcBorders>
              <w:right w:val="single" w:sz="4" w:space="0" w:color="auto"/>
            </w:tcBorders>
          </w:tcPr>
          <w:p w:rsidR="002633D4" w:rsidRPr="002633D4" w:rsidRDefault="002633D4" w:rsidP="002633D4">
            <w:pPr>
              <w:widowControl w:val="0"/>
              <w:ind w:right="0"/>
              <w:jc w:val="center"/>
              <w:rPr>
                <w:sz w:val="16"/>
                <w:szCs w:val="16"/>
                <w:lang w:eastAsia="ru-RU"/>
              </w:rPr>
            </w:pPr>
          </w:p>
        </w:tc>
        <w:tc>
          <w:tcPr>
            <w:tcW w:w="1992" w:type="dxa"/>
            <w:vMerge/>
            <w:tcBorders>
              <w:left w:val="single" w:sz="4" w:space="0" w:color="auto"/>
              <w:right w:val="single" w:sz="4" w:space="0" w:color="auto"/>
            </w:tcBorders>
            <w:vAlign w:val="center"/>
          </w:tcPr>
          <w:p w:rsidR="002633D4" w:rsidRPr="002633D4" w:rsidRDefault="002633D4" w:rsidP="002633D4">
            <w:pPr>
              <w:widowControl w:val="0"/>
              <w:ind w:right="0"/>
              <w:jc w:val="center"/>
              <w:rPr>
                <w:sz w:val="16"/>
                <w:szCs w:val="16"/>
                <w:lang w:eastAsia="ru-RU"/>
              </w:rPr>
            </w:pPr>
          </w:p>
        </w:tc>
        <w:tc>
          <w:tcPr>
            <w:tcW w:w="1075" w:type="dxa"/>
            <w:tcBorders>
              <w:left w:val="single" w:sz="4" w:space="0" w:color="auto"/>
            </w:tcBorders>
          </w:tcPr>
          <w:p w:rsidR="002633D4" w:rsidRPr="002633D4" w:rsidRDefault="002633D4" w:rsidP="002633D4">
            <w:pPr>
              <w:widowControl w:val="0"/>
              <w:spacing w:line="276" w:lineRule="auto"/>
              <w:ind w:right="0"/>
              <w:jc w:val="left"/>
              <w:rPr>
                <w:sz w:val="16"/>
                <w:szCs w:val="16"/>
              </w:rPr>
            </w:pPr>
            <w:r w:rsidRPr="002633D4">
              <w:rPr>
                <w:sz w:val="16"/>
                <w:szCs w:val="16"/>
              </w:rPr>
              <w:t>2024 г.</w:t>
            </w:r>
          </w:p>
        </w:tc>
        <w:tc>
          <w:tcPr>
            <w:tcW w:w="1053" w:type="dxa"/>
            <w:gridSpan w:val="2"/>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0,00</w:t>
            </w:r>
          </w:p>
        </w:tc>
        <w:tc>
          <w:tcPr>
            <w:tcW w:w="679" w:type="dxa"/>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650" w:type="dxa"/>
            <w:gridSpan w:val="2"/>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068" w:type="dxa"/>
            <w:gridSpan w:val="2"/>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0,00</w:t>
            </w:r>
          </w:p>
        </w:tc>
        <w:tc>
          <w:tcPr>
            <w:tcW w:w="718" w:type="dxa"/>
            <w:gridSpan w:val="2"/>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999" w:type="dxa"/>
            <w:vMerge/>
            <w:vAlign w:val="center"/>
          </w:tcPr>
          <w:p w:rsidR="002633D4" w:rsidRPr="002633D4" w:rsidRDefault="002633D4" w:rsidP="002633D4">
            <w:pPr>
              <w:ind w:right="0"/>
              <w:jc w:val="center"/>
              <w:rPr>
                <w:sz w:val="16"/>
                <w:szCs w:val="16"/>
              </w:rPr>
            </w:pPr>
          </w:p>
        </w:tc>
      </w:tr>
      <w:tr w:rsidR="002633D4" w:rsidRPr="002633D4" w:rsidTr="002633D4">
        <w:trPr>
          <w:gridAfter w:val="1"/>
          <w:wAfter w:w="505" w:type="dxa"/>
          <w:trHeight w:val="170"/>
        </w:trPr>
        <w:tc>
          <w:tcPr>
            <w:tcW w:w="418" w:type="dxa"/>
            <w:vMerge/>
            <w:tcBorders>
              <w:right w:val="single" w:sz="4" w:space="0" w:color="auto"/>
            </w:tcBorders>
          </w:tcPr>
          <w:p w:rsidR="002633D4" w:rsidRPr="002633D4" w:rsidRDefault="002633D4" w:rsidP="002633D4">
            <w:pPr>
              <w:widowControl w:val="0"/>
              <w:ind w:right="0"/>
              <w:jc w:val="center"/>
              <w:rPr>
                <w:sz w:val="16"/>
                <w:szCs w:val="16"/>
                <w:lang w:eastAsia="ru-RU"/>
              </w:rPr>
            </w:pPr>
          </w:p>
        </w:tc>
        <w:tc>
          <w:tcPr>
            <w:tcW w:w="1992" w:type="dxa"/>
            <w:vMerge/>
            <w:tcBorders>
              <w:left w:val="single" w:sz="4" w:space="0" w:color="auto"/>
              <w:right w:val="single" w:sz="4" w:space="0" w:color="auto"/>
            </w:tcBorders>
            <w:vAlign w:val="center"/>
          </w:tcPr>
          <w:p w:rsidR="002633D4" w:rsidRPr="002633D4" w:rsidRDefault="002633D4" w:rsidP="002633D4">
            <w:pPr>
              <w:widowControl w:val="0"/>
              <w:ind w:right="0"/>
              <w:jc w:val="center"/>
              <w:rPr>
                <w:sz w:val="16"/>
                <w:szCs w:val="16"/>
                <w:lang w:eastAsia="ru-RU"/>
              </w:rPr>
            </w:pPr>
          </w:p>
        </w:tc>
        <w:tc>
          <w:tcPr>
            <w:tcW w:w="1075" w:type="dxa"/>
            <w:tcBorders>
              <w:left w:val="single" w:sz="4" w:space="0" w:color="auto"/>
            </w:tcBorders>
          </w:tcPr>
          <w:p w:rsidR="002633D4" w:rsidRPr="002633D4" w:rsidRDefault="002633D4" w:rsidP="002633D4">
            <w:pPr>
              <w:widowControl w:val="0"/>
              <w:spacing w:line="276" w:lineRule="auto"/>
              <w:ind w:right="0"/>
              <w:jc w:val="left"/>
              <w:rPr>
                <w:sz w:val="16"/>
                <w:szCs w:val="16"/>
              </w:rPr>
            </w:pPr>
            <w:r w:rsidRPr="002633D4">
              <w:rPr>
                <w:sz w:val="16"/>
                <w:szCs w:val="16"/>
              </w:rPr>
              <w:t>2025 г.</w:t>
            </w:r>
          </w:p>
        </w:tc>
        <w:tc>
          <w:tcPr>
            <w:tcW w:w="1053" w:type="dxa"/>
            <w:gridSpan w:val="2"/>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0,00</w:t>
            </w:r>
          </w:p>
        </w:tc>
        <w:tc>
          <w:tcPr>
            <w:tcW w:w="679" w:type="dxa"/>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650" w:type="dxa"/>
            <w:gridSpan w:val="2"/>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068" w:type="dxa"/>
            <w:gridSpan w:val="2"/>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0,00</w:t>
            </w:r>
          </w:p>
        </w:tc>
        <w:tc>
          <w:tcPr>
            <w:tcW w:w="718" w:type="dxa"/>
            <w:gridSpan w:val="2"/>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999" w:type="dxa"/>
            <w:vMerge/>
            <w:vAlign w:val="center"/>
          </w:tcPr>
          <w:p w:rsidR="002633D4" w:rsidRPr="002633D4" w:rsidRDefault="002633D4" w:rsidP="002633D4">
            <w:pPr>
              <w:ind w:right="0"/>
              <w:jc w:val="center"/>
              <w:rPr>
                <w:sz w:val="16"/>
                <w:szCs w:val="16"/>
              </w:rPr>
            </w:pPr>
          </w:p>
        </w:tc>
      </w:tr>
      <w:tr w:rsidR="002633D4" w:rsidRPr="002633D4" w:rsidTr="002633D4">
        <w:trPr>
          <w:gridAfter w:val="1"/>
          <w:wAfter w:w="505" w:type="dxa"/>
          <w:trHeight w:val="170"/>
        </w:trPr>
        <w:tc>
          <w:tcPr>
            <w:tcW w:w="418" w:type="dxa"/>
            <w:vMerge/>
            <w:tcBorders>
              <w:right w:val="single" w:sz="4" w:space="0" w:color="auto"/>
            </w:tcBorders>
          </w:tcPr>
          <w:p w:rsidR="002633D4" w:rsidRPr="002633D4" w:rsidRDefault="002633D4" w:rsidP="002633D4">
            <w:pPr>
              <w:widowControl w:val="0"/>
              <w:ind w:right="0"/>
              <w:jc w:val="center"/>
              <w:rPr>
                <w:sz w:val="16"/>
                <w:szCs w:val="16"/>
                <w:lang w:eastAsia="ru-RU"/>
              </w:rPr>
            </w:pPr>
          </w:p>
        </w:tc>
        <w:tc>
          <w:tcPr>
            <w:tcW w:w="1992" w:type="dxa"/>
            <w:vMerge/>
            <w:tcBorders>
              <w:left w:val="single" w:sz="4" w:space="0" w:color="auto"/>
              <w:right w:val="single" w:sz="4" w:space="0" w:color="auto"/>
            </w:tcBorders>
            <w:vAlign w:val="center"/>
          </w:tcPr>
          <w:p w:rsidR="002633D4" w:rsidRPr="002633D4" w:rsidRDefault="002633D4" w:rsidP="002633D4">
            <w:pPr>
              <w:widowControl w:val="0"/>
              <w:ind w:right="0"/>
              <w:jc w:val="center"/>
              <w:rPr>
                <w:sz w:val="16"/>
                <w:szCs w:val="16"/>
                <w:lang w:eastAsia="ru-RU"/>
              </w:rPr>
            </w:pPr>
          </w:p>
        </w:tc>
        <w:tc>
          <w:tcPr>
            <w:tcW w:w="1075" w:type="dxa"/>
            <w:tcBorders>
              <w:left w:val="single" w:sz="4" w:space="0" w:color="auto"/>
            </w:tcBorders>
          </w:tcPr>
          <w:p w:rsidR="002633D4" w:rsidRPr="002633D4" w:rsidRDefault="002633D4" w:rsidP="002633D4">
            <w:pPr>
              <w:widowControl w:val="0"/>
              <w:spacing w:line="276" w:lineRule="auto"/>
              <w:ind w:right="0"/>
              <w:jc w:val="left"/>
              <w:rPr>
                <w:sz w:val="16"/>
                <w:szCs w:val="16"/>
              </w:rPr>
            </w:pPr>
            <w:r w:rsidRPr="002633D4">
              <w:rPr>
                <w:sz w:val="16"/>
                <w:szCs w:val="16"/>
              </w:rPr>
              <w:t>2026 г.</w:t>
            </w:r>
          </w:p>
        </w:tc>
        <w:tc>
          <w:tcPr>
            <w:tcW w:w="1053" w:type="dxa"/>
            <w:gridSpan w:val="2"/>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0,00</w:t>
            </w:r>
          </w:p>
        </w:tc>
        <w:tc>
          <w:tcPr>
            <w:tcW w:w="679" w:type="dxa"/>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650" w:type="dxa"/>
            <w:gridSpan w:val="2"/>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068" w:type="dxa"/>
            <w:gridSpan w:val="2"/>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0,00</w:t>
            </w:r>
          </w:p>
        </w:tc>
        <w:tc>
          <w:tcPr>
            <w:tcW w:w="718" w:type="dxa"/>
            <w:gridSpan w:val="2"/>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999" w:type="dxa"/>
            <w:vMerge/>
            <w:vAlign w:val="center"/>
          </w:tcPr>
          <w:p w:rsidR="002633D4" w:rsidRPr="002633D4" w:rsidRDefault="002633D4" w:rsidP="002633D4">
            <w:pPr>
              <w:ind w:right="0"/>
              <w:jc w:val="center"/>
              <w:rPr>
                <w:sz w:val="16"/>
                <w:szCs w:val="16"/>
              </w:rPr>
            </w:pPr>
          </w:p>
        </w:tc>
      </w:tr>
      <w:tr w:rsidR="002633D4" w:rsidRPr="002633D4" w:rsidTr="002633D4">
        <w:trPr>
          <w:gridAfter w:val="1"/>
          <w:wAfter w:w="505" w:type="dxa"/>
          <w:trHeight w:val="170"/>
        </w:trPr>
        <w:tc>
          <w:tcPr>
            <w:tcW w:w="418" w:type="dxa"/>
            <w:vMerge w:val="restart"/>
            <w:tcBorders>
              <w:right w:val="single" w:sz="4" w:space="0" w:color="auto"/>
            </w:tcBorders>
          </w:tcPr>
          <w:p w:rsidR="002633D4" w:rsidRPr="002633D4" w:rsidRDefault="002633D4" w:rsidP="002633D4">
            <w:pPr>
              <w:widowControl w:val="0"/>
              <w:ind w:right="0"/>
              <w:jc w:val="center"/>
              <w:rPr>
                <w:sz w:val="16"/>
                <w:szCs w:val="16"/>
              </w:rPr>
            </w:pPr>
            <w:r w:rsidRPr="002633D4">
              <w:rPr>
                <w:sz w:val="16"/>
                <w:szCs w:val="16"/>
              </w:rPr>
              <w:t>8.</w:t>
            </w:r>
          </w:p>
        </w:tc>
        <w:tc>
          <w:tcPr>
            <w:tcW w:w="1992" w:type="dxa"/>
            <w:vMerge w:val="restart"/>
            <w:tcBorders>
              <w:left w:val="single" w:sz="4" w:space="0" w:color="auto"/>
              <w:right w:val="single" w:sz="4" w:space="0" w:color="auto"/>
            </w:tcBorders>
          </w:tcPr>
          <w:p w:rsidR="002633D4" w:rsidRPr="002633D4" w:rsidRDefault="002633D4" w:rsidP="002633D4">
            <w:pPr>
              <w:widowControl w:val="0"/>
              <w:ind w:right="0"/>
              <w:jc w:val="center"/>
              <w:rPr>
                <w:sz w:val="16"/>
                <w:szCs w:val="16"/>
              </w:rPr>
            </w:pPr>
            <w:r w:rsidRPr="002633D4">
              <w:rPr>
                <w:sz w:val="16"/>
                <w:szCs w:val="16"/>
              </w:rPr>
              <w:t xml:space="preserve">Повышение финансовой устойчивости бюджетов </w:t>
            </w:r>
            <w:r w:rsidRPr="002633D4">
              <w:rPr>
                <w:sz w:val="16"/>
                <w:szCs w:val="16"/>
              </w:rPr>
              <w:lastRenderedPageBreak/>
              <w:t>поселений Нижнеудинского района путем предоставления межбюджетных трансфертов в том числе:</w:t>
            </w:r>
          </w:p>
        </w:tc>
        <w:tc>
          <w:tcPr>
            <w:tcW w:w="1075" w:type="dxa"/>
            <w:tcBorders>
              <w:left w:val="single" w:sz="4" w:space="0" w:color="auto"/>
            </w:tcBorders>
          </w:tcPr>
          <w:p w:rsidR="002633D4" w:rsidRPr="002633D4" w:rsidRDefault="002633D4" w:rsidP="002633D4">
            <w:pPr>
              <w:widowControl w:val="0"/>
              <w:spacing w:line="276" w:lineRule="auto"/>
              <w:ind w:right="0"/>
              <w:jc w:val="left"/>
              <w:rPr>
                <w:sz w:val="16"/>
                <w:szCs w:val="16"/>
              </w:rPr>
            </w:pPr>
            <w:r w:rsidRPr="002633D4">
              <w:rPr>
                <w:sz w:val="16"/>
                <w:szCs w:val="16"/>
              </w:rPr>
              <w:lastRenderedPageBreak/>
              <w:t>2022 –2026 годы в т. ч.</w:t>
            </w:r>
          </w:p>
        </w:tc>
        <w:tc>
          <w:tcPr>
            <w:tcW w:w="1053" w:type="dxa"/>
            <w:gridSpan w:val="2"/>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173 277,0</w:t>
            </w:r>
          </w:p>
        </w:tc>
        <w:tc>
          <w:tcPr>
            <w:tcW w:w="679"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650"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068"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173 277,0</w:t>
            </w:r>
          </w:p>
        </w:tc>
        <w:tc>
          <w:tcPr>
            <w:tcW w:w="708"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009" w:type="dxa"/>
            <w:gridSpan w:val="2"/>
            <w:vMerge w:val="restart"/>
          </w:tcPr>
          <w:p w:rsidR="002633D4" w:rsidRPr="002633D4" w:rsidRDefault="002633D4" w:rsidP="002633D4">
            <w:pPr>
              <w:ind w:right="0"/>
              <w:jc w:val="center"/>
              <w:rPr>
                <w:sz w:val="16"/>
                <w:szCs w:val="16"/>
              </w:rPr>
            </w:pPr>
          </w:p>
        </w:tc>
      </w:tr>
      <w:tr w:rsidR="002633D4" w:rsidRPr="002633D4" w:rsidTr="002633D4">
        <w:trPr>
          <w:gridAfter w:val="1"/>
          <w:wAfter w:w="505" w:type="dxa"/>
          <w:trHeight w:val="170"/>
        </w:trPr>
        <w:tc>
          <w:tcPr>
            <w:tcW w:w="418" w:type="dxa"/>
            <w:vMerge/>
            <w:tcBorders>
              <w:right w:val="single" w:sz="4" w:space="0" w:color="auto"/>
            </w:tcBorders>
          </w:tcPr>
          <w:p w:rsidR="002633D4" w:rsidRPr="002633D4" w:rsidRDefault="002633D4" w:rsidP="002633D4">
            <w:pPr>
              <w:ind w:right="0"/>
              <w:jc w:val="left"/>
              <w:rPr>
                <w:sz w:val="16"/>
                <w:szCs w:val="16"/>
              </w:rPr>
            </w:pPr>
          </w:p>
        </w:tc>
        <w:tc>
          <w:tcPr>
            <w:tcW w:w="1992" w:type="dxa"/>
            <w:vMerge/>
            <w:tcBorders>
              <w:left w:val="single" w:sz="4" w:space="0" w:color="auto"/>
              <w:right w:val="single" w:sz="4" w:space="0" w:color="auto"/>
            </w:tcBorders>
            <w:vAlign w:val="center"/>
          </w:tcPr>
          <w:p w:rsidR="002633D4" w:rsidRPr="002633D4" w:rsidRDefault="002633D4" w:rsidP="002633D4">
            <w:pPr>
              <w:ind w:right="0"/>
              <w:jc w:val="left"/>
              <w:rPr>
                <w:sz w:val="16"/>
                <w:szCs w:val="16"/>
              </w:rPr>
            </w:pPr>
          </w:p>
        </w:tc>
        <w:tc>
          <w:tcPr>
            <w:tcW w:w="1075" w:type="dxa"/>
            <w:tcBorders>
              <w:left w:val="single" w:sz="4" w:space="0" w:color="auto"/>
            </w:tcBorders>
          </w:tcPr>
          <w:p w:rsidR="002633D4" w:rsidRPr="002633D4" w:rsidRDefault="002633D4" w:rsidP="002633D4">
            <w:pPr>
              <w:widowControl w:val="0"/>
              <w:autoSpaceDE w:val="0"/>
              <w:autoSpaceDN w:val="0"/>
              <w:ind w:right="0"/>
              <w:jc w:val="left"/>
              <w:rPr>
                <w:sz w:val="16"/>
                <w:szCs w:val="16"/>
                <w:lang w:eastAsia="ru-RU"/>
              </w:rPr>
            </w:pPr>
            <w:r w:rsidRPr="002633D4">
              <w:rPr>
                <w:sz w:val="16"/>
                <w:szCs w:val="16"/>
                <w:lang w:eastAsia="ru-RU"/>
              </w:rPr>
              <w:t>2022 г.</w:t>
            </w:r>
          </w:p>
        </w:tc>
        <w:tc>
          <w:tcPr>
            <w:tcW w:w="1053" w:type="dxa"/>
            <w:gridSpan w:val="2"/>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28 166,8</w:t>
            </w:r>
          </w:p>
        </w:tc>
        <w:tc>
          <w:tcPr>
            <w:tcW w:w="679"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650"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068"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28 166,8</w:t>
            </w:r>
          </w:p>
        </w:tc>
        <w:tc>
          <w:tcPr>
            <w:tcW w:w="708"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009" w:type="dxa"/>
            <w:gridSpan w:val="2"/>
            <w:vMerge/>
            <w:vAlign w:val="center"/>
          </w:tcPr>
          <w:p w:rsidR="002633D4" w:rsidRPr="002633D4" w:rsidRDefault="002633D4" w:rsidP="002633D4">
            <w:pPr>
              <w:ind w:right="0"/>
              <w:jc w:val="center"/>
              <w:rPr>
                <w:sz w:val="16"/>
                <w:szCs w:val="16"/>
              </w:rPr>
            </w:pPr>
          </w:p>
        </w:tc>
      </w:tr>
      <w:tr w:rsidR="002633D4" w:rsidRPr="002633D4" w:rsidTr="002633D4">
        <w:trPr>
          <w:gridAfter w:val="1"/>
          <w:wAfter w:w="505" w:type="dxa"/>
          <w:trHeight w:val="170"/>
        </w:trPr>
        <w:tc>
          <w:tcPr>
            <w:tcW w:w="418" w:type="dxa"/>
            <w:vMerge/>
            <w:tcBorders>
              <w:right w:val="single" w:sz="4" w:space="0" w:color="auto"/>
            </w:tcBorders>
          </w:tcPr>
          <w:p w:rsidR="002633D4" w:rsidRPr="002633D4" w:rsidRDefault="002633D4" w:rsidP="002633D4">
            <w:pPr>
              <w:ind w:right="0"/>
              <w:jc w:val="left"/>
              <w:rPr>
                <w:sz w:val="16"/>
                <w:szCs w:val="16"/>
              </w:rPr>
            </w:pPr>
          </w:p>
        </w:tc>
        <w:tc>
          <w:tcPr>
            <w:tcW w:w="1992" w:type="dxa"/>
            <w:vMerge/>
            <w:tcBorders>
              <w:left w:val="single" w:sz="4" w:space="0" w:color="auto"/>
              <w:right w:val="single" w:sz="4" w:space="0" w:color="auto"/>
            </w:tcBorders>
            <w:vAlign w:val="center"/>
          </w:tcPr>
          <w:p w:rsidR="002633D4" w:rsidRPr="002633D4" w:rsidRDefault="002633D4" w:rsidP="002633D4">
            <w:pPr>
              <w:ind w:right="0"/>
              <w:jc w:val="left"/>
              <w:rPr>
                <w:sz w:val="16"/>
                <w:szCs w:val="16"/>
              </w:rPr>
            </w:pPr>
          </w:p>
        </w:tc>
        <w:tc>
          <w:tcPr>
            <w:tcW w:w="1075" w:type="dxa"/>
            <w:tcBorders>
              <w:left w:val="single" w:sz="4" w:space="0" w:color="auto"/>
            </w:tcBorders>
          </w:tcPr>
          <w:p w:rsidR="002633D4" w:rsidRPr="002633D4" w:rsidRDefault="002633D4" w:rsidP="002633D4">
            <w:pPr>
              <w:widowControl w:val="0"/>
              <w:autoSpaceDE w:val="0"/>
              <w:autoSpaceDN w:val="0"/>
              <w:ind w:right="0"/>
              <w:jc w:val="left"/>
              <w:rPr>
                <w:sz w:val="16"/>
                <w:szCs w:val="16"/>
                <w:lang w:eastAsia="ru-RU"/>
              </w:rPr>
            </w:pPr>
            <w:r w:rsidRPr="002633D4">
              <w:rPr>
                <w:sz w:val="16"/>
                <w:szCs w:val="16"/>
                <w:lang w:eastAsia="ru-RU"/>
              </w:rPr>
              <w:t>2023 г.</w:t>
            </w:r>
          </w:p>
        </w:tc>
        <w:tc>
          <w:tcPr>
            <w:tcW w:w="1053" w:type="dxa"/>
            <w:gridSpan w:val="2"/>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75 000,0</w:t>
            </w:r>
          </w:p>
        </w:tc>
        <w:tc>
          <w:tcPr>
            <w:tcW w:w="679"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650"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068"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75 000,0</w:t>
            </w:r>
          </w:p>
        </w:tc>
        <w:tc>
          <w:tcPr>
            <w:tcW w:w="708"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009" w:type="dxa"/>
            <w:gridSpan w:val="2"/>
            <w:vMerge/>
            <w:vAlign w:val="center"/>
          </w:tcPr>
          <w:p w:rsidR="002633D4" w:rsidRPr="002633D4" w:rsidRDefault="002633D4" w:rsidP="002633D4">
            <w:pPr>
              <w:ind w:right="0"/>
              <w:jc w:val="center"/>
              <w:rPr>
                <w:sz w:val="16"/>
                <w:szCs w:val="16"/>
              </w:rPr>
            </w:pPr>
          </w:p>
        </w:tc>
      </w:tr>
      <w:tr w:rsidR="002633D4" w:rsidRPr="002633D4" w:rsidTr="002633D4">
        <w:trPr>
          <w:gridAfter w:val="1"/>
          <w:wAfter w:w="505" w:type="dxa"/>
          <w:trHeight w:val="170"/>
        </w:trPr>
        <w:tc>
          <w:tcPr>
            <w:tcW w:w="418" w:type="dxa"/>
            <w:vMerge/>
            <w:tcBorders>
              <w:right w:val="single" w:sz="4" w:space="0" w:color="auto"/>
            </w:tcBorders>
          </w:tcPr>
          <w:p w:rsidR="002633D4" w:rsidRPr="002633D4" w:rsidRDefault="002633D4" w:rsidP="002633D4">
            <w:pPr>
              <w:ind w:right="0"/>
              <w:jc w:val="left"/>
              <w:rPr>
                <w:sz w:val="16"/>
                <w:szCs w:val="16"/>
              </w:rPr>
            </w:pPr>
          </w:p>
        </w:tc>
        <w:tc>
          <w:tcPr>
            <w:tcW w:w="1992" w:type="dxa"/>
            <w:vMerge/>
            <w:tcBorders>
              <w:left w:val="single" w:sz="4" w:space="0" w:color="auto"/>
              <w:right w:val="single" w:sz="4" w:space="0" w:color="auto"/>
            </w:tcBorders>
            <w:vAlign w:val="center"/>
          </w:tcPr>
          <w:p w:rsidR="002633D4" w:rsidRPr="002633D4" w:rsidRDefault="002633D4" w:rsidP="002633D4">
            <w:pPr>
              <w:ind w:right="0"/>
              <w:jc w:val="left"/>
              <w:rPr>
                <w:sz w:val="16"/>
                <w:szCs w:val="16"/>
              </w:rPr>
            </w:pPr>
          </w:p>
        </w:tc>
        <w:tc>
          <w:tcPr>
            <w:tcW w:w="1075" w:type="dxa"/>
            <w:tcBorders>
              <w:left w:val="single" w:sz="4" w:space="0" w:color="auto"/>
            </w:tcBorders>
          </w:tcPr>
          <w:p w:rsidR="002633D4" w:rsidRPr="002633D4" w:rsidRDefault="002633D4" w:rsidP="002633D4">
            <w:pPr>
              <w:widowControl w:val="0"/>
              <w:autoSpaceDE w:val="0"/>
              <w:autoSpaceDN w:val="0"/>
              <w:ind w:right="0"/>
              <w:jc w:val="left"/>
              <w:rPr>
                <w:sz w:val="16"/>
                <w:szCs w:val="16"/>
                <w:lang w:eastAsia="ru-RU"/>
              </w:rPr>
            </w:pPr>
            <w:r w:rsidRPr="002633D4">
              <w:rPr>
                <w:sz w:val="16"/>
                <w:szCs w:val="16"/>
                <w:lang w:eastAsia="ru-RU"/>
              </w:rPr>
              <w:t>2024 г.</w:t>
            </w:r>
          </w:p>
        </w:tc>
        <w:tc>
          <w:tcPr>
            <w:tcW w:w="1053" w:type="dxa"/>
            <w:gridSpan w:val="2"/>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21 825,8</w:t>
            </w:r>
          </w:p>
        </w:tc>
        <w:tc>
          <w:tcPr>
            <w:tcW w:w="679"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650"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068"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21 825,8</w:t>
            </w:r>
          </w:p>
        </w:tc>
        <w:tc>
          <w:tcPr>
            <w:tcW w:w="708"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009" w:type="dxa"/>
            <w:gridSpan w:val="2"/>
            <w:vMerge/>
            <w:vAlign w:val="center"/>
          </w:tcPr>
          <w:p w:rsidR="002633D4" w:rsidRPr="002633D4" w:rsidRDefault="002633D4" w:rsidP="002633D4">
            <w:pPr>
              <w:ind w:right="0"/>
              <w:jc w:val="center"/>
              <w:rPr>
                <w:sz w:val="16"/>
                <w:szCs w:val="16"/>
              </w:rPr>
            </w:pPr>
          </w:p>
        </w:tc>
      </w:tr>
      <w:tr w:rsidR="002633D4" w:rsidRPr="002633D4" w:rsidTr="002633D4">
        <w:trPr>
          <w:gridAfter w:val="1"/>
          <w:wAfter w:w="505" w:type="dxa"/>
          <w:trHeight w:val="170"/>
        </w:trPr>
        <w:tc>
          <w:tcPr>
            <w:tcW w:w="418" w:type="dxa"/>
            <w:vMerge/>
            <w:tcBorders>
              <w:right w:val="single" w:sz="4" w:space="0" w:color="auto"/>
            </w:tcBorders>
          </w:tcPr>
          <w:p w:rsidR="002633D4" w:rsidRPr="002633D4" w:rsidRDefault="002633D4" w:rsidP="002633D4">
            <w:pPr>
              <w:ind w:right="0"/>
              <w:jc w:val="left"/>
              <w:rPr>
                <w:sz w:val="16"/>
                <w:szCs w:val="16"/>
              </w:rPr>
            </w:pPr>
          </w:p>
        </w:tc>
        <w:tc>
          <w:tcPr>
            <w:tcW w:w="1992" w:type="dxa"/>
            <w:vMerge/>
            <w:tcBorders>
              <w:left w:val="single" w:sz="4" w:space="0" w:color="auto"/>
              <w:right w:val="single" w:sz="4" w:space="0" w:color="auto"/>
            </w:tcBorders>
            <w:vAlign w:val="center"/>
          </w:tcPr>
          <w:p w:rsidR="002633D4" w:rsidRPr="002633D4" w:rsidRDefault="002633D4" w:rsidP="002633D4">
            <w:pPr>
              <w:ind w:right="0"/>
              <w:jc w:val="left"/>
              <w:rPr>
                <w:sz w:val="16"/>
                <w:szCs w:val="16"/>
              </w:rPr>
            </w:pPr>
          </w:p>
        </w:tc>
        <w:tc>
          <w:tcPr>
            <w:tcW w:w="1075" w:type="dxa"/>
            <w:tcBorders>
              <w:left w:val="single" w:sz="4" w:space="0" w:color="auto"/>
            </w:tcBorders>
          </w:tcPr>
          <w:p w:rsidR="002633D4" w:rsidRPr="002633D4" w:rsidRDefault="002633D4" w:rsidP="002633D4">
            <w:pPr>
              <w:widowControl w:val="0"/>
              <w:autoSpaceDE w:val="0"/>
              <w:autoSpaceDN w:val="0"/>
              <w:ind w:right="0"/>
              <w:jc w:val="left"/>
              <w:rPr>
                <w:sz w:val="16"/>
                <w:szCs w:val="16"/>
                <w:lang w:eastAsia="ru-RU"/>
              </w:rPr>
            </w:pPr>
            <w:r w:rsidRPr="002633D4">
              <w:rPr>
                <w:sz w:val="16"/>
                <w:szCs w:val="16"/>
                <w:lang w:eastAsia="ru-RU"/>
              </w:rPr>
              <w:t>2025 г.</w:t>
            </w:r>
          </w:p>
        </w:tc>
        <w:tc>
          <w:tcPr>
            <w:tcW w:w="1053" w:type="dxa"/>
            <w:gridSpan w:val="2"/>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25 020,0</w:t>
            </w:r>
          </w:p>
        </w:tc>
        <w:tc>
          <w:tcPr>
            <w:tcW w:w="679"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650"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068"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25 020,0</w:t>
            </w:r>
          </w:p>
        </w:tc>
        <w:tc>
          <w:tcPr>
            <w:tcW w:w="708"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009" w:type="dxa"/>
            <w:gridSpan w:val="2"/>
            <w:vMerge/>
            <w:vAlign w:val="center"/>
          </w:tcPr>
          <w:p w:rsidR="002633D4" w:rsidRPr="002633D4" w:rsidRDefault="002633D4" w:rsidP="002633D4">
            <w:pPr>
              <w:ind w:right="0"/>
              <w:jc w:val="center"/>
              <w:rPr>
                <w:sz w:val="16"/>
                <w:szCs w:val="16"/>
              </w:rPr>
            </w:pPr>
          </w:p>
        </w:tc>
      </w:tr>
      <w:tr w:rsidR="002633D4" w:rsidRPr="002633D4" w:rsidTr="002633D4">
        <w:trPr>
          <w:gridAfter w:val="1"/>
          <w:wAfter w:w="505" w:type="dxa"/>
          <w:trHeight w:val="170"/>
        </w:trPr>
        <w:tc>
          <w:tcPr>
            <w:tcW w:w="418" w:type="dxa"/>
            <w:vMerge/>
            <w:tcBorders>
              <w:right w:val="single" w:sz="4" w:space="0" w:color="auto"/>
            </w:tcBorders>
          </w:tcPr>
          <w:p w:rsidR="002633D4" w:rsidRPr="002633D4" w:rsidRDefault="002633D4" w:rsidP="002633D4">
            <w:pPr>
              <w:ind w:right="0"/>
              <w:jc w:val="left"/>
              <w:rPr>
                <w:sz w:val="16"/>
                <w:szCs w:val="16"/>
              </w:rPr>
            </w:pPr>
          </w:p>
        </w:tc>
        <w:tc>
          <w:tcPr>
            <w:tcW w:w="1992" w:type="dxa"/>
            <w:vMerge/>
            <w:tcBorders>
              <w:left w:val="single" w:sz="4" w:space="0" w:color="auto"/>
              <w:right w:val="single" w:sz="4" w:space="0" w:color="auto"/>
            </w:tcBorders>
            <w:vAlign w:val="center"/>
          </w:tcPr>
          <w:p w:rsidR="002633D4" w:rsidRPr="002633D4" w:rsidRDefault="002633D4" w:rsidP="002633D4">
            <w:pPr>
              <w:ind w:right="0"/>
              <w:jc w:val="left"/>
              <w:rPr>
                <w:sz w:val="16"/>
                <w:szCs w:val="16"/>
              </w:rPr>
            </w:pPr>
          </w:p>
        </w:tc>
        <w:tc>
          <w:tcPr>
            <w:tcW w:w="1075" w:type="dxa"/>
            <w:tcBorders>
              <w:left w:val="single" w:sz="4" w:space="0" w:color="auto"/>
            </w:tcBorders>
          </w:tcPr>
          <w:p w:rsidR="002633D4" w:rsidRPr="002633D4" w:rsidRDefault="002633D4" w:rsidP="002633D4">
            <w:pPr>
              <w:widowControl w:val="0"/>
              <w:autoSpaceDE w:val="0"/>
              <w:autoSpaceDN w:val="0"/>
              <w:ind w:right="0"/>
              <w:jc w:val="left"/>
              <w:rPr>
                <w:sz w:val="16"/>
                <w:szCs w:val="16"/>
                <w:lang w:eastAsia="ru-RU"/>
              </w:rPr>
            </w:pPr>
            <w:r w:rsidRPr="002633D4">
              <w:rPr>
                <w:sz w:val="16"/>
                <w:szCs w:val="16"/>
                <w:lang w:eastAsia="ru-RU"/>
              </w:rPr>
              <w:t>2026 г.</w:t>
            </w:r>
          </w:p>
        </w:tc>
        <w:tc>
          <w:tcPr>
            <w:tcW w:w="1053" w:type="dxa"/>
            <w:gridSpan w:val="2"/>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23 264,4</w:t>
            </w:r>
          </w:p>
        </w:tc>
        <w:tc>
          <w:tcPr>
            <w:tcW w:w="679"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650"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068"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23 264,4</w:t>
            </w:r>
          </w:p>
        </w:tc>
        <w:tc>
          <w:tcPr>
            <w:tcW w:w="708"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009" w:type="dxa"/>
            <w:gridSpan w:val="2"/>
            <w:vMerge/>
            <w:vAlign w:val="center"/>
          </w:tcPr>
          <w:p w:rsidR="002633D4" w:rsidRPr="002633D4" w:rsidRDefault="002633D4" w:rsidP="002633D4">
            <w:pPr>
              <w:ind w:right="0"/>
              <w:jc w:val="center"/>
              <w:rPr>
                <w:sz w:val="16"/>
                <w:szCs w:val="16"/>
              </w:rPr>
            </w:pPr>
          </w:p>
        </w:tc>
      </w:tr>
      <w:tr w:rsidR="002633D4" w:rsidRPr="002633D4" w:rsidTr="002633D4">
        <w:trPr>
          <w:gridAfter w:val="1"/>
          <w:wAfter w:w="505" w:type="dxa"/>
          <w:trHeight w:val="170"/>
        </w:trPr>
        <w:tc>
          <w:tcPr>
            <w:tcW w:w="418" w:type="dxa"/>
            <w:vMerge/>
            <w:tcBorders>
              <w:right w:val="single" w:sz="4" w:space="0" w:color="auto"/>
            </w:tcBorders>
          </w:tcPr>
          <w:p w:rsidR="002633D4" w:rsidRPr="002633D4" w:rsidRDefault="002633D4" w:rsidP="002633D4">
            <w:pPr>
              <w:ind w:right="0"/>
              <w:jc w:val="left"/>
              <w:rPr>
                <w:sz w:val="16"/>
                <w:szCs w:val="16"/>
              </w:rPr>
            </w:pPr>
          </w:p>
        </w:tc>
        <w:tc>
          <w:tcPr>
            <w:tcW w:w="1992" w:type="dxa"/>
            <w:vMerge w:val="restart"/>
            <w:tcBorders>
              <w:left w:val="single" w:sz="4" w:space="0" w:color="auto"/>
              <w:right w:val="single" w:sz="4" w:space="0" w:color="auto"/>
            </w:tcBorders>
            <w:vAlign w:val="center"/>
          </w:tcPr>
          <w:p w:rsidR="002633D4" w:rsidRPr="002633D4" w:rsidRDefault="002633D4" w:rsidP="002633D4">
            <w:pPr>
              <w:widowControl w:val="0"/>
              <w:ind w:right="0"/>
              <w:jc w:val="center"/>
              <w:rPr>
                <w:sz w:val="16"/>
                <w:szCs w:val="16"/>
              </w:rPr>
            </w:pPr>
            <w:r w:rsidRPr="002633D4">
              <w:rPr>
                <w:sz w:val="16"/>
                <w:szCs w:val="16"/>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1075" w:type="dxa"/>
            <w:tcBorders>
              <w:left w:val="single" w:sz="4" w:space="0" w:color="auto"/>
            </w:tcBorders>
          </w:tcPr>
          <w:p w:rsidR="002633D4" w:rsidRPr="002633D4" w:rsidRDefault="002633D4" w:rsidP="002633D4">
            <w:pPr>
              <w:widowControl w:val="0"/>
              <w:spacing w:line="276" w:lineRule="auto"/>
              <w:ind w:right="0"/>
              <w:jc w:val="left"/>
              <w:rPr>
                <w:sz w:val="16"/>
                <w:szCs w:val="16"/>
              </w:rPr>
            </w:pPr>
            <w:r w:rsidRPr="002633D4">
              <w:rPr>
                <w:sz w:val="16"/>
                <w:szCs w:val="16"/>
              </w:rPr>
              <w:t>2022 –2026 годы в т. ч.</w:t>
            </w:r>
          </w:p>
        </w:tc>
        <w:tc>
          <w:tcPr>
            <w:tcW w:w="1053" w:type="dxa"/>
            <w:gridSpan w:val="2"/>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173 277,0</w:t>
            </w:r>
          </w:p>
        </w:tc>
        <w:tc>
          <w:tcPr>
            <w:tcW w:w="679"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650"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068" w:type="dxa"/>
            <w:gridSpan w:val="2"/>
            <w:tcBorders>
              <w:top w:val="single" w:sz="4" w:space="0" w:color="auto"/>
              <w:left w:val="nil"/>
              <w:bottom w:val="single" w:sz="4" w:space="0" w:color="auto"/>
              <w:right w:val="single" w:sz="4" w:space="0" w:color="000000"/>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173 277,0</w:t>
            </w:r>
          </w:p>
        </w:tc>
        <w:tc>
          <w:tcPr>
            <w:tcW w:w="708"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009" w:type="dxa"/>
            <w:gridSpan w:val="2"/>
            <w:vMerge/>
          </w:tcPr>
          <w:p w:rsidR="002633D4" w:rsidRPr="002633D4" w:rsidRDefault="002633D4" w:rsidP="002633D4">
            <w:pPr>
              <w:ind w:right="0"/>
              <w:jc w:val="center"/>
              <w:rPr>
                <w:sz w:val="16"/>
                <w:szCs w:val="16"/>
              </w:rPr>
            </w:pPr>
          </w:p>
        </w:tc>
      </w:tr>
      <w:tr w:rsidR="002633D4" w:rsidRPr="002633D4" w:rsidTr="002633D4">
        <w:trPr>
          <w:gridAfter w:val="1"/>
          <w:wAfter w:w="505" w:type="dxa"/>
          <w:trHeight w:val="170"/>
        </w:trPr>
        <w:tc>
          <w:tcPr>
            <w:tcW w:w="418" w:type="dxa"/>
            <w:vMerge/>
            <w:tcBorders>
              <w:right w:val="single" w:sz="4" w:space="0" w:color="auto"/>
            </w:tcBorders>
          </w:tcPr>
          <w:p w:rsidR="002633D4" w:rsidRPr="002633D4" w:rsidRDefault="002633D4" w:rsidP="002633D4">
            <w:pPr>
              <w:ind w:right="0"/>
              <w:jc w:val="left"/>
              <w:rPr>
                <w:sz w:val="16"/>
                <w:szCs w:val="16"/>
              </w:rPr>
            </w:pPr>
          </w:p>
        </w:tc>
        <w:tc>
          <w:tcPr>
            <w:tcW w:w="1992" w:type="dxa"/>
            <w:vMerge/>
            <w:tcBorders>
              <w:left w:val="single" w:sz="4" w:space="0" w:color="auto"/>
              <w:right w:val="single" w:sz="4" w:space="0" w:color="auto"/>
            </w:tcBorders>
            <w:vAlign w:val="center"/>
          </w:tcPr>
          <w:p w:rsidR="002633D4" w:rsidRPr="002633D4" w:rsidRDefault="002633D4" w:rsidP="002633D4">
            <w:pPr>
              <w:ind w:right="0"/>
              <w:jc w:val="left"/>
              <w:rPr>
                <w:sz w:val="16"/>
                <w:szCs w:val="16"/>
              </w:rPr>
            </w:pPr>
          </w:p>
        </w:tc>
        <w:tc>
          <w:tcPr>
            <w:tcW w:w="1075" w:type="dxa"/>
            <w:tcBorders>
              <w:left w:val="single" w:sz="4" w:space="0" w:color="auto"/>
            </w:tcBorders>
          </w:tcPr>
          <w:p w:rsidR="002633D4" w:rsidRPr="002633D4" w:rsidRDefault="002633D4" w:rsidP="002633D4">
            <w:pPr>
              <w:widowControl w:val="0"/>
              <w:autoSpaceDE w:val="0"/>
              <w:autoSpaceDN w:val="0"/>
              <w:ind w:right="0"/>
              <w:jc w:val="left"/>
              <w:rPr>
                <w:sz w:val="16"/>
                <w:szCs w:val="16"/>
                <w:lang w:eastAsia="ru-RU"/>
              </w:rPr>
            </w:pPr>
            <w:r w:rsidRPr="002633D4">
              <w:rPr>
                <w:sz w:val="16"/>
                <w:szCs w:val="16"/>
                <w:lang w:eastAsia="ru-RU"/>
              </w:rPr>
              <w:t>2022 г.</w:t>
            </w:r>
          </w:p>
        </w:tc>
        <w:tc>
          <w:tcPr>
            <w:tcW w:w="1053" w:type="dxa"/>
            <w:gridSpan w:val="2"/>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28 166,8</w:t>
            </w:r>
          </w:p>
        </w:tc>
        <w:tc>
          <w:tcPr>
            <w:tcW w:w="679"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650"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068" w:type="dxa"/>
            <w:gridSpan w:val="2"/>
            <w:tcBorders>
              <w:top w:val="single" w:sz="4" w:space="0" w:color="auto"/>
              <w:left w:val="nil"/>
              <w:bottom w:val="single" w:sz="4" w:space="0" w:color="auto"/>
              <w:right w:val="single" w:sz="4" w:space="0" w:color="000000"/>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28 166,8</w:t>
            </w:r>
          </w:p>
        </w:tc>
        <w:tc>
          <w:tcPr>
            <w:tcW w:w="708"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009" w:type="dxa"/>
            <w:gridSpan w:val="2"/>
            <w:vMerge/>
            <w:vAlign w:val="center"/>
          </w:tcPr>
          <w:p w:rsidR="002633D4" w:rsidRPr="002633D4" w:rsidRDefault="002633D4" w:rsidP="002633D4">
            <w:pPr>
              <w:ind w:right="0"/>
              <w:jc w:val="center"/>
              <w:rPr>
                <w:sz w:val="16"/>
                <w:szCs w:val="16"/>
              </w:rPr>
            </w:pPr>
          </w:p>
        </w:tc>
      </w:tr>
      <w:tr w:rsidR="002633D4" w:rsidRPr="002633D4" w:rsidTr="002633D4">
        <w:trPr>
          <w:gridAfter w:val="1"/>
          <w:wAfter w:w="505" w:type="dxa"/>
          <w:trHeight w:val="170"/>
        </w:trPr>
        <w:tc>
          <w:tcPr>
            <w:tcW w:w="418" w:type="dxa"/>
            <w:vMerge/>
            <w:tcBorders>
              <w:right w:val="single" w:sz="4" w:space="0" w:color="auto"/>
            </w:tcBorders>
          </w:tcPr>
          <w:p w:rsidR="002633D4" w:rsidRPr="002633D4" w:rsidRDefault="002633D4" w:rsidP="002633D4">
            <w:pPr>
              <w:ind w:right="0"/>
              <w:jc w:val="left"/>
              <w:rPr>
                <w:sz w:val="16"/>
                <w:szCs w:val="16"/>
              </w:rPr>
            </w:pPr>
          </w:p>
        </w:tc>
        <w:tc>
          <w:tcPr>
            <w:tcW w:w="1992" w:type="dxa"/>
            <w:vMerge/>
            <w:tcBorders>
              <w:left w:val="single" w:sz="4" w:space="0" w:color="auto"/>
              <w:right w:val="single" w:sz="4" w:space="0" w:color="auto"/>
            </w:tcBorders>
            <w:vAlign w:val="center"/>
          </w:tcPr>
          <w:p w:rsidR="002633D4" w:rsidRPr="002633D4" w:rsidRDefault="002633D4" w:rsidP="002633D4">
            <w:pPr>
              <w:ind w:right="0"/>
              <w:jc w:val="left"/>
              <w:rPr>
                <w:sz w:val="16"/>
                <w:szCs w:val="16"/>
              </w:rPr>
            </w:pPr>
          </w:p>
        </w:tc>
        <w:tc>
          <w:tcPr>
            <w:tcW w:w="1075" w:type="dxa"/>
            <w:tcBorders>
              <w:left w:val="single" w:sz="4" w:space="0" w:color="auto"/>
            </w:tcBorders>
          </w:tcPr>
          <w:p w:rsidR="002633D4" w:rsidRPr="002633D4" w:rsidRDefault="002633D4" w:rsidP="002633D4">
            <w:pPr>
              <w:widowControl w:val="0"/>
              <w:autoSpaceDE w:val="0"/>
              <w:autoSpaceDN w:val="0"/>
              <w:ind w:right="0"/>
              <w:jc w:val="left"/>
              <w:rPr>
                <w:sz w:val="16"/>
                <w:szCs w:val="16"/>
                <w:lang w:eastAsia="ru-RU"/>
              </w:rPr>
            </w:pPr>
            <w:r w:rsidRPr="002633D4">
              <w:rPr>
                <w:sz w:val="16"/>
                <w:szCs w:val="16"/>
                <w:lang w:eastAsia="ru-RU"/>
              </w:rPr>
              <w:t>2023 г.</w:t>
            </w:r>
          </w:p>
        </w:tc>
        <w:tc>
          <w:tcPr>
            <w:tcW w:w="1053" w:type="dxa"/>
            <w:gridSpan w:val="2"/>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75 000,0</w:t>
            </w:r>
          </w:p>
        </w:tc>
        <w:tc>
          <w:tcPr>
            <w:tcW w:w="679"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650"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068" w:type="dxa"/>
            <w:gridSpan w:val="2"/>
            <w:tcBorders>
              <w:top w:val="single" w:sz="4" w:space="0" w:color="auto"/>
              <w:left w:val="nil"/>
              <w:bottom w:val="single" w:sz="4" w:space="0" w:color="auto"/>
              <w:right w:val="single" w:sz="4" w:space="0" w:color="000000"/>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75 000,0</w:t>
            </w:r>
          </w:p>
        </w:tc>
        <w:tc>
          <w:tcPr>
            <w:tcW w:w="708"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009" w:type="dxa"/>
            <w:gridSpan w:val="2"/>
            <w:vMerge/>
            <w:vAlign w:val="center"/>
          </w:tcPr>
          <w:p w:rsidR="002633D4" w:rsidRPr="002633D4" w:rsidRDefault="002633D4" w:rsidP="002633D4">
            <w:pPr>
              <w:ind w:right="0"/>
              <w:jc w:val="center"/>
              <w:rPr>
                <w:sz w:val="16"/>
                <w:szCs w:val="16"/>
              </w:rPr>
            </w:pPr>
          </w:p>
        </w:tc>
      </w:tr>
      <w:tr w:rsidR="002633D4" w:rsidRPr="002633D4" w:rsidTr="002633D4">
        <w:trPr>
          <w:gridAfter w:val="1"/>
          <w:wAfter w:w="505" w:type="dxa"/>
          <w:trHeight w:val="170"/>
        </w:trPr>
        <w:tc>
          <w:tcPr>
            <w:tcW w:w="418" w:type="dxa"/>
            <w:vMerge/>
            <w:tcBorders>
              <w:right w:val="single" w:sz="4" w:space="0" w:color="auto"/>
            </w:tcBorders>
          </w:tcPr>
          <w:p w:rsidR="002633D4" w:rsidRPr="002633D4" w:rsidRDefault="002633D4" w:rsidP="002633D4">
            <w:pPr>
              <w:ind w:right="0"/>
              <w:jc w:val="left"/>
              <w:rPr>
                <w:sz w:val="16"/>
                <w:szCs w:val="16"/>
              </w:rPr>
            </w:pPr>
          </w:p>
        </w:tc>
        <w:tc>
          <w:tcPr>
            <w:tcW w:w="1992" w:type="dxa"/>
            <w:vMerge/>
            <w:tcBorders>
              <w:left w:val="single" w:sz="4" w:space="0" w:color="auto"/>
              <w:right w:val="single" w:sz="4" w:space="0" w:color="auto"/>
            </w:tcBorders>
            <w:vAlign w:val="center"/>
          </w:tcPr>
          <w:p w:rsidR="002633D4" w:rsidRPr="002633D4" w:rsidRDefault="002633D4" w:rsidP="002633D4">
            <w:pPr>
              <w:ind w:right="0"/>
              <w:jc w:val="left"/>
              <w:rPr>
                <w:sz w:val="16"/>
                <w:szCs w:val="16"/>
              </w:rPr>
            </w:pPr>
          </w:p>
        </w:tc>
        <w:tc>
          <w:tcPr>
            <w:tcW w:w="1075" w:type="dxa"/>
            <w:tcBorders>
              <w:left w:val="single" w:sz="4" w:space="0" w:color="auto"/>
            </w:tcBorders>
          </w:tcPr>
          <w:p w:rsidR="002633D4" w:rsidRPr="002633D4" w:rsidRDefault="002633D4" w:rsidP="002633D4">
            <w:pPr>
              <w:widowControl w:val="0"/>
              <w:autoSpaceDE w:val="0"/>
              <w:autoSpaceDN w:val="0"/>
              <w:ind w:right="0"/>
              <w:jc w:val="left"/>
              <w:rPr>
                <w:sz w:val="16"/>
                <w:szCs w:val="16"/>
                <w:lang w:eastAsia="ru-RU"/>
              </w:rPr>
            </w:pPr>
            <w:r w:rsidRPr="002633D4">
              <w:rPr>
                <w:sz w:val="16"/>
                <w:szCs w:val="16"/>
                <w:lang w:eastAsia="ru-RU"/>
              </w:rPr>
              <w:t>2024 г.</w:t>
            </w:r>
          </w:p>
        </w:tc>
        <w:tc>
          <w:tcPr>
            <w:tcW w:w="1053" w:type="dxa"/>
            <w:gridSpan w:val="2"/>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21 825,8</w:t>
            </w:r>
          </w:p>
        </w:tc>
        <w:tc>
          <w:tcPr>
            <w:tcW w:w="679"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650"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068" w:type="dxa"/>
            <w:gridSpan w:val="2"/>
            <w:tcBorders>
              <w:top w:val="single" w:sz="4" w:space="0" w:color="auto"/>
              <w:left w:val="nil"/>
              <w:bottom w:val="single" w:sz="4" w:space="0" w:color="auto"/>
              <w:right w:val="single" w:sz="4" w:space="0" w:color="000000"/>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21 825,8</w:t>
            </w:r>
          </w:p>
        </w:tc>
        <w:tc>
          <w:tcPr>
            <w:tcW w:w="708"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009" w:type="dxa"/>
            <w:gridSpan w:val="2"/>
            <w:vMerge/>
            <w:vAlign w:val="center"/>
          </w:tcPr>
          <w:p w:rsidR="002633D4" w:rsidRPr="002633D4" w:rsidRDefault="002633D4" w:rsidP="002633D4">
            <w:pPr>
              <w:ind w:right="0"/>
              <w:jc w:val="center"/>
              <w:rPr>
                <w:sz w:val="16"/>
                <w:szCs w:val="16"/>
              </w:rPr>
            </w:pPr>
          </w:p>
        </w:tc>
      </w:tr>
      <w:tr w:rsidR="002633D4" w:rsidRPr="002633D4" w:rsidTr="002633D4">
        <w:trPr>
          <w:gridAfter w:val="1"/>
          <w:wAfter w:w="505" w:type="dxa"/>
          <w:trHeight w:val="170"/>
        </w:trPr>
        <w:tc>
          <w:tcPr>
            <w:tcW w:w="418" w:type="dxa"/>
            <w:vMerge/>
            <w:tcBorders>
              <w:right w:val="single" w:sz="4" w:space="0" w:color="auto"/>
            </w:tcBorders>
          </w:tcPr>
          <w:p w:rsidR="002633D4" w:rsidRPr="002633D4" w:rsidRDefault="002633D4" w:rsidP="002633D4">
            <w:pPr>
              <w:ind w:right="0"/>
              <w:jc w:val="left"/>
              <w:rPr>
                <w:sz w:val="16"/>
                <w:szCs w:val="16"/>
              </w:rPr>
            </w:pPr>
          </w:p>
        </w:tc>
        <w:tc>
          <w:tcPr>
            <w:tcW w:w="1992" w:type="dxa"/>
            <w:vMerge/>
            <w:tcBorders>
              <w:left w:val="single" w:sz="4" w:space="0" w:color="auto"/>
              <w:right w:val="single" w:sz="4" w:space="0" w:color="auto"/>
            </w:tcBorders>
            <w:vAlign w:val="center"/>
          </w:tcPr>
          <w:p w:rsidR="002633D4" w:rsidRPr="002633D4" w:rsidRDefault="002633D4" w:rsidP="002633D4">
            <w:pPr>
              <w:ind w:right="0"/>
              <w:jc w:val="left"/>
              <w:rPr>
                <w:sz w:val="16"/>
                <w:szCs w:val="16"/>
              </w:rPr>
            </w:pPr>
          </w:p>
        </w:tc>
        <w:tc>
          <w:tcPr>
            <w:tcW w:w="1075" w:type="dxa"/>
            <w:tcBorders>
              <w:left w:val="single" w:sz="4" w:space="0" w:color="auto"/>
            </w:tcBorders>
          </w:tcPr>
          <w:p w:rsidR="002633D4" w:rsidRPr="002633D4" w:rsidRDefault="002633D4" w:rsidP="002633D4">
            <w:pPr>
              <w:widowControl w:val="0"/>
              <w:autoSpaceDE w:val="0"/>
              <w:autoSpaceDN w:val="0"/>
              <w:ind w:right="0"/>
              <w:jc w:val="left"/>
              <w:rPr>
                <w:sz w:val="16"/>
                <w:szCs w:val="16"/>
                <w:lang w:eastAsia="ru-RU"/>
              </w:rPr>
            </w:pPr>
            <w:r w:rsidRPr="002633D4">
              <w:rPr>
                <w:sz w:val="16"/>
                <w:szCs w:val="16"/>
                <w:lang w:eastAsia="ru-RU"/>
              </w:rPr>
              <w:t>2025 г.</w:t>
            </w:r>
          </w:p>
        </w:tc>
        <w:tc>
          <w:tcPr>
            <w:tcW w:w="1053" w:type="dxa"/>
            <w:gridSpan w:val="2"/>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25 020,0</w:t>
            </w:r>
          </w:p>
        </w:tc>
        <w:tc>
          <w:tcPr>
            <w:tcW w:w="679"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650"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068" w:type="dxa"/>
            <w:gridSpan w:val="2"/>
            <w:tcBorders>
              <w:top w:val="single" w:sz="4" w:space="0" w:color="auto"/>
              <w:left w:val="nil"/>
              <w:bottom w:val="single" w:sz="4" w:space="0" w:color="auto"/>
              <w:right w:val="single" w:sz="4" w:space="0" w:color="000000"/>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25 020,0</w:t>
            </w:r>
          </w:p>
        </w:tc>
        <w:tc>
          <w:tcPr>
            <w:tcW w:w="708"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009" w:type="dxa"/>
            <w:gridSpan w:val="2"/>
            <w:vMerge/>
            <w:vAlign w:val="center"/>
          </w:tcPr>
          <w:p w:rsidR="002633D4" w:rsidRPr="002633D4" w:rsidRDefault="002633D4" w:rsidP="002633D4">
            <w:pPr>
              <w:ind w:right="0"/>
              <w:jc w:val="center"/>
              <w:rPr>
                <w:sz w:val="16"/>
                <w:szCs w:val="16"/>
              </w:rPr>
            </w:pPr>
          </w:p>
        </w:tc>
      </w:tr>
      <w:tr w:rsidR="002633D4" w:rsidRPr="002633D4" w:rsidTr="002633D4">
        <w:trPr>
          <w:gridAfter w:val="1"/>
          <w:wAfter w:w="505" w:type="dxa"/>
          <w:trHeight w:val="170"/>
        </w:trPr>
        <w:tc>
          <w:tcPr>
            <w:tcW w:w="418" w:type="dxa"/>
            <w:vMerge/>
            <w:tcBorders>
              <w:right w:val="single" w:sz="4" w:space="0" w:color="auto"/>
            </w:tcBorders>
          </w:tcPr>
          <w:p w:rsidR="002633D4" w:rsidRPr="002633D4" w:rsidRDefault="002633D4" w:rsidP="002633D4">
            <w:pPr>
              <w:ind w:right="0"/>
              <w:jc w:val="left"/>
              <w:rPr>
                <w:sz w:val="16"/>
                <w:szCs w:val="16"/>
              </w:rPr>
            </w:pPr>
          </w:p>
        </w:tc>
        <w:tc>
          <w:tcPr>
            <w:tcW w:w="1992" w:type="dxa"/>
            <w:vMerge/>
            <w:tcBorders>
              <w:left w:val="single" w:sz="4" w:space="0" w:color="auto"/>
              <w:right w:val="single" w:sz="4" w:space="0" w:color="auto"/>
            </w:tcBorders>
            <w:vAlign w:val="center"/>
          </w:tcPr>
          <w:p w:rsidR="002633D4" w:rsidRPr="002633D4" w:rsidRDefault="002633D4" w:rsidP="002633D4">
            <w:pPr>
              <w:ind w:right="0"/>
              <w:jc w:val="left"/>
              <w:rPr>
                <w:sz w:val="16"/>
                <w:szCs w:val="16"/>
              </w:rPr>
            </w:pPr>
          </w:p>
        </w:tc>
        <w:tc>
          <w:tcPr>
            <w:tcW w:w="1075" w:type="dxa"/>
            <w:tcBorders>
              <w:left w:val="single" w:sz="4" w:space="0" w:color="auto"/>
            </w:tcBorders>
          </w:tcPr>
          <w:p w:rsidR="002633D4" w:rsidRPr="002633D4" w:rsidRDefault="002633D4" w:rsidP="002633D4">
            <w:pPr>
              <w:widowControl w:val="0"/>
              <w:autoSpaceDE w:val="0"/>
              <w:autoSpaceDN w:val="0"/>
              <w:ind w:right="0"/>
              <w:jc w:val="left"/>
              <w:rPr>
                <w:sz w:val="16"/>
                <w:szCs w:val="16"/>
                <w:lang w:eastAsia="ru-RU"/>
              </w:rPr>
            </w:pPr>
            <w:r w:rsidRPr="002633D4">
              <w:rPr>
                <w:sz w:val="16"/>
                <w:szCs w:val="16"/>
                <w:lang w:eastAsia="ru-RU"/>
              </w:rPr>
              <w:t>2026 г.</w:t>
            </w:r>
          </w:p>
        </w:tc>
        <w:tc>
          <w:tcPr>
            <w:tcW w:w="1053" w:type="dxa"/>
            <w:gridSpan w:val="2"/>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23 264,4</w:t>
            </w:r>
          </w:p>
        </w:tc>
        <w:tc>
          <w:tcPr>
            <w:tcW w:w="679"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650"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068" w:type="dxa"/>
            <w:gridSpan w:val="2"/>
            <w:tcBorders>
              <w:top w:val="single" w:sz="4" w:space="0" w:color="auto"/>
              <w:left w:val="nil"/>
              <w:bottom w:val="single" w:sz="4" w:space="0" w:color="auto"/>
              <w:right w:val="single" w:sz="4" w:space="0" w:color="000000"/>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23 264,4</w:t>
            </w:r>
          </w:p>
        </w:tc>
        <w:tc>
          <w:tcPr>
            <w:tcW w:w="708"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009" w:type="dxa"/>
            <w:gridSpan w:val="2"/>
            <w:vMerge/>
            <w:vAlign w:val="center"/>
          </w:tcPr>
          <w:p w:rsidR="002633D4" w:rsidRPr="002633D4" w:rsidRDefault="002633D4" w:rsidP="002633D4">
            <w:pPr>
              <w:ind w:right="0"/>
              <w:jc w:val="center"/>
              <w:rPr>
                <w:sz w:val="16"/>
                <w:szCs w:val="16"/>
              </w:rPr>
            </w:pPr>
          </w:p>
        </w:tc>
      </w:tr>
      <w:tr w:rsidR="002633D4" w:rsidRPr="002633D4" w:rsidTr="002633D4">
        <w:trPr>
          <w:gridAfter w:val="1"/>
          <w:wAfter w:w="505" w:type="dxa"/>
          <w:trHeight w:val="170"/>
        </w:trPr>
        <w:tc>
          <w:tcPr>
            <w:tcW w:w="418" w:type="dxa"/>
            <w:vMerge w:val="restart"/>
          </w:tcPr>
          <w:p w:rsidR="002633D4" w:rsidRPr="002633D4" w:rsidRDefault="002633D4" w:rsidP="002633D4">
            <w:pPr>
              <w:ind w:right="0"/>
              <w:jc w:val="center"/>
              <w:rPr>
                <w:sz w:val="16"/>
                <w:szCs w:val="16"/>
              </w:rPr>
            </w:pPr>
            <w:r w:rsidRPr="002633D4">
              <w:rPr>
                <w:sz w:val="16"/>
                <w:szCs w:val="16"/>
              </w:rPr>
              <w:t>9.</w:t>
            </w:r>
          </w:p>
        </w:tc>
        <w:tc>
          <w:tcPr>
            <w:tcW w:w="1992" w:type="dxa"/>
            <w:vMerge w:val="restart"/>
          </w:tcPr>
          <w:p w:rsidR="002633D4" w:rsidRPr="002633D4" w:rsidRDefault="002633D4" w:rsidP="002633D4">
            <w:pPr>
              <w:ind w:right="0"/>
              <w:jc w:val="center"/>
              <w:rPr>
                <w:sz w:val="16"/>
                <w:szCs w:val="16"/>
              </w:rPr>
            </w:pPr>
            <w:r w:rsidRPr="002633D4">
              <w:rPr>
                <w:sz w:val="16"/>
                <w:szCs w:val="16"/>
              </w:rPr>
              <w:t>Всего по Подпрограмме 1</w:t>
            </w:r>
          </w:p>
        </w:tc>
        <w:tc>
          <w:tcPr>
            <w:tcW w:w="1075" w:type="dxa"/>
          </w:tcPr>
          <w:p w:rsidR="002633D4" w:rsidRPr="002633D4" w:rsidRDefault="002633D4" w:rsidP="002633D4">
            <w:pPr>
              <w:widowControl w:val="0"/>
              <w:spacing w:line="276" w:lineRule="auto"/>
              <w:ind w:right="0"/>
              <w:jc w:val="left"/>
              <w:rPr>
                <w:sz w:val="16"/>
                <w:szCs w:val="16"/>
              </w:rPr>
            </w:pPr>
            <w:r w:rsidRPr="002633D4">
              <w:rPr>
                <w:sz w:val="16"/>
                <w:szCs w:val="16"/>
              </w:rPr>
              <w:t>2022 –2026 годы в т. ч.</w:t>
            </w:r>
          </w:p>
        </w:tc>
        <w:tc>
          <w:tcPr>
            <w:tcW w:w="1053" w:type="dxa"/>
            <w:gridSpan w:val="2"/>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2 056 221,5</w:t>
            </w:r>
          </w:p>
        </w:tc>
        <w:tc>
          <w:tcPr>
            <w:tcW w:w="679"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650"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1 603 685,3</w:t>
            </w:r>
          </w:p>
        </w:tc>
        <w:tc>
          <w:tcPr>
            <w:tcW w:w="1068"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452 536,2</w:t>
            </w:r>
          </w:p>
        </w:tc>
        <w:tc>
          <w:tcPr>
            <w:tcW w:w="708"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009" w:type="dxa"/>
            <w:gridSpan w:val="2"/>
            <w:vMerge/>
          </w:tcPr>
          <w:p w:rsidR="002633D4" w:rsidRPr="002633D4" w:rsidRDefault="002633D4" w:rsidP="002633D4">
            <w:pPr>
              <w:ind w:right="0"/>
              <w:jc w:val="center"/>
              <w:rPr>
                <w:sz w:val="16"/>
                <w:szCs w:val="16"/>
              </w:rPr>
            </w:pPr>
          </w:p>
        </w:tc>
      </w:tr>
      <w:tr w:rsidR="002633D4" w:rsidRPr="002633D4" w:rsidTr="002633D4">
        <w:trPr>
          <w:gridAfter w:val="1"/>
          <w:wAfter w:w="505" w:type="dxa"/>
          <w:trHeight w:val="170"/>
        </w:trPr>
        <w:tc>
          <w:tcPr>
            <w:tcW w:w="418" w:type="dxa"/>
            <w:vMerge/>
          </w:tcPr>
          <w:p w:rsidR="002633D4" w:rsidRPr="002633D4" w:rsidRDefault="002633D4" w:rsidP="002633D4">
            <w:pPr>
              <w:ind w:right="0"/>
              <w:jc w:val="left"/>
              <w:rPr>
                <w:sz w:val="16"/>
                <w:szCs w:val="16"/>
              </w:rPr>
            </w:pPr>
          </w:p>
        </w:tc>
        <w:tc>
          <w:tcPr>
            <w:tcW w:w="1992" w:type="dxa"/>
            <w:vMerge/>
            <w:vAlign w:val="center"/>
          </w:tcPr>
          <w:p w:rsidR="002633D4" w:rsidRPr="002633D4" w:rsidRDefault="002633D4" w:rsidP="002633D4">
            <w:pPr>
              <w:ind w:right="0"/>
              <w:jc w:val="left"/>
              <w:rPr>
                <w:sz w:val="16"/>
                <w:szCs w:val="16"/>
              </w:rPr>
            </w:pPr>
          </w:p>
        </w:tc>
        <w:tc>
          <w:tcPr>
            <w:tcW w:w="1075" w:type="dxa"/>
          </w:tcPr>
          <w:p w:rsidR="002633D4" w:rsidRPr="002633D4" w:rsidRDefault="002633D4" w:rsidP="002633D4">
            <w:pPr>
              <w:widowControl w:val="0"/>
              <w:autoSpaceDE w:val="0"/>
              <w:autoSpaceDN w:val="0"/>
              <w:ind w:right="0"/>
              <w:jc w:val="left"/>
              <w:rPr>
                <w:sz w:val="16"/>
                <w:szCs w:val="16"/>
                <w:lang w:eastAsia="ru-RU"/>
              </w:rPr>
            </w:pPr>
            <w:r w:rsidRPr="002633D4">
              <w:rPr>
                <w:sz w:val="16"/>
                <w:szCs w:val="16"/>
                <w:lang w:eastAsia="ru-RU"/>
              </w:rPr>
              <w:t>2022 г.</w:t>
            </w:r>
          </w:p>
        </w:tc>
        <w:tc>
          <w:tcPr>
            <w:tcW w:w="1053" w:type="dxa"/>
            <w:gridSpan w:val="2"/>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408 107,4</w:t>
            </w:r>
          </w:p>
        </w:tc>
        <w:tc>
          <w:tcPr>
            <w:tcW w:w="679"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650"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317 684,0</w:t>
            </w:r>
          </w:p>
        </w:tc>
        <w:tc>
          <w:tcPr>
            <w:tcW w:w="1068"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90 423,4</w:t>
            </w:r>
          </w:p>
        </w:tc>
        <w:tc>
          <w:tcPr>
            <w:tcW w:w="708"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009" w:type="dxa"/>
            <w:gridSpan w:val="2"/>
            <w:vMerge/>
            <w:vAlign w:val="center"/>
          </w:tcPr>
          <w:p w:rsidR="002633D4" w:rsidRPr="002633D4" w:rsidRDefault="002633D4" w:rsidP="002633D4">
            <w:pPr>
              <w:ind w:right="0"/>
              <w:jc w:val="left"/>
              <w:rPr>
                <w:sz w:val="16"/>
                <w:szCs w:val="16"/>
              </w:rPr>
            </w:pPr>
          </w:p>
        </w:tc>
      </w:tr>
      <w:tr w:rsidR="002633D4" w:rsidRPr="002633D4" w:rsidTr="002633D4">
        <w:trPr>
          <w:gridAfter w:val="1"/>
          <w:wAfter w:w="505" w:type="dxa"/>
          <w:trHeight w:val="170"/>
        </w:trPr>
        <w:tc>
          <w:tcPr>
            <w:tcW w:w="418" w:type="dxa"/>
            <w:vMerge/>
          </w:tcPr>
          <w:p w:rsidR="002633D4" w:rsidRPr="002633D4" w:rsidRDefault="002633D4" w:rsidP="002633D4">
            <w:pPr>
              <w:ind w:right="0"/>
              <w:jc w:val="left"/>
              <w:rPr>
                <w:sz w:val="16"/>
                <w:szCs w:val="16"/>
              </w:rPr>
            </w:pPr>
          </w:p>
        </w:tc>
        <w:tc>
          <w:tcPr>
            <w:tcW w:w="1992" w:type="dxa"/>
            <w:vMerge/>
            <w:vAlign w:val="center"/>
          </w:tcPr>
          <w:p w:rsidR="002633D4" w:rsidRPr="002633D4" w:rsidRDefault="002633D4" w:rsidP="002633D4">
            <w:pPr>
              <w:ind w:right="0"/>
              <w:jc w:val="left"/>
              <w:rPr>
                <w:sz w:val="16"/>
                <w:szCs w:val="16"/>
              </w:rPr>
            </w:pPr>
          </w:p>
        </w:tc>
        <w:tc>
          <w:tcPr>
            <w:tcW w:w="1075" w:type="dxa"/>
          </w:tcPr>
          <w:p w:rsidR="002633D4" w:rsidRPr="002633D4" w:rsidRDefault="002633D4" w:rsidP="002633D4">
            <w:pPr>
              <w:widowControl w:val="0"/>
              <w:autoSpaceDE w:val="0"/>
              <w:autoSpaceDN w:val="0"/>
              <w:ind w:right="0"/>
              <w:jc w:val="left"/>
              <w:rPr>
                <w:sz w:val="16"/>
                <w:szCs w:val="16"/>
                <w:lang w:eastAsia="ru-RU"/>
              </w:rPr>
            </w:pPr>
            <w:r w:rsidRPr="002633D4">
              <w:rPr>
                <w:sz w:val="16"/>
                <w:szCs w:val="16"/>
                <w:lang w:eastAsia="ru-RU"/>
              </w:rPr>
              <w:t>2023 г.</w:t>
            </w:r>
          </w:p>
        </w:tc>
        <w:tc>
          <w:tcPr>
            <w:tcW w:w="1053" w:type="dxa"/>
            <w:gridSpan w:val="2"/>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514 903,0</w:t>
            </w:r>
          </w:p>
        </w:tc>
        <w:tc>
          <w:tcPr>
            <w:tcW w:w="679"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650"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385 580,3</w:t>
            </w:r>
          </w:p>
        </w:tc>
        <w:tc>
          <w:tcPr>
            <w:tcW w:w="1068"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129 322,7</w:t>
            </w:r>
          </w:p>
        </w:tc>
        <w:tc>
          <w:tcPr>
            <w:tcW w:w="708"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009" w:type="dxa"/>
            <w:gridSpan w:val="2"/>
            <w:vMerge/>
            <w:vAlign w:val="center"/>
          </w:tcPr>
          <w:p w:rsidR="002633D4" w:rsidRPr="002633D4" w:rsidRDefault="002633D4" w:rsidP="002633D4">
            <w:pPr>
              <w:ind w:right="0"/>
              <w:jc w:val="left"/>
              <w:rPr>
                <w:sz w:val="16"/>
                <w:szCs w:val="16"/>
              </w:rPr>
            </w:pPr>
          </w:p>
        </w:tc>
      </w:tr>
      <w:tr w:rsidR="002633D4" w:rsidRPr="002633D4" w:rsidTr="002633D4">
        <w:trPr>
          <w:gridAfter w:val="1"/>
          <w:wAfter w:w="505" w:type="dxa"/>
          <w:trHeight w:val="170"/>
        </w:trPr>
        <w:tc>
          <w:tcPr>
            <w:tcW w:w="418" w:type="dxa"/>
            <w:vMerge/>
          </w:tcPr>
          <w:p w:rsidR="002633D4" w:rsidRPr="002633D4" w:rsidRDefault="002633D4" w:rsidP="002633D4">
            <w:pPr>
              <w:ind w:right="0"/>
              <w:jc w:val="left"/>
              <w:rPr>
                <w:sz w:val="16"/>
                <w:szCs w:val="16"/>
              </w:rPr>
            </w:pPr>
          </w:p>
        </w:tc>
        <w:tc>
          <w:tcPr>
            <w:tcW w:w="1992" w:type="dxa"/>
            <w:vMerge/>
            <w:vAlign w:val="center"/>
          </w:tcPr>
          <w:p w:rsidR="002633D4" w:rsidRPr="002633D4" w:rsidRDefault="002633D4" w:rsidP="002633D4">
            <w:pPr>
              <w:ind w:right="0"/>
              <w:jc w:val="left"/>
              <w:rPr>
                <w:sz w:val="16"/>
                <w:szCs w:val="16"/>
              </w:rPr>
            </w:pPr>
          </w:p>
        </w:tc>
        <w:tc>
          <w:tcPr>
            <w:tcW w:w="1075" w:type="dxa"/>
          </w:tcPr>
          <w:p w:rsidR="002633D4" w:rsidRPr="002633D4" w:rsidRDefault="002633D4" w:rsidP="002633D4">
            <w:pPr>
              <w:widowControl w:val="0"/>
              <w:autoSpaceDE w:val="0"/>
              <w:autoSpaceDN w:val="0"/>
              <w:ind w:right="0"/>
              <w:jc w:val="left"/>
              <w:rPr>
                <w:sz w:val="16"/>
                <w:szCs w:val="16"/>
                <w:lang w:eastAsia="ru-RU"/>
              </w:rPr>
            </w:pPr>
            <w:r w:rsidRPr="002633D4">
              <w:rPr>
                <w:sz w:val="16"/>
                <w:szCs w:val="16"/>
                <w:lang w:eastAsia="ru-RU"/>
              </w:rPr>
              <w:t>2024 г.</w:t>
            </w:r>
          </w:p>
        </w:tc>
        <w:tc>
          <w:tcPr>
            <w:tcW w:w="1053" w:type="dxa"/>
            <w:gridSpan w:val="2"/>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422 250,8</w:t>
            </w:r>
          </w:p>
        </w:tc>
        <w:tc>
          <w:tcPr>
            <w:tcW w:w="679"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650"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346 151,9</w:t>
            </w:r>
          </w:p>
        </w:tc>
        <w:tc>
          <w:tcPr>
            <w:tcW w:w="1068"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76 098,9</w:t>
            </w:r>
          </w:p>
        </w:tc>
        <w:tc>
          <w:tcPr>
            <w:tcW w:w="708"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009" w:type="dxa"/>
            <w:gridSpan w:val="2"/>
            <w:vMerge/>
            <w:vAlign w:val="center"/>
          </w:tcPr>
          <w:p w:rsidR="002633D4" w:rsidRPr="002633D4" w:rsidRDefault="002633D4" w:rsidP="002633D4">
            <w:pPr>
              <w:ind w:right="0"/>
              <w:jc w:val="left"/>
              <w:rPr>
                <w:sz w:val="16"/>
                <w:szCs w:val="16"/>
              </w:rPr>
            </w:pPr>
          </w:p>
        </w:tc>
      </w:tr>
      <w:tr w:rsidR="002633D4" w:rsidRPr="002633D4" w:rsidTr="002633D4">
        <w:trPr>
          <w:gridAfter w:val="1"/>
          <w:wAfter w:w="505" w:type="dxa"/>
          <w:trHeight w:val="170"/>
        </w:trPr>
        <w:tc>
          <w:tcPr>
            <w:tcW w:w="418" w:type="dxa"/>
            <w:vMerge/>
          </w:tcPr>
          <w:p w:rsidR="002633D4" w:rsidRPr="002633D4" w:rsidRDefault="002633D4" w:rsidP="002633D4">
            <w:pPr>
              <w:ind w:right="0"/>
              <w:jc w:val="left"/>
              <w:rPr>
                <w:sz w:val="16"/>
                <w:szCs w:val="16"/>
              </w:rPr>
            </w:pPr>
          </w:p>
        </w:tc>
        <w:tc>
          <w:tcPr>
            <w:tcW w:w="1992" w:type="dxa"/>
            <w:vMerge/>
            <w:vAlign w:val="center"/>
          </w:tcPr>
          <w:p w:rsidR="002633D4" w:rsidRPr="002633D4" w:rsidRDefault="002633D4" w:rsidP="002633D4">
            <w:pPr>
              <w:ind w:right="0"/>
              <w:jc w:val="left"/>
              <w:rPr>
                <w:sz w:val="16"/>
                <w:szCs w:val="16"/>
              </w:rPr>
            </w:pPr>
          </w:p>
        </w:tc>
        <w:tc>
          <w:tcPr>
            <w:tcW w:w="1075" w:type="dxa"/>
          </w:tcPr>
          <w:p w:rsidR="002633D4" w:rsidRPr="002633D4" w:rsidRDefault="002633D4" w:rsidP="002633D4">
            <w:pPr>
              <w:widowControl w:val="0"/>
              <w:autoSpaceDE w:val="0"/>
              <w:autoSpaceDN w:val="0"/>
              <w:ind w:right="0"/>
              <w:jc w:val="left"/>
              <w:rPr>
                <w:sz w:val="16"/>
                <w:szCs w:val="16"/>
                <w:lang w:eastAsia="ru-RU"/>
              </w:rPr>
            </w:pPr>
            <w:r w:rsidRPr="002633D4">
              <w:rPr>
                <w:sz w:val="16"/>
                <w:szCs w:val="16"/>
                <w:lang w:eastAsia="ru-RU"/>
              </w:rPr>
              <w:t>2025 г.</w:t>
            </w:r>
          </w:p>
        </w:tc>
        <w:tc>
          <w:tcPr>
            <w:tcW w:w="1053" w:type="dxa"/>
            <w:gridSpan w:val="2"/>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356 455,2</w:t>
            </w:r>
          </w:p>
        </w:tc>
        <w:tc>
          <w:tcPr>
            <w:tcW w:w="679"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650"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274 965,6</w:t>
            </w:r>
          </w:p>
        </w:tc>
        <w:tc>
          <w:tcPr>
            <w:tcW w:w="1068"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81 489,6</w:t>
            </w:r>
          </w:p>
        </w:tc>
        <w:tc>
          <w:tcPr>
            <w:tcW w:w="708"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009" w:type="dxa"/>
            <w:gridSpan w:val="2"/>
            <w:vMerge/>
            <w:vAlign w:val="center"/>
          </w:tcPr>
          <w:p w:rsidR="002633D4" w:rsidRPr="002633D4" w:rsidRDefault="002633D4" w:rsidP="002633D4">
            <w:pPr>
              <w:ind w:right="0"/>
              <w:jc w:val="left"/>
              <w:rPr>
                <w:sz w:val="16"/>
                <w:szCs w:val="16"/>
              </w:rPr>
            </w:pPr>
          </w:p>
        </w:tc>
      </w:tr>
      <w:tr w:rsidR="002633D4" w:rsidRPr="002633D4" w:rsidTr="002633D4">
        <w:trPr>
          <w:trHeight w:val="170"/>
        </w:trPr>
        <w:tc>
          <w:tcPr>
            <w:tcW w:w="418" w:type="dxa"/>
            <w:vMerge/>
          </w:tcPr>
          <w:p w:rsidR="002633D4" w:rsidRPr="002633D4" w:rsidRDefault="002633D4" w:rsidP="002633D4">
            <w:pPr>
              <w:ind w:right="0"/>
              <w:jc w:val="left"/>
              <w:rPr>
                <w:sz w:val="16"/>
                <w:szCs w:val="16"/>
              </w:rPr>
            </w:pPr>
          </w:p>
        </w:tc>
        <w:tc>
          <w:tcPr>
            <w:tcW w:w="1992" w:type="dxa"/>
            <w:vMerge/>
            <w:vAlign w:val="center"/>
          </w:tcPr>
          <w:p w:rsidR="002633D4" w:rsidRPr="002633D4" w:rsidRDefault="002633D4" w:rsidP="002633D4">
            <w:pPr>
              <w:ind w:right="0"/>
              <w:jc w:val="left"/>
              <w:rPr>
                <w:sz w:val="16"/>
                <w:szCs w:val="16"/>
              </w:rPr>
            </w:pPr>
          </w:p>
        </w:tc>
        <w:tc>
          <w:tcPr>
            <w:tcW w:w="1075" w:type="dxa"/>
          </w:tcPr>
          <w:p w:rsidR="002633D4" w:rsidRPr="002633D4" w:rsidRDefault="002633D4" w:rsidP="002633D4">
            <w:pPr>
              <w:widowControl w:val="0"/>
              <w:autoSpaceDE w:val="0"/>
              <w:autoSpaceDN w:val="0"/>
              <w:ind w:right="0"/>
              <w:jc w:val="left"/>
              <w:rPr>
                <w:sz w:val="16"/>
                <w:szCs w:val="16"/>
                <w:lang w:eastAsia="ru-RU"/>
              </w:rPr>
            </w:pPr>
            <w:r w:rsidRPr="002633D4">
              <w:rPr>
                <w:sz w:val="16"/>
                <w:szCs w:val="16"/>
                <w:lang w:eastAsia="ru-RU"/>
              </w:rPr>
              <w:t>2026 г.</w:t>
            </w:r>
          </w:p>
        </w:tc>
        <w:tc>
          <w:tcPr>
            <w:tcW w:w="1053" w:type="dxa"/>
            <w:gridSpan w:val="2"/>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354 505,1</w:t>
            </w:r>
          </w:p>
        </w:tc>
        <w:tc>
          <w:tcPr>
            <w:tcW w:w="679"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650"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279 303,5</w:t>
            </w:r>
          </w:p>
        </w:tc>
        <w:tc>
          <w:tcPr>
            <w:tcW w:w="1068"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75 201,6</w:t>
            </w:r>
          </w:p>
        </w:tc>
        <w:tc>
          <w:tcPr>
            <w:tcW w:w="708"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color w:val="000000"/>
                <w:sz w:val="16"/>
                <w:szCs w:val="16"/>
                <w:lang w:eastAsia="ru-RU"/>
              </w:rPr>
            </w:pPr>
            <w:r w:rsidRPr="002633D4">
              <w:rPr>
                <w:color w:val="000000"/>
                <w:sz w:val="16"/>
                <w:szCs w:val="16"/>
                <w:lang w:eastAsia="ru-RU"/>
              </w:rPr>
              <w:t>0,0</w:t>
            </w:r>
          </w:p>
        </w:tc>
        <w:tc>
          <w:tcPr>
            <w:tcW w:w="1009" w:type="dxa"/>
            <w:gridSpan w:val="2"/>
            <w:vMerge/>
            <w:vAlign w:val="center"/>
          </w:tcPr>
          <w:p w:rsidR="002633D4" w:rsidRPr="002633D4" w:rsidRDefault="002633D4" w:rsidP="002633D4">
            <w:pPr>
              <w:ind w:right="0"/>
              <w:jc w:val="left"/>
              <w:rPr>
                <w:sz w:val="16"/>
                <w:szCs w:val="16"/>
              </w:rPr>
            </w:pPr>
          </w:p>
        </w:tc>
        <w:tc>
          <w:tcPr>
            <w:tcW w:w="505" w:type="dxa"/>
            <w:tcBorders>
              <w:top w:val="nil"/>
              <w:bottom w:val="nil"/>
              <w:right w:val="nil"/>
            </w:tcBorders>
          </w:tcPr>
          <w:p w:rsidR="002633D4" w:rsidRPr="002633D4" w:rsidRDefault="002633D4" w:rsidP="002633D4">
            <w:pPr>
              <w:ind w:right="0"/>
              <w:jc w:val="left"/>
              <w:rPr>
                <w:sz w:val="16"/>
                <w:szCs w:val="16"/>
                <w:lang w:eastAsia="ru-RU"/>
              </w:rPr>
            </w:pPr>
            <w:r w:rsidRPr="002633D4">
              <w:rPr>
                <w:sz w:val="16"/>
                <w:szCs w:val="16"/>
                <w:lang w:eastAsia="ru-RU"/>
              </w:rPr>
              <w:t>».</w:t>
            </w:r>
          </w:p>
        </w:tc>
      </w:tr>
    </w:tbl>
    <w:p w:rsidR="002633D4" w:rsidRPr="002633D4" w:rsidRDefault="002633D4" w:rsidP="002633D4">
      <w:pPr>
        <w:ind w:right="0"/>
        <w:jc w:val="center"/>
        <w:rPr>
          <w:bCs/>
          <w:sz w:val="16"/>
          <w:szCs w:val="16"/>
          <w:lang w:eastAsia="ru-RU"/>
        </w:rPr>
      </w:pPr>
    </w:p>
    <w:p w:rsidR="002633D4" w:rsidRPr="002633D4" w:rsidRDefault="002633D4" w:rsidP="002633D4">
      <w:pPr>
        <w:ind w:right="0"/>
        <w:rPr>
          <w:sz w:val="16"/>
          <w:szCs w:val="16"/>
          <w:lang w:eastAsia="ru-RU"/>
        </w:rPr>
      </w:pPr>
      <w:r w:rsidRPr="002633D4">
        <w:rPr>
          <w:sz w:val="16"/>
          <w:szCs w:val="16"/>
          <w:lang w:eastAsia="ru-RU"/>
        </w:rPr>
        <w:t>2. Настоящее постановление опубликовать в печатном средстве массовой информации «Вестник Нижнеудинского района».</w:t>
      </w:r>
    </w:p>
    <w:p w:rsidR="002633D4" w:rsidRPr="002633D4" w:rsidRDefault="002633D4" w:rsidP="002633D4">
      <w:pPr>
        <w:ind w:right="0"/>
        <w:rPr>
          <w:sz w:val="16"/>
          <w:szCs w:val="16"/>
          <w:lang w:eastAsia="ru-RU"/>
        </w:rPr>
      </w:pPr>
    </w:p>
    <w:p w:rsidR="002633D4" w:rsidRPr="002633D4" w:rsidRDefault="002633D4" w:rsidP="002633D4">
      <w:pPr>
        <w:ind w:right="0"/>
        <w:rPr>
          <w:sz w:val="16"/>
          <w:szCs w:val="16"/>
          <w:lang w:eastAsia="ru-RU"/>
        </w:rPr>
      </w:pPr>
      <w:r w:rsidRPr="002633D4">
        <w:rPr>
          <w:sz w:val="16"/>
          <w:szCs w:val="16"/>
          <w:lang w:eastAsia="ru-RU"/>
        </w:rPr>
        <w:t>Исполняющий обязанности мэра</w:t>
      </w:r>
    </w:p>
    <w:p w:rsidR="002633D4" w:rsidRPr="002633D4" w:rsidRDefault="002633D4" w:rsidP="002633D4">
      <w:pPr>
        <w:ind w:right="0"/>
        <w:rPr>
          <w:sz w:val="16"/>
          <w:szCs w:val="16"/>
          <w:lang w:eastAsia="ru-RU"/>
        </w:rPr>
      </w:pPr>
      <w:r w:rsidRPr="002633D4">
        <w:rPr>
          <w:sz w:val="16"/>
          <w:szCs w:val="16"/>
          <w:lang w:eastAsia="ru-RU"/>
        </w:rPr>
        <w:t>муниципального образования</w:t>
      </w:r>
    </w:p>
    <w:p w:rsidR="002633D4" w:rsidRPr="002633D4" w:rsidRDefault="002633D4" w:rsidP="002633D4">
      <w:pPr>
        <w:ind w:right="0"/>
        <w:rPr>
          <w:sz w:val="16"/>
          <w:szCs w:val="16"/>
          <w:lang w:eastAsia="ru-RU"/>
        </w:rPr>
      </w:pPr>
      <w:r w:rsidRPr="002633D4">
        <w:rPr>
          <w:sz w:val="16"/>
          <w:szCs w:val="16"/>
          <w:lang w:eastAsia="ru-RU"/>
        </w:rPr>
        <w:t xml:space="preserve">«Нижнеудинский район» - </w:t>
      </w:r>
    </w:p>
    <w:p w:rsidR="002633D4" w:rsidRPr="002633D4" w:rsidRDefault="002633D4" w:rsidP="002633D4">
      <w:pPr>
        <w:ind w:right="0"/>
        <w:rPr>
          <w:sz w:val="16"/>
          <w:szCs w:val="16"/>
          <w:lang w:eastAsia="ru-RU"/>
        </w:rPr>
      </w:pPr>
      <w:r w:rsidRPr="002633D4">
        <w:rPr>
          <w:sz w:val="16"/>
          <w:szCs w:val="16"/>
          <w:lang w:eastAsia="ru-RU"/>
        </w:rPr>
        <w:t>первый заместитель мэра</w:t>
      </w:r>
    </w:p>
    <w:p w:rsidR="002633D4" w:rsidRPr="002633D4" w:rsidRDefault="002633D4" w:rsidP="002633D4">
      <w:pPr>
        <w:ind w:right="0"/>
        <w:rPr>
          <w:sz w:val="16"/>
          <w:szCs w:val="16"/>
          <w:lang w:eastAsia="ru-RU"/>
        </w:rPr>
      </w:pPr>
      <w:r w:rsidRPr="002633D4">
        <w:rPr>
          <w:sz w:val="16"/>
          <w:szCs w:val="16"/>
          <w:lang w:eastAsia="ru-RU"/>
        </w:rPr>
        <w:t>Е.В. Бровко</w:t>
      </w:r>
    </w:p>
    <w:p w:rsidR="002633D4" w:rsidRPr="00A30BF3" w:rsidRDefault="002633D4" w:rsidP="002633D4">
      <w:pPr>
        <w:pStyle w:val="10"/>
        <w:spacing w:before="0" w:after="0"/>
        <w:jc w:val="center"/>
        <w:rPr>
          <w:rFonts w:ascii="Arial" w:hAnsi="Arial" w:cs="Arial"/>
          <w:szCs w:val="24"/>
        </w:rPr>
      </w:pPr>
      <w:r>
        <w:rPr>
          <w:rFonts w:ascii="Times New Roman" w:hAnsi="Times New Roman"/>
          <w:bCs w:val="0"/>
          <w:sz w:val="16"/>
          <w:szCs w:val="16"/>
        </w:rPr>
        <w:t>от «06</w:t>
      </w:r>
      <w:r>
        <w:rPr>
          <w:rFonts w:ascii="Times New Roman" w:hAnsi="Times New Roman"/>
          <w:sz w:val="16"/>
          <w:szCs w:val="16"/>
        </w:rPr>
        <w:t>» марта</w:t>
      </w:r>
      <w:r w:rsidRPr="00A30BF3">
        <w:rPr>
          <w:rFonts w:ascii="Times New Roman" w:hAnsi="Times New Roman"/>
          <w:sz w:val="16"/>
          <w:szCs w:val="16"/>
        </w:rPr>
        <w:t xml:space="preserve"> 2024 г.№ </w:t>
      </w:r>
      <w:r>
        <w:rPr>
          <w:rFonts w:ascii="Times New Roman" w:hAnsi="Times New Roman"/>
          <w:sz w:val="16"/>
          <w:szCs w:val="16"/>
        </w:rPr>
        <w:t>78</w:t>
      </w:r>
    </w:p>
    <w:p w:rsidR="002633D4" w:rsidRPr="00A30BF3" w:rsidRDefault="002633D4" w:rsidP="002633D4">
      <w:pPr>
        <w:pStyle w:val="10"/>
        <w:spacing w:before="0" w:after="0"/>
        <w:jc w:val="center"/>
        <w:rPr>
          <w:rFonts w:ascii="Times New Roman" w:hAnsi="Times New Roman"/>
          <w:sz w:val="16"/>
          <w:szCs w:val="16"/>
        </w:rPr>
      </w:pPr>
      <w:r w:rsidRPr="00A30BF3">
        <w:rPr>
          <w:rFonts w:ascii="Times New Roman" w:hAnsi="Times New Roman"/>
          <w:sz w:val="16"/>
          <w:szCs w:val="16"/>
        </w:rPr>
        <w:t>РОССИЙСКАЯ ФЕДЕРАЦИЯ</w:t>
      </w:r>
    </w:p>
    <w:p w:rsidR="002633D4" w:rsidRPr="00A30BF3" w:rsidRDefault="002633D4" w:rsidP="002633D4">
      <w:pPr>
        <w:pStyle w:val="2ff0"/>
        <w:spacing w:before="0" w:after="0"/>
        <w:rPr>
          <w:rFonts w:ascii="Times New Roman" w:hAnsi="Times New Roman"/>
          <w:sz w:val="16"/>
          <w:szCs w:val="16"/>
        </w:rPr>
      </w:pPr>
      <w:r w:rsidRPr="00A30BF3">
        <w:rPr>
          <w:rFonts w:ascii="Times New Roman" w:hAnsi="Times New Roman"/>
          <w:sz w:val="16"/>
          <w:szCs w:val="16"/>
        </w:rPr>
        <w:t>ИРКУТСКАЯ ОБЛАСТЬ</w:t>
      </w:r>
    </w:p>
    <w:p w:rsidR="002633D4" w:rsidRPr="00A30BF3" w:rsidRDefault="002633D4" w:rsidP="002633D4">
      <w:pPr>
        <w:pStyle w:val="2ff0"/>
        <w:spacing w:before="0" w:after="0"/>
        <w:rPr>
          <w:rFonts w:ascii="Times New Roman" w:hAnsi="Times New Roman"/>
          <w:sz w:val="16"/>
          <w:szCs w:val="16"/>
        </w:rPr>
      </w:pPr>
      <w:r w:rsidRPr="00A30BF3">
        <w:rPr>
          <w:rFonts w:ascii="Times New Roman" w:hAnsi="Times New Roman"/>
          <w:sz w:val="16"/>
          <w:szCs w:val="16"/>
        </w:rPr>
        <w:t>АДМИНИСТРАЦИЯ</w:t>
      </w:r>
    </w:p>
    <w:p w:rsidR="002633D4" w:rsidRPr="00A30BF3" w:rsidRDefault="002633D4" w:rsidP="002633D4">
      <w:pPr>
        <w:pStyle w:val="2ff0"/>
        <w:spacing w:before="0" w:after="0"/>
        <w:rPr>
          <w:rFonts w:ascii="Times New Roman" w:hAnsi="Times New Roman"/>
          <w:sz w:val="16"/>
          <w:szCs w:val="16"/>
        </w:rPr>
      </w:pPr>
      <w:r w:rsidRPr="00A30BF3">
        <w:rPr>
          <w:rFonts w:ascii="Times New Roman" w:hAnsi="Times New Roman"/>
          <w:sz w:val="16"/>
          <w:szCs w:val="16"/>
        </w:rPr>
        <w:t>МУНИЦИПАЛЬНОГО РАЙОНА</w:t>
      </w:r>
    </w:p>
    <w:p w:rsidR="002633D4" w:rsidRPr="00A30BF3" w:rsidRDefault="002633D4" w:rsidP="002633D4">
      <w:pPr>
        <w:pStyle w:val="2ff0"/>
        <w:spacing w:before="0" w:after="0"/>
        <w:rPr>
          <w:rFonts w:ascii="Times New Roman" w:hAnsi="Times New Roman"/>
          <w:sz w:val="16"/>
          <w:szCs w:val="16"/>
        </w:rPr>
      </w:pPr>
      <w:r w:rsidRPr="00A30BF3">
        <w:rPr>
          <w:rFonts w:ascii="Times New Roman" w:hAnsi="Times New Roman"/>
          <w:sz w:val="16"/>
          <w:szCs w:val="16"/>
        </w:rPr>
        <w:t>МУНИЦИПАЛЬНОГО ОБРАЗОВАНИЯ</w:t>
      </w:r>
    </w:p>
    <w:p w:rsidR="002633D4" w:rsidRPr="00A30BF3" w:rsidRDefault="002633D4" w:rsidP="002633D4">
      <w:pPr>
        <w:pStyle w:val="2ff0"/>
        <w:spacing w:before="0" w:after="0"/>
        <w:rPr>
          <w:rFonts w:ascii="Times New Roman" w:hAnsi="Times New Roman"/>
          <w:sz w:val="16"/>
          <w:szCs w:val="16"/>
        </w:rPr>
      </w:pPr>
      <w:r w:rsidRPr="00A30BF3">
        <w:rPr>
          <w:rFonts w:ascii="Times New Roman" w:hAnsi="Times New Roman"/>
          <w:sz w:val="16"/>
          <w:szCs w:val="16"/>
        </w:rPr>
        <w:t>«НИЖНЕУДИНСКИЙ РАЙОН»</w:t>
      </w:r>
    </w:p>
    <w:p w:rsidR="002633D4" w:rsidRDefault="002633D4" w:rsidP="002633D4">
      <w:pPr>
        <w:jc w:val="center"/>
        <w:rPr>
          <w:b/>
          <w:sz w:val="16"/>
          <w:szCs w:val="16"/>
        </w:rPr>
      </w:pPr>
      <w:r w:rsidRPr="00A30BF3">
        <w:rPr>
          <w:b/>
          <w:sz w:val="16"/>
          <w:szCs w:val="16"/>
        </w:rPr>
        <w:t>ПОСТАНОВЛЕНИЕ</w:t>
      </w:r>
    </w:p>
    <w:p w:rsidR="002633D4" w:rsidRDefault="002633D4" w:rsidP="002633D4">
      <w:pPr>
        <w:jc w:val="center"/>
        <w:rPr>
          <w:b/>
          <w:sz w:val="16"/>
          <w:szCs w:val="16"/>
        </w:rPr>
      </w:pPr>
    </w:p>
    <w:p w:rsidR="002633D4" w:rsidRPr="002633D4" w:rsidRDefault="002633D4" w:rsidP="002633D4">
      <w:pPr>
        <w:overflowPunct w:val="0"/>
        <w:autoSpaceDE w:val="0"/>
        <w:autoSpaceDN w:val="0"/>
        <w:adjustRightInd w:val="0"/>
        <w:ind w:right="0"/>
        <w:jc w:val="center"/>
        <w:textAlignment w:val="baseline"/>
        <w:rPr>
          <w:rFonts w:eastAsia="Times New Roman"/>
          <w:b/>
          <w:bCs/>
          <w:sz w:val="16"/>
          <w:szCs w:val="16"/>
          <w:lang w:eastAsia="ru-RU"/>
        </w:rPr>
      </w:pPr>
      <w:r w:rsidRPr="002633D4">
        <w:rPr>
          <w:rFonts w:eastAsia="Times New Roman"/>
          <w:b/>
          <w:bCs/>
          <w:sz w:val="16"/>
          <w:szCs w:val="16"/>
          <w:lang w:eastAsia="ru-RU"/>
        </w:rPr>
        <w:t xml:space="preserve">О внесении изменений в муниципальную программу«Жизнеобеспечение коренных </w:t>
      </w:r>
    </w:p>
    <w:p w:rsidR="002633D4" w:rsidRPr="002633D4" w:rsidRDefault="002633D4" w:rsidP="002633D4">
      <w:pPr>
        <w:overflowPunct w:val="0"/>
        <w:autoSpaceDE w:val="0"/>
        <w:autoSpaceDN w:val="0"/>
        <w:adjustRightInd w:val="0"/>
        <w:ind w:right="0"/>
        <w:jc w:val="center"/>
        <w:textAlignment w:val="baseline"/>
        <w:rPr>
          <w:rFonts w:eastAsia="Times New Roman"/>
          <w:b/>
          <w:bCs/>
          <w:sz w:val="16"/>
          <w:szCs w:val="16"/>
          <w:lang w:eastAsia="ru-RU"/>
        </w:rPr>
      </w:pPr>
      <w:r w:rsidRPr="002633D4">
        <w:rPr>
          <w:rFonts w:eastAsia="Times New Roman"/>
          <w:b/>
          <w:bCs/>
          <w:sz w:val="16"/>
          <w:szCs w:val="16"/>
          <w:lang w:eastAsia="ru-RU"/>
        </w:rPr>
        <w:t>малочисленных народов –тофаларов в Нижнеудинском районе на 2022-2026 годы»</w:t>
      </w:r>
    </w:p>
    <w:p w:rsidR="002633D4" w:rsidRPr="002633D4" w:rsidRDefault="002633D4" w:rsidP="002633D4">
      <w:pPr>
        <w:shd w:val="clear" w:color="auto" w:fill="FFFFFF"/>
        <w:ind w:right="0" w:firstLine="720"/>
        <w:rPr>
          <w:rFonts w:eastAsia="Times New Roman"/>
          <w:bCs/>
          <w:sz w:val="16"/>
          <w:szCs w:val="16"/>
          <w:lang w:eastAsia="ru-RU"/>
        </w:rPr>
      </w:pPr>
    </w:p>
    <w:p w:rsidR="002633D4" w:rsidRPr="002633D4" w:rsidRDefault="002633D4" w:rsidP="002633D4">
      <w:pPr>
        <w:ind w:right="0" w:firstLine="567"/>
        <w:outlineLvl w:val="0"/>
        <w:rPr>
          <w:rFonts w:eastAsia="Times New Roman"/>
          <w:sz w:val="16"/>
          <w:szCs w:val="16"/>
          <w:lang w:eastAsia="ru-RU"/>
        </w:rPr>
      </w:pPr>
      <w:r w:rsidRPr="002633D4">
        <w:rPr>
          <w:rFonts w:eastAsia="Times New Roman"/>
          <w:sz w:val="16"/>
          <w:szCs w:val="16"/>
          <w:lang w:eastAsia="ru-RU"/>
        </w:rPr>
        <w:t>В целях обеспечения жизнедеятельности коренных малочисленных народов в Нижнеудинском районе, в соответствии со статьей 179 Бюджетного кодекса Российской Федерации, с Федеральным законом от 06.10.2003г. №131-ФЗ «Об общих принципах организации местного самоуправления в Российской Федерации», подпрограммой «Развитие транспортного комплекса Иркутской области» на 2019-2024 годы государственной программы Иркутской области «Развитие транспортного комплекса Иркутской области» на 2019-2024 годы, утвержденной постановлением Правительства Иркутской области от 26.10.2018г. №768-пп, подпрограммой «Обеспечение реализации государственной политики в сфере жилищно-коммунального хозяйства и энергетики Иркутской области" на 2019 - 2024 годы государственной программы Иркутской области "Развитие жилищно-коммунального хозяйства и повышение энергоэффективности Иркутской области" на 2019 - 2024 годы, утвержденной постановлением Правительства Иркутской области от 11.12.2018г. №915-пп, руководствуясь статьей 45 Устава муниципального образования «Нижнеудинский район», Порядком разработки, реализации и оценки эффективности муниципальных и ведомственных целевых программ муниципального образования «Нижнеудинский район», утвержденным постановлением администрации муниципального района муниципального образования «Нижнеудинский район» от 26.10.2020г. №214, администрация муниципального района муниципального образования "Нижнеудинский район"</w:t>
      </w:r>
    </w:p>
    <w:p w:rsidR="002633D4" w:rsidRPr="002633D4" w:rsidRDefault="002633D4" w:rsidP="002633D4">
      <w:pPr>
        <w:ind w:right="0" w:firstLine="720"/>
        <w:outlineLvl w:val="0"/>
        <w:rPr>
          <w:rFonts w:eastAsia="Times New Roman"/>
          <w:sz w:val="16"/>
          <w:szCs w:val="16"/>
          <w:lang w:eastAsia="ru-RU"/>
        </w:rPr>
      </w:pPr>
    </w:p>
    <w:p w:rsidR="002633D4" w:rsidRPr="002633D4" w:rsidRDefault="002633D4" w:rsidP="002633D4">
      <w:pPr>
        <w:ind w:right="0"/>
        <w:jc w:val="center"/>
        <w:outlineLvl w:val="0"/>
        <w:rPr>
          <w:rFonts w:eastAsia="Times New Roman"/>
          <w:b/>
          <w:sz w:val="16"/>
          <w:szCs w:val="16"/>
          <w:lang w:eastAsia="ru-RU"/>
        </w:rPr>
      </w:pPr>
      <w:r w:rsidRPr="002633D4">
        <w:rPr>
          <w:rFonts w:eastAsia="Times New Roman"/>
          <w:b/>
          <w:sz w:val="16"/>
          <w:szCs w:val="16"/>
          <w:lang w:eastAsia="ru-RU"/>
        </w:rPr>
        <w:t>ПОСТАНОВЛЯЕТ</w:t>
      </w:r>
    </w:p>
    <w:p w:rsidR="002633D4" w:rsidRPr="002633D4" w:rsidRDefault="002633D4" w:rsidP="002633D4">
      <w:pPr>
        <w:ind w:right="0" w:firstLine="720"/>
        <w:outlineLvl w:val="0"/>
        <w:rPr>
          <w:rFonts w:eastAsia="Times New Roman"/>
          <w:sz w:val="16"/>
          <w:szCs w:val="16"/>
          <w:lang w:eastAsia="ru-RU"/>
        </w:rPr>
      </w:pPr>
    </w:p>
    <w:p w:rsidR="002633D4" w:rsidRPr="002633D4" w:rsidRDefault="002633D4" w:rsidP="002633D4">
      <w:pPr>
        <w:ind w:right="40" w:firstLine="720"/>
        <w:rPr>
          <w:rFonts w:eastAsia="Times New Roman"/>
          <w:color w:val="000000"/>
          <w:sz w:val="16"/>
          <w:lang w:eastAsia="ru-RU"/>
        </w:rPr>
      </w:pPr>
      <w:r w:rsidRPr="002633D4">
        <w:rPr>
          <w:rFonts w:eastAsia="Times New Roman"/>
          <w:sz w:val="16"/>
          <w:szCs w:val="16"/>
          <w:lang w:eastAsia="ru-RU"/>
        </w:rPr>
        <w:t>1. В муниципальную программу «Жизнеобеспечение коренных малочисленных народов - тофаларов в Нижнеудинском районе на 2022-2026 годы»</w:t>
      </w:r>
      <w:r w:rsidRPr="002633D4">
        <w:rPr>
          <w:rFonts w:eastAsia="Times New Roman"/>
          <w:color w:val="000000"/>
          <w:sz w:val="16"/>
          <w:lang w:eastAsia="ru-RU"/>
        </w:rPr>
        <w:t xml:space="preserve">, утверждённую постановлением администрации муниципального района муниципального образования «Нижнеудинский район» от 23.12.2020г. №272, внести следующие изменения: </w:t>
      </w:r>
    </w:p>
    <w:p w:rsidR="002633D4" w:rsidRPr="002633D4" w:rsidRDefault="002633D4" w:rsidP="002633D4">
      <w:pPr>
        <w:ind w:left="60" w:right="40" w:firstLine="660"/>
        <w:rPr>
          <w:rFonts w:eastAsia="Times New Roman"/>
          <w:color w:val="000000"/>
          <w:sz w:val="16"/>
          <w:lang w:eastAsia="ru-RU"/>
        </w:rPr>
      </w:pPr>
      <w:r w:rsidRPr="002633D4">
        <w:rPr>
          <w:rFonts w:eastAsia="Times New Roman"/>
          <w:color w:val="000000"/>
          <w:sz w:val="16"/>
          <w:lang w:eastAsia="ru-RU"/>
        </w:rPr>
        <w:t>1) строку 8 «Объёмы и источники финансирования» раздела I «Паспорт программы» изложить в следующей редакции:</w:t>
      </w:r>
    </w:p>
    <w:p w:rsidR="002633D4" w:rsidRPr="002633D4" w:rsidRDefault="002633D4" w:rsidP="002633D4">
      <w:pPr>
        <w:ind w:left="60" w:right="40" w:firstLine="660"/>
        <w:rPr>
          <w:rFonts w:eastAsia="Times New Roman"/>
          <w:color w:val="000000"/>
          <w:sz w:val="16"/>
          <w:lang w:eastAsia="ru-RU"/>
        </w:rPr>
      </w:pPr>
    </w:p>
    <w:tbl>
      <w:tblPr>
        <w:tblW w:w="95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23"/>
        <w:gridCol w:w="7486"/>
      </w:tblGrid>
      <w:tr w:rsidR="002633D4" w:rsidRPr="002633D4" w:rsidTr="002633D4">
        <w:trPr>
          <w:trHeight w:val="617"/>
        </w:trPr>
        <w:tc>
          <w:tcPr>
            <w:tcW w:w="2023" w:type="dxa"/>
            <w:tcBorders>
              <w:top w:val="single" w:sz="4" w:space="0" w:color="auto"/>
              <w:left w:val="single" w:sz="4" w:space="0" w:color="auto"/>
              <w:bottom w:val="single" w:sz="4" w:space="0" w:color="auto"/>
              <w:right w:val="single" w:sz="4" w:space="0" w:color="auto"/>
            </w:tcBorders>
          </w:tcPr>
          <w:p w:rsidR="002633D4" w:rsidRPr="002633D4" w:rsidRDefault="002633D4" w:rsidP="002633D4">
            <w:pPr>
              <w:widowControl w:val="0"/>
              <w:autoSpaceDE w:val="0"/>
              <w:autoSpaceDN w:val="0"/>
              <w:adjustRightInd w:val="0"/>
              <w:ind w:right="-204"/>
              <w:jc w:val="center"/>
              <w:rPr>
                <w:rFonts w:eastAsia="Times New Roman"/>
                <w:sz w:val="16"/>
                <w:szCs w:val="16"/>
                <w:lang w:eastAsia="ru-RU"/>
              </w:rPr>
            </w:pPr>
            <w:r w:rsidRPr="002633D4">
              <w:rPr>
                <w:rFonts w:eastAsia="Times New Roman"/>
                <w:sz w:val="16"/>
                <w:szCs w:val="16"/>
                <w:lang w:eastAsia="ru-RU"/>
              </w:rPr>
              <w:t>Объемы и источники</w:t>
            </w:r>
          </w:p>
          <w:p w:rsidR="002633D4" w:rsidRPr="002633D4" w:rsidRDefault="002633D4" w:rsidP="002633D4">
            <w:pPr>
              <w:widowControl w:val="0"/>
              <w:autoSpaceDE w:val="0"/>
              <w:autoSpaceDN w:val="0"/>
              <w:adjustRightInd w:val="0"/>
              <w:ind w:right="-204"/>
              <w:jc w:val="center"/>
              <w:rPr>
                <w:rFonts w:eastAsia="Times New Roman"/>
                <w:sz w:val="16"/>
                <w:szCs w:val="16"/>
                <w:lang w:eastAsia="ru-RU"/>
              </w:rPr>
            </w:pPr>
            <w:r w:rsidRPr="002633D4">
              <w:rPr>
                <w:rFonts w:eastAsia="Times New Roman"/>
                <w:sz w:val="16"/>
                <w:szCs w:val="16"/>
                <w:lang w:eastAsia="ru-RU"/>
              </w:rPr>
              <w:t>финансирования</w:t>
            </w:r>
          </w:p>
        </w:tc>
        <w:tc>
          <w:tcPr>
            <w:tcW w:w="7486" w:type="dxa"/>
            <w:tcBorders>
              <w:top w:val="single" w:sz="4" w:space="0" w:color="auto"/>
              <w:left w:val="single" w:sz="4" w:space="0" w:color="auto"/>
              <w:bottom w:val="single" w:sz="4" w:space="0" w:color="auto"/>
              <w:right w:val="single" w:sz="4" w:space="0" w:color="auto"/>
            </w:tcBorders>
          </w:tcPr>
          <w:tbl>
            <w:tblPr>
              <w:tblW w:w="7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1"/>
              <w:gridCol w:w="1420"/>
              <w:gridCol w:w="710"/>
              <w:gridCol w:w="1420"/>
              <w:gridCol w:w="1420"/>
              <w:gridCol w:w="929"/>
            </w:tblGrid>
            <w:tr w:rsidR="002633D4" w:rsidRPr="002633D4" w:rsidTr="002633D4">
              <w:trPr>
                <w:trHeight w:val="113"/>
              </w:trPr>
              <w:tc>
                <w:tcPr>
                  <w:tcW w:w="1531" w:type="dxa"/>
                  <w:vMerge w:val="restart"/>
                  <w:tcBorders>
                    <w:top w:val="single" w:sz="4" w:space="0" w:color="auto"/>
                    <w:left w:val="single" w:sz="4" w:space="0" w:color="auto"/>
                    <w:right w:val="single" w:sz="4" w:space="0" w:color="auto"/>
                  </w:tcBorders>
                </w:tcPr>
                <w:p w:rsidR="002633D4" w:rsidRPr="002633D4" w:rsidRDefault="002633D4" w:rsidP="002633D4">
                  <w:pPr>
                    <w:widowControl w:val="0"/>
                    <w:autoSpaceDE w:val="0"/>
                    <w:autoSpaceDN w:val="0"/>
                    <w:adjustRightInd w:val="0"/>
                    <w:ind w:right="-108"/>
                    <w:jc w:val="center"/>
                    <w:rPr>
                      <w:rFonts w:eastAsia="Times New Roman"/>
                      <w:sz w:val="16"/>
                      <w:szCs w:val="16"/>
                      <w:lang w:eastAsia="ru-RU"/>
                    </w:rPr>
                  </w:pPr>
                  <w:r w:rsidRPr="002633D4">
                    <w:rPr>
                      <w:rFonts w:eastAsia="Times New Roman"/>
                      <w:sz w:val="16"/>
                      <w:szCs w:val="16"/>
                      <w:lang w:eastAsia="ru-RU"/>
                    </w:rPr>
                    <w:t>Период реализации программы 2022-2026 годы</w:t>
                  </w:r>
                </w:p>
              </w:tc>
              <w:tc>
                <w:tcPr>
                  <w:tcW w:w="5898" w:type="dxa"/>
                  <w:gridSpan w:val="5"/>
                  <w:tcBorders>
                    <w:top w:val="single" w:sz="4" w:space="0" w:color="auto"/>
                    <w:left w:val="single" w:sz="4" w:space="0" w:color="auto"/>
                    <w:bottom w:val="single" w:sz="4" w:space="0" w:color="auto"/>
                    <w:right w:val="single" w:sz="4" w:space="0" w:color="auto"/>
                  </w:tcBorders>
                </w:tcPr>
                <w:p w:rsidR="002633D4" w:rsidRPr="002633D4" w:rsidRDefault="002633D4" w:rsidP="002633D4">
                  <w:pPr>
                    <w:widowControl w:val="0"/>
                    <w:autoSpaceDE w:val="0"/>
                    <w:autoSpaceDN w:val="0"/>
                    <w:adjustRightInd w:val="0"/>
                    <w:ind w:right="-108" w:firstLine="720"/>
                    <w:jc w:val="left"/>
                    <w:rPr>
                      <w:rFonts w:eastAsia="Times New Roman"/>
                      <w:sz w:val="16"/>
                      <w:szCs w:val="16"/>
                      <w:lang w:eastAsia="ru-RU"/>
                    </w:rPr>
                  </w:pPr>
                  <w:r w:rsidRPr="002633D4">
                    <w:rPr>
                      <w:rFonts w:eastAsia="Times New Roman"/>
                      <w:sz w:val="16"/>
                      <w:szCs w:val="16"/>
                      <w:lang w:eastAsia="ru-RU"/>
                    </w:rPr>
                    <w:t>Объем финансирования, тыс. рублей</w:t>
                  </w:r>
                </w:p>
              </w:tc>
            </w:tr>
            <w:tr w:rsidR="002633D4" w:rsidRPr="002633D4" w:rsidTr="002633D4">
              <w:trPr>
                <w:trHeight w:val="125"/>
              </w:trPr>
              <w:tc>
                <w:tcPr>
                  <w:tcW w:w="1531" w:type="dxa"/>
                  <w:vMerge/>
                  <w:tcBorders>
                    <w:left w:val="single" w:sz="4" w:space="0" w:color="auto"/>
                    <w:right w:val="single" w:sz="4" w:space="0" w:color="auto"/>
                  </w:tcBorders>
                </w:tcPr>
                <w:p w:rsidR="002633D4" w:rsidRPr="002633D4" w:rsidRDefault="002633D4" w:rsidP="002633D4">
                  <w:pPr>
                    <w:widowControl w:val="0"/>
                    <w:autoSpaceDE w:val="0"/>
                    <w:autoSpaceDN w:val="0"/>
                    <w:adjustRightInd w:val="0"/>
                    <w:ind w:right="0" w:firstLine="720"/>
                    <w:jc w:val="left"/>
                    <w:rPr>
                      <w:rFonts w:eastAsia="Times New Roman"/>
                      <w:sz w:val="16"/>
                      <w:szCs w:val="16"/>
                      <w:lang w:eastAsia="ru-RU"/>
                    </w:rPr>
                  </w:pPr>
                </w:p>
              </w:tc>
              <w:tc>
                <w:tcPr>
                  <w:tcW w:w="1420" w:type="dxa"/>
                  <w:vMerge w:val="restart"/>
                  <w:tcBorders>
                    <w:top w:val="single" w:sz="4" w:space="0" w:color="auto"/>
                    <w:left w:val="single" w:sz="4" w:space="0" w:color="auto"/>
                    <w:bottom w:val="single" w:sz="4" w:space="0" w:color="auto"/>
                    <w:right w:val="single" w:sz="4" w:space="0" w:color="auto"/>
                  </w:tcBorders>
                </w:tcPr>
                <w:p w:rsidR="002633D4" w:rsidRPr="002633D4" w:rsidRDefault="002633D4" w:rsidP="002633D4">
                  <w:pPr>
                    <w:widowControl w:val="0"/>
                    <w:autoSpaceDE w:val="0"/>
                    <w:autoSpaceDN w:val="0"/>
                    <w:adjustRightInd w:val="0"/>
                    <w:ind w:right="0"/>
                    <w:jc w:val="left"/>
                    <w:rPr>
                      <w:rFonts w:eastAsia="Times New Roman"/>
                      <w:sz w:val="16"/>
                      <w:szCs w:val="16"/>
                      <w:lang w:eastAsia="ru-RU"/>
                    </w:rPr>
                  </w:pPr>
                  <w:r w:rsidRPr="002633D4">
                    <w:rPr>
                      <w:rFonts w:eastAsia="Times New Roman"/>
                      <w:sz w:val="16"/>
                      <w:szCs w:val="16"/>
                      <w:lang w:eastAsia="ru-RU"/>
                    </w:rPr>
                    <w:t>Всего</w:t>
                  </w:r>
                </w:p>
              </w:tc>
              <w:tc>
                <w:tcPr>
                  <w:tcW w:w="4479" w:type="dxa"/>
                  <w:gridSpan w:val="4"/>
                  <w:tcBorders>
                    <w:top w:val="single" w:sz="4" w:space="0" w:color="auto"/>
                    <w:left w:val="single" w:sz="4" w:space="0" w:color="auto"/>
                    <w:bottom w:val="single" w:sz="4" w:space="0" w:color="auto"/>
                    <w:right w:val="single" w:sz="4" w:space="0" w:color="auto"/>
                  </w:tcBorders>
                </w:tcPr>
                <w:p w:rsidR="002633D4" w:rsidRPr="002633D4" w:rsidRDefault="002633D4" w:rsidP="002633D4">
                  <w:pPr>
                    <w:widowControl w:val="0"/>
                    <w:autoSpaceDE w:val="0"/>
                    <w:autoSpaceDN w:val="0"/>
                    <w:adjustRightInd w:val="0"/>
                    <w:ind w:right="0" w:firstLine="720"/>
                    <w:jc w:val="left"/>
                    <w:rPr>
                      <w:rFonts w:eastAsia="Times New Roman"/>
                      <w:sz w:val="16"/>
                      <w:szCs w:val="16"/>
                      <w:lang w:eastAsia="ru-RU"/>
                    </w:rPr>
                  </w:pPr>
                  <w:r w:rsidRPr="002633D4">
                    <w:rPr>
                      <w:rFonts w:eastAsia="Times New Roman"/>
                      <w:sz w:val="16"/>
                      <w:szCs w:val="16"/>
                      <w:lang w:eastAsia="ru-RU"/>
                    </w:rPr>
                    <w:t>В том числе:</w:t>
                  </w:r>
                </w:p>
              </w:tc>
            </w:tr>
            <w:tr w:rsidR="002633D4" w:rsidRPr="002633D4" w:rsidTr="002633D4">
              <w:trPr>
                <w:trHeight w:val="251"/>
              </w:trPr>
              <w:tc>
                <w:tcPr>
                  <w:tcW w:w="1531" w:type="dxa"/>
                  <w:vMerge/>
                  <w:tcBorders>
                    <w:left w:val="single" w:sz="4" w:space="0" w:color="auto"/>
                    <w:right w:val="single" w:sz="4" w:space="0" w:color="auto"/>
                  </w:tcBorders>
                </w:tcPr>
                <w:p w:rsidR="002633D4" w:rsidRPr="002633D4" w:rsidRDefault="002633D4" w:rsidP="002633D4">
                  <w:pPr>
                    <w:widowControl w:val="0"/>
                    <w:autoSpaceDE w:val="0"/>
                    <w:autoSpaceDN w:val="0"/>
                    <w:adjustRightInd w:val="0"/>
                    <w:ind w:right="0" w:firstLine="720"/>
                    <w:jc w:val="left"/>
                    <w:rPr>
                      <w:rFonts w:eastAsia="Times New Roman"/>
                      <w:sz w:val="16"/>
                      <w:szCs w:val="16"/>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2633D4" w:rsidRPr="002633D4" w:rsidRDefault="002633D4" w:rsidP="002633D4">
                  <w:pPr>
                    <w:widowControl w:val="0"/>
                    <w:autoSpaceDE w:val="0"/>
                    <w:autoSpaceDN w:val="0"/>
                    <w:adjustRightInd w:val="0"/>
                    <w:ind w:right="0" w:firstLine="720"/>
                    <w:jc w:val="left"/>
                    <w:rPr>
                      <w:rFonts w:eastAsia="Times New Roman"/>
                      <w:sz w:val="16"/>
                      <w:szCs w:val="16"/>
                      <w:lang w:eastAsia="ru-RU"/>
                    </w:rPr>
                  </w:pPr>
                </w:p>
              </w:tc>
              <w:tc>
                <w:tcPr>
                  <w:tcW w:w="710" w:type="dxa"/>
                  <w:tcBorders>
                    <w:top w:val="single" w:sz="4" w:space="0" w:color="auto"/>
                    <w:left w:val="single" w:sz="4" w:space="0" w:color="auto"/>
                    <w:bottom w:val="single" w:sz="4" w:space="0" w:color="auto"/>
                    <w:right w:val="single" w:sz="4" w:space="0" w:color="auto"/>
                  </w:tcBorders>
                </w:tcPr>
                <w:p w:rsidR="002633D4" w:rsidRPr="002633D4" w:rsidRDefault="002633D4" w:rsidP="002633D4">
                  <w:pPr>
                    <w:widowControl w:val="0"/>
                    <w:autoSpaceDE w:val="0"/>
                    <w:autoSpaceDN w:val="0"/>
                    <w:adjustRightInd w:val="0"/>
                    <w:ind w:left="-708" w:right="0" w:firstLine="720"/>
                    <w:jc w:val="center"/>
                    <w:rPr>
                      <w:rFonts w:eastAsia="Times New Roman"/>
                      <w:sz w:val="16"/>
                      <w:szCs w:val="16"/>
                      <w:lang w:eastAsia="ru-RU"/>
                    </w:rPr>
                  </w:pPr>
                  <w:r w:rsidRPr="002633D4">
                    <w:rPr>
                      <w:rFonts w:eastAsia="Times New Roman"/>
                      <w:sz w:val="16"/>
                      <w:szCs w:val="16"/>
                      <w:lang w:eastAsia="ru-RU"/>
                    </w:rPr>
                    <w:t>ФБ</w:t>
                  </w:r>
                </w:p>
              </w:tc>
              <w:tc>
                <w:tcPr>
                  <w:tcW w:w="1420" w:type="dxa"/>
                  <w:tcBorders>
                    <w:top w:val="single" w:sz="4" w:space="0" w:color="auto"/>
                    <w:left w:val="single" w:sz="4" w:space="0" w:color="auto"/>
                    <w:bottom w:val="single" w:sz="4" w:space="0" w:color="auto"/>
                    <w:right w:val="single" w:sz="4" w:space="0" w:color="auto"/>
                  </w:tcBorders>
                </w:tcPr>
                <w:p w:rsidR="002633D4" w:rsidRPr="002633D4" w:rsidRDefault="002633D4" w:rsidP="002633D4">
                  <w:pPr>
                    <w:widowControl w:val="0"/>
                    <w:autoSpaceDE w:val="0"/>
                    <w:autoSpaceDN w:val="0"/>
                    <w:adjustRightInd w:val="0"/>
                    <w:ind w:right="0"/>
                    <w:jc w:val="center"/>
                    <w:rPr>
                      <w:rFonts w:eastAsia="Times New Roman"/>
                      <w:sz w:val="16"/>
                      <w:szCs w:val="16"/>
                      <w:lang w:eastAsia="ru-RU"/>
                    </w:rPr>
                  </w:pPr>
                  <w:r w:rsidRPr="002633D4">
                    <w:rPr>
                      <w:rFonts w:eastAsia="Times New Roman"/>
                      <w:sz w:val="16"/>
                      <w:szCs w:val="16"/>
                      <w:lang w:eastAsia="ru-RU"/>
                    </w:rPr>
                    <w:t>ОБ*</w:t>
                  </w:r>
                </w:p>
              </w:tc>
              <w:tc>
                <w:tcPr>
                  <w:tcW w:w="1420" w:type="dxa"/>
                  <w:tcBorders>
                    <w:top w:val="single" w:sz="4" w:space="0" w:color="auto"/>
                    <w:left w:val="single" w:sz="4" w:space="0" w:color="auto"/>
                    <w:bottom w:val="single" w:sz="4" w:space="0" w:color="auto"/>
                    <w:right w:val="single" w:sz="4" w:space="0" w:color="auto"/>
                  </w:tcBorders>
                </w:tcPr>
                <w:p w:rsidR="002633D4" w:rsidRPr="002633D4" w:rsidRDefault="002633D4" w:rsidP="002633D4">
                  <w:pPr>
                    <w:widowControl w:val="0"/>
                    <w:autoSpaceDE w:val="0"/>
                    <w:autoSpaceDN w:val="0"/>
                    <w:adjustRightInd w:val="0"/>
                    <w:ind w:right="0"/>
                    <w:jc w:val="center"/>
                    <w:rPr>
                      <w:rFonts w:eastAsia="Times New Roman"/>
                      <w:sz w:val="16"/>
                      <w:szCs w:val="16"/>
                      <w:lang w:eastAsia="ru-RU"/>
                    </w:rPr>
                  </w:pPr>
                  <w:r w:rsidRPr="002633D4">
                    <w:rPr>
                      <w:rFonts w:eastAsia="Times New Roman"/>
                      <w:sz w:val="16"/>
                      <w:szCs w:val="16"/>
                      <w:lang w:eastAsia="ru-RU"/>
                    </w:rPr>
                    <w:t>МБ</w:t>
                  </w:r>
                </w:p>
              </w:tc>
              <w:tc>
                <w:tcPr>
                  <w:tcW w:w="929" w:type="dxa"/>
                  <w:tcBorders>
                    <w:top w:val="single" w:sz="4" w:space="0" w:color="auto"/>
                    <w:left w:val="single" w:sz="4" w:space="0" w:color="auto"/>
                    <w:bottom w:val="single" w:sz="4" w:space="0" w:color="auto"/>
                    <w:right w:val="single" w:sz="4" w:space="0" w:color="auto"/>
                  </w:tcBorders>
                </w:tcPr>
                <w:p w:rsidR="002633D4" w:rsidRPr="002633D4" w:rsidRDefault="002633D4" w:rsidP="002633D4">
                  <w:pPr>
                    <w:widowControl w:val="0"/>
                    <w:autoSpaceDE w:val="0"/>
                    <w:autoSpaceDN w:val="0"/>
                    <w:adjustRightInd w:val="0"/>
                    <w:ind w:left="-93" w:right="0" w:hanging="15"/>
                    <w:jc w:val="center"/>
                    <w:rPr>
                      <w:rFonts w:eastAsia="Times New Roman"/>
                      <w:sz w:val="16"/>
                      <w:szCs w:val="16"/>
                      <w:lang w:eastAsia="ru-RU"/>
                    </w:rPr>
                  </w:pPr>
                  <w:r w:rsidRPr="002633D4">
                    <w:rPr>
                      <w:rFonts w:eastAsia="Times New Roman"/>
                      <w:sz w:val="16"/>
                      <w:szCs w:val="16"/>
                      <w:lang w:eastAsia="ru-RU"/>
                    </w:rPr>
                    <w:t>Внебюджетные средства</w:t>
                  </w:r>
                </w:p>
              </w:tc>
            </w:tr>
            <w:tr w:rsidR="002633D4" w:rsidRPr="002633D4" w:rsidTr="002633D4">
              <w:trPr>
                <w:trHeight w:val="226"/>
              </w:trPr>
              <w:tc>
                <w:tcPr>
                  <w:tcW w:w="1531" w:type="dxa"/>
                  <w:vMerge/>
                  <w:tcBorders>
                    <w:left w:val="single" w:sz="4" w:space="0" w:color="auto"/>
                    <w:bottom w:val="single" w:sz="4" w:space="0" w:color="auto"/>
                    <w:right w:val="single" w:sz="4" w:space="0" w:color="auto"/>
                  </w:tcBorders>
                </w:tcPr>
                <w:p w:rsidR="002633D4" w:rsidRPr="002633D4" w:rsidRDefault="002633D4" w:rsidP="002633D4">
                  <w:pPr>
                    <w:widowControl w:val="0"/>
                    <w:autoSpaceDE w:val="0"/>
                    <w:autoSpaceDN w:val="0"/>
                    <w:adjustRightInd w:val="0"/>
                    <w:ind w:right="0" w:firstLine="720"/>
                    <w:jc w:val="left"/>
                    <w:rPr>
                      <w:rFonts w:eastAsia="Times New Roman"/>
                      <w:sz w:val="16"/>
                      <w:szCs w:val="16"/>
                      <w:lang w:eastAsia="ru-RU"/>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398 981,1</w:t>
                  </w:r>
                </w:p>
              </w:tc>
              <w:tc>
                <w:tcPr>
                  <w:tcW w:w="710"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1420"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325 681,6</w:t>
                  </w:r>
                </w:p>
              </w:tc>
              <w:tc>
                <w:tcPr>
                  <w:tcW w:w="1420"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73 299,5</w:t>
                  </w:r>
                </w:p>
              </w:tc>
              <w:tc>
                <w:tcPr>
                  <w:tcW w:w="929"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r>
            <w:tr w:rsidR="002633D4" w:rsidRPr="002633D4" w:rsidTr="002633D4">
              <w:trPr>
                <w:trHeight w:val="226"/>
              </w:trPr>
              <w:tc>
                <w:tcPr>
                  <w:tcW w:w="1531" w:type="dxa"/>
                  <w:tcBorders>
                    <w:top w:val="single" w:sz="4" w:space="0" w:color="auto"/>
                    <w:left w:val="single" w:sz="4" w:space="0" w:color="auto"/>
                    <w:bottom w:val="single" w:sz="4" w:space="0" w:color="auto"/>
                    <w:right w:val="single" w:sz="4" w:space="0" w:color="auto"/>
                  </w:tcBorders>
                </w:tcPr>
                <w:p w:rsidR="002633D4" w:rsidRPr="002633D4" w:rsidRDefault="002633D4" w:rsidP="002633D4">
                  <w:pPr>
                    <w:widowControl w:val="0"/>
                    <w:autoSpaceDE w:val="0"/>
                    <w:autoSpaceDN w:val="0"/>
                    <w:adjustRightInd w:val="0"/>
                    <w:ind w:right="0"/>
                    <w:jc w:val="left"/>
                    <w:rPr>
                      <w:rFonts w:eastAsia="Times New Roman"/>
                      <w:sz w:val="16"/>
                      <w:szCs w:val="16"/>
                      <w:lang w:eastAsia="ru-RU"/>
                    </w:rPr>
                  </w:pPr>
                  <w:r w:rsidRPr="002633D4">
                    <w:rPr>
                      <w:rFonts w:eastAsia="Times New Roman"/>
                      <w:sz w:val="16"/>
                      <w:szCs w:val="16"/>
                      <w:lang w:eastAsia="ru-RU"/>
                    </w:rPr>
                    <w:t>2022г.</w:t>
                  </w:r>
                </w:p>
              </w:tc>
              <w:tc>
                <w:tcPr>
                  <w:tcW w:w="1420"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116 997,7</w:t>
                  </w:r>
                </w:p>
              </w:tc>
              <w:tc>
                <w:tcPr>
                  <w:tcW w:w="710"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1420"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101 763,5</w:t>
                  </w:r>
                </w:p>
              </w:tc>
              <w:tc>
                <w:tcPr>
                  <w:tcW w:w="1420"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15 234,2</w:t>
                  </w:r>
                </w:p>
              </w:tc>
              <w:tc>
                <w:tcPr>
                  <w:tcW w:w="929"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r>
            <w:tr w:rsidR="002633D4" w:rsidRPr="002633D4" w:rsidTr="002633D4">
              <w:trPr>
                <w:trHeight w:val="226"/>
              </w:trPr>
              <w:tc>
                <w:tcPr>
                  <w:tcW w:w="1531" w:type="dxa"/>
                  <w:tcBorders>
                    <w:top w:val="single" w:sz="4" w:space="0" w:color="auto"/>
                    <w:left w:val="single" w:sz="4" w:space="0" w:color="auto"/>
                    <w:bottom w:val="single" w:sz="4" w:space="0" w:color="auto"/>
                    <w:right w:val="single" w:sz="4" w:space="0" w:color="auto"/>
                  </w:tcBorders>
                </w:tcPr>
                <w:p w:rsidR="002633D4" w:rsidRPr="002633D4" w:rsidRDefault="002633D4" w:rsidP="002633D4">
                  <w:pPr>
                    <w:widowControl w:val="0"/>
                    <w:autoSpaceDE w:val="0"/>
                    <w:autoSpaceDN w:val="0"/>
                    <w:adjustRightInd w:val="0"/>
                    <w:ind w:right="0"/>
                    <w:jc w:val="left"/>
                    <w:rPr>
                      <w:rFonts w:eastAsia="Times New Roman"/>
                      <w:sz w:val="16"/>
                      <w:szCs w:val="16"/>
                      <w:lang w:eastAsia="ru-RU"/>
                    </w:rPr>
                  </w:pPr>
                  <w:r w:rsidRPr="002633D4">
                    <w:rPr>
                      <w:rFonts w:eastAsia="Times New Roman"/>
                      <w:sz w:val="16"/>
                      <w:szCs w:val="16"/>
                      <w:lang w:eastAsia="ru-RU"/>
                    </w:rPr>
                    <w:t>2023г.</w:t>
                  </w:r>
                </w:p>
              </w:tc>
              <w:tc>
                <w:tcPr>
                  <w:tcW w:w="1420"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96 682,7</w:t>
                  </w:r>
                </w:p>
              </w:tc>
              <w:tc>
                <w:tcPr>
                  <w:tcW w:w="710"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1420"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73 095,2</w:t>
                  </w:r>
                </w:p>
              </w:tc>
              <w:tc>
                <w:tcPr>
                  <w:tcW w:w="1420"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23 587,5</w:t>
                  </w:r>
                </w:p>
              </w:tc>
              <w:tc>
                <w:tcPr>
                  <w:tcW w:w="929"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r>
            <w:tr w:rsidR="002633D4" w:rsidRPr="002633D4" w:rsidTr="002633D4">
              <w:trPr>
                <w:trHeight w:val="226"/>
              </w:trPr>
              <w:tc>
                <w:tcPr>
                  <w:tcW w:w="1531" w:type="dxa"/>
                  <w:tcBorders>
                    <w:top w:val="single" w:sz="4" w:space="0" w:color="auto"/>
                    <w:left w:val="single" w:sz="4" w:space="0" w:color="auto"/>
                    <w:bottom w:val="single" w:sz="4" w:space="0" w:color="auto"/>
                    <w:right w:val="single" w:sz="4" w:space="0" w:color="auto"/>
                  </w:tcBorders>
                </w:tcPr>
                <w:p w:rsidR="002633D4" w:rsidRPr="002633D4" w:rsidRDefault="002633D4" w:rsidP="002633D4">
                  <w:pPr>
                    <w:widowControl w:val="0"/>
                    <w:autoSpaceDE w:val="0"/>
                    <w:autoSpaceDN w:val="0"/>
                    <w:adjustRightInd w:val="0"/>
                    <w:ind w:right="0"/>
                    <w:jc w:val="left"/>
                    <w:rPr>
                      <w:rFonts w:eastAsia="Times New Roman"/>
                      <w:sz w:val="16"/>
                      <w:szCs w:val="16"/>
                      <w:lang w:eastAsia="ru-RU"/>
                    </w:rPr>
                  </w:pPr>
                  <w:r w:rsidRPr="002633D4">
                    <w:rPr>
                      <w:rFonts w:eastAsia="Times New Roman"/>
                      <w:sz w:val="16"/>
                      <w:szCs w:val="16"/>
                      <w:lang w:eastAsia="ru-RU"/>
                    </w:rPr>
                    <w:t>2024г.</w:t>
                  </w:r>
                </w:p>
              </w:tc>
              <w:tc>
                <w:tcPr>
                  <w:tcW w:w="1420"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69 279,9</w:t>
                  </w:r>
                </w:p>
              </w:tc>
              <w:tc>
                <w:tcPr>
                  <w:tcW w:w="710"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1420"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50 274,3</w:t>
                  </w:r>
                </w:p>
              </w:tc>
              <w:tc>
                <w:tcPr>
                  <w:tcW w:w="1420"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19 005,6</w:t>
                  </w:r>
                </w:p>
              </w:tc>
              <w:tc>
                <w:tcPr>
                  <w:tcW w:w="929"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r>
            <w:tr w:rsidR="002633D4" w:rsidRPr="002633D4" w:rsidTr="002633D4">
              <w:trPr>
                <w:trHeight w:val="226"/>
              </w:trPr>
              <w:tc>
                <w:tcPr>
                  <w:tcW w:w="1531" w:type="dxa"/>
                  <w:tcBorders>
                    <w:top w:val="single" w:sz="4" w:space="0" w:color="auto"/>
                    <w:left w:val="single" w:sz="4" w:space="0" w:color="auto"/>
                    <w:bottom w:val="single" w:sz="4" w:space="0" w:color="auto"/>
                    <w:right w:val="single" w:sz="4" w:space="0" w:color="auto"/>
                  </w:tcBorders>
                </w:tcPr>
                <w:p w:rsidR="002633D4" w:rsidRPr="002633D4" w:rsidRDefault="002633D4" w:rsidP="002633D4">
                  <w:pPr>
                    <w:widowControl w:val="0"/>
                    <w:autoSpaceDE w:val="0"/>
                    <w:autoSpaceDN w:val="0"/>
                    <w:adjustRightInd w:val="0"/>
                    <w:ind w:right="0"/>
                    <w:jc w:val="left"/>
                    <w:rPr>
                      <w:rFonts w:eastAsia="Times New Roman"/>
                      <w:sz w:val="16"/>
                      <w:szCs w:val="16"/>
                      <w:lang w:eastAsia="ru-RU"/>
                    </w:rPr>
                  </w:pPr>
                  <w:r w:rsidRPr="002633D4">
                    <w:rPr>
                      <w:rFonts w:eastAsia="Times New Roman"/>
                      <w:sz w:val="16"/>
                      <w:szCs w:val="16"/>
                      <w:lang w:eastAsia="ru-RU"/>
                    </w:rPr>
                    <w:t>2025г.</w:t>
                  </w:r>
                </w:p>
              </w:tc>
              <w:tc>
                <w:tcPr>
                  <w:tcW w:w="1420"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58 010,4</w:t>
                  </w:r>
                </w:p>
              </w:tc>
              <w:tc>
                <w:tcPr>
                  <w:tcW w:w="710"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1420"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50 274,3</w:t>
                  </w:r>
                </w:p>
              </w:tc>
              <w:tc>
                <w:tcPr>
                  <w:tcW w:w="1420"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7 736,1</w:t>
                  </w:r>
                </w:p>
              </w:tc>
              <w:tc>
                <w:tcPr>
                  <w:tcW w:w="929"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r>
            <w:tr w:rsidR="002633D4" w:rsidRPr="002633D4" w:rsidTr="002633D4">
              <w:trPr>
                <w:trHeight w:val="226"/>
              </w:trPr>
              <w:tc>
                <w:tcPr>
                  <w:tcW w:w="1531" w:type="dxa"/>
                  <w:tcBorders>
                    <w:top w:val="single" w:sz="4" w:space="0" w:color="auto"/>
                    <w:left w:val="single" w:sz="4" w:space="0" w:color="auto"/>
                    <w:bottom w:val="single" w:sz="4" w:space="0" w:color="auto"/>
                    <w:right w:val="single" w:sz="4" w:space="0" w:color="auto"/>
                  </w:tcBorders>
                </w:tcPr>
                <w:p w:rsidR="002633D4" w:rsidRPr="002633D4" w:rsidRDefault="002633D4" w:rsidP="002633D4">
                  <w:pPr>
                    <w:widowControl w:val="0"/>
                    <w:autoSpaceDE w:val="0"/>
                    <w:autoSpaceDN w:val="0"/>
                    <w:adjustRightInd w:val="0"/>
                    <w:ind w:right="0"/>
                    <w:jc w:val="left"/>
                    <w:rPr>
                      <w:rFonts w:eastAsia="Times New Roman"/>
                      <w:sz w:val="16"/>
                      <w:szCs w:val="16"/>
                      <w:lang w:eastAsia="ru-RU"/>
                    </w:rPr>
                  </w:pPr>
                  <w:r w:rsidRPr="002633D4">
                    <w:rPr>
                      <w:rFonts w:eastAsia="Times New Roman"/>
                      <w:sz w:val="16"/>
                      <w:szCs w:val="16"/>
                      <w:lang w:eastAsia="ru-RU"/>
                    </w:rPr>
                    <w:t>2026г.</w:t>
                  </w:r>
                </w:p>
              </w:tc>
              <w:tc>
                <w:tcPr>
                  <w:tcW w:w="1420"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58 010,4</w:t>
                  </w:r>
                </w:p>
              </w:tc>
              <w:tc>
                <w:tcPr>
                  <w:tcW w:w="710"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1420"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50 274,3</w:t>
                  </w:r>
                </w:p>
              </w:tc>
              <w:tc>
                <w:tcPr>
                  <w:tcW w:w="1420"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7 736,1</w:t>
                  </w:r>
                </w:p>
              </w:tc>
              <w:tc>
                <w:tcPr>
                  <w:tcW w:w="929"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r>
          </w:tbl>
          <w:p w:rsidR="002633D4" w:rsidRPr="002633D4" w:rsidRDefault="002633D4" w:rsidP="002633D4">
            <w:pPr>
              <w:widowControl w:val="0"/>
              <w:autoSpaceDE w:val="0"/>
              <w:autoSpaceDN w:val="0"/>
              <w:adjustRightInd w:val="0"/>
              <w:ind w:right="0" w:firstLine="296"/>
              <w:jc w:val="left"/>
              <w:rPr>
                <w:rFonts w:eastAsia="Times New Roman"/>
                <w:sz w:val="16"/>
                <w:szCs w:val="16"/>
                <w:lang w:eastAsia="ru-RU"/>
              </w:rPr>
            </w:pPr>
            <w:r w:rsidRPr="002633D4">
              <w:rPr>
                <w:rFonts w:eastAsia="Times New Roman"/>
                <w:sz w:val="16"/>
                <w:szCs w:val="16"/>
                <w:lang w:eastAsia="ru-RU"/>
              </w:rPr>
              <w:t>* В случае поступления уведомления из областного бюджета о бюджетных назначениях.</w:t>
            </w:r>
          </w:p>
          <w:p w:rsidR="002633D4" w:rsidRPr="002633D4" w:rsidRDefault="002633D4" w:rsidP="002633D4">
            <w:pPr>
              <w:widowControl w:val="0"/>
              <w:autoSpaceDE w:val="0"/>
              <w:autoSpaceDN w:val="0"/>
              <w:adjustRightInd w:val="0"/>
              <w:ind w:right="0" w:firstLine="296"/>
              <w:jc w:val="left"/>
              <w:rPr>
                <w:rFonts w:eastAsia="Times New Roman"/>
                <w:sz w:val="16"/>
                <w:szCs w:val="16"/>
                <w:lang w:eastAsia="ru-RU"/>
              </w:rPr>
            </w:pPr>
            <w:r w:rsidRPr="002633D4">
              <w:rPr>
                <w:rFonts w:eastAsia="Times New Roman"/>
                <w:sz w:val="16"/>
                <w:szCs w:val="16"/>
                <w:lang w:eastAsia="ru-RU"/>
              </w:rPr>
              <w:t xml:space="preserve">Объемы финансирования Программы ежегодно уточняются при формировании бюджета </w:t>
            </w:r>
            <w:r w:rsidRPr="002633D4">
              <w:rPr>
                <w:rFonts w:eastAsia="Times New Roman"/>
                <w:sz w:val="16"/>
                <w:szCs w:val="16"/>
                <w:lang w:eastAsia="ru-RU"/>
              </w:rPr>
              <w:lastRenderedPageBreak/>
              <w:t>муниципального образования «Нижнеудинский район» на соответствующий финансовый год и плановый период, исходя из возможностей бюджета и затрат, необходимых на реализацию Программы</w:t>
            </w:r>
          </w:p>
        </w:tc>
      </w:tr>
    </w:tbl>
    <w:p w:rsidR="002633D4" w:rsidRPr="002633D4" w:rsidRDefault="002633D4" w:rsidP="002633D4">
      <w:pPr>
        <w:ind w:left="60" w:right="40" w:firstLine="660"/>
        <w:rPr>
          <w:rFonts w:eastAsia="Times New Roman"/>
          <w:color w:val="000000"/>
          <w:sz w:val="16"/>
          <w:lang w:eastAsia="ru-RU"/>
        </w:rPr>
      </w:pPr>
    </w:p>
    <w:p w:rsidR="002633D4" w:rsidRPr="002633D4" w:rsidRDefault="002633D4" w:rsidP="002633D4">
      <w:pPr>
        <w:ind w:right="0" w:firstLine="720"/>
        <w:jc w:val="left"/>
        <w:rPr>
          <w:rFonts w:eastAsia="Times New Roman"/>
          <w:color w:val="000000"/>
          <w:sz w:val="16"/>
          <w:lang w:eastAsia="ru-RU"/>
        </w:rPr>
      </w:pPr>
      <w:r w:rsidRPr="002633D4">
        <w:rPr>
          <w:rFonts w:eastAsia="Times New Roman"/>
          <w:color w:val="000000"/>
          <w:sz w:val="16"/>
          <w:lang w:eastAsia="ru-RU"/>
        </w:rPr>
        <w:t>2) в разделе VI «Ресурсное обеспечение программы»:</w:t>
      </w:r>
    </w:p>
    <w:p w:rsidR="002633D4" w:rsidRPr="002633D4" w:rsidRDefault="002633D4" w:rsidP="002633D4">
      <w:pPr>
        <w:ind w:right="0" w:firstLine="720"/>
        <w:jc w:val="left"/>
        <w:rPr>
          <w:rFonts w:eastAsia="Times New Roman"/>
          <w:color w:val="000000"/>
          <w:sz w:val="16"/>
          <w:lang w:eastAsia="ru-RU"/>
        </w:rPr>
      </w:pPr>
      <w:r w:rsidRPr="002633D4">
        <w:rPr>
          <w:rFonts w:eastAsia="Times New Roman"/>
          <w:color w:val="000000"/>
          <w:sz w:val="16"/>
          <w:lang w:eastAsia="ru-RU"/>
        </w:rPr>
        <w:t>а) абзац второй изложить в следующей редакции:</w:t>
      </w:r>
    </w:p>
    <w:p w:rsidR="002633D4" w:rsidRPr="002633D4" w:rsidRDefault="002633D4" w:rsidP="002633D4">
      <w:pPr>
        <w:ind w:right="0" w:firstLine="720"/>
        <w:jc w:val="left"/>
        <w:rPr>
          <w:rFonts w:eastAsia="Times New Roman"/>
          <w:color w:val="000000"/>
          <w:sz w:val="16"/>
          <w:lang w:eastAsia="ru-RU"/>
        </w:rPr>
      </w:pPr>
      <w:r w:rsidRPr="002633D4">
        <w:rPr>
          <w:rFonts w:eastAsia="Times New Roman"/>
          <w:color w:val="000000"/>
          <w:sz w:val="16"/>
          <w:lang w:eastAsia="ru-RU"/>
        </w:rPr>
        <w:t>«Общий объем расходов на реализацию муниципальной Программы за счет всех источников составляет 398 981,1</w:t>
      </w:r>
      <w:r w:rsidRPr="002633D4">
        <w:rPr>
          <w:rFonts w:eastAsia="Times New Roman"/>
          <w:color w:val="000000"/>
          <w:sz w:val="16"/>
          <w:szCs w:val="16"/>
          <w:lang w:eastAsia="ru-RU"/>
        </w:rPr>
        <w:t xml:space="preserve"> </w:t>
      </w:r>
      <w:r w:rsidRPr="002633D4">
        <w:rPr>
          <w:rFonts w:eastAsia="Times New Roman"/>
          <w:color w:val="000000"/>
          <w:sz w:val="16"/>
          <w:lang w:eastAsia="ru-RU"/>
        </w:rPr>
        <w:t>тыс. рублей.»;</w:t>
      </w:r>
    </w:p>
    <w:p w:rsidR="002633D4" w:rsidRPr="002633D4" w:rsidRDefault="002633D4" w:rsidP="002633D4">
      <w:pPr>
        <w:ind w:right="0" w:firstLine="720"/>
        <w:jc w:val="left"/>
        <w:rPr>
          <w:rFonts w:eastAsia="Times New Roman"/>
          <w:color w:val="000000"/>
          <w:sz w:val="16"/>
          <w:lang w:eastAsia="ru-RU"/>
        </w:rPr>
      </w:pPr>
      <w:r w:rsidRPr="002633D4">
        <w:rPr>
          <w:rFonts w:eastAsia="Times New Roman"/>
          <w:color w:val="000000"/>
          <w:sz w:val="16"/>
          <w:lang w:eastAsia="ru-RU"/>
        </w:rPr>
        <w:t>б) таблицу изложить в следующей редакции:</w:t>
      </w:r>
    </w:p>
    <w:p w:rsidR="002633D4" w:rsidRPr="002633D4" w:rsidRDefault="002633D4" w:rsidP="002633D4">
      <w:pPr>
        <w:autoSpaceDE w:val="0"/>
        <w:autoSpaceDN w:val="0"/>
        <w:adjustRightInd w:val="0"/>
        <w:ind w:right="0" w:firstLine="720"/>
        <w:rPr>
          <w:rFonts w:eastAsia="Times New Roman"/>
          <w:sz w:val="16"/>
          <w:szCs w:val="16"/>
          <w:lang w:eastAsia="ru-RU"/>
        </w:rPr>
      </w:pPr>
    </w:p>
    <w:tbl>
      <w:tblPr>
        <w:tblpPr w:leftFromText="180" w:rightFromText="180" w:vertAnchor="text" w:tblpX="75" w:tblpY="1"/>
        <w:tblOverlap w:val="never"/>
        <w:tblW w:w="9615" w:type="dxa"/>
        <w:tblCellSpacing w:w="5" w:type="nil"/>
        <w:tblLayout w:type="fixed"/>
        <w:tblCellMar>
          <w:left w:w="75" w:type="dxa"/>
          <w:right w:w="75" w:type="dxa"/>
        </w:tblCellMar>
        <w:tblLook w:val="0000"/>
      </w:tblPr>
      <w:tblGrid>
        <w:gridCol w:w="1776"/>
        <w:gridCol w:w="1680"/>
        <w:gridCol w:w="1276"/>
        <w:gridCol w:w="1604"/>
        <w:gridCol w:w="1680"/>
        <w:gridCol w:w="1599"/>
      </w:tblGrid>
      <w:tr w:rsidR="002633D4" w:rsidRPr="002633D4" w:rsidTr="002633D4">
        <w:trPr>
          <w:tblCellSpacing w:w="5" w:type="nil"/>
        </w:trPr>
        <w:tc>
          <w:tcPr>
            <w:tcW w:w="1776" w:type="dxa"/>
            <w:vMerge w:val="restart"/>
            <w:tcBorders>
              <w:top w:val="single" w:sz="4" w:space="0" w:color="auto"/>
              <w:left w:val="single" w:sz="4" w:space="0" w:color="auto"/>
              <w:bottom w:val="single" w:sz="4" w:space="0" w:color="auto"/>
              <w:right w:val="single" w:sz="4" w:space="0" w:color="auto"/>
            </w:tcBorders>
            <w:vAlign w:val="center"/>
          </w:tcPr>
          <w:p w:rsidR="002633D4" w:rsidRPr="002633D4" w:rsidRDefault="002633D4" w:rsidP="002633D4">
            <w:pPr>
              <w:widowControl w:val="0"/>
              <w:autoSpaceDE w:val="0"/>
              <w:autoSpaceDN w:val="0"/>
              <w:adjustRightInd w:val="0"/>
              <w:ind w:right="0"/>
              <w:jc w:val="center"/>
              <w:rPr>
                <w:rFonts w:eastAsia="Times New Roman"/>
                <w:sz w:val="16"/>
                <w:szCs w:val="16"/>
                <w:lang w:eastAsia="ru-RU"/>
              </w:rPr>
            </w:pPr>
            <w:r w:rsidRPr="002633D4">
              <w:rPr>
                <w:rFonts w:eastAsia="Times New Roman"/>
                <w:sz w:val="16"/>
                <w:szCs w:val="16"/>
                <w:lang w:eastAsia="ru-RU"/>
              </w:rPr>
              <w:t>Период реализации Программы</w:t>
            </w:r>
          </w:p>
        </w:tc>
        <w:tc>
          <w:tcPr>
            <w:tcW w:w="7839" w:type="dxa"/>
            <w:gridSpan w:val="5"/>
            <w:tcBorders>
              <w:top w:val="single" w:sz="4" w:space="0" w:color="auto"/>
              <w:left w:val="single" w:sz="4" w:space="0" w:color="auto"/>
              <w:bottom w:val="single" w:sz="4" w:space="0" w:color="auto"/>
              <w:right w:val="single" w:sz="4" w:space="0" w:color="auto"/>
            </w:tcBorders>
            <w:vAlign w:val="center"/>
          </w:tcPr>
          <w:p w:rsidR="002633D4" w:rsidRPr="002633D4" w:rsidRDefault="002633D4" w:rsidP="002633D4">
            <w:pPr>
              <w:widowControl w:val="0"/>
              <w:autoSpaceDE w:val="0"/>
              <w:autoSpaceDN w:val="0"/>
              <w:adjustRightInd w:val="0"/>
              <w:ind w:right="0"/>
              <w:jc w:val="center"/>
              <w:rPr>
                <w:rFonts w:eastAsia="Times New Roman"/>
                <w:sz w:val="16"/>
                <w:szCs w:val="16"/>
                <w:lang w:eastAsia="ru-RU"/>
              </w:rPr>
            </w:pPr>
            <w:r w:rsidRPr="002633D4">
              <w:rPr>
                <w:rFonts w:eastAsia="Times New Roman"/>
                <w:sz w:val="16"/>
                <w:szCs w:val="16"/>
                <w:lang w:eastAsia="ru-RU"/>
              </w:rPr>
              <w:t>Объем финансирования, тыс. руб.</w:t>
            </w:r>
          </w:p>
        </w:tc>
      </w:tr>
      <w:tr w:rsidR="002633D4" w:rsidRPr="002633D4" w:rsidTr="002633D4">
        <w:trPr>
          <w:tblCellSpacing w:w="5" w:type="nil"/>
        </w:trPr>
        <w:tc>
          <w:tcPr>
            <w:tcW w:w="1776" w:type="dxa"/>
            <w:vMerge/>
            <w:tcBorders>
              <w:left w:val="single" w:sz="4" w:space="0" w:color="auto"/>
              <w:bottom w:val="single" w:sz="4" w:space="0" w:color="auto"/>
              <w:right w:val="single" w:sz="4" w:space="0" w:color="auto"/>
            </w:tcBorders>
            <w:vAlign w:val="center"/>
          </w:tcPr>
          <w:p w:rsidR="002633D4" w:rsidRPr="002633D4" w:rsidRDefault="002633D4" w:rsidP="002633D4">
            <w:pPr>
              <w:widowControl w:val="0"/>
              <w:autoSpaceDE w:val="0"/>
              <w:autoSpaceDN w:val="0"/>
              <w:adjustRightInd w:val="0"/>
              <w:ind w:right="0"/>
              <w:jc w:val="center"/>
              <w:rPr>
                <w:rFonts w:eastAsia="Times New Roman"/>
                <w:sz w:val="16"/>
                <w:szCs w:val="16"/>
                <w:lang w:eastAsia="ru-RU"/>
              </w:rPr>
            </w:pPr>
          </w:p>
        </w:tc>
        <w:tc>
          <w:tcPr>
            <w:tcW w:w="1680" w:type="dxa"/>
            <w:vMerge w:val="restart"/>
            <w:tcBorders>
              <w:left w:val="single" w:sz="4" w:space="0" w:color="auto"/>
              <w:bottom w:val="single" w:sz="4" w:space="0" w:color="auto"/>
              <w:right w:val="single" w:sz="4" w:space="0" w:color="auto"/>
            </w:tcBorders>
            <w:vAlign w:val="center"/>
          </w:tcPr>
          <w:p w:rsidR="002633D4" w:rsidRPr="002633D4" w:rsidRDefault="002633D4" w:rsidP="002633D4">
            <w:pPr>
              <w:widowControl w:val="0"/>
              <w:autoSpaceDE w:val="0"/>
              <w:autoSpaceDN w:val="0"/>
              <w:adjustRightInd w:val="0"/>
              <w:ind w:right="0"/>
              <w:jc w:val="center"/>
              <w:rPr>
                <w:rFonts w:eastAsia="Times New Roman"/>
                <w:sz w:val="16"/>
                <w:szCs w:val="16"/>
                <w:lang w:eastAsia="ru-RU"/>
              </w:rPr>
            </w:pPr>
            <w:r w:rsidRPr="002633D4">
              <w:rPr>
                <w:rFonts w:eastAsia="Times New Roman"/>
                <w:sz w:val="16"/>
                <w:szCs w:val="16"/>
                <w:lang w:eastAsia="ru-RU"/>
              </w:rPr>
              <w:t>Финансовые средства, всего</w:t>
            </w:r>
          </w:p>
        </w:tc>
        <w:tc>
          <w:tcPr>
            <w:tcW w:w="6159" w:type="dxa"/>
            <w:gridSpan w:val="4"/>
            <w:tcBorders>
              <w:left w:val="single" w:sz="4" w:space="0" w:color="auto"/>
              <w:bottom w:val="single" w:sz="4" w:space="0" w:color="auto"/>
              <w:right w:val="single" w:sz="4" w:space="0" w:color="auto"/>
            </w:tcBorders>
            <w:vAlign w:val="center"/>
          </w:tcPr>
          <w:p w:rsidR="002633D4" w:rsidRPr="002633D4" w:rsidRDefault="002633D4" w:rsidP="002633D4">
            <w:pPr>
              <w:widowControl w:val="0"/>
              <w:autoSpaceDE w:val="0"/>
              <w:autoSpaceDN w:val="0"/>
              <w:adjustRightInd w:val="0"/>
              <w:ind w:right="0"/>
              <w:jc w:val="center"/>
              <w:rPr>
                <w:rFonts w:eastAsia="Times New Roman"/>
                <w:sz w:val="16"/>
                <w:szCs w:val="16"/>
                <w:lang w:eastAsia="ru-RU"/>
              </w:rPr>
            </w:pPr>
            <w:r w:rsidRPr="002633D4">
              <w:rPr>
                <w:rFonts w:eastAsia="Times New Roman"/>
                <w:sz w:val="16"/>
                <w:szCs w:val="16"/>
                <w:lang w:eastAsia="ru-RU"/>
              </w:rPr>
              <w:t>в том числе</w:t>
            </w:r>
          </w:p>
        </w:tc>
      </w:tr>
      <w:tr w:rsidR="002633D4" w:rsidRPr="002633D4" w:rsidTr="002633D4">
        <w:trPr>
          <w:tblCellSpacing w:w="5" w:type="nil"/>
        </w:trPr>
        <w:tc>
          <w:tcPr>
            <w:tcW w:w="1776" w:type="dxa"/>
            <w:vMerge/>
            <w:tcBorders>
              <w:left w:val="single" w:sz="4" w:space="0" w:color="auto"/>
              <w:bottom w:val="single" w:sz="4" w:space="0" w:color="auto"/>
              <w:right w:val="single" w:sz="4" w:space="0" w:color="auto"/>
            </w:tcBorders>
            <w:vAlign w:val="center"/>
          </w:tcPr>
          <w:p w:rsidR="002633D4" w:rsidRPr="002633D4" w:rsidRDefault="002633D4" w:rsidP="002633D4">
            <w:pPr>
              <w:widowControl w:val="0"/>
              <w:autoSpaceDE w:val="0"/>
              <w:autoSpaceDN w:val="0"/>
              <w:adjustRightInd w:val="0"/>
              <w:ind w:right="0"/>
              <w:jc w:val="center"/>
              <w:rPr>
                <w:rFonts w:eastAsia="Times New Roman"/>
                <w:sz w:val="16"/>
                <w:szCs w:val="16"/>
                <w:lang w:eastAsia="ru-RU"/>
              </w:rPr>
            </w:pPr>
          </w:p>
        </w:tc>
        <w:tc>
          <w:tcPr>
            <w:tcW w:w="1680" w:type="dxa"/>
            <w:vMerge/>
            <w:tcBorders>
              <w:left w:val="single" w:sz="4" w:space="0" w:color="auto"/>
              <w:bottom w:val="single" w:sz="4" w:space="0" w:color="auto"/>
              <w:right w:val="single" w:sz="4" w:space="0" w:color="auto"/>
            </w:tcBorders>
            <w:vAlign w:val="center"/>
          </w:tcPr>
          <w:p w:rsidR="002633D4" w:rsidRPr="002633D4" w:rsidRDefault="002633D4" w:rsidP="002633D4">
            <w:pPr>
              <w:widowControl w:val="0"/>
              <w:autoSpaceDE w:val="0"/>
              <w:autoSpaceDN w:val="0"/>
              <w:adjustRightInd w:val="0"/>
              <w:ind w:right="0"/>
              <w:jc w:val="center"/>
              <w:rPr>
                <w:rFonts w:eastAsia="Times New Roman"/>
                <w:sz w:val="16"/>
                <w:szCs w:val="16"/>
                <w:lang w:eastAsia="ru-RU"/>
              </w:rPr>
            </w:pPr>
          </w:p>
        </w:tc>
        <w:tc>
          <w:tcPr>
            <w:tcW w:w="1276" w:type="dxa"/>
            <w:tcBorders>
              <w:left w:val="single" w:sz="4" w:space="0" w:color="auto"/>
              <w:bottom w:val="single" w:sz="4" w:space="0" w:color="auto"/>
              <w:right w:val="single" w:sz="4" w:space="0" w:color="auto"/>
            </w:tcBorders>
            <w:vAlign w:val="center"/>
          </w:tcPr>
          <w:p w:rsidR="002633D4" w:rsidRPr="002633D4" w:rsidRDefault="002633D4" w:rsidP="002633D4">
            <w:pPr>
              <w:widowControl w:val="0"/>
              <w:autoSpaceDE w:val="0"/>
              <w:autoSpaceDN w:val="0"/>
              <w:adjustRightInd w:val="0"/>
              <w:ind w:right="0"/>
              <w:jc w:val="center"/>
              <w:rPr>
                <w:rFonts w:eastAsia="Times New Roman"/>
                <w:sz w:val="16"/>
                <w:szCs w:val="16"/>
                <w:lang w:eastAsia="ru-RU"/>
              </w:rPr>
            </w:pPr>
            <w:r w:rsidRPr="002633D4">
              <w:rPr>
                <w:rFonts w:eastAsia="Times New Roman"/>
                <w:sz w:val="16"/>
                <w:szCs w:val="16"/>
                <w:lang w:eastAsia="ru-RU"/>
              </w:rPr>
              <w:t>ФБ</w:t>
            </w:r>
            <w:r w:rsidRPr="002633D4">
              <w:rPr>
                <w:rFonts w:eastAsia="Times New Roman"/>
                <w:sz w:val="16"/>
                <w:szCs w:val="16"/>
                <w:lang w:eastAsia="ru-RU"/>
              </w:rPr>
              <w:sym w:font="Symbol" w:char="F02A"/>
            </w:r>
          </w:p>
        </w:tc>
        <w:tc>
          <w:tcPr>
            <w:tcW w:w="1604" w:type="dxa"/>
            <w:tcBorders>
              <w:left w:val="single" w:sz="4" w:space="0" w:color="auto"/>
              <w:bottom w:val="single" w:sz="4" w:space="0" w:color="auto"/>
              <w:right w:val="single" w:sz="4" w:space="0" w:color="auto"/>
            </w:tcBorders>
            <w:vAlign w:val="center"/>
          </w:tcPr>
          <w:p w:rsidR="002633D4" w:rsidRPr="002633D4" w:rsidRDefault="002633D4" w:rsidP="002633D4">
            <w:pPr>
              <w:widowControl w:val="0"/>
              <w:autoSpaceDE w:val="0"/>
              <w:autoSpaceDN w:val="0"/>
              <w:adjustRightInd w:val="0"/>
              <w:ind w:right="0"/>
              <w:jc w:val="center"/>
              <w:rPr>
                <w:rFonts w:eastAsia="Times New Roman"/>
                <w:sz w:val="16"/>
                <w:szCs w:val="16"/>
                <w:lang w:eastAsia="ru-RU"/>
              </w:rPr>
            </w:pPr>
            <w:r w:rsidRPr="002633D4">
              <w:rPr>
                <w:rFonts w:eastAsia="Times New Roman"/>
                <w:sz w:val="16"/>
                <w:szCs w:val="16"/>
                <w:lang w:eastAsia="ru-RU"/>
              </w:rPr>
              <w:t>ОБ</w:t>
            </w:r>
            <w:r w:rsidRPr="002633D4">
              <w:rPr>
                <w:rFonts w:eastAsia="Times New Roman"/>
                <w:sz w:val="16"/>
                <w:szCs w:val="16"/>
                <w:lang w:eastAsia="ru-RU"/>
              </w:rPr>
              <w:sym w:font="Symbol" w:char="F02A"/>
            </w:r>
          </w:p>
        </w:tc>
        <w:tc>
          <w:tcPr>
            <w:tcW w:w="1680" w:type="dxa"/>
            <w:tcBorders>
              <w:left w:val="single" w:sz="4" w:space="0" w:color="auto"/>
              <w:bottom w:val="single" w:sz="4" w:space="0" w:color="auto"/>
              <w:right w:val="single" w:sz="4" w:space="0" w:color="auto"/>
            </w:tcBorders>
            <w:vAlign w:val="center"/>
          </w:tcPr>
          <w:p w:rsidR="002633D4" w:rsidRPr="002633D4" w:rsidRDefault="002633D4" w:rsidP="002633D4">
            <w:pPr>
              <w:widowControl w:val="0"/>
              <w:autoSpaceDE w:val="0"/>
              <w:autoSpaceDN w:val="0"/>
              <w:adjustRightInd w:val="0"/>
              <w:ind w:right="0"/>
              <w:jc w:val="center"/>
              <w:rPr>
                <w:rFonts w:eastAsia="Times New Roman"/>
                <w:sz w:val="16"/>
                <w:szCs w:val="16"/>
                <w:lang w:eastAsia="ru-RU"/>
              </w:rPr>
            </w:pPr>
            <w:r w:rsidRPr="002633D4">
              <w:rPr>
                <w:rFonts w:eastAsia="Times New Roman"/>
                <w:sz w:val="16"/>
                <w:szCs w:val="16"/>
                <w:lang w:eastAsia="ru-RU"/>
              </w:rPr>
              <w:t>МБ</w:t>
            </w:r>
            <w:r w:rsidRPr="002633D4">
              <w:rPr>
                <w:rFonts w:eastAsia="Times New Roman"/>
                <w:sz w:val="16"/>
                <w:szCs w:val="16"/>
                <w:lang w:eastAsia="ru-RU"/>
              </w:rPr>
              <w:sym w:font="Symbol" w:char="F02A"/>
            </w:r>
          </w:p>
        </w:tc>
        <w:tc>
          <w:tcPr>
            <w:tcW w:w="1599" w:type="dxa"/>
            <w:tcBorders>
              <w:left w:val="single" w:sz="4" w:space="0" w:color="auto"/>
              <w:bottom w:val="single" w:sz="4" w:space="0" w:color="auto"/>
              <w:right w:val="single" w:sz="4" w:space="0" w:color="auto"/>
            </w:tcBorders>
            <w:vAlign w:val="center"/>
          </w:tcPr>
          <w:p w:rsidR="002633D4" w:rsidRPr="002633D4" w:rsidRDefault="002633D4" w:rsidP="002633D4">
            <w:pPr>
              <w:widowControl w:val="0"/>
              <w:autoSpaceDE w:val="0"/>
              <w:autoSpaceDN w:val="0"/>
              <w:adjustRightInd w:val="0"/>
              <w:ind w:right="-75"/>
              <w:jc w:val="center"/>
              <w:rPr>
                <w:rFonts w:eastAsia="Times New Roman"/>
                <w:sz w:val="16"/>
                <w:szCs w:val="16"/>
                <w:lang w:eastAsia="ru-RU"/>
              </w:rPr>
            </w:pPr>
            <w:r w:rsidRPr="002633D4">
              <w:rPr>
                <w:rFonts w:eastAsia="Times New Roman"/>
                <w:sz w:val="16"/>
                <w:szCs w:val="16"/>
                <w:lang w:eastAsia="ru-RU"/>
              </w:rPr>
              <w:t>Внебюджетные источники</w:t>
            </w:r>
          </w:p>
        </w:tc>
      </w:tr>
      <w:tr w:rsidR="002633D4" w:rsidRPr="002633D4" w:rsidTr="002633D4">
        <w:trPr>
          <w:tblCellSpacing w:w="5" w:type="nil"/>
        </w:trPr>
        <w:tc>
          <w:tcPr>
            <w:tcW w:w="1776" w:type="dxa"/>
            <w:tcBorders>
              <w:left w:val="single" w:sz="4" w:space="0" w:color="auto"/>
              <w:bottom w:val="single" w:sz="4" w:space="0" w:color="auto"/>
              <w:right w:val="single" w:sz="4" w:space="0" w:color="auto"/>
            </w:tcBorders>
            <w:vAlign w:val="center"/>
          </w:tcPr>
          <w:p w:rsidR="002633D4" w:rsidRPr="002633D4" w:rsidRDefault="002633D4" w:rsidP="002633D4">
            <w:pPr>
              <w:ind w:right="0"/>
              <w:jc w:val="center"/>
              <w:rPr>
                <w:rFonts w:eastAsia="Times New Roman"/>
                <w:sz w:val="16"/>
                <w:szCs w:val="16"/>
                <w:lang w:eastAsia="ru-RU"/>
              </w:rPr>
            </w:pPr>
            <w:r w:rsidRPr="002633D4">
              <w:rPr>
                <w:rFonts w:eastAsia="Times New Roman"/>
                <w:sz w:val="16"/>
                <w:szCs w:val="16"/>
                <w:lang w:eastAsia="ru-RU"/>
              </w:rPr>
              <w:t>2022-2026 годы</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398 981,1</w:t>
            </w:r>
          </w:p>
        </w:tc>
        <w:tc>
          <w:tcPr>
            <w:tcW w:w="1276"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1604"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325 681,6</w:t>
            </w:r>
          </w:p>
        </w:tc>
        <w:tc>
          <w:tcPr>
            <w:tcW w:w="1680"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73 299,5</w:t>
            </w:r>
          </w:p>
        </w:tc>
        <w:tc>
          <w:tcPr>
            <w:tcW w:w="1599"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r>
      <w:tr w:rsidR="002633D4" w:rsidRPr="002633D4" w:rsidTr="002633D4">
        <w:trPr>
          <w:tblCellSpacing w:w="5" w:type="nil"/>
        </w:trPr>
        <w:tc>
          <w:tcPr>
            <w:tcW w:w="1776" w:type="dxa"/>
            <w:tcBorders>
              <w:left w:val="single" w:sz="4" w:space="0" w:color="auto"/>
              <w:bottom w:val="single" w:sz="4" w:space="0" w:color="auto"/>
              <w:right w:val="single" w:sz="4" w:space="0" w:color="auto"/>
            </w:tcBorders>
            <w:vAlign w:val="center"/>
          </w:tcPr>
          <w:p w:rsidR="002633D4" w:rsidRPr="002633D4" w:rsidRDefault="002633D4" w:rsidP="002633D4">
            <w:pPr>
              <w:ind w:right="0"/>
              <w:jc w:val="center"/>
              <w:rPr>
                <w:rFonts w:eastAsia="Times New Roman"/>
                <w:sz w:val="16"/>
                <w:szCs w:val="16"/>
                <w:lang w:eastAsia="ru-RU"/>
              </w:rPr>
            </w:pPr>
            <w:r w:rsidRPr="002633D4">
              <w:rPr>
                <w:rFonts w:eastAsia="Times New Roman"/>
                <w:sz w:val="16"/>
                <w:szCs w:val="16"/>
                <w:lang w:eastAsia="ru-RU"/>
              </w:rPr>
              <w:t>2022 г.</w:t>
            </w:r>
          </w:p>
        </w:tc>
        <w:tc>
          <w:tcPr>
            <w:tcW w:w="1680"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116 997,7</w:t>
            </w:r>
          </w:p>
        </w:tc>
        <w:tc>
          <w:tcPr>
            <w:tcW w:w="1276"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1604"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101 763,5</w:t>
            </w:r>
          </w:p>
        </w:tc>
        <w:tc>
          <w:tcPr>
            <w:tcW w:w="1680"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15 234,2</w:t>
            </w:r>
          </w:p>
        </w:tc>
        <w:tc>
          <w:tcPr>
            <w:tcW w:w="1599"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r>
      <w:tr w:rsidR="002633D4" w:rsidRPr="002633D4" w:rsidTr="002633D4">
        <w:trPr>
          <w:tblCellSpacing w:w="5" w:type="nil"/>
        </w:trPr>
        <w:tc>
          <w:tcPr>
            <w:tcW w:w="1776" w:type="dxa"/>
            <w:tcBorders>
              <w:left w:val="single" w:sz="4" w:space="0" w:color="auto"/>
              <w:bottom w:val="single" w:sz="4" w:space="0" w:color="auto"/>
              <w:right w:val="single" w:sz="4" w:space="0" w:color="auto"/>
            </w:tcBorders>
            <w:vAlign w:val="center"/>
          </w:tcPr>
          <w:p w:rsidR="002633D4" w:rsidRPr="002633D4" w:rsidRDefault="002633D4" w:rsidP="002633D4">
            <w:pPr>
              <w:ind w:right="0"/>
              <w:jc w:val="center"/>
              <w:rPr>
                <w:rFonts w:eastAsia="Times New Roman"/>
                <w:sz w:val="16"/>
                <w:szCs w:val="16"/>
                <w:lang w:eastAsia="ru-RU"/>
              </w:rPr>
            </w:pPr>
            <w:r w:rsidRPr="002633D4">
              <w:rPr>
                <w:rFonts w:eastAsia="Times New Roman"/>
                <w:sz w:val="16"/>
                <w:szCs w:val="16"/>
                <w:lang w:eastAsia="ru-RU"/>
              </w:rPr>
              <w:t>2023 г.</w:t>
            </w:r>
          </w:p>
        </w:tc>
        <w:tc>
          <w:tcPr>
            <w:tcW w:w="1680"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96 682,7</w:t>
            </w:r>
          </w:p>
        </w:tc>
        <w:tc>
          <w:tcPr>
            <w:tcW w:w="1276"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1604"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73 095,2</w:t>
            </w:r>
          </w:p>
        </w:tc>
        <w:tc>
          <w:tcPr>
            <w:tcW w:w="1680"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23 587,5</w:t>
            </w:r>
          </w:p>
        </w:tc>
        <w:tc>
          <w:tcPr>
            <w:tcW w:w="1599"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r>
      <w:tr w:rsidR="002633D4" w:rsidRPr="002633D4" w:rsidTr="002633D4">
        <w:trPr>
          <w:tblCellSpacing w:w="5" w:type="nil"/>
        </w:trPr>
        <w:tc>
          <w:tcPr>
            <w:tcW w:w="1776" w:type="dxa"/>
            <w:tcBorders>
              <w:left w:val="single" w:sz="4" w:space="0" w:color="auto"/>
              <w:bottom w:val="single" w:sz="4" w:space="0" w:color="auto"/>
              <w:right w:val="single" w:sz="4" w:space="0" w:color="auto"/>
            </w:tcBorders>
            <w:vAlign w:val="center"/>
          </w:tcPr>
          <w:p w:rsidR="002633D4" w:rsidRPr="002633D4" w:rsidRDefault="002633D4" w:rsidP="002633D4">
            <w:pPr>
              <w:ind w:right="0"/>
              <w:jc w:val="center"/>
              <w:rPr>
                <w:rFonts w:eastAsia="Times New Roman"/>
                <w:sz w:val="16"/>
                <w:szCs w:val="16"/>
                <w:lang w:eastAsia="ru-RU"/>
              </w:rPr>
            </w:pPr>
            <w:r w:rsidRPr="002633D4">
              <w:rPr>
                <w:rFonts w:eastAsia="Times New Roman"/>
                <w:sz w:val="16"/>
                <w:szCs w:val="16"/>
                <w:lang w:eastAsia="ru-RU"/>
              </w:rPr>
              <w:t>2024 г.</w:t>
            </w:r>
          </w:p>
        </w:tc>
        <w:tc>
          <w:tcPr>
            <w:tcW w:w="1680"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69 279,9</w:t>
            </w:r>
          </w:p>
        </w:tc>
        <w:tc>
          <w:tcPr>
            <w:tcW w:w="1276"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1604"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50 274,3</w:t>
            </w:r>
          </w:p>
        </w:tc>
        <w:tc>
          <w:tcPr>
            <w:tcW w:w="1680"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19 005,6</w:t>
            </w:r>
          </w:p>
        </w:tc>
        <w:tc>
          <w:tcPr>
            <w:tcW w:w="1599"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r>
      <w:tr w:rsidR="002633D4" w:rsidRPr="002633D4" w:rsidTr="002633D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5"/>
        </w:trPr>
        <w:tc>
          <w:tcPr>
            <w:tcW w:w="1776" w:type="dxa"/>
          </w:tcPr>
          <w:p w:rsidR="002633D4" w:rsidRPr="002633D4" w:rsidRDefault="002633D4" w:rsidP="002633D4">
            <w:pPr>
              <w:widowControl w:val="0"/>
              <w:autoSpaceDE w:val="0"/>
              <w:autoSpaceDN w:val="0"/>
              <w:adjustRightInd w:val="0"/>
              <w:ind w:right="0"/>
              <w:jc w:val="center"/>
              <w:rPr>
                <w:rFonts w:eastAsia="Times New Roman"/>
                <w:iCs/>
                <w:sz w:val="16"/>
                <w:szCs w:val="16"/>
                <w:lang w:eastAsia="ru-RU"/>
              </w:rPr>
            </w:pPr>
            <w:r w:rsidRPr="002633D4">
              <w:rPr>
                <w:rFonts w:eastAsia="Times New Roman"/>
                <w:iCs/>
                <w:sz w:val="16"/>
                <w:szCs w:val="16"/>
                <w:lang w:eastAsia="ru-RU"/>
              </w:rPr>
              <w:t>2025 г.</w:t>
            </w:r>
          </w:p>
        </w:tc>
        <w:tc>
          <w:tcPr>
            <w:tcW w:w="1680"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58 010,4</w:t>
            </w:r>
          </w:p>
        </w:tc>
        <w:tc>
          <w:tcPr>
            <w:tcW w:w="1276"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1604"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50 274,3</w:t>
            </w:r>
          </w:p>
        </w:tc>
        <w:tc>
          <w:tcPr>
            <w:tcW w:w="1680"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7 736,1</w:t>
            </w:r>
          </w:p>
        </w:tc>
        <w:tc>
          <w:tcPr>
            <w:tcW w:w="1599"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r>
      <w:tr w:rsidR="002633D4" w:rsidRPr="002633D4" w:rsidTr="002633D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5"/>
        </w:trPr>
        <w:tc>
          <w:tcPr>
            <w:tcW w:w="1776" w:type="dxa"/>
          </w:tcPr>
          <w:p w:rsidR="002633D4" w:rsidRPr="002633D4" w:rsidRDefault="002633D4" w:rsidP="002633D4">
            <w:pPr>
              <w:widowControl w:val="0"/>
              <w:autoSpaceDE w:val="0"/>
              <w:autoSpaceDN w:val="0"/>
              <w:adjustRightInd w:val="0"/>
              <w:ind w:right="0"/>
              <w:jc w:val="center"/>
              <w:rPr>
                <w:rFonts w:eastAsia="Times New Roman"/>
                <w:iCs/>
                <w:sz w:val="16"/>
                <w:szCs w:val="16"/>
                <w:lang w:eastAsia="ru-RU"/>
              </w:rPr>
            </w:pPr>
            <w:r w:rsidRPr="002633D4">
              <w:rPr>
                <w:rFonts w:eastAsia="Times New Roman"/>
                <w:iCs/>
                <w:sz w:val="16"/>
                <w:szCs w:val="16"/>
                <w:lang w:eastAsia="ru-RU"/>
              </w:rPr>
              <w:t>2026 г.</w:t>
            </w:r>
          </w:p>
        </w:tc>
        <w:tc>
          <w:tcPr>
            <w:tcW w:w="1680"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58 010,4</w:t>
            </w:r>
          </w:p>
        </w:tc>
        <w:tc>
          <w:tcPr>
            <w:tcW w:w="1276"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1604"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50 274,3</w:t>
            </w:r>
          </w:p>
        </w:tc>
        <w:tc>
          <w:tcPr>
            <w:tcW w:w="1680"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7 736,1</w:t>
            </w:r>
          </w:p>
        </w:tc>
        <w:tc>
          <w:tcPr>
            <w:tcW w:w="1599"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r>
    </w:tbl>
    <w:p w:rsidR="002633D4" w:rsidRPr="002633D4" w:rsidRDefault="002633D4" w:rsidP="002633D4">
      <w:pPr>
        <w:widowControl w:val="0"/>
        <w:autoSpaceDE w:val="0"/>
        <w:autoSpaceDN w:val="0"/>
        <w:adjustRightInd w:val="0"/>
        <w:ind w:right="0" w:firstLine="720"/>
        <w:rPr>
          <w:rFonts w:eastAsia="Times New Roman"/>
          <w:iCs/>
          <w:sz w:val="16"/>
          <w:szCs w:val="16"/>
          <w:lang w:eastAsia="ru-RU"/>
        </w:rPr>
      </w:pPr>
    </w:p>
    <w:p w:rsidR="002633D4" w:rsidRPr="002633D4" w:rsidRDefault="002633D4" w:rsidP="002633D4">
      <w:pPr>
        <w:widowControl w:val="0"/>
        <w:autoSpaceDE w:val="0"/>
        <w:autoSpaceDN w:val="0"/>
        <w:adjustRightInd w:val="0"/>
        <w:ind w:right="0" w:firstLine="720"/>
        <w:rPr>
          <w:rFonts w:eastAsia="Times New Roman"/>
          <w:i/>
          <w:iCs/>
          <w:sz w:val="16"/>
          <w:szCs w:val="16"/>
          <w:lang w:eastAsia="ru-RU"/>
        </w:rPr>
      </w:pPr>
      <w:r w:rsidRPr="002633D4">
        <w:rPr>
          <w:rFonts w:eastAsia="Times New Roman"/>
          <w:sz w:val="16"/>
          <w:szCs w:val="16"/>
          <w:lang w:eastAsia="ru-RU"/>
        </w:rPr>
        <w:t xml:space="preserve">3) раздел </w:t>
      </w:r>
      <w:r w:rsidRPr="002633D4">
        <w:rPr>
          <w:rFonts w:eastAsia="Times New Roman"/>
          <w:sz w:val="16"/>
          <w:szCs w:val="16"/>
          <w:lang w:val="en-US" w:eastAsia="ru-RU"/>
        </w:rPr>
        <w:t>IX</w:t>
      </w:r>
      <w:r w:rsidRPr="002633D4">
        <w:rPr>
          <w:rFonts w:eastAsia="Times New Roman"/>
          <w:sz w:val="16"/>
          <w:szCs w:val="16"/>
          <w:lang w:eastAsia="ru-RU"/>
        </w:rPr>
        <w:t xml:space="preserve"> «Перечень мероприятий программы» изложить в следующей редакции:</w:t>
      </w:r>
    </w:p>
    <w:p w:rsidR="002633D4" w:rsidRPr="002633D4" w:rsidRDefault="002633D4" w:rsidP="002633D4">
      <w:pPr>
        <w:widowControl w:val="0"/>
        <w:autoSpaceDE w:val="0"/>
        <w:autoSpaceDN w:val="0"/>
        <w:adjustRightInd w:val="0"/>
        <w:ind w:right="0" w:firstLine="720"/>
        <w:rPr>
          <w:rFonts w:eastAsia="Times New Roman"/>
          <w:iCs/>
          <w:sz w:val="16"/>
          <w:szCs w:val="16"/>
          <w:lang w:eastAsia="ru-RU"/>
        </w:rPr>
      </w:pPr>
    </w:p>
    <w:p w:rsidR="002633D4" w:rsidRPr="002633D4" w:rsidRDefault="002633D4" w:rsidP="002633D4">
      <w:pPr>
        <w:autoSpaceDE w:val="0"/>
        <w:autoSpaceDN w:val="0"/>
        <w:adjustRightInd w:val="0"/>
        <w:ind w:right="0"/>
        <w:jc w:val="center"/>
        <w:outlineLvl w:val="1"/>
        <w:rPr>
          <w:rFonts w:eastAsia="Times New Roman"/>
          <w:sz w:val="16"/>
          <w:szCs w:val="16"/>
          <w:lang w:eastAsia="ru-RU"/>
        </w:rPr>
      </w:pPr>
      <w:r w:rsidRPr="002633D4">
        <w:rPr>
          <w:rFonts w:eastAsia="Times New Roman"/>
          <w:sz w:val="16"/>
          <w:szCs w:val="16"/>
          <w:lang w:eastAsia="ru-RU"/>
        </w:rPr>
        <w:t>«</w:t>
      </w:r>
      <w:r w:rsidRPr="002633D4">
        <w:rPr>
          <w:rFonts w:eastAsia="Times New Roman"/>
          <w:sz w:val="16"/>
          <w:szCs w:val="16"/>
          <w:lang w:val="en-US" w:eastAsia="ru-RU"/>
        </w:rPr>
        <w:t>IX</w:t>
      </w:r>
      <w:r w:rsidRPr="002633D4">
        <w:rPr>
          <w:rFonts w:eastAsia="Times New Roman"/>
          <w:sz w:val="16"/>
          <w:szCs w:val="16"/>
          <w:lang w:eastAsia="ru-RU"/>
        </w:rPr>
        <w:t xml:space="preserve">. ПЕРЕЧЕНЬ МЕРОПРИЯТИЙ ПРОГРАММЫ </w:t>
      </w:r>
    </w:p>
    <w:p w:rsidR="002633D4" w:rsidRPr="002633D4" w:rsidRDefault="002633D4" w:rsidP="002633D4">
      <w:pPr>
        <w:autoSpaceDE w:val="0"/>
        <w:autoSpaceDN w:val="0"/>
        <w:adjustRightInd w:val="0"/>
        <w:ind w:right="0" w:firstLine="720"/>
        <w:jc w:val="left"/>
        <w:outlineLvl w:val="1"/>
        <w:rPr>
          <w:rFonts w:eastAsia="Times New Roman"/>
          <w:sz w:val="16"/>
          <w:szCs w:val="16"/>
          <w:lang w:eastAsia="ru-RU"/>
        </w:rPr>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2"/>
        <w:gridCol w:w="2238"/>
        <w:gridCol w:w="1154"/>
        <w:gridCol w:w="1134"/>
        <w:gridCol w:w="720"/>
        <w:gridCol w:w="981"/>
        <w:gridCol w:w="993"/>
        <w:gridCol w:w="159"/>
        <w:gridCol w:w="735"/>
        <w:gridCol w:w="9"/>
        <w:gridCol w:w="984"/>
        <w:gridCol w:w="16"/>
      </w:tblGrid>
      <w:tr w:rsidR="002633D4" w:rsidRPr="002633D4" w:rsidTr="002633D4">
        <w:trPr>
          <w:trHeight w:val="1408"/>
        </w:trPr>
        <w:tc>
          <w:tcPr>
            <w:tcW w:w="612" w:type="dxa"/>
            <w:vMerge w:val="restart"/>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N п/п</w:t>
            </w:r>
          </w:p>
        </w:tc>
        <w:tc>
          <w:tcPr>
            <w:tcW w:w="2238" w:type="dxa"/>
            <w:vMerge w:val="restart"/>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Задачи, мероприятия Программы</w:t>
            </w:r>
          </w:p>
        </w:tc>
        <w:tc>
          <w:tcPr>
            <w:tcW w:w="1154" w:type="dxa"/>
            <w:vMerge w:val="restart"/>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66"/>
              <w:jc w:val="center"/>
              <w:rPr>
                <w:rFonts w:eastAsia="Times New Roman"/>
                <w:color w:val="000000"/>
                <w:sz w:val="16"/>
                <w:szCs w:val="16"/>
                <w:lang w:eastAsia="ru-RU"/>
              </w:rPr>
            </w:pPr>
            <w:r w:rsidRPr="002633D4">
              <w:rPr>
                <w:rFonts w:eastAsia="Times New Roman"/>
                <w:color w:val="000000"/>
                <w:sz w:val="16"/>
                <w:szCs w:val="16"/>
                <w:lang w:eastAsia="ru-RU"/>
              </w:rPr>
              <w:t>Срок реализации мероприятий Программы</w:t>
            </w:r>
          </w:p>
        </w:tc>
        <w:tc>
          <w:tcPr>
            <w:tcW w:w="4731" w:type="dxa"/>
            <w:gridSpan w:val="7"/>
            <w:vMerge w:val="restart"/>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sz w:val="16"/>
                <w:szCs w:val="16"/>
                <w:lang w:eastAsia="ru-RU"/>
              </w:rPr>
            </w:pPr>
            <w:r w:rsidRPr="002633D4">
              <w:rPr>
                <w:rFonts w:eastAsia="Times New Roman"/>
                <w:sz w:val="16"/>
                <w:szCs w:val="16"/>
                <w:lang w:eastAsia="ru-RU"/>
              </w:rPr>
              <w:t>Объем финансирования (тыс. руб.)</w:t>
            </w:r>
          </w:p>
        </w:tc>
        <w:tc>
          <w:tcPr>
            <w:tcW w:w="99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Исполнители мероприятий Программы</w:t>
            </w:r>
          </w:p>
        </w:tc>
      </w:tr>
      <w:tr w:rsidR="002633D4" w:rsidRPr="002633D4" w:rsidTr="002633D4">
        <w:trPr>
          <w:trHeight w:val="340"/>
        </w:trPr>
        <w:tc>
          <w:tcPr>
            <w:tcW w:w="612" w:type="dxa"/>
            <w:vMerge/>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2238" w:type="dxa"/>
            <w:vMerge/>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1154" w:type="dxa"/>
            <w:vMerge/>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4731" w:type="dxa"/>
            <w:gridSpan w:val="7"/>
            <w:vMerge/>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FF"/>
                <w:sz w:val="16"/>
                <w:szCs w:val="16"/>
                <w:u w:val="single"/>
                <w:lang w:eastAsia="ru-RU"/>
              </w:rPr>
            </w:pPr>
          </w:p>
        </w:tc>
        <w:tc>
          <w:tcPr>
            <w:tcW w:w="996" w:type="dxa"/>
            <w:gridSpan w:val="2"/>
            <w:vMerge/>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r>
      <w:tr w:rsidR="002633D4" w:rsidRPr="002633D4" w:rsidTr="002633D4">
        <w:trPr>
          <w:gridAfter w:val="1"/>
          <w:wAfter w:w="16" w:type="dxa"/>
          <w:trHeight w:val="340"/>
        </w:trPr>
        <w:tc>
          <w:tcPr>
            <w:tcW w:w="612" w:type="dxa"/>
            <w:vMerge/>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2238" w:type="dxa"/>
            <w:vMerge/>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1154" w:type="dxa"/>
            <w:vMerge/>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Финансовые средства, всего</w:t>
            </w:r>
          </w:p>
        </w:tc>
        <w:tc>
          <w:tcPr>
            <w:tcW w:w="3588"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В том числе</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r>
      <w:tr w:rsidR="002633D4" w:rsidRPr="002633D4" w:rsidTr="002633D4">
        <w:trPr>
          <w:gridAfter w:val="1"/>
          <w:wAfter w:w="16" w:type="dxa"/>
          <w:trHeight w:val="340"/>
        </w:trPr>
        <w:tc>
          <w:tcPr>
            <w:tcW w:w="612" w:type="dxa"/>
            <w:vMerge/>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2238" w:type="dxa"/>
            <w:vMerge/>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1154" w:type="dxa"/>
            <w:vMerge/>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3588" w:type="dxa"/>
            <w:gridSpan w:val="5"/>
            <w:vMerge/>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993" w:type="dxa"/>
            <w:gridSpan w:val="2"/>
            <w:vMerge/>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r>
      <w:tr w:rsidR="002633D4" w:rsidRPr="002633D4" w:rsidTr="002633D4">
        <w:trPr>
          <w:gridAfter w:val="1"/>
          <w:wAfter w:w="16" w:type="dxa"/>
          <w:trHeight w:val="340"/>
        </w:trPr>
        <w:tc>
          <w:tcPr>
            <w:tcW w:w="612" w:type="dxa"/>
            <w:vMerge/>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2238" w:type="dxa"/>
            <w:vMerge/>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1154" w:type="dxa"/>
            <w:vMerge/>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ФБ</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108"/>
              <w:jc w:val="center"/>
              <w:rPr>
                <w:rFonts w:eastAsia="Times New Roman"/>
                <w:color w:val="000000"/>
                <w:sz w:val="16"/>
                <w:szCs w:val="16"/>
                <w:lang w:eastAsia="ru-RU"/>
              </w:rPr>
            </w:pPr>
            <w:r w:rsidRPr="002633D4">
              <w:rPr>
                <w:rFonts w:eastAsia="Times New Roman"/>
                <w:color w:val="000000"/>
                <w:sz w:val="16"/>
                <w:szCs w:val="16"/>
                <w:lang w:eastAsia="ru-RU"/>
              </w:rPr>
              <w:t>ОБ</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МБ</w:t>
            </w:r>
          </w:p>
        </w:tc>
        <w:tc>
          <w:tcPr>
            <w:tcW w:w="894" w:type="dxa"/>
            <w:gridSpan w:val="2"/>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Внебюджетные средства</w:t>
            </w:r>
          </w:p>
        </w:tc>
        <w:tc>
          <w:tcPr>
            <w:tcW w:w="993" w:type="dxa"/>
            <w:gridSpan w:val="2"/>
            <w:vMerge/>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r>
      <w:tr w:rsidR="002633D4" w:rsidRPr="002633D4" w:rsidTr="002633D4">
        <w:trPr>
          <w:gridAfter w:val="1"/>
          <w:wAfter w:w="16" w:type="dxa"/>
          <w:trHeight w:val="340"/>
        </w:trPr>
        <w:tc>
          <w:tcPr>
            <w:tcW w:w="612"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c>
          <w:tcPr>
            <w:tcW w:w="2238"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2</w:t>
            </w: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5</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7</w:t>
            </w:r>
          </w:p>
        </w:tc>
        <w:tc>
          <w:tcPr>
            <w:tcW w:w="894" w:type="dxa"/>
            <w:gridSpan w:val="2"/>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9</w:t>
            </w:r>
          </w:p>
        </w:tc>
      </w:tr>
      <w:tr w:rsidR="002633D4" w:rsidRPr="002633D4" w:rsidTr="002633D4">
        <w:trPr>
          <w:trHeight w:val="340"/>
        </w:trPr>
        <w:tc>
          <w:tcPr>
            <w:tcW w:w="612"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1.</w:t>
            </w:r>
          </w:p>
        </w:tc>
        <w:tc>
          <w:tcPr>
            <w:tcW w:w="9123" w:type="dxa"/>
            <w:gridSpan w:val="11"/>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Задача 1.</w:t>
            </w:r>
            <w:r w:rsidRPr="002633D4">
              <w:rPr>
                <w:rFonts w:eastAsia="Times New Roman"/>
                <w:bCs/>
                <w:iCs/>
                <w:sz w:val="16"/>
                <w:szCs w:val="16"/>
                <w:lang w:eastAsia="ru-RU"/>
              </w:rPr>
              <w:t>Организация в границах муниципального района электроснабжения поселений Тофаларии</w:t>
            </w:r>
          </w:p>
        </w:tc>
      </w:tr>
      <w:tr w:rsidR="002633D4" w:rsidRPr="002633D4" w:rsidTr="002633D4">
        <w:trPr>
          <w:gridAfter w:val="1"/>
          <w:wAfter w:w="16" w:type="dxa"/>
          <w:trHeight w:val="340"/>
        </w:trPr>
        <w:tc>
          <w:tcPr>
            <w:tcW w:w="612" w:type="dxa"/>
            <w:vMerge w:val="restart"/>
            <w:tcBorders>
              <w:top w:val="single" w:sz="4" w:space="0" w:color="auto"/>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2.</w:t>
            </w:r>
          </w:p>
        </w:tc>
        <w:tc>
          <w:tcPr>
            <w:tcW w:w="2238" w:type="dxa"/>
            <w:vMerge w:val="restart"/>
            <w:tcBorders>
              <w:top w:val="single" w:sz="4" w:space="0" w:color="auto"/>
              <w:left w:val="single" w:sz="4" w:space="0" w:color="auto"/>
              <w:right w:val="single" w:sz="4" w:space="0" w:color="auto"/>
            </w:tcBorders>
            <w:shd w:val="clear" w:color="auto" w:fill="auto"/>
          </w:tcPr>
          <w:p w:rsidR="002633D4" w:rsidRPr="002633D4" w:rsidRDefault="002633D4" w:rsidP="002633D4">
            <w:pPr>
              <w:ind w:right="-108"/>
              <w:jc w:val="center"/>
              <w:rPr>
                <w:rFonts w:eastAsia="Times New Roman"/>
                <w:color w:val="000000"/>
                <w:sz w:val="16"/>
                <w:szCs w:val="16"/>
                <w:lang w:eastAsia="ru-RU"/>
              </w:rPr>
            </w:pPr>
            <w:r w:rsidRPr="002633D4">
              <w:rPr>
                <w:rFonts w:eastAsia="Times New Roman"/>
                <w:color w:val="000000"/>
                <w:sz w:val="16"/>
                <w:szCs w:val="16"/>
                <w:lang w:eastAsia="ru-RU"/>
              </w:rPr>
              <w:t>Всего по задаче 1</w:t>
            </w: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2022-2026 годы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73 089,8</w:t>
            </w:r>
          </w:p>
        </w:tc>
        <w:tc>
          <w:tcPr>
            <w:tcW w:w="720"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81"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37 322,9</w:t>
            </w:r>
          </w:p>
        </w:tc>
        <w:tc>
          <w:tcPr>
            <w:tcW w:w="993"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35 766,9</w:t>
            </w:r>
          </w:p>
        </w:tc>
        <w:tc>
          <w:tcPr>
            <w:tcW w:w="894"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gridSpan w:val="2"/>
            <w:vMerge w:val="restart"/>
            <w:tcBorders>
              <w:top w:val="single" w:sz="4" w:space="0" w:color="auto"/>
              <w:left w:val="single" w:sz="4" w:space="0" w:color="auto"/>
              <w:right w:val="single" w:sz="4" w:space="0" w:color="auto"/>
            </w:tcBorders>
            <w:shd w:val="clear" w:color="auto" w:fill="auto"/>
          </w:tcPr>
          <w:p w:rsidR="002633D4" w:rsidRPr="002633D4" w:rsidRDefault="002633D4" w:rsidP="002633D4">
            <w:pPr>
              <w:ind w:right="-109"/>
              <w:jc w:val="center"/>
              <w:rPr>
                <w:rFonts w:eastAsia="Times New Roman"/>
                <w:color w:val="000000"/>
                <w:sz w:val="16"/>
                <w:szCs w:val="16"/>
                <w:lang w:eastAsia="ru-RU"/>
              </w:rPr>
            </w:pPr>
          </w:p>
        </w:tc>
      </w:tr>
      <w:tr w:rsidR="002633D4" w:rsidRPr="002633D4" w:rsidTr="002633D4">
        <w:trPr>
          <w:gridAfter w:val="1"/>
          <w:wAfter w:w="16" w:type="dxa"/>
          <w:trHeight w:val="340"/>
        </w:trPr>
        <w:tc>
          <w:tcPr>
            <w:tcW w:w="612" w:type="dxa"/>
            <w:vMerge/>
            <w:tcBorders>
              <w:top w:val="single" w:sz="4" w:space="0" w:color="auto"/>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2238" w:type="dxa"/>
            <w:vMerge/>
            <w:tcBorders>
              <w:top w:val="single" w:sz="4" w:space="0" w:color="auto"/>
              <w:left w:val="single" w:sz="4" w:space="0" w:color="auto"/>
              <w:right w:val="single" w:sz="4" w:space="0" w:color="auto"/>
            </w:tcBorders>
            <w:shd w:val="clear" w:color="auto" w:fill="auto"/>
          </w:tcPr>
          <w:p w:rsidR="002633D4" w:rsidRPr="002633D4" w:rsidRDefault="002633D4" w:rsidP="002633D4">
            <w:pPr>
              <w:ind w:right="-108"/>
              <w:jc w:val="left"/>
              <w:rPr>
                <w:rFonts w:eastAsia="Times New Roman"/>
                <w:color w:val="000000"/>
                <w:sz w:val="16"/>
                <w:szCs w:val="16"/>
                <w:lang w:eastAsia="ru-RU"/>
              </w:rPr>
            </w:pP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2022г.</w:t>
            </w:r>
          </w:p>
        </w:tc>
        <w:tc>
          <w:tcPr>
            <w:tcW w:w="1134"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43 619,8</w:t>
            </w:r>
          </w:p>
        </w:tc>
        <w:tc>
          <w:tcPr>
            <w:tcW w:w="720"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81"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37 322,9</w:t>
            </w:r>
          </w:p>
        </w:tc>
        <w:tc>
          <w:tcPr>
            <w:tcW w:w="993"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6 296,9</w:t>
            </w:r>
          </w:p>
        </w:tc>
        <w:tc>
          <w:tcPr>
            <w:tcW w:w="894"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gridSpan w:val="2"/>
            <w:vMerge/>
            <w:tcBorders>
              <w:top w:val="single" w:sz="4" w:space="0" w:color="auto"/>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r>
      <w:tr w:rsidR="002633D4" w:rsidRPr="002633D4" w:rsidTr="002633D4">
        <w:trPr>
          <w:gridAfter w:val="1"/>
          <w:wAfter w:w="16" w:type="dxa"/>
          <w:trHeight w:val="340"/>
        </w:trPr>
        <w:tc>
          <w:tcPr>
            <w:tcW w:w="612" w:type="dxa"/>
            <w:vMerge/>
            <w:tcBorders>
              <w:top w:val="single" w:sz="4" w:space="0" w:color="auto"/>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2238" w:type="dxa"/>
            <w:vMerge/>
            <w:tcBorders>
              <w:top w:val="single" w:sz="4" w:space="0" w:color="auto"/>
              <w:left w:val="single" w:sz="4" w:space="0" w:color="auto"/>
              <w:right w:val="single" w:sz="4" w:space="0" w:color="auto"/>
            </w:tcBorders>
            <w:shd w:val="clear" w:color="auto" w:fill="auto"/>
          </w:tcPr>
          <w:p w:rsidR="002633D4" w:rsidRPr="002633D4" w:rsidRDefault="002633D4" w:rsidP="002633D4">
            <w:pPr>
              <w:ind w:right="-108"/>
              <w:jc w:val="left"/>
              <w:rPr>
                <w:rFonts w:eastAsia="Times New Roman"/>
                <w:color w:val="000000"/>
                <w:sz w:val="16"/>
                <w:szCs w:val="16"/>
                <w:lang w:eastAsia="ru-RU"/>
              </w:rPr>
            </w:pP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2023г.</w:t>
            </w:r>
          </w:p>
        </w:tc>
        <w:tc>
          <w:tcPr>
            <w:tcW w:w="1134"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13 470,0</w:t>
            </w:r>
          </w:p>
        </w:tc>
        <w:tc>
          <w:tcPr>
            <w:tcW w:w="720"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81"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13 470,0</w:t>
            </w:r>
          </w:p>
        </w:tc>
        <w:tc>
          <w:tcPr>
            <w:tcW w:w="894"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gridSpan w:val="2"/>
            <w:vMerge/>
            <w:tcBorders>
              <w:top w:val="single" w:sz="4" w:space="0" w:color="auto"/>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r>
      <w:tr w:rsidR="002633D4" w:rsidRPr="002633D4" w:rsidTr="002633D4">
        <w:trPr>
          <w:gridAfter w:val="1"/>
          <w:wAfter w:w="16" w:type="dxa"/>
          <w:trHeight w:val="340"/>
        </w:trPr>
        <w:tc>
          <w:tcPr>
            <w:tcW w:w="612" w:type="dxa"/>
            <w:vMerge/>
            <w:tcBorders>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2238" w:type="dxa"/>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2024г.</w:t>
            </w:r>
          </w:p>
        </w:tc>
        <w:tc>
          <w:tcPr>
            <w:tcW w:w="1134"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12 000,0</w:t>
            </w:r>
          </w:p>
        </w:tc>
        <w:tc>
          <w:tcPr>
            <w:tcW w:w="720"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81"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12 000,0</w:t>
            </w:r>
          </w:p>
        </w:tc>
        <w:tc>
          <w:tcPr>
            <w:tcW w:w="894"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gridSpan w:val="2"/>
            <w:vMerge/>
            <w:tcBorders>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r>
      <w:tr w:rsidR="002633D4" w:rsidRPr="002633D4" w:rsidTr="002633D4">
        <w:trPr>
          <w:gridAfter w:val="1"/>
          <w:wAfter w:w="16" w:type="dxa"/>
          <w:trHeight w:val="340"/>
        </w:trPr>
        <w:tc>
          <w:tcPr>
            <w:tcW w:w="612" w:type="dxa"/>
            <w:vMerge/>
            <w:tcBorders>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2238" w:type="dxa"/>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2025г.</w:t>
            </w:r>
          </w:p>
        </w:tc>
        <w:tc>
          <w:tcPr>
            <w:tcW w:w="1134"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2 000,0</w:t>
            </w:r>
          </w:p>
        </w:tc>
        <w:tc>
          <w:tcPr>
            <w:tcW w:w="720"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81"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2 000,0</w:t>
            </w:r>
          </w:p>
        </w:tc>
        <w:tc>
          <w:tcPr>
            <w:tcW w:w="894"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gridSpan w:val="2"/>
            <w:vMerge/>
            <w:tcBorders>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r>
      <w:tr w:rsidR="002633D4" w:rsidRPr="002633D4" w:rsidTr="002633D4">
        <w:trPr>
          <w:gridAfter w:val="1"/>
          <w:wAfter w:w="16" w:type="dxa"/>
          <w:trHeight w:val="340"/>
        </w:trPr>
        <w:tc>
          <w:tcPr>
            <w:tcW w:w="612" w:type="dxa"/>
            <w:vMerge/>
            <w:tcBorders>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2238" w:type="dxa"/>
            <w:vMerge/>
            <w:tcBorders>
              <w:left w:val="single" w:sz="4" w:space="0" w:color="auto"/>
              <w:bottom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2026г.</w:t>
            </w:r>
          </w:p>
        </w:tc>
        <w:tc>
          <w:tcPr>
            <w:tcW w:w="1134"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2 000,0</w:t>
            </w:r>
          </w:p>
        </w:tc>
        <w:tc>
          <w:tcPr>
            <w:tcW w:w="720"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81"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2 000,0</w:t>
            </w:r>
          </w:p>
        </w:tc>
        <w:tc>
          <w:tcPr>
            <w:tcW w:w="894"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gridSpan w:val="2"/>
            <w:vMerge/>
            <w:tcBorders>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r>
      <w:tr w:rsidR="002633D4" w:rsidRPr="002633D4" w:rsidTr="002633D4">
        <w:trPr>
          <w:gridAfter w:val="1"/>
          <w:wAfter w:w="16" w:type="dxa"/>
          <w:trHeight w:val="340"/>
        </w:trPr>
        <w:tc>
          <w:tcPr>
            <w:tcW w:w="612" w:type="dxa"/>
            <w:vMerge w:val="restart"/>
            <w:tcBorders>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3.</w:t>
            </w:r>
          </w:p>
        </w:tc>
        <w:tc>
          <w:tcPr>
            <w:tcW w:w="2238" w:type="dxa"/>
            <w:vMerge w:val="restart"/>
            <w:tcBorders>
              <w:top w:val="single" w:sz="4" w:space="0" w:color="auto"/>
              <w:left w:val="single" w:sz="4" w:space="0" w:color="auto"/>
              <w:right w:val="single" w:sz="4" w:space="0" w:color="auto"/>
            </w:tcBorders>
            <w:shd w:val="clear" w:color="auto" w:fill="auto"/>
          </w:tcPr>
          <w:p w:rsidR="002633D4" w:rsidRPr="002633D4" w:rsidRDefault="002633D4" w:rsidP="002633D4">
            <w:pPr>
              <w:ind w:right="-108"/>
              <w:jc w:val="left"/>
              <w:rPr>
                <w:rFonts w:eastAsia="Times New Roman"/>
                <w:color w:val="000000"/>
                <w:sz w:val="16"/>
                <w:szCs w:val="16"/>
                <w:lang w:eastAsia="ru-RU"/>
              </w:rPr>
            </w:pPr>
            <w:r w:rsidRPr="002633D4">
              <w:rPr>
                <w:rFonts w:eastAsia="Times New Roman"/>
                <w:color w:val="000000"/>
                <w:sz w:val="16"/>
                <w:szCs w:val="16"/>
                <w:lang w:eastAsia="ru-RU"/>
              </w:rPr>
              <w:t>Приобретение, отпуск и хранение нефтепродуктов для муниципальных учреждений, осуществляющих деятельность в населенных пунктах Тофаларии, а также на содержание и обслуживание дизельных электростанцийнаходящихся на балансе муниципальных учреждений</w:t>
            </w: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2022 –2026 годы в т. 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40 421,6</w:t>
            </w:r>
          </w:p>
        </w:tc>
        <w:tc>
          <w:tcPr>
            <w:tcW w:w="720"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81"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35 571,0</w:t>
            </w:r>
          </w:p>
        </w:tc>
        <w:tc>
          <w:tcPr>
            <w:tcW w:w="993"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4 850,6</w:t>
            </w:r>
          </w:p>
        </w:tc>
        <w:tc>
          <w:tcPr>
            <w:tcW w:w="894"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gridSpan w:val="2"/>
            <w:vMerge w:val="restart"/>
            <w:tcBorders>
              <w:top w:val="single" w:sz="4" w:space="0" w:color="auto"/>
              <w:left w:val="single" w:sz="4" w:space="0" w:color="auto"/>
              <w:right w:val="single" w:sz="4" w:space="0" w:color="auto"/>
            </w:tcBorders>
            <w:shd w:val="clear" w:color="auto" w:fill="auto"/>
          </w:tcPr>
          <w:p w:rsidR="002633D4" w:rsidRPr="002633D4" w:rsidRDefault="002633D4" w:rsidP="002633D4">
            <w:pPr>
              <w:ind w:right="-20"/>
              <w:jc w:val="center"/>
              <w:rPr>
                <w:rFonts w:eastAsia="Times New Roman"/>
                <w:color w:val="000000"/>
                <w:sz w:val="16"/>
                <w:szCs w:val="16"/>
                <w:lang w:eastAsia="ru-RU"/>
              </w:rPr>
            </w:pPr>
            <w:r w:rsidRPr="002633D4">
              <w:rPr>
                <w:rFonts w:eastAsia="Times New Roman"/>
                <w:color w:val="000000"/>
                <w:sz w:val="16"/>
                <w:szCs w:val="16"/>
                <w:lang w:eastAsia="ru-RU"/>
              </w:rPr>
              <w:t xml:space="preserve">КУМИ, МКУ </w:t>
            </w:r>
          </w:p>
        </w:tc>
      </w:tr>
      <w:tr w:rsidR="002633D4" w:rsidRPr="002633D4" w:rsidTr="002633D4">
        <w:trPr>
          <w:gridAfter w:val="1"/>
          <w:wAfter w:w="16" w:type="dxa"/>
          <w:trHeight w:val="340"/>
        </w:trPr>
        <w:tc>
          <w:tcPr>
            <w:tcW w:w="612" w:type="dxa"/>
            <w:vMerge/>
            <w:tcBorders>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2238" w:type="dxa"/>
            <w:vMerge/>
            <w:tcBorders>
              <w:top w:val="single" w:sz="4" w:space="0" w:color="auto"/>
              <w:left w:val="single" w:sz="4" w:space="0" w:color="auto"/>
              <w:right w:val="single" w:sz="4" w:space="0" w:color="auto"/>
            </w:tcBorders>
            <w:shd w:val="clear" w:color="auto" w:fill="auto"/>
          </w:tcPr>
          <w:p w:rsidR="002633D4" w:rsidRPr="002633D4" w:rsidRDefault="002633D4" w:rsidP="002633D4">
            <w:pPr>
              <w:ind w:right="-108"/>
              <w:jc w:val="left"/>
              <w:rPr>
                <w:rFonts w:eastAsia="Times New Roman"/>
                <w:color w:val="000000"/>
                <w:sz w:val="16"/>
                <w:szCs w:val="16"/>
                <w:lang w:eastAsia="ru-RU"/>
              </w:rPr>
            </w:pP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2022г.</w:t>
            </w:r>
          </w:p>
        </w:tc>
        <w:tc>
          <w:tcPr>
            <w:tcW w:w="1134"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40 421,6</w:t>
            </w:r>
          </w:p>
        </w:tc>
        <w:tc>
          <w:tcPr>
            <w:tcW w:w="720"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81"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35 571,0</w:t>
            </w:r>
          </w:p>
        </w:tc>
        <w:tc>
          <w:tcPr>
            <w:tcW w:w="993"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4 850,6</w:t>
            </w:r>
          </w:p>
        </w:tc>
        <w:tc>
          <w:tcPr>
            <w:tcW w:w="894"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gridSpan w:val="2"/>
            <w:vMerge/>
            <w:tcBorders>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r>
      <w:tr w:rsidR="002633D4" w:rsidRPr="002633D4" w:rsidTr="002633D4">
        <w:trPr>
          <w:gridAfter w:val="1"/>
          <w:wAfter w:w="16" w:type="dxa"/>
          <w:trHeight w:val="340"/>
        </w:trPr>
        <w:tc>
          <w:tcPr>
            <w:tcW w:w="612" w:type="dxa"/>
            <w:vMerge/>
            <w:tcBorders>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2238" w:type="dxa"/>
            <w:vMerge/>
            <w:tcBorders>
              <w:top w:val="single" w:sz="4" w:space="0" w:color="auto"/>
              <w:left w:val="single" w:sz="4" w:space="0" w:color="auto"/>
              <w:right w:val="single" w:sz="4" w:space="0" w:color="auto"/>
            </w:tcBorders>
            <w:shd w:val="clear" w:color="auto" w:fill="auto"/>
          </w:tcPr>
          <w:p w:rsidR="002633D4" w:rsidRPr="002633D4" w:rsidRDefault="002633D4" w:rsidP="002633D4">
            <w:pPr>
              <w:ind w:right="-108"/>
              <w:jc w:val="left"/>
              <w:rPr>
                <w:rFonts w:eastAsia="Times New Roman"/>
                <w:color w:val="000000"/>
                <w:sz w:val="16"/>
                <w:szCs w:val="16"/>
                <w:lang w:eastAsia="ru-RU"/>
              </w:rPr>
            </w:pP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2023г.</w:t>
            </w:r>
          </w:p>
        </w:tc>
        <w:tc>
          <w:tcPr>
            <w:tcW w:w="1134"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720"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81"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 </w:t>
            </w:r>
          </w:p>
        </w:tc>
        <w:tc>
          <w:tcPr>
            <w:tcW w:w="993"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 </w:t>
            </w:r>
          </w:p>
        </w:tc>
        <w:tc>
          <w:tcPr>
            <w:tcW w:w="894"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gridSpan w:val="2"/>
            <w:vMerge/>
            <w:tcBorders>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r>
      <w:tr w:rsidR="002633D4" w:rsidRPr="002633D4" w:rsidTr="002633D4">
        <w:trPr>
          <w:gridAfter w:val="1"/>
          <w:wAfter w:w="16" w:type="dxa"/>
          <w:trHeight w:val="340"/>
        </w:trPr>
        <w:tc>
          <w:tcPr>
            <w:tcW w:w="612" w:type="dxa"/>
            <w:vMerge/>
            <w:tcBorders>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2238" w:type="dxa"/>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2024г.</w:t>
            </w:r>
          </w:p>
        </w:tc>
        <w:tc>
          <w:tcPr>
            <w:tcW w:w="1134"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720"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81"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 </w:t>
            </w:r>
          </w:p>
        </w:tc>
        <w:tc>
          <w:tcPr>
            <w:tcW w:w="993"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 </w:t>
            </w:r>
          </w:p>
        </w:tc>
        <w:tc>
          <w:tcPr>
            <w:tcW w:w="894"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gridSpan w:val="2"/>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r>
      <w:tr w:rsidR="002633D4" w:rsidRPr="002633D4" w:rsidTr="002633D4">
        <w:trPr>
          <w:gridAfter w:val="1"/>
          <w:wAfter w:w="16" w:type="dxa"/>
          <w:trHeight w:val="340"/>
        </w:trPr>
        <w:tc>
          <w:tcPr>
            <w:tcW w:w="612" w:type="dxa"/>
            <w:vMerge/>
            <w:tcBorders>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2238" w:type="dxa"/>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2025г.</w:t>
            </w:r>
          </w:p>
        </w:tc>
        <w:tc>
          <w:tcPr>
            <w:tcW w:w="1134"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720"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81"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 </w:t>
            </w:r>
          </w:p>
        </w:tc>
        <w:tc>
          <w:tcPr>
            <w:tcW w:w="993"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 </w:t>
            </w:r>
          </w:p>
        </w:tc>
        <w:tc>
          <w:tcPr>
            <w:tcW w:w="894"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gridSpan w:val="2"/>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r>
      <w:tr w:rsidR="002633D4" w:rsidRPr="002633D4" w:rsidTr="002633D4">
        <w:trPr>
          <w:gridAfter w:val="1"/>
          <w:wAfter w:w="16" w:type="dxa"/>
          <w:trHeight w:val="340"/>
        </w:trPr>
        <w:tc>
          <w:tcPr>
            <w:tcW w:w="612" w:type="dxa"/>
            <w:vMerge/>
            <w:tcBorders>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2238" w:type="dxa"/>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2026г.</w:t>
            </w:r>
          </w:p>
        </w:tc>
        <w:tc>
          <w:tcPr>
            <w:tcW w:w="1134"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720"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81"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 </w:t>
            </w:r>
          </w:p>
        </w:tc>
        <w:tc>
          <w:tcPr>
            <w:tcW w:w="993"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 </w:t>
            </w:r>
          </w:p>
        </w:tc>
        <w:tc>
          <w:tcPr>
            <w:tcW w:w="894"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gridSpan w:val="2"/>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r>
      <w:tr w:rsidR="002633D4" w:rsidRPr="002633D4" w:rsidTr="002633D4">
        <w:trPr>
          <w:gridAfter w:val="1"/>
          <w:wAfter w:w="16" w:type="dxa"/>
          <w:trHeight w:val="340"/>
        </w:trPr>
        <w:tc>
          <w:tcPr>
            <w:tcW w:w="612" w:type="dxa"/>
            <w:vMerge/>
            <w:tcBorders>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2238" w:type="dxa"/>
            <w:vMerge/>
            <w:tcBorders>
              <w:left w:val="single" w:sz="4" w:space="0" w:color="auto"/>
              <w:bottom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left"/>
              <w:rPr>
                <w:rFonts w:eastAsia="Times New Roman"/>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p>
        </w:tc>
        <w:tc>
          <w:tcPr>
            <w:tcW w:w="894" w:type="dxa"/>
            <w:gridSpan w:val="2"/>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p>
        </w:tc>
        <w:tc>
          <w:tcPr>
            <w:tcW w:w="993" w:type="dxa"/>
            <w:gridSpan w:val="2"/>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r>
      <w:tr w:rsidR="002633D4" w:rsidRPr="002633D4" w:rsidTr="002633D4">
        <w:trPr>
          <w:gridAfter w:val="1"/>
          <w:wAfter w:w="16" w:type="dxa"/>
          <w:trHeight w:val="340"/>
        </w:trPr>
        <w:tc>
          <w:tcPr>
            <w:tcW w:w="612" w:type="dxa"/>
            <w:vMerge/>
            <w:tcBorders>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2238" w:type="dxa"/>
            <w:vMerge w:val="restart"/>
            <w:tcBorders>
              <w:top w:val="single" w:sz="4" w:space="0" w:color="auto"/>
              <w:left w:val="single" w:sz="4" w:space="0" w:color="auto"/>
              <w:right w:val="single" w:sz="4" w:space="0" w:color="auto"/>
            </w:tcBorders>
            <w:shd w:val="clear" w:color="auto" w:fill="auto"/>
          </w:tcPr>
          <w:p w:rsidR="002633D4" w:rsidRPr="002633D4" w:rsidRDefault="002633D4" w:rsidP="002633D4">
            <w:pPr>
              <w:ind w:right="0"/>
              <w:jc w:val="left"/>
              <w:rPr>
                <w:rFonts w:eastAsia="Times New Roman"/>
                <w:color w:val="000000"/>
                <w:sz w:val="16"/>
                <w:szCs w:val="16"/>
                <w:lang w:eastAsia="ru-RU"/>
              </w:rPr>
            </w:pPr>
            <w:r w:rsidRPr="002633D4">
              <w:rPr>
                <w:rFonts w:eastAsia="Times New Roman"/>
                <w:color w:val="000000"/>
                <w:sz w:val="16"/>
                <w:szCs w:val="16"/>
                <w:lang w:eastAsia="ru-RU"/>
              </w:rPr>
              <w:t xml:space="preserve">Приобретение, отпуск и хранение нефтепродуктов для муниципальных учреждений, а также содержание и обслуживание </w:t>
            </w:r>
            <w:r w:rsidRPr="002633D4">
              <w:rPr>
                <w:rFonts w:eastAsia="Times New Roman"/>
                <w:color w:val="000000"/>
                <w:sz w:val="16"/>
                <w:szCs w:val="16"/>
                <w:lang w:eastAsia="ru-RU"/>
              </w:rPr>
              <w:lastRenderedPageBreak/>
              <w:t>дизельных электростанций, находящихся на балансе муниципальных учреждений</w:t>
            </w: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lastRenderedPageBreak/>
              <w:t>2022 –2026 годы в т. 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40 421,6</w:t>
            </w:r>
          </w:p>
        </w:tc>
        <w:tc>
          <w:tcPr>
            <w:tcW w:w="720"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81"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35 571,0</w:t>
            </w:r>
          </w:p>
        </w:tc>
        <w:tc>
          <w:tcPr>
            <w:tcW w:w="993"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4 850,6</w:t>
            </w:r>
          </w:p>
        </w:tc>
        <w:tc>
          <w:tcPr>
            <w:tcW w:w="894"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gridSpan w:val="2"/>
            <w:vMerge/>
            <w:tcBorders>
              <w:left w:val="single" w:sz="4" w:space="0" w:color="auto"/>
              <w:right w:val="single" w:sz="4" w:space="0" w:color="auto"/>
            </w:tcBorders>
            <w:shd w:val="clear" w:color="auto" w:fill="auto"/>
          </w:tcPr>
          <w:p w:rsidR="002633D4" w:rsidRPr="002633D4" w:rsidRDefault="002633D4" w:rsidP="002633D4">
            <w:pPr>
              <w:ind w:right="-109"/>
              <w:jc w:val="center"/>
              <w:rPr>
                <w:rFonts w:eastAsia="Times New Roman"/>
                <w:color w:val="000000"/>
                <w:sz w:val="16"/>
                <w:szCs w:val="16"/>
                <w:lang w:eastAsia="ru-RU"/>
              </w:rPr>
            </w:pPr>
          </w:p>
        </w:tc>
      </w:tr>
      <w:tr w:rsidR="002633D4" w:rsidRPr="002633D4" w:rsidTr="002633D4">
        <w:trPr>
          <w:gridAfter w:val="1"/>
          <w:wAfter w:w="16" w:type="dxa"/>
          <w:trHeight w:val="340"/>
        </w:trPr>
        <w:tc>
          <w:tcPr>
            <w:tcW w:w="612" w:type="dxa"/>
            <w:vMerge/>
            <w:tcBorders>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2238" w:type="dxa"/>
            <w:vMerge/>
            <w:tcBorders>
              <w:left w:val="single" w:sz="4" w:space="0" w:color="auto"/>
              <w:right w:val="single" w:sz="4" w:space="0" w:color="auto"/>
            </w:tcBorders>
            <w:shd w:val="clear" w:color="auto" w:fill="auto"/>
          </w:tcPr>
          <w:p w:rsidR="002633D4" w:rsidRPr="002633D4" w:rsidRDefault="002633D4" w:rsidP="002633D4">
            <w:pPr>
              <w:ind w:right="0"/>
              <w:jc w:val="left"/>
              <w:rPr>
                <w:rFonts w:eastAsia="Times New Roman"/>
                <w:color w:val="000000"/>
                <w:sz w:val="16"/>
                <w:szCs w:val="16"/>
                <w:lang w:eastAsia="ru-RU"/>
              </w:rPr>
            </w:pP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2022г.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40 421,6</w:t>
            </w:r>
          </w:p>
        </w:tc>
        <w:tc>
          <w:tcPr>
            <w:tcW w:w="720"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81"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35 571,0</w:t>
            </w:r>
          </w:p>
        </w:tc>
        <w:tc>
          <w:tcPr>
            <w:tcW w:w="993"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4 850,6</w:t>
            </w:r>
          </w:p>
        </w:tc>
        <w:tc>
          <w:tcPr>
            <w:tcW w:w="894"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gridSpan w:val="2"/>
            <w:vMerge/>
            <w:tcBorders>
              <w:left w:val="single" w:sz="4" w:space="0" w:color="auto"/>
              <w:right w:val="single" w:sz="4" w:space="0" w:color="auto"/>
            </w:tcBorders>
            <w:shd w:val="clear" w:color="auto" w:fill="auto"/>
          </w:tcPr>
          <w:p w:rsidR="002633D4" w:rsidRPr="002633D4" w:rsidRDefault="002633D4" w:rsidP="002633D4">
            <w:pPr>
              <w:ind w:right="-109"/>
              <w:jc w:val="center"/>
              <w:rPr>
                <w:rFonts w:eastAsia="Times New Roman"/>
                <w:color w:val="000000"/>
                <w:sz w:val="16"/>
                <w:szCs w:val="16"/>
                <w:lang w:eastAsia="ru-RU"/>
              </w:rPr>
            </w:pPr>
          </w:p>
        </w:tc>
      </w:tr>
      <w:tr w:rsidR="002633D4" w:rsidRPr="002633D4" w:rsidTr="002633D4">
        <w:trPr>
          <w:gridAfter w:val="1"/>
          <w:wAfter w:w="16" w:type="dxa"/>
          <w:trHeight w:val="340"/>
        </w:trPr>
        <w:tc>
          <w:tcPr>
            <w:tcW w:w="612" w:type="dxa"/>
            <w:vMerge/>
            <w:tcBorders>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2238" w:type="dxa"/>
            <w:vMerge/>
            <w:tcBorders>
              <w:left w:val="single" w:sz="4" w:space="0" w:color="auto"/>
              <w:right w:val="single" w:sz="4" w:space="0" w:color="auto"/>
            </w:tcBorders>
            <w:shd w:val="clear" w:color="auto" w:fill="auto"/>
          </w:tcPr>
          <w:p w:rsidR="002633D4" w:rsidRPr="002633D4" w:rsidRDefault="002633D4" w:rsidP="002633D4">
            <w:pPr>
              <w:ind w:right="0"/>
              <w:jc w:val="left"/>
              <w:rPr>
                <w:rFonts w:eastAsia="Times New Roman"/>
                <w:color w:val="000000"/>
                <w:sz w:val="16"/>
                <w:szCs w:val="16"/>
                <w:lang w:eastAsia="ru-RU"/>
              </w:rPr>
            </w:pP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2023г.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720"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81"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p>
        </w:tc>
        <w:tc>
          <w:tcPr>
            <w:tcW w:w="993"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p>
        </w:tc>
        <w:tc>
          <w:tcPr>
            <w:tcW w:w="894"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gridSpan w:val="2"/>
            <w:vMerge/>
            <w:tcBorders>
              <w:left w:val="single" w:sz="4" w:space="0" w:color="auto"/>
              <w:right w:val="single" w:sz="4" w:space="0" w:color="auto"/>
            </w:tcBorders>
            <w:shd w:val="clear" w:color="auto" w:fill="auto"/>
          </w:tcPr>
          <w:p w:rsidR="002633D4" w:rsidRPr="002633D4" w:rsidRDefault="002633D4" w:rsidP="002633D4">
            <w:pPr>
              <w:ind w:right="-109"/>
              <w:jc w:val="center"/>
              <w:rPr>
                <w:rFonts w:eastAsia="Times New Roman"/>
                <w:color w:val="000000"/>
                <w:sz w:val="16"/>
                <w:szCs w:val="16"/>
                <w:lang w:eastAsia="ru-RU"/>
              </w:rPr>
            </w:pPr>
          </w:p>
        </w:tc>
      </w:tr>
      <w:tr w:rsidR="002633D4" w:rsidRPr="002633D4" w:rsidTr="002633D4">
        <w:trPr>
          <w:gridAfter w:val="1"/>
          <w:wAfter w:w="16" w:type="dxa"/>
          <w:trHeight w:val="340"/>
        </w:trPr>
        <w:tc>
          <w:tcPr>
            <w:tcW w:w="612" w:type="dxa"/>
            <w:vMerge/>
            <w:tcBorders>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2238" w:type="dxa"/>
            <w:vMerge/>
            <w:tcBorders>
              <w:left w:val="single" w:sz="4" w:space="0" w:color="auto"/>
              <w:right w:val="single" w:sz="4" w:space="0" w:color="auto"/>
            </w:tcBorders>
            <w:shd w:val="clear" w:color="auto" w:fill="auto"/>
          </w:tcPr>
          <w:p w:rsidR="002633D4" w:rsidRPr="002633D4" w:rsidRDefault="002633D4" w:rsidP="002633D4">
            <w:pPr>
              <w:ind w:right="0"/>
              <w:jc w:val="left"/>
              <w:rPr>
                <w:rFonts w:eastAsia="Times New Roman"/>
                <w:color w:val="000000"/>
                <w:sz w:val="16"/>
                <w:szCs w:val="16"/>
                <w:lang w:eastAsia="ru-RU"/>
              </w:rPr>
            </w:pP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2024г.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720"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81"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p>
        </w:tc>
        <w:tc>
          <w:tcPr>
            <w:tcW w:w="993"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p>
        </w:tc>
        <w:tc>
          <w:tcPr>
            <w:tcW w:w="894"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gridSpan w:val="2"/>
            <w:vMerge/>
            <w:tcBorders>
              <w:left w:val="single" w:sz="4" w:space="0" w:color="auto"/>
              <w:right w:val="single" w:sz="4" w:space="0" w:color="auto"/>
            </w:tcBorders>
            <w:shd w:val="clear" w:color="auto" w:fill="auto"/>
          </w:tcPr>
          <w:p w:rsidR="002633D4" w:rsidRPr="002633D4" w:rsidRDefault="002633D4" w:rsidP="002633D4">
            <w:pPr>
              <w:ind w:right="-109"/>
              <w:jc w:val="center"/>
              <w:rPr>
                <w:rFonts w:eastAsia="Times New Roman"/>
                <w:color w:val="000000"/>
                <w:sz w:val="16"/>
                <w:szCs w:val="16"/>
                <w:lang w:eastAsia="ru-RU"/>
              </w:rPr>
            </w:pPr>
          </w:p>
        </w:tc>
      </w:tr>
      <w:tr w:rsidR="002633D4" w:rsidRPr="002633D4" w:rsidTr="002633D4">
        <w:trPr>
          <w:gridAfter w:val="1"/>
          <w:wAfter w:w="16" w:type="dxa"/>
          <w:trHeight w:val="340"/>
        </w:trPr>
        <w:tc>
          <w:tcPr>
            <w:tcW w:w="612" w:type="dxa"/>
            <w:vMerge/>
            <w:tcBorders>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2238" w:type="dxa"/>
            <w:vMerge/>
            <w:tcBorders>
              <w:left w:val="single" w:sz="4" w:space="0" w:color="auto"/>
              <w:right w:val="single" w:sz="4" w:space="0" w:color="auto"/>
            </w:tcBorders>
            <w:shd w:val="clear" w:color="auto" w:fill="auto"/>
          </w:tcPr>
          <w:p w:rsidR="002633D4" w:rsidRPr="002633D4" w:rsidRDefault="002633D4" w:rsidP="002633D4">
            <w:pPr>
              <w:ind w:right="0"/>
              <w:jc w:val="left"/>
              <w:rPr>
                <w:rFonts w:eastAsia="Times New Roman"/>
                <w:color w:val="000000"/>
                <w:sz w:val="16"/>
                <w:szCs w:val="16"/>
                <w:lang w:eastAsia="ru-RU"/>
              </w:rPr>
            </w:pP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2025г.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720"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81"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p>
        </w:tc>
        <w:tc>
          <w:tcPr>
            <w:tcW w:w="993"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p>
        </w:tc>
        <w:tc>
          <w:tcPr>
            <w:tcW w:w="894"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gridSpan w:val="2"/>
            <w:vMerge/>
            <w:tcBorders>
              <w:left w:val="single" w:sz="4" w:space="0" w:color="auto"/>
              <w:right w:val="single" w:sz="4" w:space="0" w:color="auto"/>
            </w:tcBorders>
            <w:shd w:val="clear" w:color="auto" w:fill="auto"/>
          </w:tcPr>
          <w:p w:rsidR="002633D4" w:rsidRPr="002633D4" w:rsidRDefault="002633D4" w:rsidP="002633D4">
            <w:pPr>
              <w:ind w:right="-109"/>
              <w:jc w:val="center"/>
              <w:rPr>
                <w:rFonts w:eastAsia="Times New Roman"/>
                <w:color w:val="000000"/>
                <w:sz w:val="16"/>
                <w:szCs w:val="16"/>
                <w:lang w:eastAsia="ru-RU"/>
              </w:rPr>
            </w:pPr>
          </w:p>
        </w:tc>
      </w:tr>
      <w:tr w:rsidR="002633D4" w:rsidRPr="002633D4" w:rsidTr="002633D4">
        <w:trPr>
          <w:gridAfter w:val="1"/>
          <w:wAfter w:w="16" w:type="dxa"/>
          <w:trHeight w:val="340"/>
        </w:trPr>
        <w:tc>
          <w:tcPr>
            <w:tcW w:w="612" w:type="dxa"/>
            <w:vMerge/>
            <w:tcBorders>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2238" w:type="dxa"/>
            <w:vMerge/>
            <w:tcBorders>
              <w:left w:val="single" w:sz="4" w:space="0" w:color="auto"/>
              <w:right w:val="single" w:sz="4" w:space="0" w:color="auto"/>
            </w:tcBorders>
            <w:shd w:val="clear" w:color="auto" w:fill="auto"/>
          </w:tcPr>
          <w:p w:rsidR="002633D4" w:rsidRPr="002633D4" w:rsidRDefault="002633D4" w:rsidP="002633D4">
            <w:pPr>
              <w:ind w:right="0"/>
              <w:jc w:val="left"/>
              <w:rPr>
                <w:rFonts w:eastAsia="Times New Roman"/>
                <w:color w:val="000000"/>
                <w:sz w:val="16"/>
                <w:szCs w:val="16"/>
                <w:lang w:eastAsia="ru-RU"/>
              </w:rPr>
            </w:pP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2026г.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720"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81"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p>
        </w:tc>
        <w:tc>
          <w:tcPr>
            <w:tcW w:w="993"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p>
        </w:tc>
        <w:tc>
          <w:tcPr>
            <w:tcW w:w="894"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gridSpan w:val="2"/>
            <w:vMerge/>
            <w:tcBorders>
              <w:left w:val="single" w:sz="4" w:space="0" w:color="auto"/>
              <w:right w:val="single" w:sz="4" w:space="0" w:color="auto"/>
            </w:tcBorders>
            <w:shd w:val="clear" w:color="auto" w:fill="auto"/>
          </w:tcPr>
          <w:p w:rsidR="002633D4" w:rsidRPr="002633D4" w:rsidRDefault="002633D4" w:rsidP="002633D4">
            <w:pPr>
              <w:ind w:right="-109"/>
              <w:jc w:val="center"/>
              <w:rPr>
                <w:rFonts w:eastAsia="Times New Roman"/>
                <w:color w:val="000000"/>
                <w:sz w:val="16"/>
                <w:szCs w:val="16"/>
                <w:lang w:eastAsia="ru-RU"/>
              </w:rPr>
            </w:pPr>
          </w:p>
        </w:tc>
      </w:tr>
      <w:tr w:rsidR="002633D4" w:rsidRPr="002633D4" w:rsidTr="002633D4">
        <w:trPr>
          <w:gridAfter w:val="1"/>
          <w:wAfter w:w="16" w:type="dxa"/>
          <w:trHeight w:val="340"/>
        </w:trPr>
        <w:tc>
          <w:tcPr>
            <w:tcW w:w="612" w:type="dxa"/>
            <w:vMerge w:val="restart"/>
            <w:tcBorders>
              <w:top w:val="single" w:sz="4" w:space="0" w:color="auto"/>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4.</w:t>
            </w:r>
          </w:p>
        </w:tc>
        <w:tc>
          <w:tcPr>
            <w:tcW w:w="2238" w:type="dxa"/>
            <w:vMerge w:val="restart"/>
            <w:tcBorders>
              <w:top w:val="single" w:sz="4" w:space="0" w:color="auto"/>
              <w:left w:val="single" w:sz="4" w:space="0" w:color="auto"/>
              <w:right w:val="single" w:sz="4" w:space="0" w:color="auto"/>
            </w:tcBorders>
            <w:shd w:val="clear" w:color="auto" w:fill="auto"/>
          </w:tcPr>
          <w:p w:rsidR="002633D4" w:rsidRPr="002633D4" w:rsidRDefault="002633D4" w:rsidP="002633D4">
            <w:pPr>
              <w:ind w:right="0"/>
              <w:jc w:val="left"/>
              <w:rPr>
                <w:rFonts w:eastAsia="Times New Roman"/>
                <w:color w:val="000000"/>
                <w:sz w:val="16"/>
                <w:szCs w:val="16"/>
                <w:lang w:eastAsia="ru-RU"/>
              </w:rPr>
            </w:pPr>
            <w:r w:rsidRPr="002633D4">
              <w:rPr>
                <w:rFonts w:eastAsia="Times New Roman"/>
                <w:color w:val="000000"/>
                <w:sz w:val="16"/>
                <w:szCs w:val="16"/>
                <w:lang w:eastAsia="ru-RU"/>
              </w:rPr>
              <w:t>Приобретение дизельных электростанций, запасных частей и материалов для ремонта дизельных электростанций в населенных пунктах Тофаларии</w:t>
            </w: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2022-2026  годы,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1 990,8</w:t>
            </w:r>
          </w:p>
        </w:tc>
        <w:tc>
          <w:tcPr>
            <w:tcW w:w="720"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81"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1 751,9</w:t>
            </w:r>
          </w:p>
        </w:tc>
        <w:tc>
          <w:tcPr>
            <w:tcW w:w="993"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238,9</w:t>
            </w:r>
          </w:p>
        </w:tc>
        <w:tc>
          <w:tcPr>
            <w:tcW w:w="894"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gridSpan w:val="2"/>
            <w:vMerge w:val="restart"/>
            <w:tcBorders>
              <w:top w:val="single" w:sz="4" w:space="0" w:color="auto"/>
              <w:left w:val="single" w:sz="4" w:space="0" w:color="auto"/>
              <w:right w:val="single" w:sz="4" w:space="0" w:color="auto"/>
            </w:tcBorders>
            <w:shd w:val="clear" w:color="auto" w:fill="auto"/>
          </w:tcPr>
          <w:p w:rsidR="002633D4" w:rsidRPr="002633D4" w:rsidRDefault="002633D4" w:rsidP="002633D4">
            <w:pPr>
              <w:ind w:right="-109"/>
              <w:jc w:val="center"/>
              <w:rPr>
                <w:rFonts w:eastAsia="Times New Roman"/>
                <w:color w:val="000000"/>
                <w:sz w:val="16"/>
                <w:szCs w:val="16"/>
                <w:lang w:eastAsia="ru-RU"/>
              </w:rPr>
            </w:pPr>
            <w:r w:rsidRPr="002633D4">
              <w:rPr>
                <w:rFonts w:eastAsia="Times New Roman"/>
                <w:color w:val="000000"/>
                <w:sz w:val="16"/>
                <w:szCs w:val="16"/>
                <w:lang w:eastAsia="ru-RU"/>
              </w:rPr>
              <w:t>КУМИ, МКУ</w:t>
            </w:r>
          </w:p>
        </w:tc>
      </w:tr>
      <w:tr w:rsidR="002633D4" w:rsidRPr="002633D4" w:rsidTr="002633D4">
        <w:trPr>
          <w:gridAfter w:val="1"/>
          <w:wAfter w:w="16" w:type="dxa"/>
          <w:trHeight w:val="340"/>
        </w:trPr>
        <w:tc>
          <w:tcPr>
            <w:tcW w:w="612" w:type="dxa"/>
            <w:vMerge/>
            <w:tcBorders>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2238" w:type="dxa"/>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2022г.</w:t>
            </w:r>
          </w:p>
        </w:tc>
        <w:tc>
          <w:tcPr>
            <w:tcW w:w="1134"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1 990,8</w:t>
            </w:r>
          </w:p>
        </w:tc>
        <w:tc>
          <w:tcPr>
            <w:tcW w:w="720"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81"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1 751,9</w:t>
            </w:r>
          </w:p>
        </w:tc>
        <w:tc>
          <w:tcPr>
            <w:tcW w:w="993"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238,9</w:t>
            </w:r>
          </w:p>
        </w:tc>
        <w:tc>
          <w:tcPr>
            <w:tcW w:w="894"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gridSpan w:val="2"/>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r>
      <w:tr w:rsidR="002633D4" w:rsidRPr="002633D4" w:rsidTr="002633D4">
        <w:trPr>
          <w:gridAfter w:val="1"/>
          <w:wAfter w:w="16" w:type="dxa"/>
          <w:trHeight w:val="340"/>
        </w:trPr>
        <w:tc>
          <w:tcPr>
            <w:tcW w:w="612" w:type="dxa"/>
            <w:vMerge/>
            <w:tcBorders>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2238" w:type="dxa"/>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2023г.</w:t>
            </w:r>
          </w:p>
        </w:tc>
        <w:tc>
          <w:tcPr>
            <w:tcW w:w="1134"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720"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81"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 </w:t>
            </w:r>
          </w:p>
        </w:tc>
        <w:tc>
          <w:tcPr>
            <w:tcW w:w="993"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 </w:t>
            </w:r>
          </w:p>
        </w:tc>
        <w:tc>
          <w:tcPr>
            <w:tcW w:w="894"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gridSpan w:val="2"/>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r>
      <w:tr w:rsidR="002633D4" w:rsidRPr="002633D4" w:rsidTr="002633D4">
        <w:trPr>
          <w:gridAfter w:val="1"/>
          <w:wAfter w:w="16" w:type="dxa"/>
          <w:trHeight w:val="340"/>
        </w:trPr>
        <w:tc>
          <w:tcPr>
            <w:tcW w:w="612" w:type="dxa"/>
            <w:vMerge/>
            <w:tcBorders>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2238" w:type="dxa"/>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2024г.</w:t>
            </w:r>
          </w:p>
        </w:tc>
        <w:tc>
          <w:tcPr>
            <w:tcW w:w="1134"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720"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81"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 </w:t>
            </w:r>
          </w:p>
        </w:tc>
        <w:tc>
          <w:tcPr>
            <w:tcW w:w="993"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 </w:t>
            </w:r>
          </w:p>
        </w:tc>
        <w:tc>
          <w:tcPr>
            <w:tcW w:w="894"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gridSpan w:val="2"/>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r>
      <w:tr w:rsidR="002633D4" w:rsidRPr="002633D4" w:rsidTr="002633D4">
        <w:trPr>
          <w:gridAfter w:val="1"/>
          <w:wAfter w:w="16" w:type="dxa"/>
          <w:trHeight w:val="340"/>
        </w:trPr>
        <w:tc>
          <w:tcPr>
            <w:tcW w:w="612" w:type="dxa"/>
            <w:vMerge/>
            <w:tcBorders>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2238" w:type="dxa"/>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2025г.</w:t>
            </w:r>
          </w:p>
        </w:tc>
        <w:tc>
          <w:tcPr>
            <w:tcW w:w="1134"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720"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81"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 </w:t>
            </w:r>
          </w:p>
        </w:tc>
        <w:tc>
          <w:tcPr>
            <w:tcW w:w="993"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 </w:t>
            </w:r>
          </w:p>
        </w:tc>
        <w:tc>
          <w:tcPr>
            <w:tcW w:w="894"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gridSpan w:val="2"/>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r>
      <w:tr w:rsidR="002633D4" w:rsidRPr="002633D4" w:rsidTr="002633D4">
        <w:trPr>
          <w:gridAfter w:val="1"/>
          <w:wAfter w:w="16" w:type="dxa"/>
          <w:trHeight w:val="340"/>
        </w:trPr>
        <w:tc>
          <w:tcPr>
            <w:tcW w:w="612" w:type="dxa"/>
            <w:vMerge/>
            <w:tcBorders>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2238" w:type="dxa"/>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2026г.</w:t>
            </w:r>
          </w:p>
        </w:tc>
        <w:tc>
          <w:tcPr>
            <w:tcW w:w="1134"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720"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81"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 </w:t>
            </w:r>
          </w:p>
        </w:tc>
        <w:tc>
          <w:tcPr>
            <w:tcW w:w="993"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 </w:t>
            </w:r>
          </w:p>
        </w:tc>
        <w:tc>
          <w:tcPr>
            <w:tcW w:w="894"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gridSpan w:val="2"/>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r>
      <w:tr w:rsidR="002633D4" w:rsidRPr="002633D4" w:rsidTr="002633D4">
        <w:trPr>
          <w:gridAfter w:val="1"/>
          <w:wAfter w:w="16" w:type="dxa"/>
          <w:trHeight w:val="340"/>
        </w:trPr>
        <w:tc>
          <w:tcPr>
            <w:tcW w:w="612" w:type="dxa"/>
            <w:vMerge/>
            <w:tcBorders>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2238" w:type="dxa"/>
            <w:vMerge/>
            <w:tcBorders>
              <w:left w:val="single" w:sz="4" w:space="0" w:color="auto"/>
              <w:bottom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p>
        </w:tc>
        <w:tc>
          <w:tcPr>
            <w:tcW w:w="894" w:type="dxa"/>
            <w:gridSpan w:val="2"/>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p>
        </w:tc>
        <w:tc>
          <w:tcPr>
            <w:tcW w:w="993" w:type="dxa"/>
            <w:gridSpan w:val="2"/>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r>
      <w:tr w:rsidR="002633D4" w:rsidRPr="002633D4" w:rsidTr="002633D4">
        <w:trPr>
          <w:gridAfter w:val="1"/>
          <w:wAfter w:w="16" w:type="dxa"/>
          <w:trHeight w:val="340"/>
        </w:trPr>
        <w:tc>
          <w:tcPr>
            <w:tcW w:w="612" w:type="dxa"/>
            <w:vMerge/>
            <w:tcBorders>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2238" w:type="dxa"/>
            <w:vMerge w:val="restart"/>
            <w:tcBorders>
              <w:left w:val="single" w:sz="4" w:space="0" w:color="auto"/>
              <w:right w:val="single" w:sz="4" w:space="0" w:color="auto"/>
            </w:tcBorders>
            <w:shd w:val="clear" w:color="auto" w:fill="auto"/>
          </w:tcPr>
          <w:p w:rsidR="002633D4" w:rsidRPr="002633D4" w:rsidRDefault="002633D4" w:rsidP="002633D4">
            <w:pPr>
              <w:ind w:right="-131"/>
              <w:rPr>
                <w:rFonts w:eastAsia="Times New Roman"/>
                <w:color w:val="000000"/>
                <w:sz w:val="16"/>
                <w:szCs w:val="16"/>
                <w:lang w:eastAsia="ru-RU"/>
              </w:rPr>
            </w:pPr>
            <w:r w:rsidRPr="002633D4">
              <w:rPr>
                <w:rFonts w:eastAsia="Times New Roman"/>
                <w:color w:val="000000"/>
                <w:sz w:val="16"/>
                <w:szCs w:val="16"/>
                <w:lang w:eastAsia="ru-RU"/>
              </w:rPr>
              <w:t>Приобретение дизельных электростанций, запасных частей и материалов для ремонта дизельных электростанций</w:t>
            </w: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2022-2026  годы,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1 990,8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1 751,9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238,9</w:t>
            </w:r>
          </w:p>
        </w:tc>
        <w:tc>
          <w:tcPr>
            <w:tcW w:w="894" w:type="dxa"/>
            <w:gridSpan w:val="2"/>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gridSpan w:val="2"/>
            <w:vMerge/>
            <w:tcBorders>
              <w:left w:val="single" w:sz="4" w:space="0" w:color="auto"/>
              <w:right w:val="single" w:sz="4" w:space="0" w:color="auto"/>
            </w:tcBorders>
            <w:shd w:val="clear" w:color="auto" w:fill="auto"/>
          </w:tcPr>
          <w:p w:rsidR="002633D4" w:rsidRPr="002633D4" w:rsidRDefault="002633D4" w:rsidP="002633D4">
            <w:pPr>
              <w:ind w:right="-109"/>
              <w:jc w:val="center"/>
              <w:rPr>
                <w:rFonts w:eastAsia="Times New Roman"/>
                <w:color w:val="000000"/>
                <w:sz w:val="16"/>
                <w:szCs w:val="16"/>
                <w:lang w:eastAsia="ru-RU"/>
              </w:rPr>
            </w:pPr>
          </w:p>
        </w:tc>
      </w:tr>
      <w:tr w:rsidR="002633D4" w:rsidRPr="002633D4" w:rsidTr="002633D4">
        <w:trPr>
          <w:gridAfter w:val="1"/>
          <w:wAfter w:w="16" w:type="dxa"/>
          <w:trHeight w:val="340"/>
        </w:trPr>
        <w:tc>
          <w:tcPr>
            <w:tcW w:w="612" w:type="dxa"/>
            <w:vMerge/>
            <w:tcBorders>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2238" w:type="dxa"/>
            <w:vMerge/>
            <w:tcBorders>
              <w:left w:val="single" w:sz="4" w:space="0" w:color="auto"/>
              <w:right w:val="single" w:sz="4" w:space="0" w:color="auto"/>
            </w:tcBorders>
            <w:shd w:val="clear" w:color="auto" w:fill="auto"/>
          </w:tcPr>
          <w:p w:rsidR="002633D4" w:rsidRPr="002633D4" w:rsidRDefault="002633D4" w:rsidP="002633D4">
            <w:pPr>
              <w:ind w:right="-131"/>
              <w:rPr>
                <w:rFonts w:eastAsia="Times New Roman"/>
                <w:color w:val="000000"/>
                <w:sz w:val="16"/>
                <w:szCs w:val="16"/>
                <w:lang w:eastAsia="ru-RU"/>
              </w:rPr>
            </w:pP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2022г.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1 990,8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1 751,9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238,9</w:t>
            </w:r>
          </w:p>
        </w:tc>
        <w:tc>
          <w:tcPr>
            <w:tcW w:w="894" w:type="dxa"/>
            <w:gridSpan w:val="2"/>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gridSpan w:val="2"/>
            <w:vMerge/>
            <w:tcBorders>
              <w:left w:val="single" w:sz="4" w:space="0" w:color="auto"/>
              <w:right w:val="single" w:sz="4" w:space="0" w:color="auto"/>
            </w:tcBorders>
            <w:shd w:val="clear" w:color="auto" w:fill="auto"/>
          </w:tcPr>
          <w:p w:rsidR="002633D4" w:rsidRPr="002633D4" w:rsidRDefault="002633D4" w:rsidP="002633D4">
            <w:pPr>
              <w:ind w:right="-109"/>
              <w:jc w:val="center"/>
              <w:rPr>
                <w:rFonts w:eastAsia="Times New Roman"/>
                <w:color w:val="000000"/>
                <w:sz w:val="16"/>
                <w:szCs w:val="16"/>
                <w:lang w:eastAsia="ru-RU"/>
              </w:rPr>
            </w:pPr>
          </w:p>
        </w:tc>
      </w:tr>
      <w:tr w:rsidR="002633D4" w:rsidRPr="002633D4" w:rsidTr="002633D4">
        <w:trPr>
          <w:gridAfter w:val="1"/>
          <w:wAfter w:w="16" w:type="dxa"/>
          <w:trHeight w:val="340"/>
        </w:trPr>
        <w:tc>
          <w:tcPr>
            <w:tcW w:w="612" w:type="dxa"/>
            <w:vMerge/>
            <w:tcBorders>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2238" w:type="dxa"/>
            <w:vMerge/>
            <w:tcBorders>
              <w:left w:val="single" w:sz="4" w:space="0" w:color="auto"/>
              <w:right w:val="single" w:sz="4" w:space="0" w:color="auto"/>
            </w:tcBorders>
            <w:shd w:val="clear" w:color="auto" w:fill="auto"/>
          </w:tcPr>
          <w:p w:rsidR="002633D4" w:rsidRPr="002633D4" w:rsidRDefault="002633D4" w:rsidP="002633D4">
            <w:pPr>
              <w:ind w:right="-131"/>
              <w:rPr>
                <w:rFonts w:eastAsia="Times New Roman"/>
                <w:color w:val="000000"/>
                <w:sz w:val="16"/>
                <w:szCs w:val="16"/>
                <w:lang w:eastAsia="ru-RU"/>
              </w:rPr>
            </w:pP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2023г.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p>
        </w:tc>
        <w:tc>
          <w:tcPr>
            <w:tcW w:w="894" w:type="dxa"/>
            <w:gridSpan w:val="2"/>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gridSpan w:val="2"/>
            <w:vMerge/>
            <w:tcBorders>
              <w:left w:val="single" w:sz="4" w:space="0" w:color="auto"/>
              <w:right w:val="single" w:sz="4" w:space="0" w:color="auto"/>
            </w:tcBorders>
            <w:shd w:val="clear" w:color="auto" w:fill="auto"/>
          </w:tcPr>
          <w:p w:rsidR="002633D4" w:rsidRPr="002633D4" w:rsidRDefault="002633D4" w:rsidP="002633D4">
            <w:pPr>
              <w:ind w:right="-109"/>
              <w:jc w:val="center"/>
              <w:rPr>
                <w:rFonts w:eastAsia="Times New Roman"/>
                <w:color w:val="000000"/>
                <w:sz w:val="16"/>
                <w:szCs w:val="16"/>
                <w:lang w:eastAsia="ru-RU"/>
              </w:rPr>
            </w:pPr>
          </w:p>
        </w:tc>
      </w:tr>
      <w:tr w:rsidR="002633D4" w:rsidRPr="002633D4" w:rsidTr="002633D4">
        <w:trPr>
          <w:gridAfter w:val="1"/>
          <w:wAfter w:w="16" w:type="dxa"/>
          <w:trHeight w:val="340"/>
        </w:trPr>
        <w:tc>
          <w:tcPr>
            <w:tcW w:w="612" w:type="dxa"/>
            <w:vMerge/>
            <w:tcBorders>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2238" w:type="dxa"/>
            <w:vMerge/>
            <w:tcBorders>
              <w:left w:val="single" w:sz="4" w:space="0" w:color="auto"/>
              <w:right w:val="single" w:sz="4" w:space="0" w:color="auto"/>
            </w:tcBorders>
            <w:shd w:val="clear" w:color="auto" w:fill="auto"/>
          </w:tcPr>
          <w:p w:rsidR="002633D4" w:rsidRPr="002633D4" w:rsidRDefault="002633D4" w:rsidP="002633D4">
            <w:pPr>
              <w:ind w:right="-131"/>
              <w:rPr>
                <w:rFonts w:eastAsia="Times New Roman"/>
                <w:color w:val="000000"/>
                <w:sz w:val="16"/>
                <w:szCs w:val="16"/>
                <w:lang w:eastAsia="ru-RU"/>
              </w:rPr>
            </w:pP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2024г.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p>
        </w:tc>
        <w:tc>
          <w:tcPr>
            <w:tcW w:w="894" w:type="dxa"/>
            <w:gridSpan w:val="2"/>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gridSpan w:val="2"/>
            <w:vMerge/>
            <w:tcBorders>
              <w:left w:val="single" w:sz="4" w:space="0" w:color="auto"/>
              <w:right w:val="single" w:sz="4" w:space="0" w:color="auto"/>
            </w:tcBorders>
            <w:shd w:val="clear" w:color="auto" w:fill="auto"/>
          </w:tcPr>
          <w:p w:rsidR="002633D4" w:rsidRPr="002633D4" w:rsidRDefault="002633D4" w:rsidP="002633D4">
            <w:pPr>
              <w:ind w:right="-109"/>
              <w:jc w:val="center"/>
              <w:rPr>
                <w:rFonts w:eastAsia="Times New Roman"/>
                <w:color w:val="000000"/>
                <w:sz w:val="16"/>
                <w:szCs w:val="16"/>
                <w:lang w:eastAsia="ru-RU"/>
              </w:rPr>
            </w:pPr>
          </w:p>
        </w:tc>
      </w:tr>
      <w:tr w:rsidR="002633D4" w:rsidRPr="002633D4" w:rsidTr="002633D4">
        <w:trPr>
          <w:gridAfter w:val="1"/>
          <w:wAfter w:w="16" w:type="dxa"/>
          <w:trHeight w:val="340"/>
        </w:trPr>
        <w:tc>
          <w:tcPr>
            <w:tcW w:w="612" w:type="dxa"/>
            <w:vMerge/>
            <w:tcBorders>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2238" w:type="dxa"/>
            <w:vMerge/>
            <w:tcBorders>
              <w:left w:val="single" w:sz="4" w:space="0" w:color="auto"/>
              <w:right w:val="single" w:sz="4" w:space="0" w:color="auto"/>
            </w:tcBorders>
            <w:shd w:val="clear" w:color="auto" w:fill="auto"/>
          </w:tcPr>
          <w:p w:rsidR="002633D4" w:rsidRPr="002633D4" w:rsidRDefault="002633D4" w:rsidP="002633D4">
            <w:pPr>
              <w:ind w:right="-131"/>
              <w:rPr>
                <w:rFonts w:eastAsia="Times New Roman"/>
                <w:color w:val="000000"/>
                <w:sz w:val="16"/>
                <w:szCs w:val="16"/>
                <w:lang w:eastAsia="ru-RU"/>
              </w:rPr>
            </w:pP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2025г.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p>
        </w:tc>
        <w:tc>
          <w:tcPr>
            <w:tcW w:w="894" w:type="dxa"/>
            <w:gridSpan w:val="2"/>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gridSpan w:val="2"/>
            <w:vMerge/>
            <w:tcBorders>
              <w:left w:val="single" w:sz="4" w:space="0" w:color="auto"/>
              <w:right w:val="single" w:sz="4" w:space="0" w:color="auto"/>
            </w:tcBorders>
            <w:shd w:val="clear" w:color="auto" w:fill="auto"/>
          </w:tcPr>
          <w:p w:rsidR="002633D4" w:rsidRPr="002633D4" w:rsidRDefault="002633D4" w:rsidP="002633D4">
            <w:pPr>
              <w:ind w:right="-109"/>
              <w:jc w:val="center"/>
              <w:rPr>
                <w:rFonts w:eastAsia="Times New Roman"/>
                <w:color w:val="000000"/>
                <w:sz w:val="16"/>
                <w:szCs w:val="16"/>
                <w:lang w:eastAsia="ru-RU"/>
              </w:rPr>
            </w:pPr>
          </w:p>
        </w:tc>
      </w:tr>
      <w:tr w:rsidR="002633D4" w:rsidRPr="002633D4" w:rsidTr="002633D4">
        <w:trPr>
          <w:gridAfter w:val="1"/>
          <w:wAfter w:w="16" w:type="dxa"/>
          <w:trHeight w:val="340"/>
        </w:trPr>
        <w:tc>
          <w:tcPr>
            <w:tcW w:w="612" w:type="dxa"/>
            <w:vMerge/>
            <w:tcBorders>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2238" w:type="dxa"/>
            <w:vMerge/>
            <w:tcBorders>
              <w:left w:val="single" w:sz="4" w:space="0" w:color="auto"/>
              <w:right w:val="single" w:sz="4" w:space="0" w:color="auto"/>
            </w:tcBorders>
            <w:shd w:val="clear" w:color="auto" w:fill="auto"/>
          </w:tcPr>
          <w:p w:rsidR="002633D4" w:rsidRPr="002633D4" w:rsidRDefault="002633D4" w:rsidP="002633D4">
            <w:pPr>
              <w:ind w:right="-131"/>
              <w:rPr>
                <w:rFonts w:eastAsia="Times New Roman"/>
                <w:color w:val="000000"/>
                <w:sz w:val="16"/>
                <w:szCs w:val="16"/>
                <w:lang w:eastAsia="ru-RU"/>
              </w:rPr>
            </w:pP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2026г.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p>
        </w:tc>
        <w:tc>
          <w:tcPr>
            <w:tcW w:w="894" w:type="dxa"/>
            <w:gridSpan w:val="2"/>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gridSpan w:val="2"/>
            <w:vMerge/>
            <w:tcBorders>
              <w:left w:val="single" w:sz="4" w:space="0" w:color="auto"/>
              <w:right w:val="single" w:sz="4" w:space="0" w:color="auto"/>
            </w:tcBorders>
            <w:shd w:val="clear" w:color="auto" w:fill="auto"/>
          </w:tcPr>
          <w:p w:rsidR="002633D4" w:rsidRPr="002633D4" w:rsidRDefault="002633D4" w:rsidP="002633D4">
            <w:pPr>
              <w:ind w:right="-109"/>
              <w:jc w:val="center"/>
              <w:rPr>
                <w:rFonts w:eastAsia="Times New Roman"/>
                <w:color w:val="000000"/>
                <w:sz w:val="16"/>
                <w:szCs w:val="16"/>
                <w:lang w:eastAsia="ru-RU"/>
              </w:rPr>
            </w:pPr>
          </w:p>
        </w:tc>
      </w:tr>
      <w:tr w:rsidR="002633D4" w:rsidRPr="002633D4" w:rsidTr="002633D4">
        <w:trPr>
          <w:gridAfter w:val="1"/>
          <w:wAfter w:w="16" w:type="dxa"/>
          <w:trHeight w:val="340"/>
        </w:trPr>
        <w:tc>
          <w:tcPr>
            <w:tcW w:w="612" w:type="dxa"/>
            <w:vMerge w:val="restart"/>
            <w:tcBorders>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5.</w:t>
            </w:r>
          </w:p>
        </w:tc>
        <w:tc>
          <w:tcPr>
            <w:tcW w:w="2238" w:type="dxa"/>
            <w:vMerge w:val="restart"/>
            <w:tcBorders>
              <w:left w:val="single" w:sz="4" w:space="0" w:color="auto"/>
              <w:right w:val="single" w:sz="4" w:space="0" w:color="auto"/>
            </w:tcBorders>
            <w:shd w:val="clear" w:color="auto" w:fill="auto"/>
          </w:tcPr>
          <w:p w:rsidR="002633D4" w:rsidRPr="002633D4" w:rsidRDefault="002633D4" w:rsidP="002633D4">
            <w:pPr>
              <w:ind w:right="-131"/>
              <w:rPr>
                <w:rFonts w:eastAsia="Times New Roman"/>
                <w:color w:val="000000"/>
                <w:sz w:val="16"/>
                <w:szCs w:val="16"/>
                <w:lang w:eastAsia="ru-RU"/>
              </w:rPr>
            </w:pPr>
            <w:r w:rsidRPr="002633D4">
              <w:rPr>
                <w:rFonts w:eastAsia="Times New Roman"/>
                <w:color w:val="000000"/>
                <w:sz w:val="16"/>
                <w:szCs w:val="16"/>
                <w:lang w:eastAsia="ru-RU"/>
              </w:rPr>
              <w:t>Финансовое обеспечение затрат, связанных  выполнением работ (оказанием услуг) по организации электроснабжения населенных пунктов Тофаларии</w:t>
            </w: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2022-2026 годы,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30 677,4</w:t>
            </w:r>
          </w:p>
        </w:tc>
        <w:tc>
          <w:tcPr>
            <w:tcW w:w="720"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81"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tcBorders>
              <w:top w:val="single" w:sz="4" w:space="0" w:color="auto"/>
              <w:left w:val="nil"/>
              <w:bottom w:val="single" w:sz="4" w:space="0" w:color="auto"/>
              <w:right w:val="single" w:sz="4" w:space="0" w:color="000000"/>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30 677,4</w:t>
            </w:r>
          </w:p>
        </w:tc>
        <w:tc>
          <w:tcPr>
            <w:tcW w:w="894"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gridSpan w:val="2"/>
            <w:vMerge w:val="restart"/>
            <w:tcBorders>
              <w:left w:val="single" w:sz="4" w:space="0" w:color="auto"/>
              <w:right w:val="single" w:sz="4" w:space="0" w:color="auto"/>
            </w:tcBorders>
            <w:shd w:val="clear" w:color="auto" w:fill="auto"/>
          </w:tcPr>
          <w:p w:rsidR="002633D4" w:rsidRPr="002633D4" w:rsidRDefault="002633D4" w:rsidP="002633D4">
            <w:pPr>
              <w:ind w:right="-109"/>
              <w:jc w:val="center"/>
              <w:rPr>
                <w:rFonts w:eastAsia="Times New Roman"/>
                <w:color w:val="000000"/>
                <w:sz w:val="16"/>
                <w:szCs w:val="16"/>
                <w:lang w:eastAsia="ru-RU"/>
              </w:rPr>
            </w:pPr>
            <w:r w:rsidRPr="002633D4">
              <w:rPr>
                <w:rFonts w:eastAsia="Times New Roman"/>
                <w:color w:val="000000"/>
                <w:sz w:val="16"/>
                <w:szCs w:val="16"/>
                <w:lang w:eastAsia="ru-RU"/>
              </w:rPr>
              <w:t>КУМИ, УМП «РЖКХ»</w:t>
            </w:r>
          </w:p>
        </w:tc>
      </w:tr>
      <w:tr w:rsidR="002633D4" w:rsidRPr="002633D4" w:rsidTr="002633D4">
        <w:trPr>
          <w:gridAfter w:val="1"/>
          <w:wAfter w:w="16" w:type="dxa"/>
          <w:trHeight w:val="340"/>
        </w:trPr>
        <w:tc>
          <w:tcPr>
            <w:tcW w:w="612" w:type="dxa"/>
            <w:vMerge/>
            <w:tcBorders>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2238" w:type="dxa"/>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2022г.</w:t>
            </w:r>
          </w:p>
        </w:tc>
        <w:tc>
          <w:tcPr>
            <w:tcW w:w="1134"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1 207,4</w:t>
            </w:r>
          </w:p>
        </w:tc>
        <w:tc>
          <w:tcPr>
            <w:tcW w:w="720"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81"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tcBorders>
              <w:top w:val="single" w:sz="4" w:space="0" w:color="auto"/>
              <w:left w:val="nil"/>
              <w:bottom w:val="single" w:sz="4" w:space="0" w:color="auto"/>
              <w:right w:val="single" w:sz="4" w:space="0" w:color="000000"/>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1 207,4</w:t>
            </w:r>
          </w:p>
        </w:tc>
        <w:tc>
          <w:tcPr>
            <w:tcW w:w="894"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gridSpan w:val="2"/>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r>
      <w:tr w:rsidR="002633D4" w:rsidRPr="002633D4" w:rsidTr="002633D4">
        <w:trPr>
          <w:gridAfter w:val="1"/>
          <w:wAfter w:w="16" w:type="dxa"/>
          <w:trHeight w:val="340"/>
        </w:trPr>
        <w:tc>
          <w:tcPr>
            <w:tcW w:w="612" w:type="dxa"/>
            <w:vMerge/>
            <w:tcBorders>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2238" w:type="dxa"/>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2023г.</w:t>
            </w:r>
          </w:p>
        </w:tc>
        <w:tc>
          <w:tcPr>
            <w:tcW w:w="1134"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13 470,0</w:t>
            </w:r>
          </w:p>
        </w:tc>
        <w:tc>
          <w:tcPr>
            <w:tcW w:w="720"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81"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tcBorders>
              <w:top w:val="single" w:sz="4" w:space="0" w:color="auto"/>
              <w:left w:val="nil"/>
              <w:bottom w:val="single" w:sz="4" w:space="0" w:color="auto"/>
              <w:right w:val="single" w:sz="4" w:space="0" w:color="000000"/>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13 470,0</w:t>
            </w:r>
          </w:p>
        </w:tc>
        <w:tc>
          <w:tcPr>
            <w:tcW w:w="894"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gridSpan w:val="2"/>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r>
      <w:tr w:rsidR="002633D4" w:rsidRPr="002633D4" w:rsidTr="002633D4">
        <w:trPr>
          <w:gridAfter w:val="1"/>
          <w:wAfter w:w="16" w:type="dxa"/>
          <w:trHeight w:val="340"/>
        </w:trPr>
        <w:tc>
          <w:tcPr>
            <w:tcW w:w="612" w:type="dxa"/>
            <w:vMerge/>
            <w:tcBorders>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2238" w:type="dxa"/>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2024г.</w:t>
            </w:r>
          </w:p>
        </w:tc>
        <w:tc>
          <w:tcPr>
            <w:tcW w:w="1134"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12 000,0</w:t>
            </w:r>
          </w:p>
        </w:tc>
        <w:tc>
          <w:tcPr>
            <w:tcW w:w="720"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81"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tcBorders>
              <w:top w:val="single" w:sz="4" w:space="0" w:color="auto"/>
              <w:left w:val="nil"/>
              <w:bottom w:val="single" w:sz="4" w:space="0" w:color="auto"/>
              <w:right w:val="single" w:sz="4" w:space="0" w:color="000000"/>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12 000,0</w:t>
            </w:r>
          </w:p>
        </w:tc>
        <w:tc>
          <w:tcPr>
            <w:tcW w:w="894"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gridSpan w:val="2"/>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r>
      <w:tr w:rsidR="002633D4" w:rsidRPr="002633D4" w:rsidTr="002633D4">
        <w:trPr>
          <w:gridAfter w:val="1"/>
          <w:wAfter w:w="16" w:type="dxa"/>
          <w:trHeight w:val="340"/>
        </w:trPr>
        <w:tc>
          <w:tcPr>
            <w:tcW w:w="612" w:type="dxa"/>
            <w:vMerge/>
            <w:tcBorders>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2238" w:type="dxa"/>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2025г.</w:t>
            </w:r>
          </w:p>
        </w:tc>
        <w:tc>
          <w:tcPr>
            <w:tcW w:w="1134"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2 000,0</w:t>
            </w:r>
          </w:p>
        </w:tc>
        <w:tc>
          <w:tcPr>
            <w:tcW w:w="720"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81"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tcBorders>
              <w:top w:val="single" w:sz="4" w:space="0" w:color="auto"/>
              <w:left w:val="nil"/>
              <w:bottom w:val="single" w:sz="4" w:space="0" w:color="auto"/>
              <w:right w:val="single" w:sz="4" w:space="0" w:color="000000"/>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2 000,0</w:t>
            </w:r>
          </w:p>
        </w:tc>
        <w:tc>
          <w:tcPr>
            <w:tcW w:w="894"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gridSpan w:val="2"/>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r>
      <w:tr w:rsidR="002633D4" w:rsidRPr="002633D4" w:rsidTr="002633D4">
        <w:trPr>
          <w:gridAfter w:val="1"/>
          <w:wAfter w:w="16" w:type="dxa"/>
          <w:trHeight w:val="340"/>
        </w:trPr>
        <w:tc>
          <w:tcPr>
            <w:tcW w:w="612" w:type="dxa"/>
            <w:vMerge/>
            <w:tcBorders>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2238" w:type="dxa"/>
            <w:vMerge/>
            <w:tcBorders>
              <w:left w:val="single" w:sz="4" w:space="0" w:color="auto"/>
              <w:bottom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2026г.</w:t>
            </w:r>
          </w:p>
        </w:tc>
        <w:tc>
          <w:tcPr>
            <w:tcW w:w="1134"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2 000,0</w:t>
            </w:r>
          </w:p>
        </w:tc>
        <w:tc>
          <w:tcPr>
            <w:tcW w:w="720"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81"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tcBorders>
              <w:top w:val="single" w:sz="4" w:space="0" w:color="auto"/>
              <w:left w:val="nil"/>
              <w:bottom w:val="single" w:sz="4" w:space="0" w:color="auto"/>
              <w:right w:val="single" w:sz="4" w:space="0" w:color="000000"/>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2 000,0</w:t>
            </w:r>
          </w:p>
        </w:tc>
        <w:tc>
          <w:tcPr>
            <w:tcW w:w="894"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gridSpan w:val="2"/>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r>
      <w:tr w:rsidR="002633D4" w:rsidRPr="002633D4" w:rsidTr="002633D4">
        <w:trPr>
          <w:gridAfter w:val="1"/>
          <w:wAfter w:w="16" w:type="dxa"/>
          <w:trHeight w:val="340"/>
        </w:trPr>
        <w:tc>
          <w:tcPr>
            <w:tcW w:w="612" w:type="dxa"/>
            <w:vMerge/>
            <w:tcBorders>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2238" w:type="dxa"/>
            <w:vMerge w:val="restart"/>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r w:rsidRPr="002633D4">
              <w:rPr>
                <w:rFonts w:eastAsia="Times New Roman"/>
                <w:color w:val="000000"/>
                <w:sz w:val="16"/>
                <w:szCs w:val="16"/>
                <w:lang w:eastAsia="ru-RU"/>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2022-2026 годы,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30 677,4</w:t>
            </w:r>
          </w:p>
        </w:tc>
        <w:tc>
          <w:tcPr>
            <w:tcW w:w="720"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81"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30 677,4</w:t>
            </w:r>
          </w:p>
        </w:tc>
        <w:tc>
          <w:tcPr>
            <w:tcW w:w="894"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gridSpan w:val="2"/>
            <w:vMerge/>
            <w:tcBorders>
              <w:left w:val="single" w:sz="4" w:space="0" w:color="auto"/>
              <w:right w:val="single" w:sz="4" w:space="0" w:color="auto"/>
            </w:tcBorders>
            <w:shd w:val="clear" w:color="auto" w:fill="auto"/>
          </w:tcPr>
          <w:p w:rsidR="002633D4" w:rsidRPr="002633D4" w:rsidRDefault="002633D4" w:rsidP="002633D4">
            <w:pPr>
              <w:ind w:right="-24"/>
              <w:jc w:val="center"/>
              <w:rPr>
                <w:rFonts w:eastAsia="Times New Roman"/>
                <w:color w:val="000000"/>
                <w:sz w:val="16"/>
                <w:szCs w:val="16"/>
                <w:lang w:eastAsia="ru-RU"/>
              </w:rPr>
            </w:pPr>
          </w:p>
        </w:tc>
      </w:tr>
      <w:tr w:rsidR="002633D4" w:rsidRPr="002633D4" w:rsidTr="002633D4">
        <w:trPr>
          <w:gridAfter w:val="1"/>
          <w:wAfter w:w="16" w:type="dxa"/>
          <w:trHeight w:val="340"/>
        </w:trPr>
        <w:tc>
          <w:tcPr>
            <w:tcW w:w="612" w:type="dxa"/>
            <w:vMerge/>
            <w:tcBorders>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2238" w:type="dxa"/>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2022г.</w:t>
            </w:r>
          </w:p>
        </w:tc>
        <w:tc>
          <w:tcPr>
            <w:tcW w:w="1134"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1 207,4</w:t>
            </w:r>
          </w:p>
        </w:tc>
        <w:tc>
          <w:tcPr>
            <w:tcW w:w="720"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81"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 </w:t>
            </w:r>
          </w:p>
        </w:tc>
        <w:tc>
          <w:tcPr>
            <w:tcW w:w="993"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1 207,4</w:t>
            </w:r>
          </w:p>
        </w:tc>
        <w:tc>
          <w:tcPr>
            <w:tcW w:w="894"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gridSpan w:val="2"/>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r>
      <w:tr w:rsidR="002633D4" w:rsidRPr="002633D4" w:rsidTr="002633D4">
        <w:trPr>
          <w:gridAfter w:val="1"/>
          <w:wAfter w:w="16" w:type="dxa"/>
          <w:trHeight w:val="340"/>
        </w:trPr>
        <w:tc>
          <w:tcPr>
            <w:tcW w:w="612" w:type="dxa"/>
            <w:vMerge/>
            <w:tcBorders>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2238" w:type="dxa"/>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2023г.</w:t>
            </w:r>
          </w:p>
        </w:tc>
        <w:tc>
          <w:tcPr>
            <w:tcW w:w="1134"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13 470,0</w:t>
            </w:r>
          </w:p>
        </w:tc>
        <w:tc>
          <w:tcPr>
            <w:tcW w:w="720"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81"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13 470,0</w:t>
            </w:r>
          </w:p>
        </w:tc>
        <w:tc>
          <w:tcPr>
            <w:tcW w:w="894"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gridSpan w:val="2"/>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r>
      <w:tr w:rsidR="002633D4" w:rsidRPr="002633D4" w:rsidTr="002633D4">
        <w:trPr>
          <w:gridAfter w:val="1"/>
          <w:wAfter w:w="16" w:type="dxa"/>
          <w:trHeight w:val="340"/>
        </w:trPr>
        <w:tc>
          <w:tcPr>
            <w:tcW w:w="612" w:type="dxa"/>
            <w:vMerge/>
            <w:tcBorders>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2238" w:type="dxa"/>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2024г.</w:t>
            </w:r>
          </w:p>
        </w:tc>
        <w:tc>
          <w:tcPr>
            <w:tcW w:w="1134"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12 000,0</w:t>
            </w:r>
          </w:p>
        </w:tc>
        <w:tc>
          <w:tcPr>
            <w:tcW w:w="720"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81"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tcBorders>
              <w:top w:val="single" w:sz="4" w:space="0" w:color="auto"/>
              <w:left w:val="nil"/>
              <w:bottom w:val="single" w:sz="4" w:space="0" w:color="auto"/>
              <w:right w:val="single" w:sz="4" w:space="0" w:color="000000"/>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12 000,0</w:t>
            </w:r>
          </w:p>
        </w:tc>
        <w:tc>
          <w:tcPr>
            <w:tcW w:w="894"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gridSpan w:val="2"/>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r>
      <w:tr w:rsidR="002633D4" w:rsidRPr="002633D4" w:rsidTr="002633D4">
        <w:trPr>
          <w:gridAfter w:val="1"/>
          <w:wAfter w:w="16" w:type="dxa"/>
          <w:trHeight w:val="340"/>
        </w:trPr>
        <w:tc>
          <w:tcPr>
            <w:tcW w:w="612" w:type="dxa"/>
            <w:vMerge/>
            <w:tcBorders>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2238" w:type="dxa"/>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2025г.</w:t>
            </w:r>
          </w:p>
        </w:tc>
        <w:tc>
          <w:tcPr>
            <w:tcW w:w="1134"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2 000,0</w:t>
            </w:r>
          </w:p>
        </w:tc>
        <w:tc>
          <w:tcPr>
            <w:tcW w:w="720"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81"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 </w:t>
            </w:r>
          </w:p>
        </w:tc>
        <w:tc>
          <w:tcPr>
            <w:tcW w:w="993" w:type="dxa"/>
            <w:tcBorders>
              <w:top w:val="single" w:sz="4" w:space="0" w:color="auto"/>
              <w:left w:val="nil"/>
              <w:bottom w:val="single" w:sz="4" w:space="0" w:color="auto"/>
              <w:right w:val="single" w:sz="4" w:space="0" w:color="000000"/>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2 000,0</w:t>
            </w:r>
          </w:p>
        </w:tc>
        <w:tc>
          <w:tcPr>
            <w:tcW w:w="894"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gridSpan w:val="2"/>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r>
      <w:tr w:rsidR="002633D4" w:rsidRPr="002633D4" w:rsidTr="002633D4">
        <w:trPr>
          <w:gridAfter w:val="1"/>
          <w:wAfter w:w="16" w:type="dxa"/>
          <w:trHeight w:val="340"/>
        </w:trPr>
        <w:tc>
          <w:tcPr>
            <w:tcW w:w="612" w:type="dxa"/>
            <w:vMerge/>
            <w:tcBorders>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2238" w:type="dxa"/>
            <w:vMerge/>
            <w:tcBorders>
              <w:left w:val="single" w:sz="4" w:space="0" w:color="auto"/>
              <w:bottom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2026г.</w:t>
            </w:r>
          </w:p>
        </w:tc>
        <w:tc>
          <w:tcPr>
            <w:tcW w:w="1134"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2 000,0</w:t>
            </w:r>
          </w:p>
        </w:tc>
        <w:tc>
          <w:tcPr>
            <w:tcW w:w="720"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81"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 </w:t>
            </w:r>
          </w:p>
        </w:tc>
        <w:tc>
          <w:tcPr>
            <w:tcW w:w="993"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2 000,0</w:t>
            </w:r>
          </w:p>
        </w:tc>
        <w:tc>
          <w:tcPr>
            <w:tcW w:w="894"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gridSpan w:val="2"/>
            <w:vMerge/>
            <w:tcBorders>
              <w:left w:val="single" w:sz="4" w:space="0" w:color="auto"/>
              <w:bottom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r>
      <w:tr w:rsidR="002633D4" w:rsidRPr="002633D4" w:rsidTr="002633D4">
        <w:trPr>
          <w:trHeight w:val="340"/>
        </w:trPr>
        <w:tc>
          <w:tcPr>
            <w:tcW w:w="612"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6.</w:t>
            </w:r>
          </w:p>
        </w:tc>
        <w:tc>
          <w:tcPr>
            <w:tcW w:w="9123" w:type="dxa"/>
            <w:gridSpan w:val="11"/>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Задача 2. Организация доставки грузов в населенные пункты Тофаларии автотранспортом</w:t>
            </w:r>
          </w:p>
        </w:tc>
      </w:tr>
      <w:tr w:rsidR="002633D4" w:rsidRPr="002633D4" w:rsidTr="002633D4">
        <w:trPr>
          <w:gridAfter w:val="1"/>
          <w:wAfter w:w="16" w:type="dxa"/>
          <w:trHeight w:val="340"/>
        </w:trPr>
        <w:tc>
          <w:tcPr>
            <w:tcW w:w="612" w:type="dxa"/>
            <w:vMerge w:val="restart"/>
            <w:tcBorders>
              <w:top w:val="single" w:sz="4" w:space="0" w:color="auto"/>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7.</w:t>
            </w:r>
          </w:p>
        </w:tc>
        <w:tc>
          <w:tcPr>
            <w:tcW w:w="2238" w:type="dxa"/>
            <w:vMerge w:val="restart"/>
            <w:tcBorders>
              <w:top w:val="single" w:sz="4" w:space="0" w:color="auto"/>
              <w:left w:val="single" w:sz="4" w:space="0" w:color="auto"/>
              <w:right w:val="single" w:sz="4" w:space="0" w:color="auto"/>
            </w:tcBorders>
            <w:shd w:val="clear" w:color="auto" w:fill="auto"/>
          </w:tcPr>
          <w:p w:rsidR="002633D4" w:rsidRPr="002633D4" w:rsidRDefault="002633D4" w:rsidP="002633D4">
            <w:pPr>
              <w:ind w:right="-108"/>
              <w:jc w:val="center"/>
              <w:rPr>
                <w:rFonts w:eastAsia="Times New Roman"/>
                <w:color w:val="000000"/>
                <w:sz w:val="16"/>
                <w:szCs w:val="16"/>
                <w:lang w:eastAsia="ru-RU"/>
              </w:rPr>
            </w:pPr>
            <w:r w:rsidRPr="002633D4">
              <w:rPr>
                <w:rFonts w:eastAsia="Times New Roman"/>
                <w:color w:val="000000"/>
                <w:sz w:val="16"/>
                <w:szCs w:val="16"/>
                <w:lang w:eastAsia="ru-RU"/>
              </w:rPr>
              <w:t>Всего по задаче 2</w:t>
            </w: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2022-2026 годы,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29 194,8</w:t>
            </w:r>
          </w:p>
        </w:tc>
        <w:tc>
          <w:tcPr>
            <w:tcW w:w="720"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81"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25 918,7</w:t>
            </w:r>
          </w:p>
        </w:tc>
        <w:tc>
          <w:tcPr>
            <w:tcW w:w="993"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3 276,1</w:t>
            </w:r>
          </w:p>
        </w:tc>
        <w:tc>
          <w:tcPr>
            <w:tcW w:w="894"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gridSpan w:val="2"/>
            <w:vMerge w:val="restart"/>
            <w:tcBorders>
              <w:top w:val="single" w:sz="4" w:space="0" w:color="auto"/>
              <w:left w:val="single" w:sz="4" w:space="0" w:color="auto"/>
              <w:right w:val="single" w:sz="4" w:space="0" w:color="auto"/>
            </w:tcBorders>
            <w:shd w:val="clear" w:color="auto" w:fill="auto"/>
          </w:tcPr>
          <w:p w:rsidR="002633D4" w:rsidRPr="002633D4" w:rsidRDefault="002633D4" w:rsidP="002633D4">
            <w:pPr>
              <w:ind w:left="-51" w:right="-149" w:firstLine="51"/>
              <w:jc w:val="center"/>
              <w:rPr>
                <w:rFonts w:eastAsia="Times New Roman"/>
                <w:color w:val="000000"/>
                <w:sz w:val="16"/>
                <w:szCs w:val="16"/>
                <w:lang w:eastAsia="ru-RU"/>
              </w:rPr>
            </w:pPr>
          </w:p>
        </w:tc>
      </w:tr>
      <w:tr w:rsidR="002633D4" w:rsidRPr="002633D4" w:rsidTr="002633D4">
        <w:trPr>
          <w:gridAfter w:val="1"/>
          <w:wAfter w:w="16" w:type="dxa"/>
          <w:trHeight w:val="340"/>
        </w:trPr>
        <w:tc>
          <w:tcPr>
            <w:tcW w:w="612" w:type="dxa"/>
            <w:vMerge/>
            <w:tcBorders>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2238" w:type="dxa"/>
            <w:vMerge/>
            <w:tcBorders>
              <w:left w:val="single" w:sz="4" w:space="0" w:color="auto"/>
              <w:right w:val="single" w:sz="4" w:space="0" w:color="auto"/>
            </w:tcBorders>
            <w:shd w:val="clear" w:color="auto" w:fill="auto"/>
          </w:tcPr>
          <w:p w:rsidR="002633D4" w:rsidRPr="002633D4" w:rsidRDefault="002633D4" w:rsidP="002633D4">
            <w:pPr>
              <w:ind w:right="-108"/>
              <w:jc w:val="left"/>
              <w:rPr>
                <w:rFonts w:eastAsia="Times New Roman"/>
                <w:color w:val="000000"/>
                <w:sz w:val="16"/>
                <w:szCs w:val="16"/>
                <w:lang w:eastAsia="ru-RU"/>
              </w:rPr>
            </w:pP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2022г.</w:t>
            </w:r>
          </w:p>
        </w:tc>
        <w:tc>
          <w:tcPr>
            <w:tcW w:w="1134"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7 639,3</w:t>
            </w:r>
          </w:p>
        </w:tc>
        <w:tc>
          <w:tcPr>
            <w:tcW w:w="720"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81"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6 722,6</w:t>
            </w:r>
          </w:p>
        </w:tc>
        <w:tc>
          <w:tcPr>
            <w:tcW w:w="993"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916,7</w:t>
            </w:r>
          </w:p>
        </w:tc>
        <w:tc>
          <w:tcPr>
            <w:tcW w:w="894"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gridSpan w:val="2"/>
            <w:vMerge/>
            <w:tcBorders>
              <w:left w:val="single" w:sz="4" w:space="0" w:color="auto"/>
              <w:right w:val="single" w:sz="4" w:space="0" w:color="auto"/>
            </w:tcBorders>
            <w:shd w:val="clear" w:color="auto" w:fill="auto"/>
          </w:tcPr>
          <w:p w:rsidR="002633D4" w:rsidRPr="002633D4" w:rsidRDefault="002633D4" w:rsidP="002633D4">
            <w:pPr>
              <w:ind w:right="-149"/>
              <w:jc w:val="center"/>
              <w:rPr>
                <w:rFonts w:eastAsia="Times New Roman"/>
                <w:color w:val="000000"/>
                <w:sz w:val="16"/>
                <w:szCs w:val="16"/>
                <w:lang w:eastAsia="ru-RU"/>
              </w:rPr>
            </w:pPr>
          </w:p>
        </w:tc>
      </w:tr>
      <w:tr w:rsidR="002633D4" w:rsidRPr="002633D4" w:rsidTr="002633D4">
        <w:trPr>
          <w:gridAfter w:val="1"/>
          <w:wAfter w:w="16" w:type="dxa"/>
          <w:trHeight w:val="340"/>
        </w:trPr>
        <w:tc>
          <w:tcPr>
            <w:tcW w:w="612" w:type="dxa"/>
            <w:vMerge/>
            <w:tcBorders>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2238" w:type="dxa"/>
            <w:vMerge/>
            <w:tcBorders>
              <w:left w:val="single" w:sz="4" w:space="0" w:color="auto"/>
              <w:right w:val="single" w:sz="4" w:space="0" w:color="auto"/>
            </w:tcBorders>
            <w:shd w:val="clear" w:color="auto" w:fill="auto"/>
          </w:tcPr>
          <w:p w:rsidR="002633D4" w:rsidRPr="002633D4" w:rsidRDefault="002633D4" w:rsidP="002633D4">
            <w:pPr>
              <w:ind w:right="-108"/>
              <w:jc w:val="left"/>
              <w:rPr>
                <w:rFonts w:eastAsia="Times New Roman"/>
                <w:color w:val="000000"/>
                <w:sz w:val="16"/>
                <w:szCs w:val="16"/>
                <w:lang w:eastAsia="ru-RU"/>
              </w:rPr>
            </w:pP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2023г.</w:t>
            </w:r>
          </w:p>
        </w:tc>
        <w:tc>
          <w:tcPr>
            <w:tcW w:w="1134"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4 378,3</w:t>
            </w:r>
          </w:p>
        </w:tc>
        <w:tc>
          <w:tcPr>
            <w:tcW w:w="720"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81"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3 852,9</w:t>
            </w:r>
          </w:p>
        </w:tc>
        <w:tc>
          <w:tcPr>
            <w:tcW w:w="993"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525,4</w:t>
            </w:r>
          </w:p>
        </w:tc>
        <w:tc>
          <w:tcPr>
            <w:tcW w:w="894"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gridSpan w:val="2"/>
            <w:vMerge/>
            <w:tcBorders>
              <w:left w:val="single" w:sz="4" w:space="0" w:color="auto"/>
              <w:right w:val="single" w:sz="4" w:space="0" w:color="auto"/>
            </w:tcBorders>
            <w:shd w:val="clear" w:color="auto" w:fill="auto"/>
          </w:tcPr>
          <w:p w:rsidR="002633D4" w:rsidRPr="002633D4" w:rsidRDefault="002633D4" w:rsidP="002633D4">
            <w:pPr>
              <w:ind w:right="-149"/>
              <w:jc w:val="center"/>
              <w:rPr>
                <w:rFonts w:eastAsia="Times New Roman"/>
                <w:color w:val="000000"/>
                <w:sz w:val="16"/>
                <w:szCs w:val="16"/>
                <w:lang w:eastAsia="ru-RU"/>
              </w:rPr>
            </w:pPr>
          </w:p>
        </w:tc>
      </w:tr>
      <w:tr w:rsidR="002633D4" w:rsidRPr="002633D4" w:rsidTr="002633D4">
        <w:trPr>
          <w:gridAfter w:val="1"/>
          <w:wAfter w:w="16" w:type="dxa"/>
          <w:trHeight w:val="340"/>
        </w:trPr>
        <w:tc>
          <w:tcPr>
            <w:tcW w:w="612" w:type="dxa"/>
            <w:vMerge/>
            <w:tcBorders>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2238" w:type="dxa"/>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2024г.</w:t>
            </w:r>
          </w:p>
        </w:tc>
        <w:tc>
          <w:tcPr>
            <w:tcW w:w="1134"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5 811,8</w:t>
            </w:r>
          </w:p>
        </w:tc>
        <w:tc>
          <w:tcPr>
            <w:tcW w:w="720"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81"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5 114,4</w:t>
            </w:r>
          </w:p>
        </w:tc>
        <w:tc>
          <w:tcPr>
            <w:tcW w:w="993"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697,4</w:t>
            </w:r>
          </w:p>
        </w:tc>
        <w:tc>
          <w:tcPr>
            <w:tcW w:w="894"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gridSpan w:val="2"/>
            <w:vMerge/>
            <w:tcBorders>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r>
      <w:tr w:rsidR="002633D4" w:rsidRPr="002633D4" w:rsidTr="002633D4">
        <w:trPr>
          <w:gridAfter w:val="1"/>
          <w:wAfter w:w="16" w:type="dxa"/>
          <w:trHeight w:val="340"/>
        </w:trPr>
        <w:tc>
          <w:tcPr>
            <w:tcW w:w="612" w:type="dxa"/>
            <w:vMerge/>
            <w:tcBorders>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2238" w:type="dxa"/>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2025г.</w:t>
            </w:r>
          </w:p>
        </w:tc>
        <w:tc>
          <w:tcPr>
            <w:tcW w:w="1134"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5 682,7</w:t>
            </w:r>
          </w:p>
        </w:tc>
        <w:tc>
          <w:tcPr>
            <w:tcW w:w="720"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81"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5 114,4</w:t>
            </w:r>
          </w:p>
        </w:tc>
        <w:tc>
          <w:tcPr>
            <w:tcW w:w="993"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568,3</w:t>
            </w:r>
          </w:p>
        </w:tc>
        <w:tc>
          <w:tcPr>
            <w:tcW w:w="894"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gridSpan w:val="2"/>
            <w:vMerge/>
            <w:tcBorders>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r>
      <w:tr w:rsidR="002633D4" w:rsidRPr="002633D4" w:rsidTr="002633D4">
        <w:trPr>
          <w:gridAfter w:val="1"/>
          <w:wAfter w:w="16" w:type="dxa"/>
          <w:trHeight w:val="347"/>
        </w:trPr>
        <w:tc>
          <w:tcPr>
            <w:tcW w:w="612" w:type="dxa"/>
            <w:vMerge/>
            <w:tcBorders>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2238" w:type="dxa"/>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c>
          <w:tcPr>
            <w:tcW w:w="1154" w:type="dxa"/>
            <w:tcBorders>
              <w:top w:val="single" w:sz="4" w:space="0" w:color="auto"/>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2026г.</w:t>
            </w:r>
          </w:p>
        </w:tc>
        <w:tc>
          <w:tcPr>
            <w:tcW w:w="1134"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5 682,7</w:t>
            </w:r>
          </w:p>
        </w:tc>
        <w:tc>
          <w:tcPr>
            <w:tcW w:w="720"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81"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5 114,4</w:t>
            </w:r>
          </w:p>
        </w:tc>
        <w:tc>
          <w:tcPr>
            <w:tcW w:w="993"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568,3</w:t>
            </w:r>
          </w:p>
        </w:tc>
        <w:tc>
          <w:tcPr>
            <w:tcW w:w="894"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gridSpan w:val="2"/>
            <w:vMerge/>
            <w:tcBorders>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r>
      <w:tr w:rsidR="002633D4" w:rsidRPr="002633D4" w:rsidTr="002633D4">
        <w:trPr>
          <w:gridAfter w:val="1"/>
          <w:wAfter w:w="16" w:type="dxa"/>
          <w:trHeight w:val="340"/>
        </w:trPr>
        <w:tc>
          <w:tcPr>
            <w:tcW w:w="612" w:type="dxa"/>
            <w:vMerge w:val="restart"/>
            <w:tcBorders>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8.</w:t>
            </w:r>
          </w:p>
        </w:tc>
        <w:tc>
          <w:tcPr>
            <w:tcW w:w="2238" w:type="dxa"/>
            <w:vMerge w:val="restart"/>
            <w:tcBorders>
              <w:top w:val="single" w:sz="4" w:space="0" w:color="auto"/>
              <w:left w:val="single" w:sz="4" w:space="0" w:color="auto"/>
              <w:right w:val="single" w:sz="4" w:space="0" w:color="auto"/>
            </w:tcBorders>
            <w:shd w:val="clear" w:color="auto" w:fill="auto"/>
          </w:tcPr>
          <w:p w:rsidR="002633D4" w:rsidRPr="002633D4" w:rsidRDefault="002633D4" w:rsidP="002633D4">
            <w:pPr>
              <w:ind w:right="-108"/>
              <w:jc w:val="left"/>
              <w:rPr>
                <w:rFonts w:eastAsia="Times New Roman"/>
                <w:color w:val="000000"/>
                <w:sz w:val="16"/>
                <w:szCs w:val="16"/>
                <w:lang w:eastAsia="ru-RU"/>
              </w:rPr>
            </w:pPr>
            <w:r w:rsidRPr="002633D4">
              <w:rPr>
                <w:rFonts w:eastAsia="Times New Roman"/>
                <w:color w:val="000000"/>
                <w:sz w:val="16"/>
                <w:szCs w:val="16"/>
                <w:lang w:eastAsia="ru-RU"/>
              </w:rPr>
              <w:t xml:space="preserve">Организация транспортных услуг по доставке нефтепродуктов, дизельных станций, запасных частей и материалов для ремонта дизельных электростанций, </w:t>
            </w:r>
            <w:r w:rsidRPr="002633D4">
              <w:rPr>
                <w:rFonts w:eastAsia="Times New Roman"/>
                <w:color w:val="000000"/>
                <w:sz w:val="16"/>
                <w:szCs w:val="16"/>
                <w:lang w:eastAsia="ru-RU"/>
              </w:rPr>
              <w:lastRenderedPageBreak/>
              <w:t>прочих грузов автомобильным транспортом</w:t>
            </w: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left"/>
              <w:rPr>
                <w:rFonts w:eastAsia="Times New Roman"/>
                <w:color w:val="000000"/>
                <w:sz w:val="16"/>
                <w:szCs w:val="16"/>
                <w:highlight w:val="green"/>
                <w:lang w:eastAsia="ru-RU"/>
              </w:rPr>
            </w:pPr>
            <w:r w:rsidRPr="002633D4">
              <w:rPr>
                <w:rFonts w:eastAsia="Times New Roman"/>
                <w:color w:val="000000"/>
                <w:sz w:val="16"/>
                <w:szCs w:val="16"/>
                <w:lang w:eastAsia="ru-RU"/>
              </w:rPr>
              <w:lastRenderedPageBreak/>
              <w:t>2022-2026 годы,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3 865,3</w:t>
            </w:r>
          </w:p>
        </w:tc>
        <w:tc>
          <w:tcPr>
            <w:tcW w:w="720"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81"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3 401,5</w:t>
            </w:r>
          </w:p>
        </w:tc>
        <w:tc>
          <w:tcPr>
            <w:tcW w:w="993"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463,8</w:t>
            </w:r>
          </w:p>
        </w:tc>
        <w:tc>
          <w:tcPr>
            <w:tcW w:w="894"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gridSpan w:val="2"/>
            <w:vMerge w:val="restart"/>
            <w:tcBorders>
              <w:top w:val="single" w:sz="4" w:space="0" w:color="auto"/>
              <w:left w:val="single" w:sz="4" w:space="0" w:color="auto"/>
              <w:right w:val="single" w:sz="4" w:space="0" w:color="auto"/>
            </w:tcBorders>
            <w:shd w:val="clear" w:color="auto" w:fill="auto"/>
          </w:tcPr>
          <w:p w:rsidR="002633D4" w:rsidRPr="002633D4" w:rsidRDefault="002633D4" w:rsidP="002633D4">
            <w:pPr>
              <w:ind w:left="-51" w:right="-149" w:firstLine="51"/>
              <w:jc w:val="center"/>
              <w:rPr>
                <w:rFonts w:eastAsia="Times New Roman"/>
                <w:color w:val="000000"/>
                <w:sz w:val="16"/>
                <w:szCs w:val="16"/>
                <w:lang w:eastAsia="ru-RU"/>
              </w:rPr>
            </w:pPr>
            <w:r w:rsidRPr="002633D4">
              <w:rPr>
                <w:rFonts w:eastAsia="Times New Roman"/>
                <w:color w:val="000000"/>
                <w:sz w:val="16"/>
                <w:szCs w:val="16"/>
                <w:lang w:eastAsia="ru-RU"/>
              </w:rPr>
              <w:t>КУМИ, МКУ</w:t>
            </w:r>
          </w:p>
        </w:tc>
      </w:tr>
      <w:tr w:rsidR="002633D4" w:rsidRPr="002633D4" w:rsidTr="002633D4">
        <w:trPr>
          <w:gridAfter w:val="1"/>
          <w:wAfter w:w="16" w:type="dxa"/>
          <w:trHeight w:val="340"/>
        </w:trPr>
        <w:tc>
          <w:tcPr>
            <w:tcW w:w="612" w:type="dxa"/>
            <w:vMerge/>
            <w:tcBorders>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2238" w:type="dxa"/>
            <w:vMerge/>
            <w:tcBorders>
              <w:left w:val="single" w:sz="4" w:space="0" w:color="auto"/>
              <w:right w:val="single" w:sz="4" w:space="0" w:color="auto"/>
            </w:tcBorders>
            <w:shd w:val="clear" w:color="auto" w:fill="auto"/>
          </w:tcPr>
          <w:p w:rsidR="002633D4" w:rsidRPr="002633D4" w:rsidRDefault="002633D4" w:rsidP="002633D4">
            <w:pPr>
              <w:ind w:right="-108"/>
              <w:jc w:val="left"/>
              <w:rPr>
                <w:rFonts w:eastAsia="Times New Roman"/>
                <w:color w:val="000000"/>
                <w:sz w:val="16"/>
                <w:szCs w:val="16"/>
                <w:lang w:eastAsia="ru-RU"/>
              </w:rPr>
            </w:pP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left"/>
              <w:rPr>
                <w:rFonts w:eastAsia="Times New Roman"/>
                <w:color w:val="000000"/>
                <w:sz w:val="16"/>
                <w:szCs w:val="16"/>
                <w:lang w:eastAsia="ru-RU"/>
              </w:rPr>
            </w:pPr>
            <w:r w:rsidRPr="002633D4">
              <w:rPr>
                <w:rFonts w:eastAsia="Times New Roman"/>
                <w:color w:val="000000"/>
                <w:sz w:val="16"/>
                <w:szCs w:val="16"/>
                <w:lang w:eastAsia="ru-RU"/>
              </w:rPr>
              <w:t>2022г.</w:t>
            </w:r>
          </w:p>
        </w:tc>
        <w:tc>
          <w:tcPr>
            <w:tcW w:w="1134"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3 865,3</w:t>
            </w:r>
          </w:p>
        </w:tc>
        <w:tc>
          <w:tcPr>
            <w:tcW w:w="720"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81"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3 401,5</w:t>
            </w:r>
          </w:p>
        </w:tc>
        <w:tc>
          <w:tcPr>
            <w:tcW w:w="993"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463,8</w:t>
            </w:r>
          </w:p>
        </w:tc>
        <w:tc>
          <w:tcPr>
            <w:tcW w:w="894"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gridSpan w:val="2"/>
            <w:vMerge/>
            <w:tcBorders>
              <w:left w:val="single" w:sz="4" w:space="0" w:color="auto"/>
              <w:right w:val="single" w:sz="4" w:space="0" w:color="auto"/>
            </w:tcBorders>
            <w:shd w:val="clear" w:color="auto" w:fill="auto"/>
          </w:tcPr>
          <w:p w:rsidR="002633D4" w:rsidRPr="002633D4" w:rsidRDefault="002633D4" w:rsidP="002633D4">
            <w:pPr>
              <w:ind w:right="-149"/>
              <w:jc w:val="left"/>
              <w:rPr>
                <w:rFonts w:eastAsia="Times New Roman"/>
                <w:color w:val="000000"/>
                <w:sz w:val="16"/>
                <w:szCs w:val="16"/>
                <w:lang w:eastAsia="ru-RU"/>
              </w:rPr>
            </w:pPr>
          </w:p>
        </w:tc>
      </w:tr>
      <w:tr w:rsidR="002633D4" w:rsidRPr="002633D4" w:rsidTr="002633D4">
        <w:trPr>
          <w:gridAfter w:val="1"/>
          <w:wAfter w:w="16" w:type="dxa"/>
          <w:trHeight w:val="340"/>
        </w:trPr>
        <w:tc>
          <w:tcPr>
            <w:tcW w:w="612" w:type="dxa"/>
            <w:vMerge/>
            <w:tcBorders>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2238" w:type="dxa"/>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left"/>
              <w:rPr>
                <w:rFonts w:eastAsia="Times New Roman"/>
                <w:color w:val="000000"/>
                <w:sz w:val="16"/>
                <w:szCs w:val="16"/>
                <w:lang w:eastAsia="ru-RU"/>
              </w:rPr>
            </w:pPr>
            <w:r w:rsidRPr="002633D4">
              <w:rPr>
                <w:rFonts w:eastAsia="Times New Roman"/>
                <w:color w:val="000000"/>
                <w:sz w:val="16"/>
                <w:szCs w:val="16"/>
                <w:lang w:eastAsia="ru-RU"/>
              </w:rPr>
              <w:t>2023г.</w:t>
            </w:r>
          </w:p>
        </w:tc>
        <w:tc>
          <w:tcPr>
            <w:tcW w:w="1134"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720"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81"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 </w:t>
            </w:r>
          </w:p>
        </w:tc>
        <w:tc>
          <w:tcPr>
            <w:tcW w:w="993"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left"/>
              <w:rPr>
                <w:rFonts w:eastAsia="Times New Roman"/>
                <w:color w:val="000000"/>
                <w:sz w:val="16"/>
                <w:szCs w:val="16"/>
                <w:lang w:eastAsia="ru-RU"/>
              </w:rPr>
            </w:pPr>
            <w:r w:rsidRPr="002633D4">
              <w:rPr>
                <w:rFonts w:eastAsia="Times New Roman"/>
                <w:color w:val="000000"/>
                <w:sz w:val="16"/>
                <w:szCs w:val="16"/>
                <w:lang w:eastAsia="ru-RU"/>
              </w:rPr>
              <w:t> </w:t>
            </w:r>
          </w:p>
        </w:tc>
        <w:tc>
          <w:tcPr>
            <w:tcW w:w="894"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gridSpan w:val="2"/>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r>
      <w:tr w:rsidR="002633D4" w:rsidRPr="002633D4" w:rsidTr="002633D4">
        <w:trPr>
          <w:gridAfter w:val="1"/>
          <w:wAfter w:w="16" w:type="dxa"/>
          <w:trHeight w:val="340"/>
        </w:trPr>
        <w:tc>
          <w:tcPr>
            <w:tcW w:w="612" w:type="dxa"/>
            <w:vMerge/>
            <w:tcBorders>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2238" w:type="dxa"/>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left"/>
              <w:rPr>
                <w:rFonts w:eastAsia="Times New Roman"/>
                <w:color w:val="000000"/>
                <w:sz w:val="16"/>
                <w:szCs w:val="16"/>
                <w:lang w:eastAsia="ru-RU"/>
              </w:rPr>
            </w:pPr>
            <w:r w:rsidRPr="002633D4">
              <w:rPr>
                <w:rFonts w:eastAsia="Times New Roman"/>
                <w:color w:val="000000"/>
                <w:sz w:val="16"/>
                <w:szCs w:val="16"/>
                <w:lang w:eastAsia="ru-RU"/>
              </w:rPr>
              <w:t>2024г.</w:t>
            </w:r>
          </w:p>
        </w:tc>
        <w:tc>
          <w:tcPr>
            <w:tcW w:w="1134"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720"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81"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 </w:t>
            </w:r>
          </w:p>
        </w:tc>
        <w:tc>
          <w:tcPr>
            <w:tcW w:w="993"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left"/>
              <w:rPr>
                <w:rFonts w:eastAsia="Times New Roman"/>
                <w:color w:val="000000"/>
                <w:sz w:val="16"/>
                <w:szCs w:val="16"/>
                <w:lang w:eastAsia="ru-RU"/>
              </w:rPr>
            </w:pPr>
            <w:r w:rsidRPr="002633D4">
              <w:rPr>
                <w:rFonts w:eastAsia="Times New Roman"/>
                <w:color w:val="000000"/>
                <w:sz w:val="16"/>
                <w:szCs w:val="16"/>
                <w:lang w:eastAsia="ru-RU"/>
              </w:rPr>
              <w:t> </w:t>
            </w:r>
          </w:p>
        </w:tc>
        <w:tc>
          <w:tcPr>
            <w:tcW w:w="894"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gridSpan w:val="2"/>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r>
      <w:tr w:rsidR="002633D4" w:rsidRPr="002633D4" w:rsidTr="002633D4">
        <w:trPr>
          <w:gridAfter w:val="1"/>
          <w:wAfter w:w="16" w:type="dxa"/>
          <w:trHeight w:val="340"/>
        </w:trPr>
        <w:tc>
          <w:tcPr>
            <w:tcW w:w="612" w:type="dxa"/>
            <w:vMerge/>
            <w:tcBorders>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2238" w:type="dxa"/>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left"/>
              <w:rPr>
                <w:rFonts w:eastAsia="Times New Roman"/>
                <w:color w:val="000000"/>
                <w:sz w:val="16"/>
                <w:szCs w:val="16"/>
                <w:lang w:eastAsia="ru-RU"/>
              </w:rPr>
            </w:pPr>
            <w:r w:rsidRPr="002633D4">
              <w:rPr>
                <w:rFonts w:eastAsia="Times New Roman"/>
                <w:color w:val="000000"/>
                <w:sz w:val="16"/>
                <w:szCs w:val="16"/>
                <w:lang w:eastAsia="ru-RU"/>
              </w:rPr>
              <w:t>2025г.</w:t>
            </w:r>
          </w:p>
        </w:tc>
        <w:tc>
          <w:tcPr>
            <w:tcW w:w="1134"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720"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81"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 </w:t>
            </w:r>
          </w:p>
        </w:tc>
        <w:tc>
          <w:tcPr>
            <w:tcW w:w="993"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left"/>
              <w:rPr>
                <w:rFonts w:eastAsia="Times New Roman"/>
                <w:color w:val="000000"/>
                <w:sz w:val="16"/>
                <w:szCs w:val="16"/>
                <w:lang w:eastAsia="ru-RU"/>
              </w:rPr>
            </w:pPr>
            <w:r w:rsidRPr="002633D4">
              <w:rPr>
                <w:rFonts w:eastAsia="Times New Roman"/>
                <w:color w:val="000000"/>
                <w:sz w:val="16"/>
                <w:szCs w:val="16"/>
                <w:lang w:eastAsia="ru-RU"/>
              </w:rPr>
              <w:t> </w:t>
            </w:r>
          </w:p>
        </w:tc>
        <w:tc>
          <w:tcPr>
            <w:tcW w:w="894"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gridSpan w:val="2"/>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r>
      <w:tr w:rsidR="002633D4" w:rsidRPr="002633D4" w:rsidTr="002633D4">
        <w:trPr>
          <w:gridAfter w:val="1"/>
          <w:wAfter w:w="16" w:type="dxa"/>
          <w:trHeight w:val="340"/>
        </w:trPr>
        <w:tc>
          <w:tcPr>
            <w:tcW w:w="612" w:type="dxa"/>
            <w:vMerge/>
            <w:tcBorders>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2238" w:type="dxa"/>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left"/>
              <w:rPr>
                <w:rFonts w:eastAsia="Times New Roman"/>
                <w:color w:val="000000"/>
                <w:sz w:val="16"/>
                <w:szCs w:val="16"/>
                <w:lang w:eastAsia="ru-RU"/>
              </w:rPr>
            </w:pPr>
            <w:r w:rsidRPr="002633D4">
              <w:rPr>
                <w:rFonts w:eastAsia="Times New Roman"/>
                <w:color w:val="000000"/>
                <w:sz w:val="16"/>
                <w:szCs w:val="16"/>
                <w:lang w:eastAsia="ru-RU"/>
              </w:rPr>
              <w:t>2026г.</w:t>
            </w:r>
          </w:p>
        </w:tc>
        <w:tc>
          <w:tcPr>
            <w:tcW w:w="1134"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720"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81"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 </w:t>
            </w:r>
          </w:p>
        </w:tc>
        <w:tc>
          <w:tcPr>
            <w:tcW w:w="993"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left"/>
              <w:rPr>
                <w:rFonts w:eastAsia="Times New Roman"/>
                <w:color w:val="000000"/>
                <w:sz w:val="16"/>
                <w:szCs w:val="16"/>
                <w:lang w:eastAsia="ru-RU"/>
              </w:rPr>
            </w:pPr>
            <w:r w:rsidRPr="002633D4">
              <w:rPr>
                <w:rFonts w:eastAsia="Times New Roman"/>
                <w:color w:val="000000"/>
                <w:sz w:val="16"/>
                <w:szCs w:val="16"/>
                <w:lang w:eastAsia="ru-RU"/>
              </w:rPr>
              <w:t> </w:t>
            </w:r>
          </w:p>
        </w:tc>
        <w:tc>
          <w:tcPr>
            <w:tcW w:w="894"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gridSpan w:val="2"/>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r>
      <w:tr w:rsidR="002633D4" w:rsidRPr="002633D4" w:rsidTr="002633D4">
        <w:trPr>
          <w:gridAfter w:val="1"/>
          <w:wAfter w:w="16" w:type="dxa"/>
          <w:trHeight w:val="690"/>
        </w:trPr>
        <w:tc>
          <w:tcPr>
            <w:tcW w:w="612" w:type="dxa"/>
            <w:vMerge/>
            <w:tcBorders>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2238" w:type="dxa"/>
            <w:vMerge/>
            <w:tcBorders>
              <w:left w:val="single" w:sz="4" w:space="0" w:color="auto"/>
              <w:bottom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1134" w:type="dxa"/>
            <w:tcBorders>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p>
        </w:tc>
        <w:tc>
          <w:tcPr>
            <w:tcW w:w="720" w:type="dxa"/>
            <w:tcBorders>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p>
        </w:tc>
        <w:tc>
          <w:tcPr>
            <w:tcW w:w="981" w:type="dxa"/>
            <w:tcBorders>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p>
        </w:tc>
        <w:tc>
          <w:tcPr>
            <w:tcW w:w="993" w:type="dxa"/>
            <w:tcBorders>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p>
        </w:tc>
        <w:tc>
          <w:tcPr>
            <w:tcW w:w="894" w:type="dxa"/>
            <w:gridSpan w:val="2"/>
            <w:tcBorders>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p>
        </w:tc>
        <w:tc>
          <w:tcPr>
            <w:tcW w:w="993" w:type="dxa"/>
            <w:gridSpan w:val="2"/>
            <w:vMerge/>
            <w:tcBorders>
              <w:left w:val="single" w:sz="4" w:space="0" w:color="auto"/>
              <w:bottom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r>
      <w:tr w:rsidR="002633D4" w:rsidRPr="002633D4" w:rsidTr="002633D4">
        <w:trPr>
          <w:gridAfter w:val="1"/>
          <w:wAfter w:w="16" w:type="dxa"/>
          <w:trHeight w:val="340"/>
        </w:trPr>
        <w:tc>
          <w:tcPr>
            <w:tcW w:w="612" w:type="dxa"/>
            <w:vMerge w:val="restart"/>
            <w:tcBorders>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9.</w:t>
            </w:r>
          </w:p>
        </w:tc>
        <w:tc>
          <w:tcPr>
            <w:tcW w:w="2238" w:type="dxa"/>
            <w:vMerge w:val="restart"/>
            <w:tcBorders>
              <w:left w:val="single" w:sz="4" w:space="0" w:color="auto"/>
              <w:right w:val="single" w:sz="4" w:space="0" w:color="auto"/>
            </w:tcBorders>
            <w:shd w:val="clear" w:color="auto" w:fill="auto"/>
          </w:tcPr>
          <w:p w:rsidR="002633D4" w:rsidRPr="002633D4" w:rsidRDefault="002633D4" w:rsidP="002633D4">
            <w:pPr>
              <w:ind w:right="-131"/>
              <w:jc w:val="left"/>
              <w:rPr>
                <w:rFonts w:eastAsia="Times New Roman"/>
                <w:color w:val="000000"/>
                <w:sz w:val="16"/>
                <w:szCs w:val="16"/>
                <w:lang w:eastAsia="ru-RU"/>
              </w:rPr>
            </w:pPr>
            <w:r w:rsidRPr="002633D4">
              <w:rPr>
                <w:rFonts w:eastAsia="Times New Roman"/>
                <w:color w:val="000000"/>
                <w:sz w:val="16"/>
                <w:szCs w:val="16"/>
                <w:lang w:eastAsia="ru-RU"/>
              </w:rPr>
              <w:t>Компенсация расходов по перевозке грузов, необходимых для жизнеобеспечения населения, автомобильным транспортом</w:t>
            </w: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2022-2026 годы,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25 329,5</w:t>
            </w:r>
          </w:p>
        </w:tc>
        <w:tc>
          <w:tcPr>
            <w:tcW w:w="720"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81"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22 517,2</w:t>
            </w:r>
          </w:p>
        </w:tc>
        <w:tc>
          <w:tcPr>
            <w:tcW w:w="993"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2 812,3</w:t>
            </w:r>
          </w:p>
        </w:tc>
        <w:tc>
          <w:tcPr>
            <w:tcW w:w="894"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gridSpan w:val="2"/>
            <w:vMerge w:val="restart"/>
            <w:tcBorders>
              <w:left w:val="single" w:sz="4" w:space="0" w:color="auto"/>
              <w:right w:val="single" w:sz="4" w:space="0" w:color="auto"/>
            </w:tcBorders>
            <w:shd w:val="clear" w:color="auto" w:fill="auto"/>
          </w:tcPr>
          <w:p w:rsidR="002633D4" w:rsidRPr="002633D4" w:rsidRDefault="002633D4" w:rsidP="002633D4">
            <w:pPr>
              <w:ind w:right="-30"/>
              <w:jc w:val="center"/>
              <w:rPr>
                <w:rFonts w:eastAsia="Times New Roman"/>
                <w:color w:val="000000"/>
                <w:sz w:val="16"/>
                <w:szCs w:val="16"/>
                <w:lang w:eastAsia="ru-RU"/>
              </w:rPr>
            </w:pPr>
            <w:r w:rsidRPr="002633D4">
              <w:rPr>
                <w:rFonts w:eastAsia="Times New Roman"/>
                <w:color w:val="000000"/>
                <w:sz w:val="16"/>
                <w:szCs w:val="16"/>
                <w:lang w:eastAsia="ru-RU"/>
              </w:rPr>
              <w:t>Финансовое управление, отдел потреб ительс кого рынка товаров и услуг</w:t>
            </w:r>
          </w:p>
        </w:tc>
      </w:tr>
      <w:tr w:rsidR="002633D4" w:rsidRPr="002633D4" w:rsidTr="002633D4">
        <w:trPr>
          <w:gridAfter w:val="1"/>
          <w:wAfter w:w="16" w:type="dxa"/>
          <w:trHeight w:val="340"/>
        </w:trPr>
        <w:tc>
          <w:tcPr>
            <w:tcW w:w="612" w:type="dxa"/>
            <w:vMerge/>
            <w:tcBorders>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2238" w:type="dxa"/>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2022г.</w:t>
            </w:r>
          </w:p>
        </w:tc>
        <w:tc>
          <w:tcPr>
            <w:tcW w:w="1134"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3 774,0</w:t>
            </w:r>
          </w:p>
        </w:tc>
        <w:tc>
          <w:tcPr>
            <w:tcW w:w="720"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81"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3 321,1</w:t>
            </w:r>
          </w:p>
        </w:tc>
        <w:tc>
          <w:tcPr>
            <w:tcW w:w="993"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452,9</w:t>
            </w:r>
          </w:p>
        </w:tc>
        <w:tc>
          <w:tcPr>
            <w:tcW w:w="894"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0,00</w:t>
            </w:r>
          </w:p>
        </w:tc>
        <w:tc>
          <w:tcPr>
            <w:tcW w:w="993" w:type="dxa"/>
            <w:gridSpan w:val="2"/>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r>
      <w:tr w:rsidR="002633D4" w:rsidRPr="002633D4" w:rsidTr="002633D4">
        <w:trPr>
          <w:gridAfter w:val="1"/>
          <w:wAfter w:w="16" w:type="dxa"/>
          <w:trHeight w:val="340"/>
        </w:trPr>
        <w:tc>
          <w:tcPr>
            <w:tcW w:w="612" w:type="dxa"/>
            <w:vMerge/>
            <w:tcBorders>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2238" w:type="dxa"/>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2023г.</w:t>
            </w:r>
          </w:p>
        </w:tc>
        <w:tc>
          <w:tcPr>
            <w:tcW w:w="1134"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4 378,3</w:t>
            </w:r>
          </w:p>
        </w:tc>
        <w:tc>
          <w:tcPr>
            <w:tcW w:w="720"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81"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3 852,9</w:t>
            </w:r>
          </w:p>
        </w:tc>
        <w:tc>
          <w:tcPr>
            <w:tcW w:w="993"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525,4</w:t>
            </w:r>
          </w:p>
        </w:tc>
        <w:tc>
          <w:tcPr>
            <w:tcW w:w="894"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0,00</w:t>
            </w:r>
          </w:p>
        </w:tc>
        <w:tc>
          <w:tcPr>
            <w:tcW w:w="993" w:type="dxa"/>
            <w:gridSpan w:val="2"/>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r>
      <w:tr w:rsidR="002633D4" w:rsidRPr="002633D4" w:rsidTr="002633D4">
        <w:trPr>
          <w:gridAfter w:val="1"/>
          <w:wAfter w:w="16" w:type="dxa"/>
          <w:trHeight w:val="340"/>
        </w:trPr>
        <w:tc>
          <w:tcPr>
            <w:tcW w:w="612" w:type="dxa"/>
            <w:vMerge/>
            <w:tcBorders>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2238" w:type="dxa"/>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2024г.</w:t>
            </w:r>
          </w:p>
        </w:tc>
        <w:tc>
          <w:tcPr>
            <w:tcW w:w="1134"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5 811,8</w:t>
            </w:r>
          </w:p>
        </w:tc>
        <w:tc>
          <w:tcPr>
            <w:tcW w:w="720"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81"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5 114,4</w:t>
            </w:r>
          </w:p>
        </w:tc>
        <w:tc>
          <w:tcPr>
            <w:tcW w:w="993"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697,4</w:t>
            </w:r>
          </w:p>
        </w:tc>
        <w:tc>
          <w:tcPr>
            <w:tcW w:w="894"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0,00</w:t>
            </w:r>
          </w:p>
        </w:tc>
        <w:tc>
          <w:tcPr>
            <w:tcW w:w="993" w:type="dxa"/>
            <w:gridSpan w:val="2"/>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r>
      <w:tr w:rsidR="002633D4" w:rsidRPr="002633D4" w:rsidTr="002633D4">
        <w:trPr>
          <w:gridAfter w:val="1"/>
          <w:wAfter w:w="16" w:type="dxa"/>
          <w:trHeight w:val="340"/>
        </w:trPr>
        <w:tc>
          <w:tcPr>
            <w:tcW w:w="612" w:type="dxa"/>
            <w:vMerge/>
            <w:tcBorders>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2238" w:type="dxa"/>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2025г.</w:t>
            </w:r>
          </w:p>
        </w:tc>
        <w:tc>
          <w:tcPr>
            <w:tcW w:w="1134"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5 682,7</w:t>
            </w:r>
          </w:p>
        </w:tc>
        <w:tc>
          <w:tcPr>
            <w:tcW w:w="720"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81"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5 114,4</w:t>
            </w:r>
          </w:p>
        </w:tc>
        <w:tc>
          <w:tcPr>
            <w:tcW w:w="993"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568,3</w:t>
            </w:r>
          </w:p>
        </w:tc>
        <w:tc>
          <w:tcPr>
            <w:tcW w:w="894"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0,00</w:t>
            </w:r>
          </w:p>
        </w:tc>
        <w:tc>
          <w:tcPr>
            <w:tcW w:w="993" w:type="dxa"/>
            <w:gridSpan w:val="2"/>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r>
      <w:tr w:rsidR="002633D4" w:rsidRPr="002633D4" w:rsidTr="002633D4">
        <w:trPr>
          <w:gridAfter w:val="1"/>
          <w:wAfter w:w="16" w:type="dxa"/>
          <w:trHeight w:val="340"/>
        </w:trPr>
        <w:tc>
          <w:tcPr>
            <w:tcW w:w="612" w:type="dxa"/>
            <w:vMerge/>
            <w:tcBorders>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2238" w:type="dxa"/>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sz w:val="16"/>
                <w:szCs w:val="16"/>
                <w:lang w:eastAsia="ru-RU"/>
              </w:rPr>
            </w:pPr>
            <w:r w:rsidRPr="002633D4">
              <w:rPr>
                <w:rFonts w:eastAsia="Times New Roman"/>
                <w:sz w:val="16"/>
                <w:szCs w:val="16"/>
                <w:lang w:eastAsia="ru-RU"/>
              </w:rPr>
              <w:t>2026г.</w:t>
            </w:r>
          </w:p>
        </w:tc>
        <w:tc>
          <w:tcPr>
            <w:tcW w:w="1134"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5 682,7</w:t>
            </w:r>
          </w:p>
        </w:tc>
        <w:tc>
          <w:tcPr>
            <w:tcW w:w="720"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81"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5 114,4</w:t>
            </w:r>
          </w:p>
        </w:tc>
        <w:tc>
          <w:tcPr>
            <w:tcW w:w="993"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568,3</w:t>
            </w:r>
          </w:p>
        </w:tc>
        <w:tc>
          <w:tcPr>
            <w:tcW w:w="894"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0,00</w:t>
            </w:r>
          </w:p>
        </w:tc>
        <w:tc>
          <w:tcPr>
            <w:tcW w:w="993" w:type="dxa"/>
            <w:gridSpan w:val="2"/>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r>
      <w:tr w:rsidR="002633D4" w:rsidRPr="002633D4" w:rsidTr="002633D4">
        <w:trPr>
          <w:gridAfter w:val="1"/>
          <w:wAfter w:w="16" w:type="dxa"/>
          <w:trHeight w:val="340"/>
        </w:trPr>
        <w:tc>
          <w:tcPr>
            <w:tcW w:w="612" w:type="dxa"/>
            <w:vMerge/>
            <w:tcBorders>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2238" w:type="dxa"/>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highlight w:val="gree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p>
        </w:tc>
        <w:tc>
          <w:tcPr>
            <w:tcW w:w="894" w:type="dxa"/>
            <w:gridSpan w:val="2"/>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p>
        </w:tc>
        <w:tc>
          <w:tcPr>
            <w:tcW w:w="993" w:type="dxa"/>
            <w:gridSpan w:val="2"/>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r>
      <w:tr w:rsidR="002633D4" w:rsidRPr="002633D4" w:rsidTr="002633D4">
        <w:trPr>
          <w:gridAfter w:val="1"/>
          <w:wAfter w:w="16" w:type="dxa"/>
          <w:trHeight w:val="340"/>
        </w:trPr>
        <w:tc>
          <w:tcPr>
            <w:tcW w:w="612" w:type="dxa"/>
            <w:vMerge/>
            <w:tcBorders>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2238" w:type="dxa"/>
            <w:vMerge w:val="restart"/>
            <w:tcBorders>
              <w:left w:val="single" w:sz="4" w:space="0" w:color="auto"/>
              <w:right w:val="single" w:sz="4" w:space="0" w:color="auto"/>
            </w:tcBorders>
            <w:shd w:val="clear" w:color="auto" w:fill="auto"/>
          </w:tcPr>
          <w:p w:rsidR="002633D4" w:rsidRPr="002633D4" w:rsidRDefault="002633D4" w:rsidP="002633D4">
            <w:pPr>
              <w:ind w:right="-131"/>
              <w:jc w:val="left"/>
              <w:rPr>
                <w:rFonts w:eastAsia="Times New Roman"/>
                <w:color w:val="000000"/>
                <w:sz w:val="16"/>
                <w:szCs w:val="16"/>
                <w:lang w:eastAsia="ru-RU"/>
              </w:rPr>
            </w:pPr>
            <w:r w:rsidRPr="002633D4">
              <w:rPr>
                <w:rFonts w:eastAsia="Times New Roman"/>
                <w:color w:val="000000"/>
                <w:sz w:val="16"/>
                <w:szCs w:val="16"/>
                <w:lang w:eastAsia="ru-RU"/>
              </w:rPr>
              <w:t>Компенсация расходов по перевозке грузов, необходимых для жизнеобеспечения населения, автомобильным транспортом</w:t>
            </w: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2022-2026 годы,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25 329,5</w:t>
            </w:r>
          </w:p>
        </w:tc>
        <w:tc>
          <w:tcPr>
            <w:tcW w:w="720"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81"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22 517,2</w:t>
            </w:r>
          </w:p>
        </w:tc>
        <w:tc>
          <w:tcPr>
            <w:tcW w:w="993"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2 812,3</w:t>
            </w:r>
          </w:p>
        </w:tc>
        <w:tc>
          <w:tcPr>
            <w:tcW w:w="894"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gridSpan w:val="2"/>
            <w:vMerge/>
            <w:tcBorders>
              <w:left w:val="single" w:sz="4" w:space="0" w:color="auto"/>
              <w:right w:val="single" w:sz="4" w:space="0" w:color="auto"/>
            </w:tcBorders>
            <w:shd w:val="clear" w:color="auto" w:fill="auto"/>
          </w:tcPr>
          <w:p w:rsidR="002633D4" w:rsidRPr="002633D4" w:rsidRDefault="002633D4" w:rsidP="002633D4">
            <w:pPr>
              <w:ind w:left="-51" w:right="-23" w:firstLine="51"/>
              <w:jc w:val="center"/>
              <w:rPr>
                <w:rFonts w:eastAsia="Times New Roman"/>
                <w:color w:val="000000"/>
                <w:sz w:val="16"/>
                <w:szCs w:val="16"/>
                <w:lang w:eastAsia="ru-RU"/>
              </w:rPr>
            </w:pPr>
          </w:p>
        </w:tc>
      </w:tr>
      <w:tr w:rsidR="002633D4" w:rsidRPr="002633D4" w:rsidTr="002633D4">
        <w:trPr>
          <w:gridAfter w:val="1"/>
          <w:wAfter w:w="16" w:type="dxa"/>
          <w:trHeight w:val="340"/>
        </w:trPr>
        <w:tc>
          <w:tcPr>
            <w:tcW w:w="612" w:type="dxa"/>
            <w:vMerge/>
            <w:tcBorders>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2238" w:type="dxa"/>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2022г.</w:t>
            </w:r>
          </w:p>
        </w:tc>
        <w:tc>
          <w:tcPr>
            <w:tcW w:w="1134"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3 774,0</w:t>
            </w:r>
          </w:p>
        </w:tc>
        <w:tc>
          <w:tcPr>
            <w:tcW w:w="720"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81"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3 321,1</w:t>
            </w:r>
          </w:p>
        </w:tc>
        <w:tc>
          <w:tcPr>
            <w:tcW w:w="993"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452,9</w:t>
            </w:r>
          </w:p>
        </w:tc>
        <w:tc>
          <w:tcPr>
            <w:tcW w:w="894"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0,00</w:t>
            </w:r>
          </w:p>
        </w:tc>
        <w:tc>
          <w:tcPr>
            <w:tcW w:w="993" w:type="dxa"/>
            <w:gridSpan w:val="2"/>
            <w:vMerge/>
            <w:tcBorders>
              <w:left w:val="single" w:sz="4" w:space="0" w:color="auto"/>
              <w:right w:val="single" w:sz="4" w:space="0" w:color="auto"/>
            </w:tcBorders>
            <w:shd w:val="clear" w:color="auto" w:fill="auto"/>
          </w:tcPr>
          <w:p w:rsidR="002633D4" w:rsidRPr="002633D4" w:rsidRDefault="002633D4" w:rsidP="002633D4">
            <w:pPr>
              <w:ind w:left="-51" w:right="-149" w:firstLine="51"/>
              <w:jc w:val="left"/>
              <w:rPr>
                <w:rFonts w:eastAsia="Times New Roman"/>
                <w:color w:val="000000"/>
                <w:sz w:val="16"/>
                <w:szCs w:val="16"/>
                <w:lang w:eastAsia="ru-RU"/>
              </w:rPr>
            </w:pPr>
          </w:p>
        </w:tc>
      </w:tr>
      <w:tr w:rsidR="002633D4" w:rsidRPr="002633D4" w:rsidTr="002633D4">
        <w:trPr>
          <w:gridAfter w:val="1"/>
          <w:wAfter w:w="16" w:type="dxa"/>
          <w:trHeight w:val="340"/>
        </w:trPr>
        <w:tc>
          <w:tcPr>
            <w:tcW w:w="612" w:type="dxa"/>
            <w:vMerge/>
            <w:tcBorders>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2238" w:type="dxa"/>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2023г.</w:t>
            </w:r>
          </w:p>
        </w:tc>
        <w:tc>
          <w:tcPr>
            <w:tcW w:w="1134"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4 378,3</w:t>
            </w:r>
          </w:p>
        </w:tc>
        <w:tc>
          <w:tcPr>
            <w:tcW w:w="720"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81"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3 852,9</w:t>
            </w:r>
          </w:p>
        </w:tc>
        <w:tc>
          <w:tcPr>
            <w:tcW w:w="993"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525,4</w:t>
            </w:r>
          </w:p>
        </w:tc>
        <w:tc>
          <w:tcPr>
            <w:tcW w:w="894"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0,00</w:t>
            </w:r>
          </w:p>
        </w:tc>
        <w:tc>
          <w:tcPr>
            <w:tcW w:w="993" w:type="dxa"/>
            <w:gridSpan w:val="2"/>
            <w:vMerge/>
            <w:tcBorders>
              <w:left w:val="single" w:sz="4" w:space="0" w:color="auto"/>
              <w:right w:val="single" w:sz="4" w:space="0" w:color="auto"/>
            </w:tcBorders>
            <w:shd w:val="clear" w:color="auto" w:fill="auto"/>
          </w:tcPr>
          <w:p w:rsidR="002633D4" w:rsidRPr="002633D4" w:rsidRDefault="002633D4" w:rsidP="002633D4">
            <w:pPr>
              <w:ind w:left="-51" w:right="-149" w:firstLine="51"/>
              <w:jc w:val="left"/>
              <w:rPr>
                <w:rFonts w:eastAsia="Times New Roman"/>
                <w:color w:val="000000"/>
                <w:sz w:val="16"/>
                <w:szCs w:val="16"/>
                <w:lang w:eastAsia="ru-RU"/>
              </w:rPr>
            </w:pPr>
          </w:p>
        </w:tc>
      </w:tr>
      <w:tr w:rsidR="002633D4" w:rsidRPr="002633D4" w:rsidTr="002633D4">
        <w:trPr>
          <w:gridAfter w:val="1"/>
          <w:wAfter w:w="16" w:type="dxa"/>
          <w:trHeight w:val="340"/>
        </w:trPr>
        <w:tc>
          <w:tcPr>
            <w:tcW w:w="612" w:type="dxa"/>
            <w:vMerge/>
            <w:tcBorders>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2238" w:type="dxa"/>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2024г.</w:t>
            </w:r>
          </w:p>
        </w:tc>
        <w:tc>
          <w:tcPr>
            <w:tcW w:w="1134"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5 811,8</w:t>
            </w:r>
          </w:p>
        </w:tc>
        <w:tc>
          <w:tcPr>
            <w:tcW w:w="720"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81"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5 114,4</w:t>
            </w:r>
          </w:p>
        </w:tc>
        <w:tc>
          <w:tcPr>
            <w:tcW w:w="993"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697,4</w:t>
            </w:r>
          </w:p>
        </w:tc>
        <w:tc>
          <w:tcPr>
            <w:tcW w:w="894"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0,00</w:t>
            </w:r>
          </w:p>
        </w:tc>
        <w:tc>
          <w:tcPr>
            <w:tcW w:w="993" w:type="dxa"/>
            <w:gridSpan w:val="2"/>
            <w:vMerge/>
            <w:tcBorders>
              <w:left w:val="single" w:sz="4" w:space="0" w:color="auto"/>
              <w:right w:val="single" w:sz="4" w:space="0" w:color="auto"/>
            </w:tcBorders>
            <w:shd w:val="clear" w:color="auto" w:fill="auto"/>
          </w:tcPr>
          <w:p w:rsidR="002633D4" w:rsidRPr="002633D4" w:rsidRDefault="002633D4" w:rsidP="002633D4">
            <w:pPr>
              <w:ind w:left="-51" w:right="-149" w:firstLine="51"/>
              <w:jc w:val="left"/>
              <w:rPr>
                <w:rFonts w:eastAsia="Times New Roman"/>
                <w:color w:val="000000"/>
                <w:sz w:val="16"/>
                <w:szCs w:val="16"/>
                <w:lang w:eastAsia="ru-RU"/>
              </w:rPr>
            </w:pPr>
          </w:p>
        </w:tc>
      </w:tr>
      <w:tr w:rsidR="002633D4" w:rsidRPr="002633D4" w:rsidTr="002633D4">
        <w:trPr>
          <w:gridAfter w:val="1"/>
          <w:wAfter w:w="16" w:type="dxa"/>
          <w:trHeight w:val="340"/>
        </w:trPr>
        <w:tc>
          <w:tcPr>
            <w:tcW w:w="612" w:type="dxa"/>
            <w:vMerge/>
            <w:tcBorders>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2238" w:type="dxa"/>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2025г.</w:t>
            </w:r>
          </w:p>
        </w:tc>
        <w:tc>
          <w:tcPr>
            <w:tcW w:w="1134"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5 682,7</w:t>
            </w:r>
          </w:p>
        </w:tc>
        <w:tc>
          <w:tcPr>
            <w:tcW w:w="720"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81"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5 114,4</w:t>
            </w:r>
          </w:p>
        </w:tc>
        <w:tc>
          <w:tcPr>
            <w:tcW w:w="993"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568,3</w:t>
            </w:r>
          </w:p>
        </w:tc>
        <w:tc>
          <w:tcPr>
            <w:tcW w:w="894"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0,00</w:t>
            </w:r>
          </w:p>
        </w:tc>
        <w:tc>
          <w:tcPr>
            <w:tcW w:w="993" w:type="dxa"/>
            <w:gridSpan w:val="2"/>
            <w:vMerge/>
            <w:tcBorders>
              <w:left w:val="single" w:sz="4" w:space="0" w:color="auto"/>
              <w:right w:val="single" w:sz="4" w:space="0" w:color="auto"/>
            </w:tcBorders>
            <w:shd w:val="clear" w:color="auto" w:fill="auto"/>
          </w:tcPr>
          <w:p w:rsidR="002633D4" w:rsidRPr="002633D4" w:rsidRDefault="002633D4" w:rsidP="002633D4">
            <w:pPr>
              <w:ind w:left="-51" w:right="-149" w:firstLine="51"/>
              <w:jc w:val="left"/>
              <w:rPr>
                <w:rFonts w:eastAsia="Times New Roman"/>
                <w:color w:val="000000"/>
                <w:sz w:val="16"/>
                <w:szCs w:val="16"/>
                <w:lang w:eastAsia="ru-RU"/>
              </w:rPr>
            </w:pPr>
          </w:p>
        </w:tc>
      </w:tr>
      <w:tr w:rsidR="002633D4" w:rsidRPr="002633D4" w:rsidTr="002633D4">
        <w:trPr>
          <w:gridAfter w:val="1"/>
          <w:wAfter w:w="16" w:type="dxa"/>
          <w:trHeight w:val="340"/>
        </w:trPr>
        <w:tc>
          <w:tcPr>
            <w:tcW w:w="612" w:type="dxa"/>
            <w:vMerge/>
            <w:tcBorders>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2238" w:type="dxa"/>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sz w:val="16"/>
                <w:szCs w:val="16"/>
                <w:lang w:eastAsia="ru-RU"/>
              </w:rPr>
            </w:pPr>
            <w:r w:rsidRPr="002633D4">
              <w:rPr>
                <w:rFonts w:eastAsia="Times New Roman"/>
                <w:sz w:val="16"/>
                <w:szCs w:val="16"/>
                <w:lang w:eastAsia="ru-RU"/>
              </w:rPr>
              <w:t>2026г.</w:t>
            </w:r>
          </w:p>
        </w:tc>
        <w:tc>
          <w:tcPr>
            <w:tcW w:w="1134"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5 682,7</w:t>
            </w:r>
          </w:p>
        </w:tc>
        <w:tc>
          <w:tcPr>
            <w:tcW w:w="720"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81"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5 114,4</w:t>
            </w:r>
          </w:p>
        </w:tc>
        <w:tc>
          <w:tcPr>
            <w:tcW w:w="993"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568,3</w:t>
            </w:r>
          </w:p>
        </w:tc>
        <w:tc>
          <w:tcPr>
            <w:tcW w:w="894" w:type="dxa"/>
            <w:gridSpan w:val="2"/>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0,00</w:t>
            </w:r>
          </w:p>
        </w:tc>
        <w:tc>
          <w:tcPr>
            <w:tcW w:w="993" w:type="dxa"/>
            <w:gridSpan w:val="2"/>
            <w:vMerge/>
            <w:tcBorders>
              <w:left w:val="single" w:sz="4" w:space="0" w:color="auto"/>
              <w:right w:val="single" w:sz="4" w:space="0" w:color="auto"/>
            </w:tcBorders>
            <w:shd w:val="clear" w:color="auto" w:fill="auto"/>
          </w:tcPr>
          <w:p w:rsidR="002633D4" w:rsidRPr="002633D4" w:rsidRDefault="002633D4" w:rsidP="002633D4">
            <w:pPr>
              <w:ind w:left="-51" w:right="-149" w:firstLine="51"/>
              <w:jc w:val="left"/>
              <w:rPr>
                <w:rFonts w:eastAsia="Times New Roman"/>
                <w:color w:val="000000"/>
                <w:sz w:val="16"/>
                <w:szCs w:val="16"/>
                <w:lang w:eastAsia="ru-RU"/>
              </w:rPr>
            </w:pPr>
          </w:p>
        </w:tc>
      </w:tr>
      <w:tr w:rsidR="002633D4" w:rsidRPr="002633D4" w:rsidTr="002633D4">
        <w:trPr>
          <w:gridAfter w:val="1"/>
          <w:wAfter w:w="16" w:type="dxa"/>
          <w:trHeight w:val="340"/>
        </w:trPr>
        <w:tc>
          <w:tcPr>
            <w:tcW w:w="612" w:type="dxa"/>
            <w:vMerge/>
            <w:tcBorders>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2238" w:type="dxa"/>
            <w:vMerge/>
            <w:tcBorders>
              <w:left w:val="single" w:sz="4" w:space="0" w:color="auto"/>
              <w:bottom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p>
        </w:tc>
        <w:tc>
          <w:tcPr>
            <w:tcW w:w="894" w:type="dxa"/>
            <w:gridSpan w:val="2"/>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p>
        </w:tc>
        <w:tc>
          <w:tcPr>
            <w:tcW w:w="993" w:type="dxa"/>
            <w:gridSpan w:val="2"/>
            <w:vMerge/>
            <w:tcBorders>
              <w:left w:val="single" w:sz="4" w:space="0" w:color="auto"/>
              <w:bottom w:val="single" w:sz="4" w:space="0" w:color="auto"/>
              <w:right w:val="single" w:sz="4" w:space="0" w:color="auto"/>
            </w:tcBorders>
            <w:shd w:val="clear" w:color="auto" w:fill="auto"/>
          </w:tcPr>
          <w:p w:rsidR="002633D4" w:rsidRPr="002633D4" w:rsidRDefault="002633D4" w:rsidP="002633D4">
            <w:pPr>
              <w:ind w:left="-51" w:right="-149" w:firstLine="51"/>
              <w:jc w:val="left"/>
              <w:rPr>
                <w:rFonts w:eastAsia="Times New Roman"/>
                <w:color w:val="000000"/>
                <w:sz w:val="16"/>
                <w:szCs w:val="16"/>
                <w:lang w:eastAsia="ru-RU"/>
              </w:rPr>
            </w:pPr>
          </w:p>
        </w:tc>
      </w:tr>
      <w:tr w:rsidR="002633D4" w:rsidRPr="002633D4" w:rsidTr="002633D4">
        <w:trPr>
          <w:trHeight w:val="340"/>
        </w:trPr>
        <w:tc>
          <w:tcPr>
            <w:tcW w:w="612"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10.</w:t>
            </w:r>
          </w:p>
        </w:tc>
        <w:tc>
          <w:tcPr>
            <w:tcW w:w="9123" w:type="dxa"/>
            <w:gridSpan w:val="11"/>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r w:rsidRPr="002633D4">
              <w:rPr>
                <w:rFonts w:eastAsia="Times New Roman"/>
                <w:color w:val="000000"/>
                <w:sz w:val="16"/>
                <w:szCs w:val="16"/>
                <w:lang w:eastAsia="ru-RU"/>
              </w:rPr>
              <w:t xml:space="preserve">Задача 3. </w:t>
            </w:r>
            <w:r w:rsidRPr="002633D4">
              <w:rPr>
                <w:rFonts w:eastAsia="Times New Roman"/>
                <w:sz w:val="16"/>
                <w:szCs w:val="16"/>
                <w:lang w:eastAsia="ru-RU"/>
              </w:rPr>
              <w:t>Организация транспортного обслуживания авиатранспортом</w:t>
            </w:r>
          </w:p>
        </w:tc>
      </w:tr>
      <w:tr w:rsidR="002633D4" w:rsidRPr="002633D4" w:rsidTr="002633D4">
        <w:trPr>
          <w:gridAfter w:val="1"/>
          <w:wAfter w:w="16" w:type="dxa"/>
          <w:trHeight w:val="340"/>
        </w:trPr>
        <w:tc>
          <w:tcPr>
            <w:tcW w:w="612" w:type="dxa"/>
            <w:vMerge w:val="restart"/>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11.</w:t>
            </w:r>
          </w:p>
        </w:tc>
        <w:tc>
          <w:tcPr>
            <w:tcW w:w="2238" w:type="dxa"/>
            <w:vMerge w:val="restart"/>
            <w:tcBorders>
              <w:top w:val="single" w:sz="4" w:space="0" w:color="auto"/>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Всего по задаче 3</w:t>
            </w: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2022-2026 годы,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296 696,5</w:t>
            </w:r>
          </w:p>
        </w:tc>
        <w:tc>
          <w:tcPr>
            <w:tcW w:w="720"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81"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262 440,0</w:t>
            </w:r>
          </w:p>
        </w:tc>
        <w:tc>
          <w:tcPr>
            <w:tcW w:w="1152"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34 256,5</w:t>
            </w:r>
          </w:p>
        </w:tc>
        <w:tc>
          <w:tcPr>
            <w:tcW w:w="735"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gridSpan w:val="2"/>
            <w:vMerge w:val="restart"/>
            <w:tcBorders>
              <w:top w:val="single" w:sz="4" w:space="0" w:color="auto"/>
              <w:left w:val="single" w:sz="4" w:space="0" w:color="auto"/>
              <w:right w:val="single" w:sz="4" w:space="0" w:color="auto"/>
            </w:tcBorders>
            <w:shd w:val="clear" w:color="auto" w:fill="auto"/>
          </w:tcPr>
          <w:p w:rsidR="002633D4" w:rsidRPr="002633D4" w:rsidRDefault="002633D4" w:rsidP="002633D4">
            <w:pPr>
              <w:ind w:right="-111"/>
              <w:jc w:val="center"/>
              <w:rPr>
                <w:rFonts w:eastAsia="Times New Roman"/>
                <w:color w:val="000000"/>
                <w:sz w:val="16"/>
                <w:szCs w:val="16"/>
                <w:lang w:eastAsia="ru-RU"/>
              </w:rPr>
            </w:pPr>
          </w:p>
        </w:tc>
      </w:tr>
      <w:tr w:rsidR="002633D4" w:rsidRPr="002633D4" w:rsidTr="002633D4">
        <w:trPr>
          <w:gridAfter w:val="1"/>
          <w:wAfter w:w="16" w:type="dxa"/>
          <w:trHeight w:val="340"/>
        </w:trPr>
        <w:tc>
          <w:tcPr>
            <w:tcW w:w="612" w:type="dxa"/>
            <w:vMerge/>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2238" w:type="dxa"/>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2022г.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65 738,6</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57 718,0</w:t>
            </w: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8 020,6</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gridSpan w:val="2"/>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r>
      <w:tr w:rsidR="002633D4" w:rsidRPr="002633D4" w:rsidTr="002633D4">
        <w:trPr>
          <w:gridAfter w:val="1"/>
          <w:wAfter w:w="16" w:type="dxa"/>
          <w:trHeight w:val="340"/>
        </w:trPr>
        <w:tc>
          <w:tcPr>
            <w:tcW w:w="612" w:type="dxa"/>
            <w:vMerge/>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2238" w:type="dxa"/>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2023г.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78 834,4</w:t>
            </w:r>
          </w:p>
        </w:tc>
        <w:tc>
          <w:tcPr>
            <w:tcW w:w="720"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81"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69 242,3</w:t>
            </w:r>
          </w:p>
        </w:tc>
        <w:tc>
          <w:tcPr>
            <w:tcW w:w="1152"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9 592,1</w:t>
            </w:r>
          </w:p>
        </w:tc>
        <w:tc>
          <w:tcPr>
            <w:tcW w:w="735"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gridSpan w:val="2"/>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r>
      <w:tr w:rsidR="002633D4" w:rsidRPr="002633D4" w:rsidTr="002633D4">
        <w:trPr>
          <w:gridAfter w:val="1"/>
          <w:wAfter w:w="16" w:type="dxa"/>
          <w:trHeight w:val="340"/>
        </w:trPr>
        <w:tc>
          <w:tcPr>
            <w:tcW w:w="612" w:type="dxa"/>
            <w:vMerge/>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2238" w:type="dxa"/>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2024г.</w:t>
            </w:r>
          </w:p>
        </w:tc>
        <w:tc>
          <w:tcPr>
            <w:tcW w:w="1134"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51 468,1</w:t>
            </w:r>
          </w:p>
        </w:tc>
        <w:tc>
          <w:tcPr>
            <w:tcW w:w="720"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81"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45 159,9</w:t>
            </w:r>
          </w:p>
        </w:tc>
        <w:tc>
          <w:tcPr>
            <w:tcW w:w="1152"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6 308,2</w:t>
            </w:r>
          </w:p>
        </w:tc>
        <w:tc>
          <w:tcPr>
            <w:tcW w:w="735"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gridSpan w:val="2"/>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r>
      <w:tr w:rsidR="002633D4" w:rsidRPr="002633D4" w:rsidTr="002633D4">
        <w:trPr>
          <w:gridAfter w:val="1"/>
          <w:wAfter w:w="16" w:type="dxa"/>
          <w:trHeight w:val="340"/>
        </w:trPr>
        <w:tc>
          <w:tcPr>
            <w:tcW w:w="612" w:type="dxa"/>
            <w:vMerge/>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2238" w:type="dxa"/>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2025г.</w:t>
            </w:r>
          </w:p>
        </w:tc>
        <w:tc>
          <w:tcPr>
            <w:tcW w:w="1134"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50 327,7</w:t>
            </w:r>
          </w:p>
        </w:tc>
        <w:tc>
          <w:tcPr>
            <w:tcW w:w="720"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81"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45 159,9</w:t>
            </w:r>
          </w:p>
        </w:tc>
        <w:tc>
          <w:tcPr>
            <w:tcW w:w="1152"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5 167,8</w:t>
            </w:r>
          </w:p>
        </w:tc>
        <w:tc>
          <w:tcPr>
            <w:tcW w:w="735"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gridSpan w:val="2"/>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r>
      <w:tr w:rsidR="002633D4" w:rsidRPr="002633D4" w:rsidTr="002633D4">
        <w:trPr>
          <w:gridAfter w:val="1"/>
          <w:wAfter w:w="16" w:type="dxa"/>
          <w:trHeight w:val="340"/>
        </w:trPr>
        <w:tc>
          <w:tcPr>
            <w:tcW w:w="612" w:type="dxa"/>
            <w:vMerge/>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2238" w:type="dxa"/>
            <w:vMerge/>
            <w:tcBorders>
              <w:left w:val="single" w:sz="4" w:space="0" w:color="auto"/>
              <w:bottom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2026г.</w:t>
            </w:r>
          </w:p>
        </w:tc>
        <w:tc>
          <w:tcPr>
            <w:tcW w:w="1134"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50 327,7</w:t>
            </w:r>
          </w:p>
        </w:tc>
        <w:tc>
          <w:tcPr>
            <w:tcW w:w="720"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81"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45 159,9</w:t>
            </w:r>
          </w:p>
        </w:tc>
        <w:tc>
          <w:tcPr>
            <w:tcW w:w="1152"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5 167,8</w:t>
            </w:r>
          </w:p>
        </w:tc>
        <w:tc>
          <w:tcPr>
            <w:tcW w:w="735"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gridSpan w:val="2"/>
            <w:vMerge/>
            <w:tcBorders>
              <w:left w:val="single" w:sz="4" w:space="0" w:color="auto"/>
              <w:bottom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r>
      <w:tr w:rsidR="002633D4" w:rsidRPr="002633D4" w:rsidTr="002633D4">
        <w:trPr>
          <w:gridAfter w:val="1"/>
          <w:wAfter w:w="16" w:type="dxa"/>
          <w:trHeight w:val="340"/>
        </w:trPr>
        <w:tc>
          <w:tcPr>
            <w:tcW w:w="612" w:type="dxa"/>
            <w:vMerge w:val="restart"/>
            <w:tcBorders>
              <w:top w:val="single" w:sz="4" w:space="0" w:color="auto"/>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12.</w:t>
            </w:r>
          </w:p>
        </w:tc>
        <w:tc>
          <w:tcPr>
            <w:tcW w:w="2238" w:type="dxa"/>
            <w:vMerge w:val="restart"/>
            <w:tcBorders>
              <w:left w:val="single" w:sz="4" w:space="0" w:color="auto"/>
              <w:right w:val="single" w:sz="4" w:space="0" w:color="auto"/>
            </w:tcBorders>
            <w:shd w:val="clear" w:color="auto" w:fill="auto"/>
          </w:tcPr>
          <w:p w:rsidR="002633D4" w:rsidRPr="002633D4" w:rsidRDefault="002633D4" w:rsidP="002633D4">
            <w:pPr>
              <w:ind w:right="-131"/>
              <w:rPr>
                <w:rFonts w:eastAsia="Times New Roman"/>
                <w:color w:val="000000"/>
                <w:sz w:val="16"/>
                <w:szCs w:val="16"/>
                <w:lang w:eastAsia="ru-RU"/>
              </w:rPr>
            </w:pPr>
            <w:r w:rsidRPr="002633D4">
              <w:rPr>
                <w:rFonts w:eastAsia="Times New Roman"/>
                <w:color w:val="000000"/>
                <w:sz w:val="16"/>
                <w:szCs w:val="16"/>
                <w:lang w:eastAsia="ru-RU"/>
              </w:rPr>
              <w:t>Организация транспортных услуг по перевозке пассажиров, грузов, необходимых для жизнеобеспечения населения авиационным транспортом</w:t>
            </w: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2022-2026 годы,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295 946,5</w:t>
            </w:r>
          </w:p>
        </w:tc>
        <w:tc>
          <w:tcPr>
            <w:tcW w:w="720"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81"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262 440,0</w:t>
            </w:r>
          </w:p>
        </w:tc>
        <w:tc>
          <w:tcPr>
            <w:tcW w:w="1152"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33 506,5</w:t>
            </w:r>
          </w:p>
        </w:tc>
        <w:tc>
          <w:tcPr>
            <w:tcW w:w="735"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gridSpan w:val="2"/>
            <w:vMerge w:val="restart"/>
            <w:tcBorders>
              <w:left w:val="single" w:sz="4" w:space="0" w:color="auto"/>
              <w:right w:val="single" w:sz="4" w:space="0" w:color="auto"/>
            </w:tcBorders>
            <w:shd w:val="clear" w:color="auto" w:fill="auto"/>
          </w:tcPr>
          <w:p w:rsidR="002633D4" w:rsidRPr="002633D4" w:rsidRDefault="002633D4" w:rsidP="002633D4">
            <w:pPr>
              <w:ind w:right="-111"/>
              <w:jc w:val="center"/>
              <w:rPr>
                <w:rFonts w:eastAsia="Times New Roman"/>
                <w:color w:val="000000"/>
                <w:sz w:val="16"/>
                <w:szCs w:val="16"/>
                <w:lang w:eastAsia="ru-RU"/>
              </w:rPr>
            </w:pPr>
            <w:r w:rsidRPr="002633D4">
              <w:rPr>
                <w:rFonts w:eastAsia="Times New Roman"/>
                <w:color w:val="000000"/>
                <w:sz w:val="16"/>
                <w:szCs w:val="16"/>
                <w:lang w:eastAsia="ru-RU"/>
              </w:rPr>
              <w:t>Финансовое управление, МКУ, отдел потребительского рынка товаров и услуг</w:t>
            </w:r>
          </w:p>
        </w:tc>
      </w:tr>
      <w:tr w:rsidR="002633D4" w:rsidRPr="002633D4" w:rsidTr="002633D4">
        <w:trPr>
          <w:gridAfter w:val="1"/>
          <w:wAfter w:w="16" w:type="dxa"/>
          <w:trHeight w:val="340"/>
        </w:trPr>
        <w:tc>
          <w:tcPr>
            <w:tcW w:w="612" w:type="dxa"/>
            <w:vMerge/>
            <w:tcBorders>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2238" w:type="dxa"/>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2022г.</w:t>
            </w:r>
          </w:p>
        </w:tc>
        <w:tc>
          <w:tcPr>
            <w:tcW w:w="1134"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65 588,6</w:t>
            </w:r>
          </w:p>
        </w:tc>
        <w:tc>
          <w:tcPr>
            <w:tcW w:w="720"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81"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57 718,0</w:t>
            </w:r>
          </w:p>
        </w:tc>
        <w:tc>
          <w:tcPr>
            <w:tcW w:w="1152"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7 870,6</w:t>
            </w:r>
          </w:p>
        </w:tc>
        <w:tc>
          <w:tcPr>
            <w:tcW w:w="735"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gridSpan w:val="2"/>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r>
      <w:tr w:rsidR="002633D4" w:rsidRPr="002633D4" w:rsidTr="002633D4">
        <w:trPr>
          <w:gridAfter w:val="1"/>
          <w:wAfter w:w="16" w:type="dxa"/>
          <w:trHeight w:val="340"/>
        </w:trPr>
        <w:tc>
          <w:tcPr>
            <w:tcW w:w="612" w:type="dxa"/>
            <w:vMerge/>
            <w:tcBorders>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2238" w:type="dxa"/>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2023г.</w:t>
            </w:r>
          </w:p>
        </w:tc>
        <w:tc>
          <w:tcPr>
            <w:tcW w:w="1134"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78 684,4</w:t>
            </w:r>
          </w:p>
        </w:tc>
        <w:tc>
          <w:tcPr>
            <w:tcW w:w="720"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81"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69 242,3</w:t>
            </w:r>
          </w:p>
        </w:tc>
        <w:tc>
          <w:tcPr>
            <w:tcW w:w="1152"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9 442,1</w:t>
            </w:r>
          </w:p>
        </w:tc>
        <w:tc>
          <w:tcPr>
            <w:tcW w:w="735"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gridSpan w:val="2"/>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r>
      <w:tr w:rsidR="002633D4" w:rsidRPr="002633D4" w:rsidTr="002633D4">
        <w:trPr>
          <w:gridAfter w:val="1"/>
          <w:wAfter w:w="16" w:type="dxa"/>
          <w:trHeight w:val="340"/>
        </w:trPr>
        <w:tc>
          <w:tcPr>
            <w:tcW w:w="612" w:type="dxa"/>
            <w:vMerge/>
            <w:tcBorders>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2238" w:type="dxa"/>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2024г.</w:t>
            </w:r>
          </w:p>
        </w:tc>
        <w:tc>
          <w:tcPr>
            <w:tcW w:w="1134"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51 318,1</w:t>
            </w:r>
          </w:p>
        </w:tc>
        <w:tc>
          <w:tcPr>
            <w:tcW w:w="720"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81"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45 159,9</w:t>
            </w:r>
          </w:p>
        </w:tc>
        <w:tc>
          <w:tcPr>
            <w:tcW w:w="1152"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6 158,2</w:t>
            </w:r>
          </w:p>
        </w:tc>
        <w:tc>
          <w:tcPr>
            <w:tcW w:w="735"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gridSpan w:val="2"/>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r>
      <w:tr w:rsidR="002633D4" w:rsidRPr="002633D4" w:rsidTr="002633D4">
        <w:trPr>
          <w:gridAfter w:val="1"/>
          <w:wAfter w:w="16" w:type="dxa"/>
          <w:trHeight w:val="340"/>
        </w:trPr>
        <w:tc>
          <w:tcPr>
            <w:tcW w:w="612" w:type="dxa"/>
            <w:vMerge/>
            <w:tcBorders>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2238" w:type="dxa"/>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2025г.</w:t>
            </w:r>
          </w:p>
        </w:tc>
        <w:tc>
          <w:tcPr>
            <w:tcW w:w="1134"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50 177,7</w:t>
            </w:r>
          </w:p>
        </w:tc>
        <w:tc>
          <w:tcPr>
            <w:tcW w:w="720"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81"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45 159,9</w:t>
            </w:r>
          </w:p>
        </w:tc>
        <w:tc>
          <w:tcPr>
            <w:tcW w:w="1152"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5 017,8</w:t>
            </w:r>
          </w:p>
        </w:tc>
        <w:tc>
          <w:tcPr>
            <w:tcW w:w="735"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gridSpan w:val="2"/>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r>
      <w:tr w:rsidR="002633D4" w:rsidRPr="002633D4" w:rsidTr="002633D4">
        <w:trPr>
          <w:gridAfter w:val="1"/>
          <w:wAfter w:w="16" w:type="dxa"/>
          <w:trHeight w:val="340"/>
        </w:trPr>
        <w:tc>
          <w:tcPr>
            <w:tcW w:w="612" w:type="dxa"/>
            <w:vMerge/>
            <w:tcBorders>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2238" w:type="dxa"/>
            <w:vMerge/>
            <w:tcBorders>
              <w:left w:val="single" w:sz="4" w:space="0" w:color="auto"/>
              <w:bottom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2026г.</w:t>
            </w:r>
          </w:p>
        </w:tc>
        <w:tc>
          <w:tcPr>
            <w:tcW w:w="1134"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50 177,7</w:t>
            </w:r>
          </w:p>
        </w:tc>
        <w:tc>
          <w:tcPr>
            <w:tcW w:w="720"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81"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45 159,9</w:t>
            </w:r>
          </w:p>
        </w:tc>
        <w:tc>
          <w:tcPr>
            <w:tcW w:w="1152"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5 017,8</w:t>
            </w:r>
          </w:p>
        </w:tc>
        <w:tc>
          <w:tcPr>
            <w:tcW w:w="735"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gridSpan w:val="2"/>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r>
      <w:tr w:rsidR="002633D4" w:rsidRPr="002633D4" w:rsidTr="002633D4">
        <w:trPr>
          <w:gridAfter w:val="1"/>
          <w:wAfter w:w="16" w:type="dxa"/>
          <w:trHeight w:val="340"/>
        </w:trPr>
        <w:tc>
          <w:tcPr>
            <w:tcW w:w="612" w:type="dxa"/>
            <w:vMerge/>
            <w:tcBorders>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2238" w:type="dxa"/>
            <w:vMerge w:val="restart"/>
            <w:tcBorders>
              <w:top w:val="single" w:sz="4" w:space="0" w:color="auto"/>
              <w:left w:val="single" w:sz="4" w:space="0" w:color="auto"/>
              <w:right w:val="single" w:sz="4" w:space="0" w:color="auto"/>
            </w:tcBorders>
            <w:shd w:val="clear" w:color="auto" w:fill="auto"/>
          </w:tcPr>
          <w:p w:rsidR="002633D4" w:rsidRPr="002633D4" w:rsidRDefault="002633D4" w:rsidP="002633D4">
            <w:pPr>
              <w:ind w:right="-108"/>
              <w:jc w:val="left"/>
              <w:rPr>
                <w:rFonts w:eastAsia="Times New Roman"/>
                <w:color w:val="000000"/>
                <w:sz w:val="16"/>
                <w:szCs w:val="16"/>
                <w:lang w:eastAsia="ru-RU"/>
              </w:rPr>
            </w:pPr>
            <w:r w:rsidRPr="002633D4">
              <w:rPr>
                <w:rFonts w:eastAsia="Times New Roman"/>
                <w:color w:val="000000"/>
                <w:sz w:val="16"/>
                <w:szCs w:val="16"/>
                <w:lang w:eastAsia="ru-RU"/>
              </w:rPr>
              <w:t>Компенсация расходов по перевозке пассажиров, грузов, необходимых для жизнеобеспечения населения, авиационным транспортом</w:t>
            </w: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2022-2026 годы,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295 946,5</w:t>
            </w:r>
          </w:p>
        </w:tc>
        <w:tc>
          <w:tcPr>
            <w:tcW w:w="720"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81"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262 440,0</w:t>
            </w:r>
          </w:p>
        </w:tc>
        <w:tc>
          <w:tcPr>
            <w:tcW w:w="1152"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33 506,5</w:t>
            </w:r>
          </w:p>
        </w:tc>
        <w:tc>
          <w:tcPr>
            <w:tcW w:w="735"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gridSpan w:val="2"/>
            <w:vMerge/>
            <w:tcBorders>
              <w:left w:val="single" w:sz="4" w:space="0" w:color="auto"/>
              <w:right w:val="single" w:sz="4" w:space="0" w:color="auto"/>
            </w:tcBorders>
            <w:shd w:val="clear" w:color="auto" w:fill="auto"/>
          </w:tcPr>
          <w:p w:rsidR="002633D4" w:rsidRPr="002633D4" w:rsidRDefault="002633D4" w:rsidP="002633D4">
            <w:pPr>
              <w:ind w:right="-109"/>
              <w:jc w:val="center"/>
              <w:rPr>
                <w:rFonts w:eastAsia="Times New Roman"/>
                <w:color w:val="000000"/>
                <w:sz w:val="16"/>
                <w:szCs w:val="16"/>
                <w:lang w:eastAsia="ru-RU"/>
              </w:rPr>
            </w:pPr>
          </w:p>
        </w:tc>
      </w:tr>
      <w:tr w:rsidR="002633D4" w:rsidRPr="002633D4" w:rsidTr="002633D4">
        <w:trPr>
          <w:gridAfter w:val="1"/>
          <w:wAfter w:w="16" w:type="dxa"/>
          <w:trHeight w:val="340"/>
        </w:trPr>
        <w:tc>
          <w:tcPr>
            <w:tcW w:w="612" w:type="dxa"/>
            <w:vMerge/>
            <w:tcBorders>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2238" w:type="dxa"/>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FF6600"/>
                <w:sz w:val="16"/>
                <w:szCs w:val="16"/>
                <w:lang w:eastAsia="ru-RU"/>
              </w:rPr>
            </w:pP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2022г.</w:t>
            </w:r>
          </w:p>
        </w:tc>
        <w:tc>
          <w:tcPr>
            <w:tcW w:w="1134"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65 588,6</w:t>
            </w:r>
          </w:p>
        </w:tc>
        <w:tc>
          <w:tcPr>
            <w:tcW w:w="720"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81"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57 718,0</w:t>
            </w:r>
          </w:p>
        </w:tc>
        <w:tc>
          <w:tcPr>
            <w:tcW w:w="1152"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7 870,6</w:t>
            </w:r>
          </w:p>
        </w:tc>
        <w:tc>
          <w:tcPr>
            <w:tcW w:w="735"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gridSpan w:val="2"/>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r>
      <w:tr w:rsidR="002633D4" w:rsidRPr="002633D4" w:rsidTr="002633D4">
        <w:trPr>
          <w:gridAfter w:val="1"/>
          <w:wAfter w:w="16" w:type="dxa"/>
          <w:trHeight w:val="340"/>
        </w:trPr>
        <w:tc>
          <w:tcPr>
            <w:tcW w:w="612" w:type="dxa"/>
            <w:vMerge/>
            <w:tcBorders>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2238" w:type="dxa"/>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FF6600"/>
                <w:sz w:val="16"/>
                <w:szCs w:val="16"/>
                <w:lang w:eastAsia="ru-RU"/>
              </w:rPr>
            </w:pP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2023г.</w:t>
            </w:r>
          </w:p>
        </w:tc>
        <w:tc>
          <w:tcPr>
            <w:tcW w:w="1134"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78 684,4</w:t>
            </w:r>
          </w:p>
        </w:tc>
        <w:tc>
          <w:tcPr>
            <w:tcW w:w="720"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81"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69 242,3</w:t>
            </w:r>
          </w:p>
        </w:tc>
        <w:tc>
          <w:tcPr>
            <w:tcW w:w="1152"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9 442,1</w:t>
            </w:r>
          </w:p>
        </w:tc>
        <w:tc>
          <w:tcPr>
            <w:tcW w:w="735"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gridSpan w:val="2"/>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r>
      <w:tr w:rsidR="002633D4" w:rsidRPr="002633D4" w:rsidTr="002633D4">
        <w:trPr>
          <w:gridAfter w:val="1"/>
          <w:wAfter w:w="16" w:type="dxa"/>
          <w:trHeight w:val="340"/>
        </w:trPr>
        <w:tc>
          <w:tcPr>
            <w:tcW w:w="612" w:type="dxa"/>
            <w:vMerge/>
            <w:tcBorders>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2238" w:type="dxa"/>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FF6600"/>
                <w:sz w:val="16"/>
                <w:szCs w:val="16"/>
                <w:lang w:eastAsia="ru-RU"/>
              </w:rPr>
            </w:pP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2024г.</w:t>
            </w:r>
          </w:p>
        </w:tc>
        <w:tc>
          <w:tcPr>
            <w:tcW w:w="1134"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51 318,1</w:t>
            </w:r>
          </w:p>
        </w:tc>
        <w:tc>
          <w:tcPr>
            <w:tcW w:w="720"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81"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45 159,9</w:t>
            </w:r>
          </w:p>
        </w:tc>
        <w:tc>
          <w:tcPr>
            <w:tcW w:w="1152"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6 158,2</w:t>
            </w:r>
          </w:p>
        </w:tc>
        <w:tc>
          <w:tcPr>
            <w:tcW w:w="735"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gridSpan w:val="2"/>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r>
      <w:tr w:rsidR="002633D4" w:rsidRPr="002633D4" w:rsidTr="002633D4">
        <w:trPr>
          <w:gridAfter w:val="1"/>
          <w:wAfter w:w="16" w:type="dxa"/>
          <w:trHeight w:val="340"/>
        </w:trPr>
        <w:tc>
          <w:tcPr>
            <w:tcW w:w="612" w:type="dxa"/>
            <w:vMerge/>
            <w:tcBorders>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2238" w:type="dxa"/>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FF6600"/>
                <w:sz w:val="16"/>
                <w:szCs w:val="16"/>
                <w:lang w:eastAsia="ru-RU"/>
              </w:rPr>
            </w:pP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2025г.</w:t>
            </w:r>
          </w:p>
        </w:tc>
        <w:tc>
          <w:tcPr>
            <w:tcW w:w="1134"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50 177,7</w:t>
            </w:r>
          </w:p>
        </w:tc>
        <w:tc>
          <w:tcPr>
            <w:tcW w:w="720"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81"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45 159,9</w:t>
            </w:r>
          </w:p>
        </w:tc>
        <w:tc>
          <w:tcPr>
            <w:tcW w:w="1152"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5 017,8</w:t>
            </w:r>
          </w:p>
        </w:tc>
        <w:tc>
          <w:tcPr>
            <w:tcW w:w="735"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gridSpan w:val="2"/>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r>
      <w:tr w:rsidR="002633D4" w:rsidRPr="002633D4" w:rsidTr="002633D4">
        <w:trPr>
          <w:gridAfter w:val="1"/>
          <w:wAfter w:w="16" w:type="dxa"/>
          <w:trHeight w:val="340"/>
        </w:trPr>
        <w:tc>
          <w:tcPr>
            <w:tcW w:w="612" w:type="dxa"/>
            <w:vMerge/>
            <w:tcBorders>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2238" w:type="dxa"/>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FF6600"/>
                <w:sz w:val="16"/>
                <w:szCs w:val="16"/>
                <w:lang w:eastAsia="ru-RU"/>
              </w:rPr>
            </w:pP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2026г.</w:t>
            </w:r>
          </w:p>
        </w:tc>
        <w:tc>
          <w:tcPr>
            <w:tcW w:w="1134"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50 177,7</w:t>
            </w:r>
          </w:p>
        </w:tc>
        <w:tc>
          <w:tcPr>
            <w:tcW w:w="720"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81"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45 159,9</w:t>
            </w:r>
          </w:p>
        </w:tc>
        <w:tc>
          <w:tcPr>
            <w:tcW w:w="1152"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5 017,8</w:t>
            </w:r>
          </w:p>
        </w:tc>
        <w:tc>
          <w:tcPr>
            <w:tcW w:w="735"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gridSpan w:val="2"/>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r>
      <w:tr w:rsidR="002633D4" w:rsidRPr="002633D4" w:rsidTr="002633D4">
        <w:trPr>
          <w:gridAfter w:val="1"/>
          <w:wAfter w:w="16" w:type="dxa"/>
          <w:trHeight w:val="340"/>
        </w:trPr>
        <w:tc>
          <w:tcPr>
            <w:tcW w:w="612" w:type="dxa"/>
            <w:vMerge/>
            <w:tcBorders>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2238" w:type="dxa"/>
            <w:vMerge/>
            <w:tcBorders>
              <w:left w:val="single" w:sz="4" w:space="0" w:color="auto"/>
              <w:bottom w:val="single" w:sz="4" w:space="0" w:color="auto"/>
              <w:right w:val="single" w:sz="4" w:space="0" w:color="auto"/>
            </w:tcBorders>
            <w:shd w:val="clear" w:color="auto" w:fill="auto"/>
          </w:tcPr>
          <w:p w:rsidR="002633D4" w:rsidRPr="002633D4" w:rsidRDefault="002633D4" w:rsidP="002633D4">
            <w:pPr>
              <w:ind w:right="0"/>
              <w:rPr>
                <w:rFonts w:eastAsia="Times New Roman"/>
                <w:color w:val="FF6600"/>
                <w:sz w:val="16"/>
                <w:szCs w:val="16"/>
                <w:lang w:eastAsia="ru-RU"/>
              </w:rPr>
            </w:pP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left"/>
              <w:rPr>
                <w:rFonts w:eastAsia="Times New Roman"/>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108"/>
              <w:jc w:val="left"/>
              <w:rPr>
                <w:rFonts w:eastAsia="Times New Roman"/>
                <w:color w:val="000000"/>
                <w:sz w:val="16"/>
                <w:szCs w:val="16"/>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p>
        </w:tc>
        <w:tc>
          <w:tcPr>
            <w:tcW w:w="993" w:type="dxa"/>
            <w:gridSpan w:val="2"/>
            <w:vMerge/>
            <w:tcBorders>
              <w:left w:val="single" w:sz="4" w:space="0" w:color="auto"/>
              <w:bottom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r>
      <w:tr w:rsidR="002633D4" w:rsidRPr="002633D4" w:rsidTr="002633D4">
        <w:trPr>
          <w:gridAfter w:val="1"/>
          <w:wAfter w:w="16" w:type="dxa"/>
          <w:trHeight w:val="340"/>
        </w:trPr>
        <w:tc>
          <w:tcPr>
            <w:tcW w:w="612" w:type="dxa"/>
            <w:vMerge w:val="restart"/>
            <w:tcBorders>
              <w:top w:val="single" w:sz="4" w:space="0" w:color="auto"/>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13.</w:t>
            </w:r>
          </w:p>
        </w:tc>
        <w:tc>
          <w:tcPr>
            <w:tcW w:w="2238" w:type="dxa"/>
            <w:vMerge w:val="restart"/>
            <w:tcBorders>
              <w:top w:val="single" w:sz="4" w:space="0" w:color="auto"/>
              <w:left w:val="single" w:sz="4" w:space="0" w:color="auto"/>
              <w:right w:val="single" w:sz="4" w:space="0" w:color="auto"/>
            </w:tcBorders>
            <w:shd w:val="clear" w:color="auto" w:fill="auto"/>
          </w:tcPr>
          <w:p w:rsidR="002633D4" w:rsidRPr="002633D4" w:rsidRDefault="002633D4" w:rsidP="002633D4">
            <w:pPr>
              <w:ind w:right="-108"/>
              <w:jc w:val="left"/>
              <w:rPr>
                <w:rFonts w:eastAsia="Times New Roman"/>
                <w:color w:val="FF6600"/>
                <w:sz w:val="16"/>
                <w:szCs w:val="16"/>
                <w:lang w:eastAsia="ru-RU"/>
              </w:rPr>
            </w:pPr>
            <w:r w:rsidRPr="002633D4">
              <w:rPr>
                <w:rFonts w:eastAsia="Times New Roman"/>
                <w:sz w:val="16"/>
                <w:szCs w:val="16"/>
                <w:lang w:eastAsia="ru-RU"/>
              </w:rPr>
              <w:t xml:space="preserve">Компенсация услуг по перевозке тел умерших из г. Нижнеудиск в населённые пункты Тофаларии авиационным транспортом </w:t>
            </w: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2022-2026 годы,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750,0</w:t>
            </w:r>
          </w:p>
        </w:tc>
        <w:tc>
          <w:tcPr>
            <w:tcW w:w="720"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81"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1152"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750,0</w:t>
            </w:r>
          </w:p>
        </w:tc>
        <w:tc>
          <w:tcPr>
            <w:tcW w:w="735"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gridSpan w:val="2"/>
            <w:vMerge w:val="restart"/>
            <w:tcBorders>
              <w:top w:val="single" w:sz="4" w:space="0" w:color="auto"/>
              <w:left w:val="single" w:sz="4" w:space="0" w:color="auto"/>
              <w:right w:val="single" w:sz="4" w:space="0" w:color="auto"/>
            </w:tcBorders>
            <w:shd w:val="clear" w:color="auto" w:fill="auto"/>
          </w:tcPr>
          <w:p w:rsidR="002633D4" w:rsidRPr="002633D4" w:rsidRDefault="002633D4" w:rsidP="002633D4">
            <w:pPr>
              <w:ind w:right="-109"/>
              <w:jc w:val="center"/>
              <w:rPr>
                <w:rFonts w:eastAsia="Times New Roman"/>
                <w:color w:val="000000"/>
                <w:sz w:val="16"/>
                <w:szCs w:val="16"/>
                <w:lang w:eastAsia="ru-RU"/>
              </w:rPr>
            </w:pPr>
            <w:r w:rsidRPr="002633D4">
              <w:rPr>
                <w:rFonts w:eastAsia="Times New Roman"/>
                <w:color w:val="000000"/>
                <w:sz w:val="16"/>
                <w:szCs w:val="16"/>
                <w:lang w:eastAsia="ru-RU"/>
              </w:rPr>
              <w:t>Финансовое управление, МКУ</w:t>
            </w:r>
          </w:p>
        </w:tc>
      </w:tr>
      <w:tr w:rsidR="002633D4" w:rsidRPr="002633D4" w:rsidTr="002633D4">
        <w:trPr>
          <w:gridAfter w:val="1"/>
          <w:wAfter w:w="16" w:type="dxa"/>
          <w:trHeight w:val="340"/>
        </w:trPr>
        <w:tc>
          <w:tcPr>
            <w:tcW w:w="612" w:type="dxa"/>
            <w:vMerge/>
            <w:tcBorders>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2238" w:type="dxa"/>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sz w:val="16"/>
                <w:szCs w:val="16"/>
                <w:lang w:eastAsia="ru-RU"/>
              </w:rPr>
            </w:pP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2022г.</w:t>
            </w:r>
          </w:p>
        </w:tc>
        <w:tc>
          <w:tcPr>
            <w:tcW w:w="1134"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150,0</w:t>
            </w:r>
          </w:p>
        </w:tc>
        <w:tc>
          <w:tcPr>
            <w:tcW w:w="720"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81"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1152"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150,0</w:t>
            </w:r>
          </w:p>
        </w:tc>
        <w:tc>
          <w:tcPr>
            <w:tcW w:w="735"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gridSpan w:val="2"/>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r>
      <w:tr w:rsidR="002633D4" w:rsidRPr="002633D4" w:rsidTr="002633D4">
        <w:trPr>
          <w:gridAfter w:val="1"/>
          <w:wAfter w:w="16" w:type="dxa"/>
          <w:trHeight w:val="340"/>
        </w:trPr>
        <w:tc>
          <w:tcPr>
            <w:tcW w:w="612" w:type="dxa"/>
            <w:vMerge/>
            <w:tcBorders>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2238" w:type="dxa"/>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sz w:val="16"/>
                <w:szCs w:val="16"/>
                <w:lang w:eastAsia="ru-RU"/>
              </w:rPr>
            </w:pP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2023г.</w:t>
            </w:r>
          </w:p>
        </w:tc>
        <w:tc>
          <w:tcPr>
            <w:tcW w:w="1134"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150,0</w:t>
            </w:r>
          </w:p>
        </w:tc>
        <w:tc>
          <w:tcPr>
            <w:tcW w:w="720"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81"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1152"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150,0</w:t>
            </w:r>
          </w:p>
        </w:tc>
        <w:tc>
          <w:tcPr>
            <w:tcW w:w="735"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gridSpan w:val="2"/>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r>
      <w:tr w:rsidR="002633D4" w:rsidRPr="002633D4" w:rsidTr="002633D4">
        <w:trPr>
          <w:gridAfter w:val="1"/>
          <w:wAfter w:w="16" w:type="dxa"/>
          <w:trHeight w:val="340"/>
        </w:trPr>
        <w:tc>
          <w:tcPr>
            <w:tcW w:w="612" w:type="dxa"/>
            <w:vMerge/>
            <w:tcBorders>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2238" w:type="dxa"/>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sz w:val="16"/>
                <w:szCs w:val="16"/>
                <w:lang w:eastAsia="ru-RU"/>
              </w:rPr>
            </w:pP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2024г.</w:t>
            </w:r>
          </w:p>
        </w:tc>
        <w:tc>
          <w:tcPr>
            <w:tcW w:w="1134"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150,0</w:t>
            </w:r>
          </w:p>
        </w:tc>
        <w:tc>
          <w:tcPr>
            <w:tcW w:w="720"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81"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1152"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150,0</w:t>
            </w:r>
          </w:p>
        </w:tc>
        <w:tc>
          <w:tcPr>
            <w:tcW w:w="735"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gridSpan w:val="2"/>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r>
      <w:tr w:rsidR="002633D4" w:rsidRPr="002633D4" w:rsidTr="002633D4">
        <w:trPr>
          <w:gridAfter w:val="1"/>
          <w:wAfter w:w="16" w:type="dxa"/>
          <w:trHeight w:val="340"/>
        </w:trPr>
        <w:tc>
          <w:tcPr>
            <w:tcW w:w="612" w:type="dxa"/>
            <w:vMerge/>
            <w:tcBorders>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2238" w:type="dxa"/>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sz w:val="16"/>
                <w:szCs w:val="16"/>
                <w:lang w:eastAsia="ru-RU"/>
              </w:rPr>
            </w:pP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2025г.</w:t>
            </w:r>
          </w:p>
        </w:tc>
        <w:tc>
          <w:tcPr>
            <w:tcW w:w="1134"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150,0</w:t>
            </w:r>
          </w:p>
        </w:tc>
        <w:tc>
          <w:tcPr>
            <w:tcW w:w="720"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81"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1152"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150,0</w:t>
            </w:r>
          </w:p>
        </w:tc>
        <w:tc>
          <w:tcPr>
            <w:tcW w:w="735"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gridSpan w:val="2"/>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r>
      <w:tr w:rsidR="002633D4" w:rsidRPr="002633D4" w:rsidTr="002633D4">
        <w:trPr>
          <w:gridAfter w:val="1"/>
          <w:wAfter w:w="16" w:type="dxa"/>
          <w:trHeight w:val="340"/>
        </w:trPr>
        <w:tc>
          <w:tcPr>
            <w:tcW w:w="612" w:type="dxa"/>
            <w:vMerge/>
            <w:tcBorders>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2238" w:type="dxa"/>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sz w:val="16"/>
                <w:szCs w:val="16"/>
                <w:lang w:eastAsia="ru-RU"/>
              </w:rPr>
            </w:pP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2026г.</w:t>
            </w:r>
          </w:p>
        </w:tc>
        <w:tc>
          <w:tcPr>
            <w:tcW w:w="1134"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150,0</w:t>
            </w:r>
          </w:p>
        </w:tc>
        <w:tc>
          <w:tcPr>
            <w:tcW w:w="720"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81"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1152"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150,0</w:t>
            </w:r>
          </w:p>
        </w:tc>
        <w:tc>
          <w:tcPr>
            <w:tcW w:w="735"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gridSpan w:val="2"/>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r>
      <w:tr w:rsidR="002633D4" w:rsidRPr="002633D4" w:rsidTr="002633D4">
        <w:trPr>
          <w:gridAfter w:val="1"/>
          <w:wAfter w:w="16" w:type="dxa"/>
          <w:trHeight w:val="340"/>
        </w:trPr>
        <w:tc>
          <w:tcPr>
            <w:tcW w:w="612" w:type="dxa"/>
            <w:vMerge/>
            <w:tcBorders>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2238" w:type="dxa"/>
            <w:vMerge/>
            <w:tcBorders>
              <w:left w:val="single" w:sz="4" w:space="0" w:color="auto"/>
              <w:bottom w:val="single" w:sz="4" w:space="0" w:color="auto"/>
              <w:right w:val="single" w:sz="4" w:space="0" w:color="auto"/>
            </w:tcBorders>
            <w:shd w:val="clear" w:color="auto" w:fill="auto"/>
          </w:tcPr>
          <w:p w:rsidR="002633D4" w:rsidRPr="002633D4" w:rsidRDefault="002633D4" w:rsidP="002633D4">
            <w:pPr>
              <w:ind w:right="0"/>
              <w:rPr>
                <w:rFonts w:eastAsia="Times New Roman"/>
                <w:sz w:val="16"/>
                <w:szCs w:val="16"/>
                <w:lang w:eastAsia="ru-RU"/>
              </w:rPr>
            </w:pP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left"/>
              <w:rPr>
                <w:rFonts w:eastAsia="Times New Roman"/>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p>
        </w:tc>
        <w:tc>
          <w:tcPr>
            <w:tcW w:w="993" w:type="dxa"/>
            <w:gridSpan w:val="2"/>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r>
      <w:tr w:rsidR="002633D4" w:rsidRPr="002633D4" w:rsidTr="002633D4">
        <w:trPr>
          <w:gridAfter w:val="1"/>
          <w:wAfter w:w="16" w:type="dxa"/>
          <w:trHeight w:val="340"/>
        </w:trPr>
        <w:tc>
          <w:tcPr>
            <w:tcW w:w="612" w:type="dxa"/>
            <w:vMerge/>
            <w:tcBorders>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2238" w:type="dxa"/>
            <w:vMerge w:val="restart"/>
            <w:tcBorders>
              <w:top w:val="single" w:sz="4" w:space="0" w:color="auto"/>
              <w:left w:val="single" w:sz="4" w:space="0" w:color="auto"/>
              <w:right w:val="single" w:sz="4" w:space="0" w:color="auto"/>
            </w:tcBorders>
            <w:shd w:val="clear" w:color="auto" w:fill="auto"/>
          </w:tcPr>
          <w:p w:rsidR="002633D4" w:rsidRPr="002633D4" w:rsidRDefault="002633D4" w:rsidP="002633D4">
            <w:pPr>
              <w:ind w:right="0"/>
              <w:jc w:val="left"/>
              <w:rPr>
                <w:rFonts w:eastAsia="Times New Roman"/>
                <w:color w:val="000000"/>
                <w:sz w:val="16"/>
                <w:szCs w:val="16"/>
                <w:lang w:eastAsia="ru-RU"/>
              </w:rPr>
            </w:pPr>
            <w:r w:rsidRPr="002633D4">
              <w:rPr>
                <w:rFonts w:eastAsia="Times New Roman"/>
                <w:color w:val="000000"/>
                <w:sz w:val="16"/>
                <w:szCs w:val="16"/>
                <w:lang w:eastAsia="ru-RU"/>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2022-2026 годы,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750,0</w:t>
            </w:r>
          </w:p>
        </w:tc>
        <w:tc>
          <w:tcPr>
            <w:tcW w:w="720"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81"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1152"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750,0</w:t>
            </w:r>
          </w:p>
        </w:tc>
        <w:tc>
          <w:tcPr>
            <w:tcW w:w="735"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gridSpan w:val="2"/>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r>
      <w:tr w:rsidR="002633D4" w:rsidRPr="002633D4" w:rsidTr="002633D4">
        <w:trPr>
          <w:gridAfter w:val="1"/>
          <w:wAfter w:w="16" w:type="dxa"/>
          <w:trHeight w:val="340"/>
        </w:trPr>
        <w:tc>
          <w:tcPr>
            <w:tcW w:w="612" w:type="dxa"/>
            <w:vMerge/>
            <w:tcBorders>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2238" w:type="dxa"/>
            <w:vMerge/>
            <w:tcBorders>
              <w:left w:val="single" w:sz="4" w:space="0" w:color="auto"/>
              <w:right w:val="single" w:sz="4" w:space="0" w:color="auto"/>
            </w:tcBorders>
            <w:shd w:val="clear" w:color="auto" w:fill="auto"/>
          </w:tcPr>
          <w:p w:rsidR="002633D4" w:rsidRPr="002633D4" w:rsidRDefault="002633D4" w:rsidP="002633D4">
            <w:pPr>
              <w:ind w:right="0"/>
              <w:jc w:val="left"/>
              <w:rPr>
                <w:rFonts w:eastAsia="Times New Roman"/>
                <w:color w:val="000000"/>
                <w:sz w:val="16"/>
                <w:szCs w:val="16"/>
                <w:lang w:eastAsia="ru-RU"/>
              </w:rPr>
            </w:pP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2022г.</w:t>
            </w:r>
          </w:p>
        </w:tc>
        <w:tc>
          <w:tcPr>
            <w:tcW w:w="1134"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150,0</w:t>
            </w:r>
          </w:p>
        </w:tc>
        <w:tc>
          <w:tcPr>
            <w:tcW w:w="720"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81"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1152"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150,0</w:t>
            </w:r>
          </w:p>
        </w:tc>
        <w:tc>
          <w:tcPr>
            <w:tcW w:w="735"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gridSpan w:val="2"/>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r>
      <w:tr w:rsidR="002633D4" w:rsidRPr="002633D4" w:rsidTr="002633D4">
        <w:trPr>
          <w:gridAfter w:val="1"/>
          <w:wAfter w:w="16" w:type="dxa"/>
          <w:trHeight w:val="340"/>
        </w:trPr>
        <w:tc>
          <w:tcPr>
            <w:tcW w:w="612" w:type="dxa"/>
            <w:vMerge/>
            <w:tcBorders>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2238" w:type="dxa"/>
            <w:vMerge/>
            <w:tcBorders>
              <w:left w:val="single" w:sz="4" w:space="0" w:color="auto"/>
              <w:right w:val="single" w:sz="4" w:space="0" w:color="auto"/>
            </w:tcBorders>
            <w:shd w:val="clear" w:color="auto" w:fill="auto"/>
          </w:tcPr>
          <w:p w:rsidR="002633D4" w:rsidRPr="002633D4" w:rsidRDefault="002633D4" w:rsidP="002633D4">
            <w:pPr>
              <w:ind w:right="0"/>
              <w:jc w:val="left"/>
              <w:rPr>
                <w:rFonts w:eastAsia="Times New Roman"/>
                <w:color w:val="000000"/>
                <w:sz w:val="16"/>
                <w:szCs w:val="16"/>
                <w:lang w:eastAsia="ru-RU"/>
              </w:rPr>
            </w:pP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2023г.</w:t>
            </w:r>
          </w:p>
        </w:tc>
        <w:tc>
          <w:tcPr>
            <w:tcW w:w="1134"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150,0</w:t>
            </w:r>
          </w:p>
        </w:tc>
        <w:tc>
          <w:tcPr>
            <w:tcW w:w="720"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81"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1152"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150,0</w:t>
            </w:r>
          </w:p>
        </w:tc>
        <w:tc>
          <w:tcPr>
            <w:tcW w:w="735"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gridSpan w:val="2"/>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r>
      <w:tr w:rsidR="002633D4" w:rsidRPr="002633D4" w:rsidTr="002633D4">
        <w:trPr>
          <w:gridAfter w:val="1"/>
          <w:wAfter w:w="16" w:type="dxa"/>
          <w:trHeight w:val="340"/>
        </w:trPr>
        <w:tc>
          <w:tcPr>
            <w:tcW w:w="612" w:type="dxa"/>
            <w:vMerge/>
            <w:tcBorders>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2238" w:type="dxa"/>
            <w:vMerge/>
            <w:tcBorders>
              <w:left w:val="single" w:sz="4" w:space="0" w:color="auto"/>
              <w:right w:val="single" w:sz="4" w:space="0" w:color="auto"/>
            </w:tcBorders>
            <w:shd w:val="clear" w:color="auto" w:fill="auto"/>
          </w:tcPr>
          <w:p w:rsidR="002633D4" w:rsidRPr="002633D4" w:rsidRDefault="002633D4" w:rsidP="002633D4">
            <w:pPr>
              <w:ind w:right="0"/>
              <w:jc w:val="left"/>
              <w:rPr>
                <w:rFonts w:eastAsia="Times New Roman"/>
                <w:color w:val="000000"/>
                <w:sz w:val="16"/>
                <w:szCs w:val="16"/>
                <w:lang w:eastAsia="ru-RU"/>
              </w:rPr>
            </w:pP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2024г.</w:t>
            </w:r>
          </w:p>
        </w:tc>
        <w:tc>
          <w:tcPr>
            <w:tcW w:w="1134"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150,0</w:t>
            </w:r>
          </w:p>
        </w:tc>
        <w:tc>
          <w:tcPr>
            <w:tcW w:w="720"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81"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1152" w:type="dxa"/>
            <w:gridSpan w:val="2"/>
            <w:tcBorders>
              <w:top w:val="single" w:sz="4" w:space="0" w:color="auto"/>
              <w:left w:val="nil"/>
              <w:bottom w:val="single" w:sz="4" w:space="0" w:color="auto"/>
              <w:right w:val="single" w:sz="4" w:space="0" w:color="000000"/>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150,0</w:t>
            </w:r>
          </w:p>
        </w:tc>
        <w:tc>
          <w:tcPr>
            <w:tcW w:w="735"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gridSpan w:val="2"/>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r>
      <w:tr w:rsidR="002633D4" w:rsidRPr="002633D4" w:rsidTr="002633D4">
        <w:trPr>
          <w:gridAfter w:val="1"/>
          <w:wAfter w:w="16" w:type="dxa"/>
          <w:trHeight w:val="340"/>
        </w:trPr>
        <w:tc>
          <w:tcPr>
            <w:tcW w:w="612" w:type="dxa"/>
            <w:vMerge/>
            <w:tcBorders>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2238" w:type="dxa"/>
            <w:vMerge/>
            <w:tcBorders>
              <w:left w:val="single" w:sz="4" w:space="0" w:color="auto"/>
              <w:right w:val="single" w:sz="4" w:space="0" w:color="auto"/>
            </w:tcBorders>
            <w:shd w:val="clear" w:color="auto" w:fill="auto"/>
          </w:tcPr>
          <w:p w:rsidR="002633D4" w:rsidRPr="002633D4" w:rsidRDefault="002633D4" w:rsidP="002633D4">
            <w:pPr>
              <w:ind w:right="0"/>
              <w:jc w:val="left"/>
              <w:rPr>
                <w:rFonts w:eastAsia="Times New Roman"/>
                <w:color w:val="000000"/>
                <w:sz w:val="16"/>
                <w:szCs w:val="16"/>
                <w:lang w:eastAsia="ru-RU"/>
              </w:rPr>
            </w:pP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2025г.</w:t>
            </w:r>
          </w:p>
        </w:tc>
        <w:tc>
          <w:tcPr>
            <w:tcW w:w="1134"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150,0</w:t>
            </w:r>
          </w:p>
        </w:tc>
        <w:tc>
          <w:tcPr>
            <w:tcW w:w="720"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81"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1152" w:type="dxa"/>
            <w:gridSpan w:val="2"/>
            <w:tcBorders>
              <w:top w:val="single" w:sz="4" w:space="0" w:color="auto"/>
              <w:left w:val="nil"/>
              <w:bottom w:val="single" w:sz="4" w:space="0" w:color="auto"/>
              <w:right w:val="single" w:sz="4" w:space="0" w:color="000000"/>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150,0</w:t>
            </w:r>
          </w:p>
        </w:tc>
        <w:tc>
          <w:tcPr>
            <w:tcW w:w="735"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gridSpan w:val="2"/>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r>
      <w:tr w:rsidR="002633D4" w:rsidRPr="002633D4" w:rsidTr="002633D4">
        <w:trPr>
          <w:gridAfter w:val="1"/>
          <w:wAfter w:w="16" w:type="dxa"/>
          <w:trHeight w:val="340"/>
        </w:trPr>
        <w:tc>
          <w:tcPr>
            <w:tcW w:w="612" w:type="dxa"/>
            <w:vMerge/>
            <w:tcBorders>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p>
        </w:tc>
        <w:tc>
          <w:tcPr>
            <w:tcW w:w="2238" w:type="dxa"/>
            <w:vMerge/>
            <w:tcBorders>
              <w:left w:val="single" w:sz="4" w:space="0" w:color="auto"/>
              <w:right w:val="single" w:sz="4" w:space="0" w:color="auto"/>
            </w:tcBorders>
            <w:shd w:val="clear" w:color="auto" w:fill="auto"/>
          </w:tcPr>
          <w:p w:rsidR="002633D4" w:rsidRPr="002633D4" w:rsidRDefault="002633D4" w:rsidP="002633D4">
            <w:pPr>
              <w:ind w:right="0"/>
              <w:jc w:val="left"/>
              <w:rPr>
                <w:rFonts w:eastAsia="Times New Roman"/>
                <w:color w:val="000000"/>
                <w:sz w:val="16"/>
                <w:szCs w:val="16"/>
                <w:lang w:eastAsia="ru-RU"/>
              </w:rPr>
            </w:pP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2026г.</w:t>
            </w:r>
          </w:p>
        </w:tc>
        <w:tc>
          <w:tcPr>
            <w:tcW w:w="1134"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150,0</w:t>
            </w:r>
          </w:p>
        </w:tc>
        <w:tc>
          <w:tcPr>
            <w:tcW w:w="720"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81"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1152"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150,0</w:t>
            </w:r>
          </w:p>
        </w:tc>
        <w:tc>
          <w:tcPr>
            <w:tcW w:w="735"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gridSpan w:val="2"/>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r>
      <w:tr w:rsidR="002633D4" w:rsidRPr="002633D4" w:rsidTr="002633D4">
        <w:trPr>
          <w:gridAfter w:val="1"/>
          <w:wAfter w:w="16" w:type="dxa"/>
          <w:trHeight w:val="340"/>
        </w:trPr>
        <w:tc>
          <w:tcPr>
            <w:tcW w:w="612" w:type="dxa"/>
            <w:vMerge w:val="restart"/>
            <w:tcBorders>
              <w:top w:val="single" w:sz="4" w:space="0" w:color="auto"/>
              <w:left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14.</w:t>
            </w:r>
          </w:p>
        </w:tc>
        <w:tc>
          <w:tcPr>
            <w:tcW w:w="2238" w:type="dxa"/>
            <w:vMerge w:val="restart"/>
            <w:tcBorders>
              <w:top w:val="single" w:sz="4" w:space="0" w:color="auto"/>
              <w:left w:val="single" w:sz="4" w:space="0" w:color="auto"/>
              <w:right w:val="single" w:sz="4" w:space="0" w:color="auto"/>
            </w:tcBorders>
            <w:shd w:val="clear" w:color="auto" w:fill="auto"/>
          </w:tcPr>
          <w:p w:rsidR="002633D4" w:rsidRPr="002633D4" w:rsidRDefault="002633D4" w:rsidP="002633D4">
            <w:pPr>
              <w:ind w:right="0"/>
              <w:jc w:val="left"/>
              <w:rPr>
                <w:rFonts w:eastAsia="Times New Roman"/>
                <w:color w:val="000000"/>
                <w:sz w:val="16"/>
                <w:szCs w:val="16"/>
                <w:lang w:eastAsia="ru-RU"/>
              </w:rPr>
            </w:pPr>
            <w:r w:rsidRPr="002633D4">
              <w:rPr>
                <w:rFonts w:eastAsia="Times New Roman"/>
                <w:color w:val="000000"/>
                <w:sz w:val="16"/>
                <w:szCs w:val="16"/>
                <w:lang w:eastAsia="ru-RU"/>
              </w:rPr>
              <w:t>Всего по мероприятиям Программы</w:t>
            </w: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2022-2026 годы,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398 981,1</w:t>
            </w:r>
          </w:p>
        </w:tc>
        <w:tc>
          <w:tcPr>
            <w:tcW w:w="720"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81"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325 681,6</w:t>
            </w:r>
          </w:p>
        </w:tc>
        <w:tc>
          <w:tcPr>
            <w:tcW w:w="1152"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73 299,5</w:t>
            </w:r>
          </w:p>
        </w:tc>
        <w:tc>
          <w:tcPr>
            <w:tcW w:w="735"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gridSpan w:val="2"/>
            <w:vMerge w:val="restart"/>
            <w:tcBorders>
              <w:top w:val="single" w:sz="4" w:space="0" w:color="auto"/>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r>
      <w:tr w:rsidR="002633D4" w:rsidRPr="002633D4" w:rsidTr="002633D4">
        <w:trPr>
          <w:gridAfter w:val="1"/>
          <w:wAfter w:w="16" w:type="dxa"/>
          <w:trHeight w:val="340"/>
        </w:trPr>
        <w:tc>
          <w:tcPr>
            <w:tcW w:w="612" w:type="dxa"/>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c>
          <w:tcPr>
            <w:tcW w:w="2238" w:type="dxa"/>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2022г.</w:t>
            </w:r>
          </w:p>
        </w:tc>
        <w:tc>
          <w:tcPr>
            <w:tcW w:w="1134"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116 997,7</w:t>
            </w:r>
          </w:p>
        </w:tc>
        <w:tc>
          <w:tcPr>
            <w:tcW w:w="720"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81"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101 763,5</w:t>
            </w:r>
          </w:p>
        </w:tc>
        <w:tc>
          <w:tcPr>
            <w:tcW w:w="1152"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15 234,2</w:t>
            </w:r>
          </w:p>
        </w:tc>
        <w:tc>
          <w:tcPr>
            <w:tcW w:w="735"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gridSpan w:val="2"/>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r>
      <w:tr w:rsidR="002633D4" w:rsidRPr="002633D4" w:rsidTr="002633D4">
        <w:trPr>
          <w:gridAfter w:val="1"/>
          <w:wAfter w:w="16" w:type="dxa"/>
          <w:trHeight w:val="340"/>
        </w:trPr>
        <w:tc>
          <w:tcPr>
            <w:tcW w:w="612" w:type="dxa"/>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c>
          <w:tcPr>
            <w:tcW w:w="2238" w:type="dxa"/>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2023г.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96 682,7</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73 095,2</w:t>
            </w: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23 587,5</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gridSpan w:val="2"/>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r>
      <w:tr w:rsidR="002633D4" w:rsidRPr="002633D4" w:rsidTr="002633D4">
        <w:trPr>
          <w:gridAfter w:val="1"/>
          <w:wAfter w:w="16" w:type="dxa"/>
          <w:trHeight w:val="340"/>
        </w:trPr>
        <w:tc>
          <w:tcPr>
            <w:tcW w:w="612" w:type="dxa"/>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c>
          <w:tcPr>
            <w:tcW w:w="2238" w:type="dxa"/>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2024г.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69 279,9</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50 274,3</w:t>
            </w: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19 005,6</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gridSpan w:val="2"/>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r>
      <w:tr w:rsidR="002633D4" w:rsidRPr="002633D4" w:rsidTr="002633D4">
        <w:trPr>
          <w:gridAfter w:val="1"/>
          <w:wAfter w:w="16" w:type="dxa"/>
          <w:trHeight w:val="340"/>
        </w:trPr>
        <w:tc>
          <w:tcPr>
            <w:tcW w:w="612" w:type="dxa"/>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c>
          <w:tcPr>
            <w:tcW w:w="2238" w:type="dxa"/>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2025г.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58 010,4</w:t>
            </w:r>
          </w:p>
        </w:tc>
        <w:tc>
          <w:tcPr>
            <w:tcW w:w="720"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81"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50 274,3</w:t>
            </w:r>
          </w:p>
        </w:tc>
        <w:tc>
          <w:tcPr>
            <w:tcW w:w="1152"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7 736,1</w:t>
            </w:r>
          </w:p>
        </w:tc>
        <w:tc>
          <w:tcPr>
            <w:tcW w:w="735" w:type="dxa"/>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gridSpan w:val="2"/>
            <w:vMerge/>
            <w:tcBorders>
              <w:left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r>
      <w:tr w:rsidR="002633D4" w:rsidRPr="002633D4" w:rsidTr="002633D4">
        <w:trPr>
          <w:gridAfter w:val="1"/>
          <w:wAfter w:w="16" w:type="dxa"/>
          <w:trHeight w:val="340"/>
        </w:trPr>
        <w:tc>
          <w:tcPr>
            <w:tcW w:w="612" w:type="dxa"/>
            <w:vMerge/>
            <w:tcBorders>
              <w:left w:val="single" w:sz="4" w:space="0" w:color="auto"/>
              <w:bottom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c>
          <w:tcPr>
            <w:tcW w:w="2238" w:type="dxa"/>
            <w:vMerge/>
            <w:tcBorders>
              <w:left w:val="single" w:sz="4" w:space="0" w:color="auto"/>
              <w:bottom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color w:val="000000"/>
                <w:sz w:val="16"/>
                <w:szCs w:val="16"/>
                <w:lang w:eastAsia="ru-RU"/>
              </w:rPr>
            </w:pPr>
            <w:r w:rsidRPr="002633D4">
              <w:rPr>
                <w:rFonts w:eastAsia="Times New Roman"/>
                <w:color w:val="000000"/>
                <w:sz w:val="16"/>
                <w:szCs w:val="16"/>
                <w:lang w:eastAsia="ru-RU"/>
              </w:rPr>
              <w:t>2026г.</w:t>
            </w:r>
          </w:p>
        </w:tc>
        <w:tc>
          <w:tcPr>
            <w:tcW w:w="1134"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58 010,4</w:t>
            </w:r>
          </w:p>
        </w:tc>
        <w:tc>
          <w:tcPr>
            <w:tcW w:w="720"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81"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50 274,3</w:t>
            </w:r>
          </w:p>
        </w:tc>
        <w:tc>
          <w:tcPr>
            <w:tcW w:w="1152" w:type="dxa"/>
            <w:gridSpan w:val="2"/>
            <w:tcBorders>
              <w:top w:val="single" w:sz="4" w:space="0" w:color="auto"/>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7 736,1</w:t>
            </w:r>
          </w:p>
        </w:tc>
        <w:tc>
          <w:tcPr>
            <w:tcW w:w="735" w:type="dxa"/>
            <w:tcBorders>
              <w:top w:val="nil"/>
              <w:left w:val="nil"/>
              <w:bottom w:val="single" w:sz="4" w:space="0" w:color="auto"/>
              <w:right w:val="single" w:sz="4" w:space="0" w:color="auto"/>
            </w:tcBorders>
            <w:shd w:val="clear" w:color="auto" w:fill="auto"/>
          </w:tcPr>
          <w:p w:rsidR="002633D4" w:rsidRPr="002633D4" w:rsidRDefault="002633D4" w:rsidP="002633D4">
            <w:pPr>
              <w:ind w:right="0"/>
              <w:jc w:val="right"/>
              <w:rPr>
                <w:rFonts w:eastAsia="Times New Roman"/>
                <w:color w:val="000000"/>
                <w:sz w:val="16"/>
                <w:szCs w:val="16"/>
                <w:lang w:eastAsia="ru-RU"/>
              </w:rPr>
            </w:pPr>
            <w:r w:rsidRPr="002633D4">
              <w:rPr>
                <w:rFonts w:eastAsia="Times New Roman"/>
                <w:color w:val="000000"/>
                <w:sz w:val="16"/>
                <w:szCs w:val="16"/>
                <w:lang w:eastAsia="ru-RU"/>
              </w:rPr>
              <w:t>0,0</w:t>
            </w:r>
          </w:p>
        </w:tc>
        <w:tc>
          <w:tcPr>
            <w:tcW w:w="993" w:type="dxa"/>
            <w:gridSpan w:val="2"/>
            <w:vMerge/>
            <w:tcBorders>
              <w:left w:val="single" w:sz="4" w:space="0" w:color="auto"/>
              <w:bottom w:val="single" w:sz="4" w:space="0" w:color="auto"/>
              <w:right w:val="single" w:sz="4" w:space="0" w:color="auto"/>
            </w:tcBorders>
            <w:shd w:val="clear" w:color="auto" w:fill="auto"/>
          </w:tcPr>
          <w:p w:rsidR="002633D4" w:rsidRPr="002633D4" w:rsidRDefault="002633D4" w:rsidP="002633D4">
            <w:pPr>
              <w:ind w:right="0"/>
              <w:rPr>
                <w:rFonts w:eastAsia="Times New Roman"/>
                <w:color w:val="000000"/>
                <w:sz w:val="16"/>
                <w:szCs w:val="16"/>
                <w:lang w:eastAsia="ru-RU"/>
              </w:rPr>
            </w:pPr>
          </w:p>
        </w:tc>
      </w:tr>
    </w:tbl>
    <w:p w:rsidR="002633D4" w:rsidRPr="002633D4" w:rsidRDefault="002633D4" w:rsidP="002633D4">
      <w:pPr>
        <w:ind w:right="0"/>
        <w:rPr>
          <w:rFonts w:eastAsia="Times New Roman"/>
          <w:sz w:val="16"/>
          <w:szCs w:val="16"/>
          <w:lang w:eastAsia="ru-RU"/>
        </w:rPr>
      </w:pPr>
    </w:p>
    <w:p w:rsidR="002633D4" w:rsidRPr="002633D4" w:rsidRDefault="002633D4" w:rsidP="002633D4">
      <w:pPr>
        <w:ind w:right="0" w:firstLine="567"/>
        <w:outlineLvl w:val="0"/>
        <w:rPr>
          <w:rFonts w:eastAsia="Times New Roman"/>
          <w:sz w:val="16"/>
          <w:szCs w:val="16"/>
          <w:lang w:eastAsia="ru-RU"/>
        </w:rPr>
      </w:pPr>
      <w:r w:rsidRPr="002633D4">
        <w:rPr>
          <w:rFonts w:eastAsia="Times New Roman"/>
          <w:sz w:val="16"/>
          <w:szCs w:val="16"/>
          <w:lang w:eastAsia="ru-RU"/>
        </w:rPr>
        <w:t>2. Опубликовать настоящее постановление в печатном средстве массовой информации «Вестник Нижнеудинского района».</w:t>
      </w:r>
    </w:p>
    <w:p w:rsidR="002633D4" w:rsidRPr="002633D4" w:rsidRDefault="002633D4" w:rsidP="002633D4">
      <w:pPr>
        <w:ind w:right="0" w:firstLine="567"/>
        <w:outlineLvl w:val="0"/>
        <w:rPr>
          <w:rFonts w:eastAsia="Times New Roman"/>
          <w:sz w:val="16"/>
          <w:szCs w:val="16"/>
          <w:lang w:eastAsia="ru-RU"/>
        </w:rPr>
      </w:pPr>
    </w:p>
    <w:p w:rsidR="002633D4" w:rsidRPr="002633D4" w:rsidRDefault="002633D4" w:rsidP="002633D4">
      <w:pPr>
        <w:ind w:right="0"/>
        <w:rPr>
          <w:sz w:val="16"/>
          <w:szCs w:val="16"/>
          <w:lang w:eastAsia="ru-RU"/>
        </w:rPr>
      </w:pPr>
      <w:r w:rsidRPr="002633D4">
        <w:rPr>
          <w:sz w:val="16"/>
          <w:szCs w:val="16"/>
          <w:lang w:eastAsia="ru-RU"/>
        </w:rPr>
        <w:t xml:space="preserve">Исполняющий обязанности </w:t>
      </w:r>
    </w:p>
    <w:p w:rsidR="002633D4" w:rsidRPr="002633D4" w:rsidRDefault="002633D4" w:rsidP="002633D4">
      <w:pPr>
        <w:ind w:right="0"/>
        <w:rPr>
          <w:sz w:val="16"/>
          <w:szCs w:val="16"/>
          <w:lang w:eastAsia="ru-RU"/>
        </w:rPr>
      </w:pPr>
      <w:r w:rsidRPr="002633D4">
        <w:rPr>
          <w:sz w:val="16"/>
          <w:szCs w:val="16"/>
          <w:lang w:eastAsia="ru-RU"/>
        </w:rPr>
        <w:t>мэра муниципального образования</w:t>
      </w:r>
    </w:p>
    <w:p w:rsidR="002633D4" w:rsidRPr="002633D4" w:rsidRDefault="002633D4" w:rsidP="002633D4">
      <w:pPr>
        <w:ind w:right="0"/>
        <w:rPr>
          <w:sz w:val="16"/>
          <w:szCs w:val="16"/>
          <w:lang w:eastAsia="ru-RU"/>
        </w:rPr>
      </w:pPr>
      <w:r w:rsidRPr="002633D4">
        <w:rPr>
          <w:sz w:val="16"/>
          <w:szCs w:val="16"/>
          <w:lang w:eastAsia="ru-RU"/>
        </w:rPr>
        <w:t>«Нижнеудинский район –</w:t>
      </w:r>
    </w:p>
    <w:p w:rsidR="002633D4" w:rsidRPr="002633D4" w:rsidRDefault="002633D4" w:rsidP="002633D4">
      <w:pPr>
        <w:ind w:right="0"/>
        <w:rPr>
          <w:sz w:val="16"/>
          <w:szCs w:val="16"/>
          <w:lang w:eastAsia="ru-RU"/>
        </w:rPr>
      </w:pPr>
      <w:r w:rsidRPr="002633D4">
        <w:rPr>
          <w:sz w:val="16"/>
          <w:szCs w:val="16"/>
          <w:lang w:eastAsia="ru-RU"/>
        </w:rPr>
        <w:t>первый заместитель мэра</w:t>
      </w:r>
    </w:p>
    <w:p w:rsidR="002633D4" w:rsidRPr="002633D4" w:rsidRDefault="002633D4" w:rsidP="002633D4">
      <w:pPr>
        <w:ind w:right="0"/>
        <w:rPr>
          <w:sz w:val="16"/>
          <w:szCs w:val="16"/>
          <w:lang w:eastAsia="ru-RU"/>
        </w:rPr>
      </w:pPr>
      <w:r w:rsidRPr="002633D4">
        <w:rPr>
          <w:sz w:val="16"/>
          <w:szCs w:val="16"/>
          <w:lang w:eastAsia="ru-RU"/>
        </w:rPr>
        <w:t>Е.В. Бровко</w:t>
      </w:r>
    </w:p>
    <w:p w:rsidR="002633D4" w:rsidRPr="00A30BF3" w:rsidRDefault="002633D4" w:rsidP="002633D4">
      <w:pPr>
        <w:pStyle w:val="10"/>
        <w:spacing w:before="0" w:after="0"/>
        <w:jc w:val="center"/>
        <w:rPr>
          <w:rFonts w:ascii="Arial" w:hAnsi="Arial" w:cs="Arial"/>
          <w:szCs w:val="24"/>
        </w:rPr>
      </w:pPr>
      <w:r>
        <w:rPr>
          <w:rFonts w:ascii="Times New Roman" w:hAnsi="Times New Roman"/>
          <w:bCs w:val="0"/>
          <w:sz w:val="16"/>
          <w:szCs w:val="16"/>
        </w:rPr>
        <w:t>от «12</w:t>
      </w:r>
      <w:r>
        <w:rPr>
          <w:rFonts w:ascii="Times New Roman" w:hAnsi="Times New Roman"/>
          <w:sz w:val="16"/>
          <w:szCs w:val="16"/>
        </w:rPr>
        <w:t>» марта</w:t>
      </w:r>
      <w:r w:rsidRPr="00A30BF3">
        <w:rPr>
          <w:rFonts w:ascii="Times New Roman" w:hAnsi="Times New Roman"/>
          <w:sz w:val="16"/>
          <w:szCs w:val="16"/>
        </w:rPr>
        <w:t xml:space="preserve"> 2024 г.№ </w:t>
      </w:r>
      <w:r>
        <w:rPr>
          <w:rFonts w:ascii="Times New Roman" w:hAnsi="Times New Roman"/>
          <w:sz w:val="16"/>
          <w:szCs w:val="16"/>
        </w:rPr>
        <w:t>88</w:t>
      </w:r>
    </w:p>
    <w:p w:rsidR="002633D4" w:rsidRPr="00A30BF3" w:rsidRDefault="002633D4" w:rsidP="002633D4">
      <w:pPr>
        <w:pStyle w:val="10"/>
        <w:spacing w:before="0" w:after="0"/>
        <w:jc w:val="center"/>
        <w:rPr>
          <w:rFonts w:ascii="Times New Roman" w:hAnsi="Times New Roman"/>
          <w:sz w:val="16"/>
          <w:szCs w:val="16"/>
        </w:rPr>
      </w:pPr>
      <w:r w:rsidRPr="00A30BF3">
        <w:rPr>
          <w:rFonts w:ascii="Times New Roman" w:hAnsi="Times New Roman"/>
          <w:sz w:val="16"/>
          <w:szCs w:val="16"/>
        </w:rPr>
        <w:t>РОССИЙСКАЯ ФЕДЕРАЦИЯ</w:t>
      </w:r>
    </w:p>
    <w:p w:rsidR="002633D4" w:rsidRPr="00A30BF3" w:rsidRDefault="002633D4" w:rsidP="002633D4">
      <w:pPr>
        <w:pStyle w:val="2ff0"/>
        <w:spacing w:before="0" w:after="0"/>
        <w:rPr>
          <w:rFonts w:ascii="Times New Roman" w:hAnsi="Times New Roman"/>
          <w:sz w:val="16"/>
          <w:szCs w:val="16"/>
        </w:rPr>
      </w:pPr>
      <w:r w:rsidRPr="00A30BF3">
        <w:rPr>
          <w:rFonts w:ascii="Times New Roman" w:hAnsi="Times New Roman"/>
          <w:sz w:val="16"/>
          <w:szCs w:val="16"/>
        </w:rPr>
        <w:t>ИРКУТСКАЯ ОБЛАСТЬ</w:t>
      </w:r>
    </w:p>
    <w:p w:rsidR="002633D4" w:rsidRPr="00A30BF3" w:rsidRDefault="002633D4" w:rsidP="002633D4">
      <w:pPr>
        <w:pStyle w:val="2ff0"/>
        <w:spacing w:before="0" w:after="0"/>
        <w:rPr>
          <w:rFonts w:ascii="Times New Roman" w:hAnsi="Times New Roman"/>
          <w:sz w:val="16"/>
          <w:szCs w:val="16"/>
        </w:rPr>
      </w:pPr>
      <w:r w:rsidRPr="00A30BF3">
        <w:rPr>
          <w:rFonts w:ascii="Times New Roman" w:hAnsi="Times New Roman"/>
          <w:sz w:val="16"/>
          <w:szCs w:val="16"/>
        </w:rPr>
        <w:t>АДМИНИСТРАЦИЯ</w:t>
      </w:r>
    </w:p>
    <w:p w:rsidR="002633D4" w:rsidRPr="00A30BF3" w:rsidRDefault="002633D4" w:rsidP="002633D4">
      <w:pPr>
        <w:pStyle w:val="2ff0"/>
        <w:spacing w:before="0" w:after="0"/>
        <w:rPr>
          <w:rFonts w:ascii="Times New Roman" w:hAnsi="Times New Roman"/>
          <w:sz w:val="16"/>
          <w:szCs w:val="16"/>
        </w:rPr>
      </w:pPr>
      <w:r w:rsidRPr="00A30BF3">
        <w:rPr>
          <w:rFonts w:ascii="Times New Roman" w:hAnsi="Times New Roman"/>
          <w:sz w:val="16"/>
          <w:szCs w:val="16"/>
        </w:rPr>
        <w:t>МУНИЦИПАЛЬНОГО РАЙОНА</w:t>
      </w:r>
    </w:p>
    <w:p w:rsidR="002633D4" w:rsidRPr="00A30BF3" w:rsidRDefault="002633D4" w:rsidP="002633D4">
      <w:pPr>
        <w:pStyle w:val="2ff0"/>
        <w:spacing w:before="0" w:after="0"/>
        <w:rPr>
          <w:rFonts w:ascii="Times New Roman" w:hAnsi="Times New Roman"/>
          <w:sz w:val="16"/>
          <w:szCs w:val="16"/>
        </w:rPr>
      </w:pPr>
      <w:r w:rsidRPr="00A30BF3">
        <w:rPr>
          <w:rFonts w:ascii="Times New Roman" w:hAnsi="Times New Roman"/>
          <w:sz w:val="16"/>
          <w:szCs w:val="16"/>
        </w:rPr>
        <w:t>МУНИЦИПАЛЬНОГО ОБРАЗОВАНИЯ</w:t>
      </w:r>
    </w:p>
    <w:p w:rsidR="002633D4" w:rsidRPr="00A30BF3" w:rsidRDefault="002633D4" w:rsidP="002633D4">
      <w:pPr>
        <w:pStyle w:val="2ff0"/>
        <w:spacing w:before="0" w:after="0"/>
        <w:rPr>
          <w:rFonts w:ascii="Times New Roman" w:hAnsi="Times New Roman"/>
          <w:sz w:val="16"/>
          <w:szCs w:val="16"/>
        </w:rPr>
      </w:pPr>
      <w:r w:rsidRPr="00A30BF3">
        <w:rPr>
          <w:rFonts w:ascii="Times New Roman" w:hAnsi="Times New Roman"/>
          <w:sz w:val="16"/>
          <w:szCs w:val="16"/>
        </w:rPr>
        <w:t>«НИЖНЕУДИНСКИЙ РАЙОН»</w:t>
      </w:r>
    </w:p>
    <w:p w:rsidR="002633D4" w:rsidRDefault="002633D4" w:rsidP="002633D4">
      <w:pPr>
        <w:jc w:val="center"/>
        <w:rPr>
          <w:b/>
          <w:sz w:val="16"/>
          <w:szCs w:val="16"/>
        </w:rPr>
      </w:pPr>
      <w:r w:rsidRPr="00A30BF3">
        <w:rPr>
          <w:b/>
          <w:sz w:val="16"/>
          <w:szCs w:val="16"/>
        </w:rPr>
        <w:t>ПОСТАНОВЛЕНИЕ</w:t>
      </w:r>
    </w:p>
    <w:p w:rsidR="002633D4" w:rsidRDefault="002633D4" w:rsidP="002633D4">
      <w:pPr>
        <w:tabs>
          <w:tab w:val="left" w:pos="0"/>
        </w:tabs>
        <w:ind w:right="-5"/>
        <w:jc w:val="center"/>
        <w:rPr>
          <w:rFonts w:eastAsia="Times New Roman"/>
          <w:b/>
          <w:sz w:val="16"/>
          <w:szCs w:val="16"/>
          <w:lang w:eastAsia="ru-RU"/>
        </w:rPr>
      </w:pPr>
    </w:p>
    <w:p w:rsidR="002633D4" w:rsidRPr="002633D4" w:rsidRDefault="002633D4" w:rsidP="002633D4">
      <w:pPr>
        <w:tabs>
          <w:tab w:val="left" w:pos="0"/>
        </w:tabs>
        <w:ind w:right="-5"/>
        <w:jc w:val="center"/>
        <w:rPr>
          <w:rFonts w:eastAsia="Times New Roman"/>
          <w:b/>
          <w:sz w:val="16"/>
          <w:szCs w:val="16"/>
          <w:lang w:eastAsia="ru-RU"/>
        </w:rPr>
      </w:pPr>
      <w:r w:rsidRPr="002633D4">
        <w:rPr>
          <w:rFonts w:eastAsia="Times New Roman"/>
          <w:b/>
          <w:sz w:val="16"/>
          <w:szCs w:val="16"/>
          <w:lang w:eastAsia="ru-RU"/>
        </w:rPr>
        <w:t>О поощрении Благодарностью мэра</w:t>
      </w:r>
      <w:r>
        <w:rPr>
          <w:rFonts w:eastAsia="Times New Roman"/>
          <w:b/>
          <w:sz w:val="16"/>
          <w:szCs w:val="16"/>
          <w:lang w:eastAsia="ru-RU"/>
        </w:rPr>
        <w:t xml:space="preserve"> </w:t>
      </w:r>
      <w:r w:rsidRPr="002633D4">
        <w:rPr>
          <w:rFonts w:eastAsia="Times New Roman"/>
          <w:b/>
          <w:sz w:val="16"/>
          <w:szCs w:val="16"/>
          <w:lang w:eastAsia="ru-RU"/>
        </w:rPr>
        <w:t>муниципального образования</w:t>
      </w:r>
      <w:r>
        <w:rPr>
          <w:rFonts w:eastAsia="Times New Roman"/>
          <w:b/>
          <w:sz w:val="16"/>
          <w:szCs w:val="16"/>
          <w:lang w:eastAsia="ru-RU"/>
        </w:rPr>
        <w:t xml:space="preserve"> </w:t>
      </w:r>
      <w:r w:rsidRPr="002633D4">
        <w:rPr>
          <w:rFonts w:eastAsia="Times New Roman"/>
          <w:b/>
          <w:sz w:val="16"/>
          <w:szCs w:val="16"/>
          <w:lang w:eastAsia="ru-RU"/>
        </w:rPr>
        <w:t>«Нижнеудинский район»</w:t>
      </w:r>
    </w:p>
    <w:p w:rsidR="002633D4" w:rsidRPr="002633D4" w:rsidRDefault="002633D4" w:rsidP="002633D4">
      <w:pPr>
        <w:tabs>
          <w:tab w:val="left" w:pos="0"/>
        </w:tabs>
        <w:ind w:right="-5"/>
        <w:jc w:val="left"/>
        <w:rPr>
          <w:rFonts w:eastAsia="Times New Roman"/>
          <w:szCs w:val="24"/>
          <w:lang w:eastAsia="ru-RU"/>
        </w:rPr>
      </w:pPr>
    </w:p>
    <w:p w:rsidR="002633D4" w:rsidRPr="002633D4" w:rsidRDefault="002633D4" w:rsidP="002633D4">
      <w:pPr>
        <w:tabs>
          <w:tab w:val="left" w:pos="-567"/>
        </w:tabs>
        <w:ind w:right="-6" w:firstLine="709"/>
        <w:rPr>
          <w:rFonts w:eastAsia="Times New Roman"/>
          <w:sz w:val="16"/>
          <w:szCs w:val="16"/>
          <w:lang w:eastAsia="ru-RU"/>
        </w:rPr>
      </w:pPr>
      <w:r w:rsidRPr="002633D4">
        <w:rPr>
          <w:rFonts w:eastAsia="Times New Roman"/>
          <w:sz w:val="16"/>
          <w:szCs w:val="16"/>
          <w:lang w:eastAsia="ru-RU"/>
        </w:rPr>
        <w:t>Рассмотрев ходатайство Директора муниципального казенного учреждения культуры «Централизованная библиотечная система», руководствуясь решениями Думы муниципального района муниципального образования «Нижнеудинский район» от 19.10.2009 г. № 40 «О поощрениях и почетном звании муниципального образования «Нижнеудинский район», от 19.12.2023г. № 87 «</w:t>
      </w:r>
      <w:r w:rsidRPr="002633D4">
        <w:rPr>
          <w:color w:val="000000"/>
          <w:sz w:val="16"/>
          <w:szCs w:val="16"/>
        </w:rPr>
        <w:t>О бюджете муниципального образования «Нижнеудинский район» на 2024 год и на плановый период 2025 и 2026 годов</w:t>
      </w:r>
      <w:r w:rsidRPr="002633D4">
        <w:rPr>
          <w:rFonts w:eastAsia="Times New Roman"/>
          <w:sz w:val="16"/>
          <w:szCs w:val="16"/>
          <w:lang w:eastAsia="ru-RU"/>
        </w:rPr>
        <w:t>»</w:t>
      </w:r>
      <w:r w:rsidRPr="002633D4">
        <w:rPr>
          <w:rFonts w:eastAsia="Times New Roman"/>
          <w:color w:val="000000"/>
          <w:sz w:val="16"/>
          <w:szCs w:val="16"/>
          <w:lang w:eastAsia="ru-RU"/>
        </w:rPr>
        <w:t>,</w:t>
      </w:r>
      <w:r w:rsidRPr="002633D4">
        <w:rPr>
          <w:rFonts w:eastAsia="Times New Roman"/>
          <w:sz w:val="16"/>
          <w:szCs w:val="16"/>
          <w:lang w:eastAsia="ru-RU"/>
        </w:rPr>
        <w:t xml:space="preserve"> статьями 21, 45 Устава муниципального образования «Нижнеудинский район», администрация муниципального района муниципального образования «Нижнеудинский район»</w:t>
      </w:r>
    </w:p>
    <w:p w:rsidR="002633D4" w:rsidRDefault="002633D4" w:rsidP="002633D4">
      <w:pPr>
        <w:tabs>
          <w:tab w:val="left" w:pos="-567"/>
        </w:tabs>
        <w:ind w:right="-6" w:firstLine="709"/>
        <w:jc w:val="center"/>
        <w:rPr>
          <w:rFonts w:eastAsia="Times New Roman"/>
          <w:sz w:val="16"/>
          <w:szCs w:val="16"/>
          <w:lang w:eastAsia="ru-RU"/>
        </w:rPr>
      </w:pPr>
    </w:p>
    <w:p w:rsidR="002633D4" w:rsidRPr="002633D4" w:rsidRDefault="002633D4" w:rsidP="002633D4">
      <w:pPr>
        <w:tabs>
          <w:tab w:val="left" w:pos="-567"/>
        </w:tabs>
        <w:ind w:right="-6" w:firstLine="709"/>
        <w:jc w:val="center"/>
        <w:rPr>
          <w:rFonts w:eastAsia="Times New Roman"/>
          <w:sz w:val="16"/>
          <w:szCs w:val="16"/>
          <w:lang w:eastAsia="ru-RU"/>
        </w:rPr>
      </w:pPr>
      <w:r w:rsidRPr="002633D4">
        <w:rPr>
          <w:rFonts w:eastAsia="Times New Roman"/>
          <w:sz w:val="16"/>
          <w:szCs w:val="16"/>
          <w:lang w:eastAsia="ru-RU"/>
        </w:rPr>
        <w:t>П О С Т А Н О В Л Я Е Т:</w:t>
      </w:r>
    </w:p>
    <w:p w:rsidR="002633D4" w:rsidRPr="002633D4" w:rsidRDefault="002633D4" w:rsidP="002633D4">
      <w:pPr>
        <w:tabs>
          <w:tab w:val="left" w:pos="-567"/>
        </w:tabs>
        <w:ind w:right="-6" w:firstLine="709"/>
        <w:rPr>
          <w:rFonts w:eastAsia="Times New Roman"/>
          <w:sz w:val="16"/>
          <w:szCs w:val="16"/>
          <w:lang w:eastAsia="ru-RU"/>
        </w:rPr>
      </w:pPr>
    </w:p>
    <w:p w:rsidR="002633D4" w:rsidRPr="002633D4" w:rsidRDefault="002633D4" w:rsidP="002633D4">
      <w:pPr>
        <w:tabs>
          <w:tab w:val="left" w:pos="-567"/>
        </w:tabs>
        <w:ind w:right="-6" w:firstLine="709"/>
        <w:rPr>
          <w:rFonts w:eastAsia="Times New Roman"/>
          <w:sz w:val="16"/>
          <w:szCs w:val="16"/>
          <w:lang w:eastAsia="ru-RU"/>
        </w:rPr>
      </w:pPr>
      <w:r w:rsidRPr="002633D4">
        <w:rPr>
          <w:rFonts w:eastAsia="Times New Roman"/>
          <w:sz w:val="16"/>
          <w:szCs w:val="16"/>
          <w:lang w:eastAsia="ru-RU"/>
        </w:rPr>
        <w:t>1. За добросовестный труд, профессиональное мастерство, большой вклад в развитие библиотечного обслуживания и в связи с празднованием Дня работника культуры Российской Федерации, поощрить Благодарностью мэра муниципального образования «Нижнеудинский район» библиотекаря МКУК «ЦБС» Прудникову Марию Павловну.</w:t>
      </w:r>
    </w:p>
    <w:p w:rsidR="002633D4" w:rsidRPr="002633D4" w:rsidRDefault="002633D4" w:rsidP="002633D4">
      <w:pPr>
        <w:tabs>
          <w:tab w:val="left" w:pos="-567"/>
        </w:tabs>
        <w:ind w:right="-6" w:firstLine="709"/>
        <w:rPr>
          <w:rFonts w:eastAsia="Times New Roman"/>
          <w:sz w:val="16"/>
          <w:szCs w:val="16"/>
          <w:lang w:eastAsia="ru-RU"/>
        </w:rPr>
      </w:pPr>
      <w:r w:rsidRPr="002633D4">
        <w:rPr>
          <w:rFonts w:eastAsia="Times New Roman"/>
          <w:sz w:val="16"/>
          <w:szCs w:val="16"/>
          <w:lang w:eastAsia="ru-RU"/>
        </w:rPr>
        <w:t>2. Отделу учета и отчетности в управлении делами администрации перечислить на счет, открытый в банке или иной кредитной организации, денежную выплату за счет средств бюджета муниципального образования «Нижнеудинский район» Прудниковой М.П. - в размере 1149 рублей.</w:t>
      </w:r>
    </w:p>
    <w:p w:rsidR="002633D4" w:rsidRPr="002633D4" w:rsidRDefault="002633D4" w:rsidP="002633D4">
      <w:pPr>
        <w:tabs>
          <w:tab w:val="left" w:pos="-567"/>
        </w:tabs>
        <w:ind w:right="-6" w:firstLine="709"/>
        <w:rPr>
          <w:rFonts w:eastAsia="Times New Roman"/>
          <w:sz w:val="16"/>
          <w:szCs w:val="16"/>
          <w:lang w:eastAsia="ru-RU"/>
        </w:rPr>
      </w:pPr>
      <w:r w:rsidRPr="002633D4">
        <w:rPr>
          <w:rFonts w:eastAsia="Times New Roman"/>
          <w:sz w:val="16"/>
          <w:szCs w:val="16"/>
          <w:lang w:eastAsia="ru-RU"/>
        </w:rPr>
        <w:t>3. Опубликовать настоящее постановление в печатном средстве массовой информации «Вестник Нижнеудинского района».</w:t>
      </w:r>
    </w:p>
    <w:p w:rsidR="002633D4" w:rsidRPr="002633D4" w:rsidRDefault="002633D4" w:rsidP="002633D4">
      <w:pPr>
        <w:tabs>
          <w:tab w:val="left" w:pos="-567"/>
        </w:tabs>
        <w:ind w:right="-5" w:firstLine="709"/>
        <w:rPr>
          <w:rFonts w:eastAsia="Times New Roman"/>
          <w:sz w:val="16"/>
          <w:szCs w:val="16"/>
          <w:lang w:eastAsia="ru-RU"/>
        </w:rPr>
      </w:pPr>
    </w:p>
    <w:p w:rsidR="002633D4" w:rsidRPr="002633D4" w:rsidRDefault="002633D4" w:rsidP="002633D4">
      <w:pPr>
        <w:tabs>
          <w:tab w:val="left" w:pos="0"/>
        </w:tabs>
        <w:ind w:right="-5" w:firstLine="709"/>
        <w:rPr>
          <w:rFonts w:eastAsia="Times New Roman"/>
          <w:sz w:val="16"/>
          <w:szCs w:val="16"/>
          <w:lang w:eastAsia="ru-RU"/>
        </w:rPr>
      </w:pPr>
      <w:r w:rsidRPr="002633D4">
        <w:rPr>
          <w:rFonts w:eastAsia="Times New Roman"/>
          <w:sz w:val="16"/>
          <w:szCs w:val="16"/>
          <w:lang w:eastAsia="ru-RU"/>
        </w:rPr>
        <w:t>Мэр муниципального образования</w:t>
      </w:r>
    </w:p>
    <w:p w:rsidR="002633D4" w:rsidRPr="002633D4" w:rsidRDefault="002633D4" w:rsidP="002633D4">
      <w:pPr>
        <w:tabs>
          <w:tab w:val="left" w:pos="0"/>
        </w:tabs>
        <w:ind w:right="-5" w:firstLine="709"/>
        <w:rPr>
          <w:rFonts w:eastAsia="Times New Roman"/>
          <w:sz w:val="16"/>
          <w:szCs w:val="16"/>
          <w:lang w:eastAsia="ru-RU"/>
        </w:rPr>
      </w:pPr>
      <w:r w:rsidRPr="002633D4">
        <w:rPr>
          <w:rFonts w:eastAsia="Times New Roman"/>
          <w:sz w:val="16"/>
          <w:szCs w:val="16"/>
          <w:lang w:eastAsia="ru-RU"/>
        </w:rPr>
        <w:t xml:space="preserve">«Нижнеудинский район»                                                                               </w:t>
      </w:r>
    </w:p>
    <w:p w:rsidR="0087102B" w:rsidRPr="002633D4" w:rsidRDefault="002633D4" w:rsidP="002633D4">
      <w:pPr>
        <w:tabs>
          <w:tab w:val="left" w:pos="0"/>
        </w:tabs>
        <w:ind w:right="-5" w:firstLine="709"/>
        <w:rPr>
          <w:rFonts w:eastAsia="Times New Roman"/>
          <w:sz w:val="16"/>
          <w:szCs w:val="16"/>
          <w:lang w:eastAsia="ru-RU"/>
        </w:rPr>
      </w:pPr>
      <w:r w:rsidRPr="002633D4">
        <w:rPr>
          <w:rFonts w:eastAsia="Times New Roman"/>
          <w:sz w:val="16"/>
          <w:szCs w:val="16"/>
          <w:lang w:eastAsia="ru-RU"/>
        </w:rPr>
        <w:t>А.А. Крупенев</w:t>
      </w:r>
    </w:p>
    <w:p w:rsidR="002633D4" w:rsidRPr="00A30BF3" w:rsidRDefault="002633D4" w:rsidP="002633D4">
      <w:pPr>
        <w:pStyle w:val="10"/>
        <w:spacing w:before="0" w:after="0"/>
        <w:jc w:val="center"/>
        <w:rPr>
          <w:rFonts w:ascii="Arial" w:hAnsi="Arial" w:cs="Arial"/>
          <w:szCs w:val="24"/>
        </w:rPr>
      </w:pPr>
      <w:r>
        <w:rPr>
          <w:rFonts w:ascii="Times New Roman" w:hAnsi="Times New Roman"/>
          <w:bCs w:val="0"/>
          <w:sz w:val="16"/>
          <w:szCs w:val="16"/>
        </w:rPr>
        <w:lastRenderedPageBreak/>
        <w:t>от «13</w:t>
      </w:r>
      <w:r>
        <w:rPr>
          <w:rFonts w:ascii="Times New Roman" w:hAnsi="Times New Roman"/>
          <w:sz w:val="16"/>
          <w:szCs w:val="16"/>
        </w:rPr>
        <w:t>» марта</w:t>
      </w:r>
      <w:r w:rsidRPr="00A30BF3">
        <w:rPr>
          <w:rFonts w:ascii="Times New Roman" w:hAnsi="Times New Roman"/>
          <w:sz w:val="16"/>
          <w:szCs w:val="16"/>
        </w:rPr>
        <w:t xml:space="preserve"> 2024 г.№ </w:t>
      </w:r>
      <w:r>
        <w:rPr>
          <w:rFonts w:ascii="Times New Roman" w:hAnsi="Times New Roman"/>
          <w:sz w:val="16"/>
          <w:szCs w:val="16"/>
        </w:rPr>
        <w:t>89</w:t>
      </w:r>
    </w:p>
    <w:p w:rsidR="002633D4" w:rsidRPr="00A30BF3" w:rsidRDefault="002633D4" w:rsidP="002633D4">
      <w:pPr>
        <w:pStyle w:val="10"/>
        <w:spacing w:before="0" w:after="0"/>
        <w:jc w:val="center"/>
        <w:rPr>
          <w:rFonts w:ascii="Times New Roman" w:hAnsi="Times New Roman"/>
          <w:sz w:val="16"/>
          <w:szCs w:val="16"/>
        </w:rPr>
      </w:pPr>
      <w:r w:rsidRPr="00A30BF3">
        <w:rPr>
          <w:rFonts w:ascii="Times New Roman" w:hAnsi="Times New Roman"/>
          <w:sz w:val="16"/>
          <w:szCs w:val="16"/>
        </w:rPr>
        <w:t>РОССИЙСКАЯ ФЕДЕРАЦИЯ</w:t>
      </w:r>
    </w:p>
    <w:p w:rsidR="002633D4" w:rsidRPr="00A30BF3" w:rsidRDefault="002633D4" w:rsidP="002633D4">
      <w:pPr>
        <w:pStyle w:val="2ff0"/>
        <w:spacing w:before="0" w:after="0"/>
        <w:rPr>
          <w:rFonts w:ascii="Times New Roman" w:hAnsi="Times New Roman"/>
          <w:sz w:val="16"/>
          <w:szCs w:val="16"/>
        </w:rPr>
      </w:pPr>
      <w:r w:rsidRPr="00A30BF3">
        <w:rPr>
          <w:rFonts w:ascii="Times New Roman" w:hAnsi="Times New Roman"/>
          <w:sz w:val="16"/>
          <w:szCs w:val="16"/>
        </w:rPr>
        <w:t>ИРКУТСКАЯ ОБЛАСТЬ</w:t>
      </w:r>
    </w:p>
    <w:p w:rsidR="002633D4" w:rsidRPr="00A30BF3" w:rsidRDefault="002633D4" w:rsidP="002633D4">
      <w:pPr>
        <w:pStyle w:val="2ff0"/>
        <w:spacing w:before="0" w:after="0"/>
        <w:rPr>
          <w:rFonts w:ascii="Times New Roman" w:hAnsi="Times New Roman"/>
          <w:sz w:val="16"/>
          <w:szCs w:val="16"/>
        </w:rPr>
      </w:pPr>
      <w:r w:rsidRPr="00A30BF3">
        <w:rPr>
          <w:rFonts w:ascii="Times New Roman" w:hAnsi="Times New Roman"/>
          <w:sz w:val="16"/>
          <w:szCs w:val="16"/>
        </w:rPr>
        <w:t>АДМИНИСТРАЦИЯ</w:t>
      </w:r>
    </w:p>
    <w:p w:rsidR="002633D4" w:rsidRPr="00A30BF3" w:rsidRDefault="002633D4" w:rsidP="002633D4">
      <w:pPr>
        <w:pStyle w:val="2ff0"/>
        <w:spacing w:before="0" w:after="0"/>
        <w:rPr>
          <w:rFonts w:ascii="Times New Roman" w:hAnsi="Times New Roman"/>
          <w:sz w:val="16"/>
          <w:szCs w:val="16"/>
        </w:rPr>
      </w:pPr>
      <w:r w:rsidRPr="00A30BF3">
        <w:rPr>
          <w:rFonts w:ascii="Times New Roman" w:hAnsi="Times New Roman"/>
          <w:sz w:val="16"/>
          <w:szCs w:val="16"/>
        </w:rPr>
        <w:t>МУНИЦИПАЛЬНОГО РАЙОНА</w:t>
      </w:r>
    </w:p>
    <w:p w:rsidR="002633D4" w:rsidRPr="00A30BF3" w:rsidRDefault="002633D4" w:rsidP="002633D4">
      <w:pPr>
        <w:pStyle w:val="2ff0"/>
        <w:spacing w:before="0" w:after="0"/>
        <w:rPr>
          <w:rFonts w:ascii="Times New Roman" w:hAnsi="Times New Roman"/>
          <w:sz w:val="16"/>
          <w:szCs w:val="16"/>
        </w:rPr>
      </w:pPr>
      <w:r w:rsidRPr="00A30BF3">
        <w:rPr>
          <w:rFonts w:ascii="Times New Roman" w:hAnsi="Times New Roman"/>
          <w:sz w:val="16"/>
          <w:szCs w:val="16"/>
        </w:rPr>
        <w:t>МУНИЦИПАЛЬНОГО ОБРАЗОВАНИЯ</w:t>
      </w:r>
    </w:p>
    <w:p w:rsidR="002633D4" w:rsidRPr="00A30BF3" w:rsidRDefault="002633D4" w:rsidP="002633D4">
      <w:pPr>
        <w:pStyle w:val="2ff0"/>
        <w:spacing w:before="0" w:after="0"/>
        <w:rPr>
          <w:rFonts w:ascii="Times New Roman" w:hAnsi="Times New Roman"/>
          <w:sz w:val="16"/>
          <w:szCs w:val="16"/>
        </w:rPr>
      </w:pPr>
      <w:r w:rsidRPr="00A30BF3">
        <w:rPr>
          <w:rFonts w:ascii="Times New Roman" w:hAnsi="Times New Roman"/>
          <w:sz w:val="16"/>
          <w:szCs w:val="16"/>
        </w:rPr>
        <w:t>«НИЖНЕУДИНСКИЙ РАЙОН»</w:t>
      </w:r>
    </w:p>
    <w:p w:rsidR="002633D4" w:rsidRDefault="002633D4" w:rsidP="002633D4">
      <w:pPr>
        <w:jc w:val="center"/>
        <w:rPr>
          <w:b/>
          <w:sz w:val="16"/>
          <w:szCs w:val="16"/>
        </w:rPr>
      </w:pPr>
      <w:r w:rsidRPr="00A30BF3">
        <w:rPr>
          <w:b/>
          <w:sz w:val="16"/>
          <w:szCs w:val="16"/>
        </w:rPr>
        <w:t>ПОСТАНОВЛЕНИЕ</w:t>
      </w:r>
    </w:p>
    <w:p w:rsidR="0087102B" w:rsidRDefault="0087102B" w:rsidP="00637B7C">
      <w:pPr>
        <w:ind w:right="0"/>
        <w:jc w:val="center"/>
        <w:rPr>
          <w:rFonts w:eastAsia="Times New Roman"/>
          <w:b/>
          <w:sz w:val="16"/>
          <w:szCs w:val="16"/>
          <w:highlight w:val="yellow"/>
          <w:lang w:eastAsia="ru-RU"/>
        </w:rPr>
      </w:pPr>
    </w:p>
    <w:p w:rsidR="002633D4" w:rsidRPr="002633D4" w:rsidRDefault="002633D4" w:rsidP="002633D4">
      <w:pPr>
        <w:tabs>
          <w:tab w:val="left" w:pos="0"/>
        </w:tabs>
        <w:ind w:right="-5"/>
        <w:jc w:val="center"/>
        <w:rPr>
          <w:rFonts w:eastAsia="Times New Roman"/>
          <w:b/>
          <w:sz w:val="16"/>
          <w:szCs w:val="16"/>
          <w:lang w:eastAsia="ru-RU"/>
        </w:rPr>
      </w:pPr>
      <w:r w:rsidRPr="002633D4">
        <w:rPr>
          <w:rFonts w:eastAsia="Times New Roman"/>
          <w:b/>
          <w:sz w:val="16"/>
          <w:szCs w:val="16"/>
          <w:lang w:eastAsia="ru-RU"/>
        </w:rPr>
        <w:t>О поощрении Почетной грамотой,</w:t>
      </w:r>
      <w:r>
        <w:rPr>
          <w:rFonts w:eastAsia="Times New Roman"/>
          <w:b/>
          <w:sz w:val="16"/>
          <w:szCs w:val="16"/>
          <w:lang w:eastAsia="ru-RU"/>
        </w:rPr>
        <w:t xml:space="preserve"> </w:t>
      </w:r>
      <w:r w:rsidRPr="002633D4">
        <w:rPr>
          <w:rFonts w:eastAsia="Times New Roman"/>
          <w:b/>
          <w:sz w:val="16"/>
          <w:szCs w:val="16"/>
          <w:lang w:eastAsia="ru-RU"/>
        </w:rPr>
        <w:t>Благодарностью мэра</w:t>
      </w:r>
      <w:r>
        <w:rPr>
          <w:rFonts w:eastAsia="Times New Roman"/>
          <w:b/>
          <w:sz w:val="16"/>
          <w:szCs w:val="16"/>
          <w:lang w:eastAsia="ru-RU"/>
        </w:rPr>
        <w:t xml:space="preserve"> </w:t>
      </w:r>
      <w:r w:rsidRPr="002633D4">
        <w:rPr>
          <w:rFonts w:eastAsia="Times New Roman"/>
          <w:b/>
          <w:sz w:val="16"/>
          <w:szCs w:val="16"/>
          <w:lang w:eastAsia="ru-RU"/>
        </w:rPr>
        <w:t>муниципального образования</w:t>
      </w:r>
      <w:r>
        <w:rPr>
          <w:rFonts w:eastAsia="Times New Roman"/>
          <w:b/>
          <w:sz w:val="16"/>
          <w:szCs w:val="16"/>
          <w:lang w:eastAsia="ru-RU"/>
        </w:rPr>
        <w:t xml:space="preserve"> </w:t>
      </w:r>
      <w:r w:rsidRPr="002633D4">
        <w:rPr>
          <w:rFonts w:eastAsia="Times New Roman"/>
          <w:b/>
          <w:sz w:val="16"/>
          <w:szCs w:val="16"/>
          <w:lang w:eastAsia="ru-RU"/>
        </w:rPr>
        <w:t>«Нижнеудинский район»</w:t>
      </w:r>
    </w:p>
    <w:p w:rsidR="002633D4" w:rsidRPr="002633D4" w:rsidRDefault="002633D4" w:rsidP="002633D4">
      <w:pPr>
        <w:tabs>
          <w:tab w:val="left" w:pos="0"/>
        </w:tabs>
        <w:ind w:right="-5" w:firstLine="709"/>
        <w:jc w:val="left"/>
        <w:rPr>
          <w:rFonts w:eastAsia="Times New Roman"/>
          <w:sz w:val="16"/>
          <w:szCs w:val="16"/>
          <w:lang w:eastAsia="ru-RU"/>
        </w:rPr>
      </w:pPr>
    </w:p>
    <w:p w:rsidR="002633D4" w:rsidRPr="002633D4" w:rsidRDefault="002633D4" w:rsidP="002633D4">
      <w:pPr>
        <w:tabs>
          <w:tab w:val="left" w:pos="-567"/>
        </w:tabs>
        <w:ind w:right="-6" w:firstLine="709"/>
        <w:rPr>
          <w:rFonts w:eastAsia="Times New Roman"/>
          <w:sz w:val="16"/>
          <w:szCs w:val="16"/>
          <w:lang w:eastAsia="ru-RU"/>
        </w:rPr>
      </w:pPr>
      <w:r w:rsidRPr="002633D4">
        <w:rPr>
          <w:rFonts w:eastAsia="Times New Roman"/>
          <w:sz w:val="16"/>
          <w:szCs w:val="16"/>
          <w:lang w:eastAsia="ru-RU"/>
        </w:rPr>
        <w:t>Рассмотрев ходатайства руководителя Муниципального казенного учреждения «Обслуживание социальной сферы Нижнеудинского района», руководителя Унитарного муниципального предприятия «Районное жилищно-коммунальное хозяйства», руководствуясь решениями Думы муниципального района муниципального образования «Нижнеудинский район» от 19.10.2009 г. № 40 «О поощрениях и почетном звании муниципального образования «Нижнеудинский район», от 19.12.2023г. № 87 «</w:t>
      </w:r>
      <w:r w:rsidRPr="002633D4">
        <w:rPr>
          <w:color w:val="000000"/>
          <w:sz w:val="16"/>
          <w:szCs w:val="16"/>
        </w:rPr>
        <w:t>О бюджете муниципального образования «Нижнеудинский район» на 2024 год и на плановый период 2025 и 2026 годов</w:t>
      </w:r>
      <w:r w:rsidRPr="002633D4">
        <w:rPr>
          <w:rFonts w:eastAsia="Times New Roman"/>
          <w:sz w:val="16"/>
          <w:szCs w:val="16"/>
          <w:lang w:eastAsia="ru-RU"/>
        </w:rPr>
        <w:t>»</w:t>
      </w:r>
      <w:r w:rsidRPr="002633D4">
        <w:rPr>
          <w:rFonts w:eastAsia="Times New Roman"/>
          <w:color w:val="000000"/>
          <w:sz w:val="16"/>
          <w:szCs w:val="16"/>
          <w:lang w:eastAsia="ru-RU"/>
        </w:rPr>
        <w:t>,</w:t>
      </w:r>
      <w:r w:rsidRPr="002633D4">
        <w:rPr>
          <w:rFonts w:eastAsia="Times New Roman"/>
          <w:sz w:val="16"/>
          <w:szCs w:val="16"/>
          <w:lang w:eastAsia="ru-RU"/>
        </w:rPr>
        <w:t xml:space="preserve"> статьями 21, 45 Устава муниципального образования «Нижнеудинский район», администрация муниципального района муниципального образования «Нижнеудинский район»</w:t>
      </w:r>
    </w:p>
    <w:p w:rsidR="002633D4" w:rsidRPr="002633D4" w:rsidRDefault="002633D4" w:rsidP="002633D4">
      <w:pPr>
        <w:tabs>
          <w:tab w:val="left" w:pos="-567"/>
        </w:tabs>
        <w:ind w:right="-6" w:firstLine="709"/>
        <w:rPr>
          <w:rFonts w:eastAsia="Times New Roman"/>
          <w:sz w:val="16"/>
          <w:szCs w:val="16"/>
          <w:lang w:eastAsia="ru-RU"/>
        </w:rPr>
      </w:pPr>
    </w:p>
    <w:p w:rsidR="002633D4" w:rsidRPr="002633D4" w:rsidRDefault="002633D4" w:rsidP="002633D4">
      <w:pPr>
        <w:tabs>
          <w:tab w:val="left" w:pos="-567"/>
        </w:tabs>
        <w:ind w:right="-6" w:firstLine="709"/>
        <w:jc w:val="center"/>
        <w:rPr>
          <w:rFonts w:eastAsia="Times New Roman"/>
          <w:sz w:val="16"/>
          <w:szCs w:val="16"/>
          <w:lang w:eastAsia="ru-RU"/>
        </w:rPr>
      </w:pPr>
      <w:r w:rsidRPr="002633D4">
        <w:rPr>
          <w:rFonts w:eastAsia="Times New Roman"/>
          <w:sz w:val="16"/>
          <w:szCs w:val="16"/>
          <w:lang w:eastAsia="ru-RU"/>
        </w:rPr>
        <w:t>П О С Т А Н О В Л Я Е Т:</w:t>
      </w:r>
    </w:p>
    <w:p w:rsidR="002633D4" w:rsidRPr="002633D4" w:rsidRDefault="002633D4" w:rsidP="002633D4">
      <w:pPr>
        <w:tabs>
          <w:tab w:val="left" w:pos="-567"/>
        </w:tabs>
        <w:ind w:right="-6" w:firstLine="709"/>
        <w:rPr>
          <w:rFonts w:eastAsia="Times New Roman"/>
          <w:sz w:val="16"/>
          <w:szCs w:val="16"/>
          <w:lang w:eastAsia="ru-RU"/>
        </w:rPr>
      </w:pPr>
    </w:p>
    <w:p w:rsidR="002633D4" w:rsidRPr="002633D4" w:rsidRDefault="002633D4" w:rsidP="002633D4">
      <w:pPr>
        <w:tabs>
          <w:tab w:val="left" w:pos="-567"/>
        </w:tabs>
        <w:ind w:right="-6" w:firstLine="709"/>
        <w:rPr>
          <w:rFonts w:eastAsia="Times New Roman"/>
          <w:sz w:val="16"/>
          <w:szCs w:val="16"/>
          <w:lang w:eastAsia="ru-RU"/>
        </w:rPr>
      </w:pPr>
      <w:r w:rsidRPr="002633D4">
        <w:rPr>
          <w:rFonts w:eastAsia="Times New Roman"/>
          <w:sz w:val="16"/>
          <w:szCs w:val="16"/>
          <w:lang w:eastAsia="ru-RU"/>
        </w:rPr>
        <w:t>1. За высокий профессионализм, многолетний труд в сфере коммунального хозяйства, своевременное устранение последствий аварий и в связи с профессиональным праздником Днем работников бытового обслуживания населения и жилищно-коммунального хозяйства поощрить Почетной грамотой мэра муниципального образования «Нижнеудинский район» следующих работников:</w:t>
      </w:r>
    </w:p>
    <w:p w:rsidR="002633D4" w:rsidRPr="002633D4" w:rsidRDefault="002633D4" w:rsidP="002633D4">
      <w:pPr>
        <w:tabs>
          <w:tab w:val="left" w:pos="-567"/>
        </w:tabs>
        <w:ind w:right="-6" w:firstLine="709"/>
        <w:rPr>
          <w:rFonts w:eastAsia="Times New Roman"/>
          <w:sz w:val="16"/>
          <w:szCs w:val="16"/>
          <w:lang w:eastAsia="ru-RU"/>
        </w:rPr>
      </w:pPr>
      <w:r w:rsidRPr="002633D4">
        <w:rPr>
          <w:rFonts w:eastAsia="Times New Roman"/>
          <w:sz w:val="16"/>
          <w:szCs w:val="16"/>
          <w:lang w:eastAsia="ru-RU"/>
        </w:rPr>
        <w:t>- мастера участка аварийно-восстановительных работ МКУ «Обслуживание социальной сферы Нижнеудинского района» - Стопу Сергея Николаевича;</w:t>
      </w:r>
    </w:p>
    <w:p w:rsidR="002633D4" w:rsidRPr="002633D4" w:rsidRDefault="002633D4" w:rsidP="002633D4">
      <w:pPr>
        <w:tabs>
          <w:tab w:val="left" w:pos="-567"/>
        </w:tabs>
        <w:ind w:right="-6" w:firstLine="709"/>
        <w:rPr>
          <w:rFonts w:eastAsia="Times New Roman"/>
          <w:sz w:val="16"/>
          <w:szCs w:val="16"/>
          <w:lang w:eastAsia="ru-RU"/>
        </w:rPr>
      </w:pPr>
      <w:r w:rsidRPr="002633D4">
        <w:rPr>
          <w:rFonts w:eastAsia="Times New Roman"/>
          <w:sz w:val="16"/>
          <w:szCs w:val="16"/>
          <w:lang w:eastAsia="ru-RU"/>
        </w:rPr>
        <w:t>- слесаря-сантехника МКУ «Обслуживание социальной сферы Нижнеудинского района»- Гавриленко Валерия Викторовича;</w:t>
      </w:r>
    </w:p>
    <w:p w:rsidR="002633D4" w:rsidRPr="002633D4" w:rsidRDefault="002633D4" w:rsidP="002633D4">
      <w:pPr>
        <w:tabs>
          <w:tab w:val="left" w:pos="-567"/>
        </w:tabs>
        <w:ind w:right="-6" w:firstLine="709"/>
        <w:rPr>
          <w:rFonts w:eastAsia="Times New Roman"/>
          <w:sz w:val="16"/>
          <w:szCs w:val="16"/>
          <w:lang w:eastAsia="ru-RU"/>
        </w:rPr>
      </w:pPr>
      <w:r w:rsidRPr="002633D4">
        <w:rPr>
          <w:rFonts w:eastAsia="Times New Roman"/>
          <w:sz w:val="16"/>
          <w:szCs w:val="16"/>
          <w:lang w:eastAsia="ru-RU"/>
        </w:rPr>
        <w:t>- водителя автомобиля МКУ «Обслуживание социальной сферы Нижнеудинского района» - Морозова Алексея Анатольевича;</w:t>
      </w:r>
    </w:p>
    <w:p w:rsidR="002633D4" w:rsidRPr="002633D4" w:rsidRDefault="002633D4" w:rsidP="002633D4">
      <w:pPr>
        <w:tabs>
          <w:tab w:val="left" w:pos="-567"/>
        </w:tabs>
        <w:ind w:right="-6" w:firstLine="709"/>
        <w:rPr>
          <w:rFonts w:eastAsia="Times New Roman"/>
          <w:sz w:val="16"/>
          <w:szCs w:val="16"/>
          <w:lang w:eastAsia="ru-RU"/>
        </w:rPr>
      </w:pPr>
      <w:r w:rsidRPr="002633D4">
        <w:rPr>
          <w:rFonts w:eastAsia="Times New Roman"/>
          <w:sz w:val="16"/>
          <w:szCs w:val="16"/>
          <w:lang w:eastAsia="ru-RU"/>
        </w:rPr>
        <w:t>- главного бухгалтера УМП «РЖКХ» администрации муниципального района муниципального образования Нижнеудинский район - Сонину Анастасию Владимировну.</w:t>
      </w:r>
    </w:p>
    <w:p w:rsidR="002633D4" w:rsidRPr="002633D4" w:rsidRDefault="002633D4" w:rsidP="002633D4">
      <w:pPr>
        <w:tabs>
          <w:tab w:val="left" w:pos="-567"/>
        </w:tabs>
        <w:ind w:right="-6" w:firstLine="709"/>
        <w:rPr>
          <w:rFonts w:eastAsia="Times New Roman"/>
          <w:sz w:val="16"/>
          <w:szCs w:val="16"/>
          <w:lang w:eastAsia="ru-RU"/>
        </w:rPr>
      </w:pPr>
      <w:r w:rsidRPr="002633D4">
        <w:rPr>
          <w:rFonts w:eastAsia="Times New Roman"/>
          <w:sz w:val="16"/>
          <w:szCs w:val="16"/>
          <w:lang w:eastAsia="ru-RU"/>
        </w:rPr>
        <w:t xml:space="preserve">2. За высокий профессионализм, достигнутые успехи в трудовой деятельности и в связи с профессиональным праздником Днем работников бытового обслуживания населения и жилищно-коммунального хозяйства поощрить Благодарностью мэра муниципального образования «Нижнеудинский район» следующих работников: </w:t>
      </w:r>
    </w:p>
    <w:p w:rsidR="002633D4" w:rsidRPr="002633D4" w:rsidRDefault="002633D4" w:rsidP="002633D4">
      <w:pPr>
        <w:tabs>
          <w:tab w:val="left" w:pos="-567"/>
        </w:tabs>
        <w:ind w:right="-6" w:firstLine="709"/>
        <w:rPr>
          <w:rFonts w:eastAsia="Times New Roman"/>
          <w:sz w:val="16"/>
          <w:szCs w:val="16"/>
          <w:lang w:eastAsia="ru-RU"/>
        </w:rPr>
      </w:pPr>
      <w:r w:rsidRPr="002633D4">
        <w:rPr>
          <w:rFonts w:eastAsia="Times New Roman"/>
          <w:sz w:val="16"/>
          <w:szCs w:val="16"/>
          <w:lang w:eastAsia="ru-RU"/>
        </w:rPr>
        <w:t>- оператора полигона ТБО МКУ «Обслуживание социальной сферы Нижнеудинского района» - Лялину Татьяну Викторовну;</w:t>
      </w:r>
    </w:p>
    <w:p w:rsidR="002633D4" w:rsidRPr="002633D4" w:rsidRDefault="002633D4" w:rsidP="002633D4">
      <w:pPr>
        <w:tabs>
          <w:tab w:val="left" w:pos="-567"/>
        </w:tabs>
        <w:ind w:right="-6" w:firstLine="709"/>
        <w:rPr>
          <w:rFonts w:eastAsia="Times New Roman"/>
          <w:sz w:val="16"/>
          <w:szCs w:val="16"/>
          <w:lang w:eastAsia="ru-RU"/>
        </w:rPr>
      </w:pPr>
      <w:r w:rsidRPr="002633D4">
        <w:rPr>
          <w:rFonts w:eastAsia="Times New Roman"/>
          <w:sz w:val="16"/>
          <w:szCs w:val="16"/>
          <w:lang w:eastAsia="ru-RU"/>
        </w:rPr>
        <w:t>- водителя автомобиля МКУ «Обслуживание социальной сферы Нижнеудинского района» - Косьмина Юрия Николаевича;</w:t>
      </w:r>
    </w:p>
    <w:p w:rsidR="002633D4" w:rsidRPr="002633D4" w:rsidRDefault="002633D4" w:rsidP="002633D4">
      <w:pPr>
        <w:tabs>
          <w:tab w:val="left" w:pos="-567"/>
        </w:tabs>
        <w:ind w:right="-6" w:firstLine="709"/>
        <w:rPr>
          <w:rFonts w:eastAsia="Times New Roman"/>
          <w:sz w:val="16"/>
          <w:szCs w:val="16"/>
          <w:lang w:eastAsia="ru-RU"/>
        </w:rPr>
      </w:pPr>
      <w:r w:rsidRPr="002633D4">
        <w:rPr>
          <w:rFonts w:eastAsia="Times New Roman"/>
          <w:sz w:val="16"/>
          <w:szCs w:val="16"/>
          <w:lang w:eastAsia="ru-RU"/>
        </w:rPr>
        <w:t>- водителя автомобиля МКУ «Обслуживание социальной сферы Нижнеудинского района» - Маркова Вячеслава Витальевича;</w:t>
      </w:r>
    </w:p>
    <w:p w:rsidR="002633D4" w:rsidRPr="002633D4" w:rsidRDefault="002633D4" w:rsidP="002633D4">
      <w:pPr>
        <w:tabs>
          <w:tab w:val="left" w:pos="-567"/>
        </w:tabs>
        <w:ind w:right="-6" w:firstLine="709"/>
        <w:rPr>
          <w:rFonts w:eastAsia="Times New Roman"/>
          <w:sz w:val="16"/>
          <w:szCs w:val="16"/>
          <w:lang w:eastAsia="ru-RU"/>
        </w:rPr>
      </w:pPr>
      <w:r w:rsidRPr="002633D4">
        <w:rPr>
          <w:rFonts w:eastAsia="Times New Roman"/>
          <w:sz w:val="16"/>
          <w:szCs w:val="16"/>
          <w:lang w:eastAsia="ru-RU"/>
        </w:rPr>
        <w:t>- электрогазосварщика МКУ «Обслуживание социальной сферы Нижнеудинского района» - Черных Сергея Анатольевича;</w:t>
      </w:r>
    </w:p>
    <w:p w:rsidR="002633D4" w:rsidRPr="002633D4" w:rsidRDefault="002633D4" w:rsidP="002633D4">
      <w:pPr>
        <w:tabs>
          <w:tab w:val="left" w:pos="-567"/>
        </w:tabs>
        <w:ind w:right="-6" w:firstLine="709"/>
        <w:rPr>
          <w:rFonts w:eastAsia="Times New Roman"/>
          <w:sz w:val="16"/>
          <w:szCs w:val="16"/>
          <w:lang w:eastAsia="ru-RU"/>
        </w:rPr>
      </w:pPr>
      <w:r w:rsidRPr="002633D4">
        <w:rPr>
          <w:rFonts w:eastAsia="Times New Roman"/>
          <w:sz w:val="16"/>
          <w:szCs w:val="16"/>
          <w:lang w:eastAsia="ru-RU"/>
        </w:rPr>
        <w:t>- водителя автомобиля МКУ «Обслуживание социальной сферы Нижнеудинского района» - Войтова Валентина Леонидовича;</w:t>
      </w:r>
    </w:p>
    <w:p w:rsidR="002633D4" w:rsidRPr="002633D4" w:rsidRDefault="002633D4" w:rsidP="002633D4">
      <w:pPr>
        <w:tabs>
          <w:tab w:val="left" w:pos="-567"/>
        </w:tabs>
        <w:ind w:right="-6" w:firstLine="709"/>
        <w:rPr>
          <w:rFonts w:eastAsia="Times New Roman"/>
          <w:sz w:val="16"/>
          <w:szCs w:val="16"/>
          <w:lang w:eastAsia="ru-RU"/>
        </w:rPr>
      </w:pPr>
      <w:r w:rsidRPr="002633D4">
        <w:rPr>
          <w:rFonts w:eastAsia="Times New Roman"/>
          <w:sz w:val="16"/>
          <w:szCs w:val="16"/>
          <w:lang w:eastAsia="ru-RU"/>
        </w:rPr>
        <w:t>- водителя автомобиля МКУ «Обслуживание социальной сферы Нижнеудинского района» - Щербакова Аркадия Васильевича;</w:t>
      </w:r>
    </w:p>
    <w:p w:rsidR="002633D4" w:rsidRPr="002633D4" w:rsidRDefault="002633D4" w:rsidP="002633D4">
      <w:pPr>
        <w:tabs>
          <w:tab w:val="left" w:pos="-567"/>
        </w:tabs>
        <w:ind w:right="-6" w:firstLine="709"/>
        <w:rPr>
          <w:rFonts w:eastAsia="Times New Roman"/>
          <w:sz w:val="16"/>
          <w:szCs w:val="16"/>
          <w:lang w:eastAsia="ru-RU"/>
        </w:rPr>
      </w:pPr>
      <w:r w:rsidRPr="002633D4">
        <w:rPr>
          <w:rFonts w:eastAsia="Times New Roman"/>
          <w:sz w:val="16"/>
          <w:szCs w:val="16"/>
          <w:lang w:eastAsia="ru-RU"/>
        </w:rPr>
        <w:t>- водителя УМП «РЖКХ» администрации муниципального района муниципального образования Нижнеудинский район – Демченко Вячеслава Анатольевича.</w:t>
      </w:r>
    </w:p>
    <w:p w:rsidR="002633D4" w:rsidRPr="002633D4" w:rsidRDefault="002633D4" w:rsidP="002633D4">
      <w:pPr>
        <w:tabs>
          <w:tab w:val="left" w:pos="-567"/>
        </w:tabs>
        <w:ind w:right="-6" w:firstLine="709"/>
        <w:rPr>
          <w:rFonts w:eastAsia="Times New Roman"/>
          <w:sz w:val="16"/>
          <w:szCs w:val="16"/>
          <w:lang w:eastAsia="ru-RU"/>
        </w:rPr>
      </w:pPr>
      <w:r w:rsidRPr="002633D4">
        <w:rPr>
          <w:rFonts w:eastAsia="Times New Roman"/>
          <w:sz w:val="16"/>
          <w:szCs w:val="16"/>
          <w:lang w:eastAsia="ru-RU"/>
        </w:rPr>
        <w:t>3. Отделу учета и отчетности в управлении делами администрации перечислить на счета, открытые в банке или иной кредитной организации, денежные выплаты за счет средств бюджета муниципального образования «Нижнеудинский район»:</w:t>
      </w:r>
    </w:p>
    <w:p w:rsidR="002633D4" w:rsidRPr="002633D4" w:rsidRDefault="002633D4" w:rsidP="002633D4">
      <w:pPr>
        <w:tabs>
          <w:tab w:val="left" w:pos="-567"/>
        </w:tabs>
        <w:ind w:right="-6" w:firstLine="709"/>
        <w:rPr>
          <w:rFonts w:eastAsia="Times New Roman"/>
          <w:sz w:val="16"/>
          <w:szCs w:val="16"/>
          <w:lang w:eastAsia="ru-RU"/>
        </w:rPr>
      </w:pPr>
      <w:r w:rsidRPr="002633D4">
        <w:rPr>
          <w:rFonts w:eastAsia="Times New Roman"/>
          <w:sz w:val="16"/>
          <w:szCs w:val="16"/>
          <w:lang w:eastAsia="ru-RU"/>
        </w:rPr>
        <w:t>1) Стопе С.Н. - в размере 2299 рублей;</w:t>
      </w:r>
    </w:p>
    <w:p w:rsidR="002633D4" w:rsidRPr="002633D4" w:rsidRDefault="002633D4" w:rsidP="002633D4">
      <w:pPr>
        <w:tabs>
          <w:tab w:val="left" w:pos="-567"/>
        </w:tabs>
        <w:ind w:right="-6" w:firstLine="709"/>
        <w:rPr>
          <w:rFonts w:eastAsia="Times New Roman"/>
          <w:sz w:val="16"/>
          <w:szCs w:val="16"/>
          <w:lang w:eastAsia="ru-RU"/>
        </w:rPr>
      </w:pPr>
      <w:r w:rsidRPr="002633D4">
        <w:rPr>
          <w:rFonts w:eastAsia="Times New Roman"/>
          <w:sz w:val="16"/>
          <w:szCs w:val="16"/>
          <w:lang w:eastAsia="ru-RU"/>
        </w:rPr>
        <w:t>2) Гавриленко В.В. - в размере 2299 рублей;</w:t>
      </w:r>
    </w:p>
    <w:p w:rsidR="002633D4" w:rsidRPr="002633D4" w:rsidRDefault="002633D4" w:rsidP="002633D4">
      <w:pPr>
        <w:tabs>
          <w:tab w:val="left" w:pos="-567"/>
        </w:tabs>
        <w:ind w:right="-6" w:firstLine="709"/>
        <w:rPr>
          <w:rFonts w:eastAsia="Times New Roman"/>
          <w:sz w:val="16"/>
          <w:szCs w:val="16"/>
          <w:lang w:eastAsia="ru-RU"/>
        </w:rPr>
      </w:pPr>
      <w:r w:rsidRPr="002633D4">
        <w:rPr>
          <w:rFonts w:eastAsia="Times New Roman"/>
          <w:sz w:val="16"/>
          <w:szCs w:val="16"/>
          <w:lang w:eastAsia="ru-RU"/>
        </w:rPr>
        <w:t>3) Морозову А.А. - в размере 2299 рублей;</w:t>
      </w:r>
    </w:p>
    <w:p w:rsidR="002633D4" w:rsidRPr="002633D4" w:rsidRDefault="002633D4" w:rsidP="002633D4">
      <w:pPr>
        <w:tabs>
          <w:tab w:val="left" w:pos="-567"/>
        </w:tabs>
        <w:ind w:right="-6" w:firstLine="709"/>
        <w:rPr>
          <w:rFonts w:eastAsia="Times New Roman"/>
          <w:sz w:val="16"/>
          <w:szCs w:val="16"/>
          <w:lang w:eastAsia="ru-RU"/>
        </w:rPr>
      </w:pPr>
      <w:r w:rsidRPr="002633D4">
        <w:rPr>
          <w:rFonts w:eastAsia="Times New Roman"/>
          <w:sz w:val="16"/>
          <w:szCs w:val="16"/>
          <w:lang w:eastAsia="ru-RU"/>
        </w:rPr>
        <w:t>4) Сониной А.В. - в размере 2299 рублей;</w:t>
      </w:r>
    </w:p>
    <w:p w:rsidR="002633D4" w:rsidRPr="002633D4" w:rsidRDefault="002633D4" w:rsidP="002633D4">
      <w:pPr>
        <w:tabs>
          <w:tab w:val="left" w:pos="-567"/>
        </w:tabs>
        <w:ind w:right="-6" w:firstLine="709"/>
        <w:rPr>
          <w:rFonts w:eastAsia="Times New Roman"/>
          <w:sz w:val="16"/>
          <w:szCs w:val="16"/>
          <w:lang w:eastAsia="ru-RU"/>
        </w:rPr>
      </w:pPr>
      <w:r w:rsidRPr="002633D4">
        <w:rPr>
          <w:rFonts w:eastAsia="Times New Roman"/>
          <w:sz w:val="16"/>
          <w:szCs w:val="16"/>
          <w:lang w:eastAsia="ru-RU"/>
        </w:rPr>
        <w:t>5) Лялиной Т.В. - размере 1149 рублей;</w:t>
      </w:r>
    </w:p>
    <w:p w:rsidR="002633D4" w:rsidRPr="002633D4" w:rsidRDefault="002633D4" w:rsidP="002633D4">
      <w:pPr>
        <w:tabs>
          <w:tab w:val="left" w:pos="-567"/>
        </w:tabs>
        <w:ind w:right="-6" w:firstLine="709"/>
        <w:rPr>
          <w:rFonts w:eastAsia="Times New Roman"/>
          <w:sz w:val="16"/>
          <w:szCs w:val="16"/>
          <w:lang w:eastAsia="ru-RU"/>
        </w:rPr>
      </w:pPr>
      <w:r w:rsidRPr="002633D4">
        <w:rPr>
          <w:rFonts w:eastAsia="Times New Roman"/>
          <w:sz w:val="16"/>
          <w:szCs w:val="16"/>
          <w:lang w:eastAsia="ru-RU"/>
        </w:rPr>
        <w:t>6) Косьмину Ю.Н. - в размере 1149 рублей;</w:t>
      </w:r>
    </w:p>
    <w:p w:rsidR="002633D4" w:rsidRPr="002633D4" w:rsidRDefault="002633D4" w:rsidP="002633D4">
      <w:pPr>
        <w:tabs>
          <w:tab w:val="left" w:pos="-567"/>
        </w:tabs>
        <w:ind w:right="-6" w:firstLine="709"/>
        <w:rPr>
          <w:rFonts w:eastAsia="Times New Roman"/>
          <w:sz w:val="16"/>
          <w:szCs w:val="16"/>
          <w:lang w:eastAsia="ru-RU"/>
        </w:rPr>
      </w:pPr>
      <w:r w:rsidRPr="002633D4">
        <w:rPr>
          <w:rFonts w:eastAsia="Times New Roman"/>
          <w:sz w:val="16"/>
          <w:szCs w:val="16"/>
          <w:lang w:eastAsia="ru-RU"/>
        </w:rPr>
        <w:t>7) Маркову В.В. - в размере 1149 рублей;</w:t>
      </w:r>
    </w:p>
    <w:p w:rsidR="002633D4" w:rsidRPr="002633D4" w:rsidRDefault="002633D4" w:rsidP="002633D4">
      <w:pPr>
        <w:tabs>
          <w:tab w:val="left" w:pos="-567"/>
        </w:tabs>
        <w:ind w:right="-6" w:firstLine="709"/>
        <w:rPr>
          <w:rFonts w:eastAsia="Times New Roman"/>
          <w:sz w:val="16"/>
          <w:szCs w:val="16"/>
          <w:lang w:eastAsia="ru-RU"/>
        </w:rPr>
      </w:pPr>
      <w:r w:rsidRPr="002633D4">
        <w:rPr>
          <w:rFonts w:eastAsia="Times New Roman"/>
          <w:sz w:val="16"/>
          <w:szCs w:val="16"/>
          <w:lang w:eastAsia="ru-RU"/>
        </w:rPr>
        <w:t>8) Черных С.А. - в размере 1149 рублей;</w:t>
      </w:r>
    </w:p>
    <w:p w:rsidR="002633D4" w:rsidRPr="002633D4" w:rsidRDefault="002633D4" w:rsidP="002633D4">
      <w:pPr>
        <w:tabs>
          <w:tab w:val="left" w:pos="-567"/>
        </w:tabs>
        <w:ind w:right="-6" w:firstLine="709"/>
        <w:rPr>
          <w:rFonts w:eastAsia="Times New Roman"/>
          <w:sz w:val="16"/>
          <w:szCs w:val="16"/>
          <w:lang w:eastAsia="ru-RU"/>
        </w:rPr>
      </w:pPr>
      <w:r w:rsidRPr="002633D4">
        <w:rPr>
          <w:rFonts w:eastAsia="Times New Roman"/>
          <w:sz w:val="16"/>
          <w:szCs w:val="16"/>
          <w:lang w:eastAsia="ru-RU"/>
        </w:rPr>
        <w:t>9) Войтову В.Л. - в размере 1149 рублей;</w:t>
      </w:r>
    </w:p>
    <w:p w:rsidR="002633D4" w:rsidRPr="002633D4" w:rsidRDefault="002633D4" w:rsidP="002633D4">
      <w:pPr>
        <w:tabs>
          <w:tab w:val="left" w:pos="-567"/>
        </w:tabs>
        <w:ind w:right="-6" w:firstLine="709"/>
        <w:rPr>
          <w:rFonts w:eastAsia="Times New Roman"/>
          <w:sz w:val="16"/>
          <w:szCs w:val="16"/>
          <w:lang w:eastAsia="ru-RU"/>
        </w:rPr>
      </w:pPr>
      <w:r w:rsidRPr="002633D4">
        <w:rPr>
          <w:rFonts w:eastAsia="Times New Roman"/>
          <w:sz w:val="16"/>
          <w:szCs w:val="16"/>
          <w:lang w:eastAsia="ru-RU"/>
        </w:rPr>
        <w:t>10) Щербакову А.В. - в размере 1149 рублей;</w:t>
      </w:r>
    </w:p>
    <w:p w:rsidR="002633D4" w:rsidRPr="002633D4" w:rsidRDefault="002633D4" w:rsidP="002633D4">
      <w:pPr>
        <w:tabs>
          <w:tab w:val="left" w:pos="-567"/>
        </w:tabs>
        <w:ind w:right="-6" w:firstLine="709"/>
        <w:rPr>
          <w:rFonts w:eastAsia="Times New Roman"/>
          <w:sz w:val="16"/>
          <w:szCs w:val="16"/>
          <w:lang w:eastAsia="ru-RU"/>
        </w:rPr>
      </w:pPr>
      <w:r w:rsidRPr="002633D4">
        <w:rPr>
          <w:rFonts w:eastAsia="Times New Roman"/>
          <w:sz w:val="16"/>
          <w:szCs w:val="16"/>
          <w:lang w:eastAsia="ru-RU"/>
        </w:rPr>
        <w:t>11) Демченко В.А. - в размере 1149 рублей.</w:t>
      </w:r>
    </w:p>
    <w:p w:rsidR="002633D4" w:rsidRPr="002633D4" w:rsidRDefault="002633D4" w:rsidP="002633D4">
      <w:pPr>
        <w:tabs>
          <w:tab w:val="left" w:pos="-567"/>
        </w:tabs>
        <w:ind w:right="-6" w:firstLine="709"/>
        <w:rPr>
          <w:rFonts w:eastAsia="Times New Roman"/>
          <w:sz w:val="16"/>
          <w:szCs w:val="16"/>
          <w:lang w:eastAsia="ru-RU"/>
        </w:rPr>
      </w:pPr>
      <w:r w:rsidRPr="002633D4">
        <w:rPr>
          <w:rFonts w:eastAsia="Times New Roman"/>
          <w:sz w:val="16"/>
          <w:szCs w:val="16"/>
          <w:lang w:eastAsia="ru-RU"/>
        </w:rPr>
        <w:t>4. Опубликовать настоящее  постановление в печатном средстве массовой информации «Вестник Нижнеудинского района».</w:t>
      </w:r>
    </w:p>
    <w:p w:rsidR="002633D4" w:rsidRPr="002633D4" w:rsidRDefault="002633D4" w:rsidP="002633D4">
      <w:pPr>
        <w:tabs>
          <w:tab w:val="left" w:pos="-567"/>
        </w:tabs>
        <w:ind w:right="-5"/>
        <w:rPr>
          <w:rFonts w:eastAsia="Times New Roman"/>
          <w:sz w:val="16"/>
          <w:szCs w:val="16"/>
          <w:lang w:eastAsia="ru-RU"/>
        </w:rPr>
      </w:pPr>
    </w:p>
    <w:p w:rsidR="002633D4" w:rsidRPr="002633D4" w:rsidRDefault="002633D4" w:rsidP="002633D4">
      <w:pPr>
        <w:tabs>
          <w:tab w:val="left" w:pos="0"/>
        </w:tabs>
        <w:ind w:right="-5" w:firstLine="709"/>
        <w:rPr>
          <w:rFonts w:eastAsia="Times New Roman"/>
          <w:sz w:val="16"/>
          <w:szCs w:val="16"/>
          <w:lang w:eastAsia="ru-RU"/>
        </w:rPr>
      </w:pPr>
      <w:r w:rsidRPr="002633D4">
        <w:rPr>
          <w:rFonts w:eastAsia="Times New Roman"/>
          <w:sz w:val="16"/>
          <w:szCs w:val="16"/>
          <w:lang w:eastAsia="ru-RU"/>
        </w:rPr>
        <w:t>Мэр муниципального образования</w:t>
      </w:r>
    </w:p>
    <w:p w:rsidR="002633D4" w:rsidRPr="002633D4" w:rsidRDefault="002633D4" w:rsidP="002633D4">
      <w:pPr>
        <w:tabs>
          <w:tab w:val="left" w:pos="0"/>
        </w:tabs>
        <w:ind w:right="-5" w:firstLine="709"/>
        <w:rPr>
          <w:rFonts w:eastAsia="Times New Roman"/>
          <w:sz w:val="16"/>
          <w:szCs w:val="16"/>
          <w:lang w:eastAsia="ru-RU"/>
        </w:rPr>
      </w:pPr>
      <w:r w:rsidRPr="002633D4">
        <w:rPr>
          <w:rFonts w:eastAsia="Times New Roman"/>
          <w:sz w:val="16"/>
          <w:szCs w:val="16"/>
          <w:lang w:eastAsia="ru-RU"/>
        </w:rPr>
        <w:t xml:space="preserve">«Нижнеудинский район»                                                                               </w:t>
      </w:r>
    </w:p>
    <w:p w:rsidR="002633D4" w:rsidRPr="002633D4" w:rsidRDefault="002633D4" w:rsidP="002633D4">
      <w:pPr>
        <w:tabs>
          <w:tab w:val="left" w:pos="0"/>
        </w:tabs>
        <w:ind w:right="-5" w:firstLine="709"/>
        <w:rPr>
          <w:rFonts w:eastAsia="Times New Roman"/>
          <w:sz w:val="16"/>
          <w:szCs w:val="16"/>
          <w:lang w:eastAsia="ru-RU"/>
        </w:rPr>
      </w:pPr>
      <w:r w:rsidRPr="002633D4">
        <w:rPr>
          <w:rFonts w:eastAsia="Times New Roman"/>
          <w:sz w:val="16"/>
          <w:szCs w:val="16"/>
          <w:lang w:eastAsia="ru-RU"/>
        </w:rPr>
        <w:t>А.А. Крупенев</w:t>
      </w:r>
    </w:p>
    <w:p w:rsidR="0087102B" w:rsidRDefault="0087102B" w:rsidP="00637B7C">
      <w:pPr>
        <w:ind w:right="0"/>
        <w:jc w:val="center"/>
        <w:rPr>
          <w:rFonts w:eastAsia="Times New Roman"/>
          <w:b/>
          <w:sz w:val="16"/>
          <w:szCs w:val="16"/>
          <w:highlight w:val="yellow"/>
          <w:lang w:eastAsia="ru-RU"/>
        </w:rPr>
      </w:pPr>
    </w:p>
    <w:p w:rsidR="002633D4" w:rsidRPr="00A30BF3" w:rsidRDefault="002633D4" w:rsidP="002633D4">
      <w:pPr>
        <w:pStyle w:val="10"/>
        <w:spacing w:before="0" w:after="0"/>
        <w:jc w:val="center"/>
        <w:rPr>
          <w:rFonts w:ascii="Arial" w:hAnsi="Arial" w:cs="Arial"/>
          <w:szCs w:val="24"/>
        </w:rPr>
      </w:pPr>
      <w:r>
        <w:rPr>
          <w:rFonts w:ascii="Times New Roman" w:hAnsi="Times New Roman"/>
          <w:bCs w:val="0"/>
          <w:sz w:val="16"/>
          <w:szCs w:val="16"/>
        </w:rPr>
        <w:t>от «14</w:t>
      </w:r>
      <w:r>
        <w:rPr>
          <w:rFonts w:ascii="Times New Roman" w:hAnsi="Times New Roman"/>
          <w:sz w:val="16"/>
          <w:szCs w:val="16"/>
        </w:rPr>
        <w:t>» марта</w:t>
      </w:r>
      <w:r w:rsidRPr="00A30BF3">
        <w:rPr>
          <w:rFonts w:ascii="Times New Roman" w:hAnsi="Times New Roman"/>
          <w:sz w:val="16"/>
          <w:szCs w:val="16"/>
        </w:rPr>
        <w:t xml:space="preserve"> 2024 г.№ </w:t>
      </w:r>
      <w:r>
        <w:rPr>
          <w:rFonts w:ascii="Times New Roman" w:hAnsi="Times New Roman"/>
          <w:sz w:val="16"/>
          <w:szCs w:val="16"/>
        </w:rPr>
        <w:t>91</w:t>
      </w:r>
    </w:p>
    <w:p w:rsidR="002633D4" w:rsidRPr="00A30BF3" w:rsidRDefault="002633D4" w:rsidP="002633D4">
      <w:pPr>
        <w:pStyle w:val="10"/>
        <w:spacing w:before="0" w:after="0"/>
        <w:jc w:val="center"/>
        <w:rPr>
          <w:rFonts w:ascii="Times New Roman" w:hAnsi="Times New Roman"/>
          <w:sz w:val="16"/>
          <w:szCs w:val="16"/>
        </w:rPr>
      </w:pPr>
      <w:r w:rsidRPr="00A30BF3">
        <w:rPr>
          <w:rFonts w:ascii="Times New Roman" w:hAnsi="Times New Roman"/>
          <w:sz w:val="16"/>
          <w:szCs w:val="16"/>
        </w:rPr>
        <w:t>РОССИЙСКАЯ ФЕДЕРАЦИЯ</w:t>
      </w:r>
    </w:p>
    <w:p w:rsidR="002633D4" w:rsidRPr="00A30BF3" w:rsidRDefault="002633D4" w:rsidP="002633D4">
      <w:pPr>
        <w:pStyle w:val="2ff0"/>
        <w:spacing w:before="0" w:after="0"/>
        <w:rPr>
          <w:rFonts w:ascii="Times New Roman" w:hAnsi="Times New Roman"/>
          <w:sz w:val="16"/>
          <w:szCs w:val="16"/>
        </w:rPr>
      </w:pPr>
      <w:r w:rsidRPr="00A30BF3">
        <w:rPr>
          <w:rFonts w:ascii="Times New Roman" w:hAnsi="Times New Roman"/>
          <w:sz w:val="16"/>
          <w:szCs w:val="16"/>
        </w:rPr>
        <w:t>ИРКУТСКАЯ ОБЛАСТЬ</w:t>
      </w:r>
    </w:p>
    <w:p w:rsidR="002633D4" w:rsidRPr="00A30BF3" w:rsidRDefault="002633D4" w:rsidP="002633D4">
      <w:pPr>
        <w:pStyle w:val="2ff0"/>
        <w:spacing w:before="0" w:after="0"/>
        <w:rPr>
          <w:rFonts w:ascii="Times New Roman" w:hAnsi="Times New Roman"/>
          <w:sz w:val="16"/>
          <w:szCs w:val="16"/>
        </w:rPr>
      </w:pPr>
      <w:r w:rsidRPr="00A30BF3">
        <w:rPr>
          <w:rFonts w:ascii="Times New Roman" w:hAnsi="Times New Roman"/>
          <w:sz w:val="16"/>
          <w:szCs w:val="16"/>
        </w:rPr>
        <w:t>АДМИНИСТРАЦИЯ</w:t>
      </w:r>
    </w:p>
    <w:p w:rsidR="002633D4" w:rsidRPr="00A30BF3" w:rsidRDefault="002633D4" w:rsidP="002633D4">
      <w:pPr>
        <w:pStyle w:val="2ff0"/>
        <w:spacing w:before="0" w:after="0"/>
        <w:rPr>
          <w:rFonts w:ascii="Times New Roman" w:hAnsi="Times New Roman"/>
          <w:sz w:val="16"/>
          <w:szCs w:val="16"/>
        </w:rPr>
      </w:pPr>
      <w:r w:rsidRPr="00A30BF3">
        <w:rPr>
          <w:rFonts w:ascii="Times New Roman" w:hAnsi="Times New Roman"/>
          <w:sz w:val="16"/>
          <w:szCs w:val="16"/>
        </w:rPr>
        <w:t>МУНИЦИПАЛЬНОГО РАЙОНА</w:t>
      </w:r>
    </w:p>
    <w:p w:rsidR="002633D4" w:rsidRPr="00A30BF3" w:rsidRDefault="002633D4" w:rsidP="002633D4">
      <w:pPr>
        <w:pStyle w:val="2ff0"/>
        <w:spacing w:before="0" w:after="0"/>
        <w:rPr>
          <w:rFonts w:ascii="Times New Roman" w:hAnsi="Times New Roman"/>
          <w:sz w:val="16"/>
          <w:szCs w:val="16"/>
        </w:rPr>
      </w:pPr>
      <w:r w:rsidRPr="00A30BF3">
        <w:rPr>
          <w:rFonts w:ascii="Times New Roman" w:hAnsi="Times New Roman"/>
          <w:sz w:val="16"/>
          <w:szCs w:val="16"/>
        </w:rPr>
        <w:t>МУНИЦИПАЛЬНОГО ОБРАЗОВАНИЯ</w:t>
      </w:r>
    </w:p>
    <w:p w:rsidR="002633D4" w:rsidRPr="00A30BF3" w:rsidRDefault="002633D4" w:rsidP="002633D4">
      <w:pPr>
        <w:pStyle w:val="2ff0"/>
        <w:spacing w:before="0" w:after="0"/>
        <w:rPr>
          <w:rFonts w:ascii="Times New Roman" w:hAnsi="Times New Roman"/>
          <w:sz w:val="16"/>
          <w:szCs w:val="16"/>
        </w:rPr>
      </w:pPr>
      <w:r w:rsidRPr="00A30BF3">
        <w:rPr>
          <w:rFonts w:ascii="Times New Roman" w:hAnsi="Times New Roman"/>
          <w:sz w:val="16"/>
          <w:szCs w:val="16"/>
        </w:rPr>
        <w:t>«НИЖНЕУДИНСКИЙ РАЙОН»</w:t>
      </w:r>
    </w:p>
    <w:p w:rsidR="002633D4" w:rsidRDefault="002633D4" w:rsidP="002633D4">
      <w:pPr>
        <w:jc w:val="center"/>
        <w:rPr>
          <w:b/>
          <w:sz w:val="16"/>
          <w:szCs w:val="16"/>
        </w:rPr>
      </w:pPr>
      <w:r w:rsidRPr="00A30BF3">
        <w:rPr>
          <w:b/>
          <w:sz w:val="16"/>
          <w:szCs w:val="16"/>
        </w:rPr>
        <w:t>ПОСТАНОВЛЕНИЕ</w:t>
      </w:r>
    </w:p>
    <w:p w:rsidR="0087102B" w:rsidRDefault="0087102B" w:rsidP="00637B7C">
      <w:pPr>
        <w:ind w:right="0"/>
        <w:jc w:val="center"/>
        <w:rPr>
          <w:rFonts w:eastAsia="Times New Roman"/>
          <w:b/>
          <w:sz w:val="16"/>
          <w:szCs w:val="16"/>
          <w:highlight w:val="yellow"/>
          <w:lang w:eastAsia="ru-RU"/>
        </w:rPr>
      </w:pPr>
    </w:p>
    <w:p w:rsidR="0087102B" w:rsidRPr="002633D4" w:rsidRDefault="002633D4" w:rsidP="00637B7C">
      <w:pPr>
        <w:ind w:right="0"/>
        <w:jc w:val="center"/>
        <w:rPr>
          <w:rFonts w:eastAsia="Times New Roman"/>
          <w:b/>
          <w:sz w:val="16"/>
          <w:szCs w:val="16"/>
          <w:highlight w:val="yellow"/>
          <w:lang w:eastAsia="ru-RU"/>
        </w:rPr>
      </w:pPr>
      <w:r w:rsidRPr="002633D4">
        <w:rPr>
          <w:rFonts w:eastAsia="Times New Roman"/>
          <w:b/>
          <w:sz w:val="16"/>
          <w:szCs w:val="16"/>
          <w:lang w:eastAsia="ru-RU"/>
        </w:rPr>
        <w:t>О внесении изменений в муниципальную программу «Культура, спорт и молодежная политика Нижнеудинского района» на 2022-2026 годы</w:t>
      </w:r>
    </w:p>
    <w:p w:rsidR="0087102B" w:rsidRDefault="0087102B" w:rsidP="00637B7C">
      <w:pPr>
        <w:ind w:right="0"/>
        <w:jc w:val="center"/>
        <w:rPr>
          <w:rFonts w:eastAsia="Times New Roman"/>
          <w:b/>
          <w:sz w:val="16"/>
          <w:szCs w:val="16"/>
          <w:highlight w:val="yellow"/>
          <w:lang w:eastAsia="ru-RU"/>
        </w:rPr>
      </w:pPr>
    </w:p>
    <w:p w:rsidR="002633D4" w:rsidRPr="002633D4" w:rsidRDefault="002633D4" w:rsidP="002633D4">
      <w:pPr>
        <w:ind w:right="0" w:firstLine="709"/>
        <w:rPr>
          <w:sz w:val="16"/>
          <w:szCs w:val="16"/>
        </w:rPr>
      </w:pPr>
      <w:r w:rsidRPr="002633D4">
        <w:rPr>
          <w:sz w:val="16"/>
          <w:szCs w:val="16"/>
        </w:rPr>
        <w:t>В соответствии со статьей 179 Бюджетного кодекса Российской Федерации, статьей 15 Федерального закона от 06.10.2003г. №131-ФЗ «Об общих принципах организации местного самоуправления в Российской Федерации», руководствуясь статьями 21, 45 Устава муниципального образования «Нижнеудинский район», Порядком разработки, реализации и оценки эффективности муниципальных и ведомственных целевых программ муниципального образования «Нижнеудинскийрайон», утвержденным постановлением администрации муниципального района муниципального образования «Нижнеудинский район» от 26.10.2020г. №214, администрация муниципального района муниципального образования «Нижнеудинский район»</w:t>
      </w:r>
    </w:p>
    <w:p w:rsidR="002633D4" w:rsidRPr="002633D4" w:rsidRDefault="002633D4" w:rsidP="002633D4">
      <w:pPr>
        <w:ind w:right="0" w:firstLine="709"/>
        <w:rPr>
          <w:sz w:val="16"/>
          <w:szCs w:val="16"/>
        </w:rPr>
      </w:pPr>
    </w:p>
    <w:p w:rsidR="002633D4" w:rsidRPr="002633D4" w:rsidRDefault="002633D4" w:rsidP="002633D4">
      <w:pPr>
        <w:ind w:right="0"/>
        <w:jc w:val="center"/>
        <w:rPr>
          <w:b/>
          <w:sz w:val="16"/>
          <w:szCs w:val="16"/>
        </w:rPr>
      </w:pPr>
      <w:r w:rsidRPr="002633D4">
        <w:rPr>
          <w:b/>
          <w:sz w:val="16"/>
          <w:szCs w:val="16"/>
        </w:rPr>
        <w:t>ПОСТАНОВЛЯЕТ:</w:t>
      </w:r>
    </w:p>
    <w:p w:rsidR="002633D4" w:rsidRPr="002633D4" w:rsidRDefault="002633D4" w:rsidP="002633D4">
      <w:pPr>
        <w:ind w:right="0" w:firstLine="709"/>
        <w:rPr>
          <w:b/>
          <w:sz w:val="16"/>
          <w:szCs w:val="16"/>
        </w:rPr>
      </w:pPr>
    </w:p>
    <w:p w:rsidR="002633D4" w:rsidRPr="002633D4" w:rsidRDefault="002633D4" w:rsidP="002633D4">
      <w:pPr>
        <w:numPr>
          <w:ilvl w:val="0"/>
          <w:numId w:val="40"/>
        </w:numPr>
        <w:spacing w:after="160" w:line="259" w:lineRule="auto"/>
        <w:ind w:left="0" w:right="0" w:firstLine="709"/>
        <w:jc w:val="left"/>
        <w:rPr>
          <w:rFonts w:eastAsia="Times New Roman"/>
          <w:sz w:val="16"/>
          <w:szCs w:val="16"/>
          <w:lang w:eastAsia="ru-RU"/>
        </w:rPr>
      </w:pPr>
      <w:r w:rsidRPr="002633D4">
        <w:rPr>
          <w:rFonts w:eastAsia="Times New Roman"/>
          <w:sz w:val="16"/>
          <w:szCs w:val="16"/>
          <w:lang w:eastAsia="ru-RU"/>
        </w:rPr>
        <w:t>Внести в муниципальную программу «Культура, спорт и молодежная политика Нижнеудинского района» на 2022-2026 годы, утвержденную постановлением администрации муниципального района муниципального образования «Нижнеудинский район» от 18.12.2020г. №260, следующие изменения:</w:t>
      </w:r>
    </w:p>
    <w:p w:rsidR="002633D4" w:rsidRPr="002633D4" w:rsidRDefault="002633D4" w:rsidP="002633D4">
      <w:pPr>
        <w:ind w:right="0" w:firstLine="709"/>
        <w:rPr>
          <w:sz w:val="16"/>
          <w:szCs w:val="16"/>
        </w:rPr>
      </w:pPr>
    </w:p>
    <w:p w:rsidR="002633D4" w:rsidRPr="002633D4" w:rsidRDefault="002633D4" w:rsidP="002633D4">
      <w:pPr>
        <w:ind w:right="0" w:firstLine="709"/>
        <w:rPr>
          <w:sz w:val="16"/>
          <w:szCs w:val="16"/>
        </w:rPr>
      </w:pPr>
      <w:r w:rsidRPr="002633D4">
        <w:rPr>
          <w:sz w:val="16"/>
          <w:szCs w:val="16"/>
        </w:rPr>
        <w:t>1) строку 9 раздела I «Паспорт программы» изложить в следующей редакции:</w:t>
      </w:r>
    </w:p>
    <w:p w:rsidR="002633D4" w:rsidRPr="002633D4" w:rsidRDefault="002633D4" w:rsidP="002633D4">
      <w:pPr>
        <w:ind w:right="0" w:firstLine="709"/>
        <w:rPr>
          <w:sz w:val="16"/>
          <w:szCs w:val="16"/>
        </w:rPr>
      </w:pPr>
    </w:p>
    <w:tbl>
      <w:tblPr>
        <w:tblW w:w="9955" w:type="dxa"/>
        <w:tblCellSpacing w:w="5" w:type="nil"/>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017"/>
        <w:gridCol w:w="7938"/>
      </w:tblGrid>
      <w:tr w:rsidR="002633D4" w:rsidRPr="002633D4" w:rsidTr="002633D4">
        <w:trPr>
          <w:tblCellSpacing w:w="5" w:type="nil"/>
        </w:trPr>
        <w:tc>
          <w:tcPr>
            <w:tcW w:w="2017" w:type="dxa"/>
          </w:tcPr>
          <w:p w:rsidR="002633D4" w:rsidRPr="002633D4" w:rsidRDefault="002633D4" w:rsidP="002633D4">
            <w:pPr>
              <w:widowControl w:val="0"/>
              <w:ind w:right="0"/>
              <w:jc w:val="left"/>
              <w:rPr>
                <w:sz w:val="16"/>
                <w:szCs w:val="16"/>
              </w:rPr>
            </w:pPr>
            <w:r w:rsidRPr="002633D4">
              <w:rPr>
                <w:sz w:val="16"/>
                <w:szCs w:val="16"/>
              </w:rPr>
              <w:t>Объемы и источники финансирования</w:t>
            </w:r>
          </w:p>
        </w:tc>
        <w:tc>
          <w:tcPr>
            <w:tcW w:w="7938" w:type="dxa"/>
          </w:tcPr>
          <w:tbl>
            <w:tblPr>
              <w:tblW w:w="7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417"/>
              <w:gridCol w:w="1054"/>
              <w:gridCol w:w="1214"/>
              <w:gridCol w:w="1479"/>
              <w:gridCol w:w="1418"/>
            </w:tblGrid>
            <w:tr w:rsidR="002633D4" w:rsidRPr="002633D4" w:rsidTr="002633D4">
              <w:tc>
                <w:tcPr>
                  <w:tcW w:w="1276" w:type="dxa"/>
                  <w:vMerge w:val="restart"/>
                  <w:tcBorders>
                    <w:top w:val="single" w:sz="4" w:space="0" w:color="auto"/>
                    <w:left w:val="single" w:sz="4" w:space="0" w:color="auto"/>
                    <w:right w:val="single" w:sz="4" w:space="0" w:color="auto"/>
                  </w:tcBorders>
                  <w:shd w:val="clear" w:color="auto" w:fill="auto"/>
                </w:tcPr>
                <w:p w:rsidR="002633D4" w:rsidRPr="002633D4" w:rsidRDefault="002633D4" w:rsidP="002633D4">
                  <w:pPr>
                    <w:widowControl w:val="0"/>
                    <w:autoSpaceDE w:val="0"/>
                    <w:autoSpaceDN w:val="0"/>
                    <w:adjustRightInd w:val="0"/>
                    <w:ind w:right="0"/>
                    <w:jc w:val="center"/>
                    <w:rPr>
                      <w:sz w:val="16"/>
                      <w:szCs w:val="16"/>
                    </w:rPr>
                  </w:pPr>
                  <w:r w:rsidRPr="002633D4">
                    <w:rPr>
                      <w:sz w:val="16"/>
                      <w:szCs w:val="16"/>
                    </w:rPr>
                    <w:t>Годы</w:t>
                  </w:r>
                </w:p>
              </w:tc>
              <w:tc>
                <w:tcPr>
                  <w:tcW w:w="6582" w:type="dxa"/>
                  <w:gridSpan w:val="5"/>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widowControl w:val="0"/>
                    <w:autoSpaceDE w:val="0"/>
                    <w:autoSpaceDN w:val="0"/>
                    <w:adjustRightInd w:val="0"/>
                    <w:ind w:right="0"/>
                    <w:jc w:val="center"/>
                    <w:rPr>
                      <w:sz w:val="16"/>
                      <w:szCs w:val="16"/>
                    </w:rPr>
                  </w:pPr>
                  <w:r w:rsidRPr="002633D4">
                    <w:rPr>
                      <w:sz w:val="16"/>
                      <w:szCs w:val="16"/>
                    </w:rPr>
                    <w:t>Объем финансирования, тыс. руб.</w:t>
                  </w:r>
                </w:p>
              </w:tc>
            </w:tr>
            <w:tr w:rsidR="002633D4" w:rsidRPr="002633D4" w:rsidTr="002633D4">
              <w:tc>
                <w:tcPr>
                  <w:tcW w:w="1276" w:type="dxa"/>
                  <w:vMerge/>
                  <w:tcBorders>
                    <w:left w:val="single" w:sz="4" w:space="0" w:color="auto"/>
                    <w:bottom w:val="single" w:sz="4" w:space="0" w:color="auto"/>
                    <w:right w:val="single" w:sz="4" w:space="0" w:color="auto"/>
                  </w:tcBorders>
                  <w:shd w:val="clear" w:color="auto" w:fill="auto"/>
                </w:tcPr>
                <w:p w:rsidR="002633D4" w:rsidRPr="002633D4" w:rsidRDefault="002633D4" w:rsidP="002633D4">
                  <w:pPr>
                    <w:widowControl w:val="0"/>
                    <w:autoSpaceDE w:val="0"/>
                    <w:autoSpaceDN w:val="0"/>
                    <w:adjustRightInd w:val="0"/>
                    <w:ind w:right="0"/>
                    <w:jc w:val="center"/>
                    <w:rPr>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widowControl w:val="0"/>
                    <w:autoSpaceDE w:val="0"/>
                    <w:autoSpaceDN w:val="0"/>
                    <w:adjustRightInd w:val="0"/>
                    <w:ind w:right="0"/>
                    <w:jc w:val="center"/>
                    <w:rPr>
                      <w:sz w:val="16"/>
                      <w:szCs w:val="16"/>
                    </w:rPr>
                  </w:pPr>
                  <w:r w:rsidRPr="002633D4">
                    <w:rPr>
                      <w:sz w:val="16"/>
                      <w:szCs w:val="16"/>
                    </w:rPr>
                    <w:t>Финансирование всего</w:t>
                  </w:r>
                </w:p>
              </w:tc>
              <w:tc>
                <w:tcPr>
                  <w:tcW w:w="10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widowControl w:val="0"/>
                    <w:autoSpaceDE w:val="0"/>
                    <w:autoSpaceDN w:val="0"/>
                    <w:adjustRightInd w:val="0"/>
                    <w:ind w:right="0"/>
                    <w:jc w:val="center"/>
                    <w:rPr>
                      <w:sz w:val="16"/>
                      <w:szCs w:val="16"/>
                    </w:rPr>
                  </w:pPr>
                  <w:r w:rsidRPr="002633D4">
                    <w:rPr>
                      <w:sz w:val="16"/>
                      <w:szCs w:val="16"/>
                    </w:rPr>
                    <w:t>ФБ*</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widowControl w:val="0"/>
                    <w:autoSpaceDE w:val="0"/>
                    <w:autoSpaceDN w:val="0"/>
                    <w:adjustRightInd w:val="0"/>
                    <w:ind w:right="0"/>
                    <w:jc w:val="center"/>
                    <w:rPr>
                      <w:sz w:val="16"/>
                      <w:szCs w:val="16"/>
                    </w:rPr>
                  </w:pPr>
                  <w:r w:rsidRPr="002633D4">
                    <w:rPr>
                      <w:sz w:val="16"/>
                      <w:szCs w:val="16"/>
                    </w:rPr>
                    <w:t>ОБ*</w:t>
                  </w: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widowControl w:val="0"/>
                    <w:autoSpaceDE w:val="0"/>
                    <w:autoSpaceDN w:val="0"/>
                    <w:adjustRightInd w:val="0"/>
                    <w:ind w:right="0"/>
                    <w:jc w:val="center"/>
                    <w:rPr>
                      <w:sz w:val="16"/>
                      <w:szCs w:val="16"/>
                    </w:rPr>
                  </w:pPr>
                  <w:r w:rsidRPr="002633D4">
                    <w:rPr>
                      <w:sz w:val="16"/>
                      <w:szCs w:val="16"/>
                    </w:rPr>
                    <w:t>МБ*</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widowControl w:val="0"/>
                    <w:autoSpaceDE w:val="0"/>
                    <w:autoSpaceDN w:val="0"/>
                    <w:adjustRightInd w:val="0"/>
                    <w:ind w:right="0"/>
                    <w:jc w:val="center"/>
                    <w:rPr>
                      <w:sz w:val="16"/>
                      <w:szCs w:val="16"/>
                    </w:rPr>
                  </w:pPr>
                  <w:r w:rsidRPr="002633D4">
                    <w:rPr>
                      <w:sz w:val="16"/>
                      <w:szCs w:val="16"/>
                    </w:rPr>
                    <w:t>Внебюджетные средства</w:t>
                  </w:r>
                </w:p>
              </w:tc>
            </w:tr>
            <w:tr w:rsidR="002633D4" w:rsidRPr="002633D4" w:rsidTr="002633D4">
              <w:tc>
                <w:tcPr>
                  <w:tcW w:w="7858" w:type="dxa"/>
                  <w:gridSpan w:val="6"/>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widowControl w:val="0"/>
                    <w:autoSpaceDE w:val="0"/>
                    <w:autoSpaceDN w:val="0"/>
                    <w:adjustRightInd w:val="0"/>
                    <w:ind w:right="0"/>
                    <w:jc w:val="left"/>
                    <w:rPr>
                      <w:sz w:val="16"/>
                      <w:szCs w:val="16"/>
                    </w:rPr>
                  </w:pPr>
                  <w:r w:rsidRPr="002633D4">
                    <w:rPr>
                      <w:sz w:val="16"/>
                      <w:szCs w:val="16"/>
                    </w:rPr>
                    <w:t>Всего по Программе</w:t>
                  </w:r>
                </w:p>
              </w:tc>
            </w:tr>
            <w:tr w:rsidR="002633D4" w:rsidRPr="002633D4" w:rsidTr="002633D4">
              <w:trPr>
                <w:trHeight w:val="301"/>
              </w:trPr>
              <w:tc>
                <w:tcPr>
                  <w:tcW w:w="1276"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widowControl w:val="0"/>
                    <w:autoSpaceDE w:val="0"/>
                    <w:autoSpaceDN w:val="0"/>
                    <w:adjustRightInd w:val="0"/>
                    <w:ind w:right="0"/>
                    <w:jc w:val="left"/>
                    <w:rPr>
                      <w:sz w:val="16"/>
                      <w:szCs w:val="16"/>
                    </w:rPr>
                  </w:pPr>
                  <w:r w:rsidRPr="002633D4">
                    <w:rPr>
                      <w:sz w:val="16"/>
                      <w:szCs w:val="16"/>
                    </w:rPr>
                    <w:t>2022-2026 гг.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spacing w:after="160" w:line="259" w:lineRule="auto"/>
                    <w:ind w:right="0"/>
                    <w:jc w:val="right"/>
                    <w:rPr>
                      <w:sz w:val="16"/>
                      <w:szCs w:val="16"/>
                    </w:rPr>
                  </w:pPr>
                  <w:r w:rsidRPr="002633D4">
                    <w:rPr>
                      <w:sz w:val="16"/>
                      <w:szCs w:val="16"/>
                    </w:rPr>
                    <w:t>1199007,4</w:t>
                  </w:r>
                </w:p>
              </w:tc>
              <w:tc>
                <w:tcPr>
                  <w:tcW w:w="10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spacing w:after="160" w:line="259" w:lineRule="auto"/>
                    <w:ind w:right="0"/>
                    <w:jc w:val="right"/>
                    <w:rPr>
                      <w:sz w:val="16"/>
                      <w:szCs w:val="16"/>
                    </w:rPr>
                  </w:pPr>
                  <w:r w:rsidRPr="002633D4">
                    <w:rPr>
                      <w:sz w:val="16"/>
                      <w:szCs w:val="16"/>
                    </w:rPr>
                    <w:t>3590,0</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spacing w:after="160" w:line="259" w:lineRule="auto"/>
                    <w:ind w:right="0"/>
                    <w:jc w:val="right"/>
                    <w:rPr>
                      <w:sz w:val="16"/>
                      <w:szCs w:val="16"/>
                    </w:rPr>
                  </w:pPr>
                  <w:r w:rsidRPr="002633D4">
                    <w:rPr>
                      <w:sz w:val="16"/>
                      <w:szCs w:val="16"/>
                    </w:rPr>
                    <w:t>32797,9</w:t>
                  </w: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spacing w:after="160" w:line="259" w:lineRule="auto"/>
                    <w:ind w:right="0"/>
                    <w:jc w:val="right"/>
                    <w:rPr>
                      <w:sz w:val="16"/>
                      <w:szCs w:val="16"/>
                    </w:rPr>
                  </w:pPr>
                  <w:r w:rsidRPr="002633D4">
                    <w:rPr>
                      <w:sz w:val="16"/>
                      <w:szCs w:val="16"/>
                    </w:rPr>
                    <w:t>1157317,4</w:t>
                  </w:r>
                </w:p>
                <w:p w:rsidR="002633D4" w:rsidRPr="002633D4" w:rsidRDefault="002633D4" w:rsidP="002633D4">
                  <w:pPr>
                    <w:spacing w:after="160" w:line="259" w:lineRule="auto"/>
                    <w:ind w:right="0"/>
                    <w:jc w:val="right"/>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spacing w:after="160" w:line="259" w:lineRule="auto"/>
                    <w:ind w:right="0"/>
                    <w:jc w:val="right"/>
                    <w:rPr>
                      <w:sz w:val="16"/>
                      <w:szCs w:val="16"/>
                    </w:rPr>
                  </w:pPr>
                  <w:r w:rsidRPr="002633D4">
                    <w:rPr>
                      <w:sz w:val="16"/>
                      <w:szCs w:val="16"/>
                    </w:rPr>
                    <w:t>5302,1</w:t>
                  </w:r>
                </w:p>
              </w:tc>
            </w:tr>
            <w:tr w:rsidR="002633D4" w:rsidRPr="002633D4" w:rsidTr="002633D4">
              <w:trPr>
                <w:trHeight w:hRule="exact" w:val="301"/>
              </w:trPr>
              <w:tc>
                <w:tcPr>
                  <w:tcW w:w="1276"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widowControl w:val="0"/>
                    <w:autoSpaceDE w:val="0"/>
                    <w:autoSpaceDN w:val="0"/>
                    <w:adjustRightInd w:val="0"/>
                    <w:ind w:right="0"/>
                    <w:jc w:val="left"/>
                    <w:rPr>
                      <w:sz w:val="16"/>
                      <w:szCs w:val="16"/>
                    </w:rPr>
                  </w:pPr>
                  <w:r w:rsidRPr="002633D4">
                    <w:rPr>
                      <w:sz w:val="16"/>
                      <w:szCs w:val="16"/>
                    </w:rPr>
                    <w:t>2022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249241,3</w:t>
                  </w:r>
                </w:p>
              </w:tc>
              <w:tc>
                <w:tcPr>
                  <w:tcW w:w="10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spacing w:after="160"/>
                    <w:ind w:left="-108" w:right="-28"/>
                    <w:jc w:val="right"/>
                    <w:rPr>
                      <w:rFonts w:eastAsia="Times New Roman"/>
                      <w:sz w:val="16"/>
                      <w:szCs w:val="16"/>
                      <w:lang w:eastAsia="ru-RU"/>
                    </w:rPr>
                  </w:pPr>
                  <w:r w:rsidRPr="002633D4">
                    <w:rPr>
                      <w:rFonts w:eastAsia="Times New Roman"/>
                      <w:sz w:val="16"/>
                      <w:szCs w:val="16"/>
                      <w:lang w:eastAsia="ru-RU"/>
                    </w:rPr>
                    <w:t>2748,1</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spacing w:after="160"/>
                    <w:ind w:left="-108" w:right="0"/>
                    <w:jc w:val="right"/>
                    <w:rPr>
                      <w:rFonts w:eastAsia="Times New Roman"/>
                      <w:sz w:val="16"/>
                      <w:szCs w:val="16"/>
                      <w:lang w:eastAsia="ru-RU"/>
                    </w:rPr>
                  </w:pPr>
                  <w:r w:rsidRPr="002633D4">
                    <w:rPr>
                      <w:rFonts w:eastAsia="Times New Roman"/>
                      <w:sz w:val="16"/>
                      <w:szCs w:val="16"/>
                      <w:lang w:eastAsia="ru-RU"/>
                    </w:rPr>
                    <w:t>8148,6</w:t>
                  </w: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236191,8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2152,8</w:t>
                  </w:r>
                </w:p>
              </w:tc>
            </w:tr>
            <w:tr w:rsidR="002633D4" w:rsidRPr="002633D4" w:rsidTr="002633D4">
              <w:trPr>
                <w:trHeight w:hRule="exact" w:val="301"/>
              </w:trPr>
              <w:tc>
                <w:tcPr>
                  <w:tcW w:w="1276"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widowControl w:val="0"/>
                    <w:autoSpaceDE w:val="0"/>
                    <w:autoSpaceDN w:val="0"/>
                    <w:adjustRightInd w:val="0"/>
                    <w:ind w:right="0"/>
                    <w:jc w:val="left"/>
                    <w:rPr>
                      <w:sz w:val="16"/>
                      <w:szCs w:val="16"/>
                    </w:rPr>
                  </w:pPr>
                  <w:r w:rsidRPr="002633D4">
                    <w:rPr>
                      <w:sz w:val="16"/>
                      <w:szCs w:val="16"/>
                    </w:rPr>
                    <w:t>2023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257529,5</w:t>
                  </w:r>
                </w:p>
              </w:tc>
              <w:tc>
                <w:tcPr>
                  <w:tcW w:w="10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spacing w:after="160"/>
                    <w:ind w:left="-108" w:right="-28"/>
                    <w:jc w:val="right"/>
                    <w:rPr>
                      <w:rFonts w:eastAsia="Times New Roman"/>
                      <w:sz w:val="16"/>
                      <w:szCs w:val="16"/>
                      <w:lang w:eastAsia="ru-RU"/>
                    </w:rPr>
                  </w:pPr>
                  <w:r w:rsidRPr="002633D4">
                    <w:rPr>
                      <w:rFonts w:eastAsia="Times New Roman"/>
                      <w:sz w:val="16"/>
                      <w:szCs w:val="16"/>
                      <w:lang w:eastAsia="ru-RU"/>
                    </w:rPr>
                    <w:t>227,5</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spacing w:after="160"/>
                    <w:ind w:left="-108" w:right="0"/>
                    <w:jc w:val="right"/>
                    <w:rPr>
                      <w:rFonts w:eastAsia="Times New Roman"/>
                      <w:sz w:val="16"/>
                      <w:szCs w:val="16"/>
                      <w:lang w:eastAsia="ru-RU"/>
                    </w:rPr>
                  </w:pPr>
                  <w:r w:rsidRPr="002633D4">
                    <w:rPr>
                      <w:rFonts w:eastAsia="Times New Roman"/>
                      <w:sz w:val="16"/>
                      <w:szCs w:val="16"/>
                      <w:lang w:eastAsia="ru-RU"/>
                    </w:rPr>
                    <w:t>4517,9</w:t>
                  </w: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251819,8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964,3</w:t>
                  </w:r>
                </w:p>
              </w:tc>
            </w:tr>
            <w:tr w:rsidR="002633D4" w:rsidRPr="002633D4" w:rsidTr="002633D4">
              <w:trPr>
                <w:trHeight w:hRule="exact" w:val="301"/>
              </w:trPr>
              <w:tc>
                <w:tcPr>
                  <w:tcW w:w="1276"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widowControl w:val="0"/>
                    <w:autoSpaceDE w:val="0"/>
                    <w:autoSpaceDN w:val="0"/>
                    <w:adjustRightInd w:val="0"/>
                    <w:ind w:right="0"/>
                    <w:jc w:val="left"/>
                    <w:rPr>
                      <w:sz w:val="16"/>
                      <w:szCs w:val="16"/>
                    </w:rPr>
                  </w:pPr>
                  <w:r w:rsidRPr="002633D4">
                    <w:rPr>
                      <w:sz w:val="16"/>
                      <w:szCs w:val="16"/>
                    </w:rPr>
                    <w:t>2024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286422,3</w:t>
                  </w:r>
                </w:p>
              </w:tc>
              <w:tc>
                <w:tcPr>
                  <w:tcW w:w="10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spacing w:after="160"/>
                    <w:ind w:left="-46" w:right="0"/>
                    <w:jc w:val="right"/>
                    <w:rPr>
                      <w:rFonts w:eastAsia="Times New Roman"/>
                      <w:sz w:val="16"/>
                      <w:szCs w:val="16"/>
                      <w:lang w:eastAsia="ru-RU"/>
                    </w:rPr>
                  </w:pPr>
                  <w:r w:rsidRPr="002633D4">
                    <w:rPr>
                      <w:rFonts w:eastAsia="Times New Roman"/>
                      <w:sz w:val="16"/>
                      <w:szCs w:val="16"/>
                      <w:lang w:eastAsia="ru-RU"/>
                    </w:rPr>
                    <w:t>215,5</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spacing w:after="160"/>
                    <w:ind w:left="-108" w:right="0"/>
                    <w:jc w:val="right"/>
                    <w:rPr>
                      <w:rFonts w:eastAsia="Times New Roman"/>
                      <w:sz w:val="16"/>
                      <w:szCs w:val="16"/>
                      <w:lang w:eastAsia="ru-RU"/>
                    </w:rPr>
                  </w:pPr>
                  <w:r w:rsidRPr="002633D4">
                    <w:rPr>
                      <w:rFonts w:eastAsia="Times New Roman"/>
                      <w:sz w:val="16"/>
                      <w:szCs w:val="16"/>
                      <w:lang w:eastAsia="ru-RU"/>
                    </w:rPr>
                    <w:t>7553,1</w:t>
                  </w: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277628,7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1025,0</w:t>
                  </w:r>
                </w:p>
              </w:tc>
            </w:tr>
            <w:tr w:rsidR="002633D4" w:rsidRPr="002633D4" w:rsidTr="002633D4">
              <w:trPr>
                <w:trHeight w:hRule="exact" w:val="301"/>
              </w:trPr>
              <w:tc>
                <w:tcPr>
                  <w:tcW w:w="1276"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widowControl w:val="0"/>
                    <w:autoSpaceDE w:val="0"/>
                    <w:autoSpaceDN w:val="0"/>
                    <w:adjustRightInd w:val="0"/>
                    <w:ind w:right="0"/>
                    <w:jc w:val="left"/>
                    <w:rPr>
                      <w:sz w:val="16"/>
                      <w:szCs w:val="16"/>
                    </w:rPr>
                  </w:pPr>
                  <w:r w:rsidRPr="002633D4">
                    <w:rPr>
                      <w:sz w:val="16"/>
                      <w:szCs w:val="16"/>
                    </w:rPr>
                    <w:t>2025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208845,0</w:t>
                  </w:r>
                </w:p>
              </w:tc>
              <w:tc>
                <w:tcPr>
                  <w:tcW w:w="10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210,0</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9012,8</w:t>
                  </w: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199042,2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580,0</w:t>
                  </w:r>
                </w:p>
              </w:tc>
            </w:tr>
            <w:tr w:rsidR="002633D4" w:rsidRPr="002633D4" w:rsidTr="002633D4">
              <w:trPr>
                <w:trHeight w:hRule="exact" w:val="301"/>
              </w:trPr>
              <w:tc>
                <w:tcPr>
                  <w:tcW w:w="1276"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widowControl w:val="0"/>
                    <w:autoSpaceDE w:val="0"/>
                    <w:autoSpaceDN w:val="0"/>
                    <w:adjustRightInd w:val="0"/>
                    <w:ind w:right="0"/>
                    <w:jc w:val="left"/>
                    <w:rPr>
                      <w:sz w:val="16"/>
                      <w:szCs w:val="16"/>
                    </w:rPr>
                  </w:pPr>
                  <w:r w:rsidRPr="002633D4">
                    <w:rPr>
                      <w:sz w:val="16"/>
                      <w:szCs w:val="16"/>
                    </w:rPr>
                    <w:t>2026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196969,3</w:t>
                  </w:r>
                </w:p>
              </w:tc>
              <w:tc>
                <w:tcPr>
                  <w:tcW w:w="105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188,9</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3565,5</w:t>
                  </w: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192634,9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580,0</w:t>
                  </w:r>
                </w:p>
              </w:tc>
            </w:tr>
          </w:tbl>
          <w:p w:rsidR="002633D4" w:rsidRPr="002633D4" w:rsidRDefault="002633D4" w:rsidP="002633D4">
            <w:pPr>
              <w:widowControl w:val="0"/>
              <w:autoSpaceDE w:val="0"/>
              <w:autoSpaceDN w:val="0"/>
              <w:adjustRightInd w:val="0"/>
              <w:ind w:right="0"/>
              <w:jc w:val="left"/>
              <w:rPr>
                <w:sz w:val="16"/>
                <w:szCs w:val="16"/>
              </w:rPr>
            </w:pPr>
            <w:r w:rsidRPr="002633D4">
              <w:rPr>
                <w:sz w:val="16"/>
                <w:szCs w:val="16"/>
              </w:rPr>
              <w:sym w:font="Symbol" w:char="F02A"/>
            </w:r>
            <w:r w:rsidRPr="002633D4">
              <w:rPr>
                <w:sz w:val="16"/>
                <w:szCs w:val="16"/>
              </w:rPr>
              <w:t xml:space="preserve"> Принятые сокращения: ФБ – средства федерального бюджета, ОБ – средства областного бюджета, МБ – средства местного бюджета</w:t>
            </w:r>
          </w:p>
        </w:tc>
      </w:tr>
    </w:tbl>
    <w:p w:rsidR="002633D4" w:rsidRPr="002633D4" w:rsidRDefault="002633D4" w:rsidP="002633D4">
      <w:pPr>
        <w:ind w:right="0" w:firstLine="709"/>
        <w:rPr>
          <w:sz w:val="16"/>
          <w:szCs w:val="16"/>
        </w:rPr>
      </w:pPr>
    </w:p>
    <w:p w:rsidR="002633D4" w:rsidRPr="002633D4" w:rsidRDefault="002633D4" w:rsidP="002633D4">
      <w:pPr>
        <w:tabs>
          <w:tab w:val="left" w:pos="540"/>
          <w:tab w:val="left" w:pos="720"/>
        </w:tabs>
        <w:ind w:right="0" w:firstLine="709"/>
        <w:rPr>
          <w:sz w:val="16"/>
          <w:szCs w:val="16"/>
        </w:rPr>
      </w:pPr>
      <w:r w:rsidRPr="002633D4">
        <w:rPr>
          <w:sz w:val="16"/>
          <w:szCs w:val="16"/>
        </w:rPr>
        <w:t>2) разделы с VI,VII изложить в следующей редакции:</w:t>
      </w:r>
    </w:p>
    <w:p w:rsidR="002633D4" w:rsidRPr="002633D4" w:rsidRDefault="002633D4" w:rsidP="002633D4">
      <w:pPr>
        <w:tabs>
          <w:tab w:val="left" w:pos="540"/>
          <w:tab w:val="left" w:pos="720"/>
        </w:tabs>
        <w:ind w:right="0" w:firstLine="709"/>
        <w:rPr>
          <w:sz w:val="16"/>
          <w:szCs w:val="16"/>
        </w:rPr>
      </w:pPr>
    </w:p>
    <w:p w:rsidR="002633D4" w:rsidRPr="002633D4" w:rsidRDefault="002633D4" w:rsidP="002633D4">
      <w:pPr>
        <w:tabs>
          <w:tab w:val="left" w:pos="540"/>
          <w:tab w:val="left" w:pos="720"/>
        </w:tabs>
        <w:ind w:right="0" w:firstLine="709"/>
        <w:jc w:val="center"/>
        <w:rPr>
          <w:sz w:val="16"/>
          <w:szCs w:val="16"/>
        </w:rPr>
      </w:pPr>
      <w:r w:rsidRPr="002633D4">
        <w:rPr>
          <w:sz w:val="16"/>
          <w:szCs w:val="16"/>
        </w:rPr>
        <w:t>«VI. РЕСУРСНОЕ ОБЕСПЕЧЕНИЕ ПРОГРАММЫ</w:t>
      </w:r>
    </w:p>
    <w:p w:rsidR="002633D4" w:rsidRPr="002633D4" w:rsidRDefault="002633D4" w:rsidP="002633D4">
      <w:pPr>
        <w:autoSpaceDE w:val="0"/>
        <w:autoSpaceDN w:val="0"/>
        <w:adjustRightInd w:val="0"/>
        <w:ind w:right="0" w:firstLine="709"/>
        <w:rPr>
          <w:rFonts w:eastAsia="Times New Roman"/>
          <w:sz w:val="16"/>
          <w:szCs w:val="16"/>
          <w:lang w:eastAsia="ru-RU"/>
        </w:rPr>
      </w:pPr>
    </w:p>
    <w:p w:rsidR="002633D4" w:rsidRPr="002633D4" w:rsidRDefault="002633D4" w:rsidP="002633D4">
      <w:pPr>
        <w:autoSpaceDE w:val="0"/>
        <w:autoSpaceDN w:val="0"/>
        <w:adjustRightInd w:val="0"/>
        <w:ind w:right="0" w:firstLine="709"/>
        <w:rPr>
          <w:rFonts w:eastAsia="Times New Roman"/>
          <w:sz w:val="16"/>
          <w:szCs w:val="16"/>
          <w:lang w:eastAsia="ru-RU"/>
        </w:rPr>
      </w:pPr>
      <w:r w:rsidRPr="002633D4">
        <w:rPr>
          <w:rFonts w:eastAsia="Times New Roman"/>
          <w:sz w:val="16"/>
          <w:szCs w:val="16"/>
          <w:lang w:eastAsia="ru-RU"/>
        </w:rPr>
        <w:t>Объем расходов на реализацию муниципальной программы составляет</w:t>
      </w:r>
      <w:r w:rsidRPr="002633D4">
        <w:rPr>
          <w:sz w:val="16"/>
          <w:szCs w:val="16"/>
        </w:rPr>
        <w:t>1199007,4</w:t>
      </w:r>
      <w:r w:rsidRPr="002633D4">
        <w:rPr>
          <w:rFonts w:eastAsia="Times New Roman"/>
          <w:sz w:val="16"/>
          <w:szCs w:val="16"/>
          <w:lang w:eastAsia="ru-RU"/>
        </w:rPr>
        <w:t>тыс. руб., в том числе:</w:t>
      </w:r>
    </w:p>
    <w:p w:rsidR="002633D4" w:rsidRPr="002633D4" w:rsidRDefault="002633D4" w:rsidP="002633D4">
      <w:pPr>
        <w:tabs>
          <w:tab w:val="left" w:pos="0"/>
        </w:tabs>
        <w:ind w:right="26" w:firstLine="709"/>
        <w:rPr>
          <w:rFonts w:eastAsia="Times New Roman"/>
          <w:kern w:val="28"/>
          <w:sz w:val="16"/>
          <w:szCs w:val="16"/>
          <w:lang w:eastAsia="ru-RU"/>
        </w:rPr>
      </w:pPr>
    </w:p>
    <w:tbl>
      <w:tblPr>
        <w:tblW w:w="9825" w:type="dxa"/>
        <w:tblInd w:w="93" w:type="dxa"/>
        <w:tblLayout w:type="fixed"/>
        <w:tblLook w:val="04A0"/>
      </w:tblPr>
      <w:tblGrid>
        <w:gridCol w:w="2000"/>
        <w:gridCol w:w="2126"/>
        <w:gridCol w:w="1418"/>
        <w:gridCol w:w="1275"/>
        <w:gridCol w:w="1447"/>
        <w:gridCol w:w="1559"/>
      </w:tblGrid>
      <w:tr w:rsidR="002633D4" w:rsidRPr="002633D4" w:rsidTr="002633D4">
        <w:trPr>
          <w:trHeight w:val="196"/>
        </w:trPr>
        <w:tc>
          <w:tcPr>
            <w:tcW w:w="200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2633D4" w:rsidRPr="002633D4" w:rsidRDefault="002633D4" w:rsidP="002633D4">
            <w:pPr>
              <w:ind w:right="0"/>
              <w:jc w:val="center"/>
              <w:rPr>
                <w:rFonts w:eastAsia="Times New Roman"/>
                <w:sz w:val="16"/>
                <w:szCs w:val="16"/>
                <w:lang w:eastAsia="ru-RU"/>
              </w:rPr>
            </w:pPr>
            <w:r w:rsidRPr="002633D4">
              <w:rPr>
                <w:rFonts w:eastAsia="Times New Roman"/>
                <w:sz w:val="16"/>
                <w:szCs w:val="16"/>
                <w:lang w:eastAsia="ru-RU"/>
              </w:rPr>
              <w:t>Период реализации программы</w:t>
            </w:r>
          </w:p>
        </w:tc>
        <w:tc>
          <w:tcPr>
            <w:tcW w:w="7825" w:type="dxa"/>
            <w:gridSpan w:val="5"/>
            <w:tcBorders>
              <w:top w:val="single" w:sz="4" w:space="0" w:color="auto"/>
              <w:left w:val="nil"/>
              <w:bottom w:val="single" w:sz="4" w:space="0" w:color="auto"/>
              <w:right w:val="single" w:sz="4" w:space="0" w:color="000000"/>
            </w:tcBorders>
            <w:shd w:val="clear" w:color="auto" w:fill="auto"/>
            <w:vAlign w:val="bottom"/>
            <w:hideMark/>
          </w:tcPr>
          <w:p w:rsidR="002633D4" w:rsidRPr="002633D4" w:rsidRDefault="002633D4" w:rsidP="002633D4">
            <w:pPr>
              <w:ind w:right="0"/>
              <w:jc w:val="center"/>
              <w:rPr>
                <w:rFonts w:eastAsia="Times New Roman"/>
                <w:sz w:val="16"/>
                <w:szCs w:val="16"/>
                <w:lang w:eastAsia="ru-RU"/>
              </w:rPr>
            </w:pPr>
            <w:r w:rsidRPr="002633D4">
              <w:rPr>
                <w:rFonts w:eastAsia="Times New Roman"/>
                <w:sz w:val="16"/>
                <w:szCs w:val="16"/>
                <w:lang w:eastAsia="ru-RU"/>
              </w:rPr>
              <w:t>Объем финансирования, тыс. руб.</w:t>
            </w:r>
          </w:p>
        </w:tc>
      </w:tr>
      <w:tr w:rsidR="002633D4" w:rsidRPr="002633D4" w:rsidTr="002633D4">
        <w:trPr>
          <w:trHeight w:val="72"/>
        </w:trPr>
        <w:tc>
          <w:tcPr>
            <w:tcW w:w="20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633D4" w:rsidRPr="002633D4" w:rsidRDefault="002633D4" w:rsidP="002633D4">
            <w:pPr>
              <w:ind w:right="0"/>
              <w:jc w:val="left"/>
              <w:rPr>
                <w:rFonts w:eastAsia="Times New Roman"/>
                <w:sz w:val="16"/>
                <w:szCs w:val="16"/>
                <w:lang w:eastAsia="ru-RU"/>
              </w:rPr>
            </w:pPr>
          </w:p>
        </w:tc>
        <w:tc>
          <w:tcPr>
            <w:tcW w:w="7825" w:type="dxa"/>
            <w:gridSpan w:val="5"/>
            <w:tcBorders>
              <w:top w:val="single" w:sz="4" w:space="0" w:color="auto"/>
              <w:left w:val="nil"/>
              <w:bottom w:val="single" w:sz="4" w:space="0" w:color="auto"/>
              <w:right w:val="single" w:sz="4" w:space="0" w:color="000000"/>
            </w:tcBorders>
            <w:shd w:val="clear" w:color="auto" w:fill="auto"/>
            <w:vAlign w:val="bottom"/>
            <w:hideMark/>
          </w:tcPr>
          <w:p w:rsidR="002633D4" w:rsidRPr="002633D4" w:rsidRDefault="002633D4" w:rsidP="002633D4">
            <w:pPr>
              <w:ind w:right="0"/>
              <w:jc w:val="center"/>
              <w:rPr>
                <w:rFonts w:eastAsia="Times New Roman"/>
                <w:sz w:val="16"/>
                <w:szCs w:val="16"/>
                <w:lang w:eastAsia="ru-RU"/>
              </w:rPr>
            </w:pPr>
            <w:r w:rsidRPr="002633D4">
              <w:rPr>
                <w:rFonts w:eastAsia="Times New Roman"/>
                <w:sz w:val="16"/>
                <w:szCs w:val="16"/>
                <w:lang w:eastAsia="ru-RU"/>
              </w:rPr>
              <w:t>(с одним знаком после запятой)</w:t>
            </w:r>
          </w:p>
        </w:tc>
      </w:tr>
      <w:tr w:rsidR="002633D4" w:rsidRPr="002633D4" w:rsidTr="002633D4">
        <w:trPr>
          <w:trHeight w:val="345"/>
        </w:trPr>
        <w:tc>
          <w:tcPr>
            <w:tcW w:w="20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633D4" w:rsidRPr="002633D4" w:rsidRDefault="002633D4" w:rsidP="002633D4">
            <w:pPr>
              <w:ind w:right="0"/>
              <w:jc w:val="left"/>
              <w:rPr>
                <w:rFonts w:eastAsia="Times New Roman"/>
                <w:sz w:val="16"/>
                <w:szCs w:val="16"/>
                <w:lang w:eastAsia="ru-RU"/>
              </w:rPr>
            </w:pPr>
          </w:p>
        </w:tc>
        <w:tc>
          <w:tcPr>
            <w:tcW w:w="2126" w:type="dxa"/>
            <w:vMerge w:val="restart"/>
            <w:tcBorders>
              <w:top w:val="nil"/>
              <w:left w:val="single" w:sz="4" w:space="0" w:color="auto"/>
              <w:bottom w:val="single" w:sz="4" w:space="0" w:color="000000"/>
              <w:right w:val="single" w:sz="4" w:space="0" w:color="auto"/>
            </w:tcBorders>
            <w:shd w:val="clear" w:color="auto" w:fill="auto"/>
            <w:vAlign w:val="bottom"/>
            <w:hideMark/>
          </w:tcPr>
          <w:p w:rsidR="002633D4" w:rsidRPr="002633D4" w:rsidRDefault="002633D4" w:rsidP="002633D4">
            <w:pPr>
              <w:ind w:right="0"/>
              <w:jc w:val="center"/>
              <w:rPr>
                <w:rFonts w:eastAsia="Times New Roman"/>
                <w:sz w:val="16"/>
                <w:szCs w:val="16"/>
                <w:lang w:eastAsia="ru-RU"/>
              </w:rPr>
            </w:pPr>
            <w:r w:rsidRPr="002633D4">
              <w:rPr>
                <w:rFonts w:eastAsia="Times New Roman"/>
                <w:sz w:val="16"/>
                <w:szCs w:val="16"/>
                <w:lang w:eastAsia="ru-RU"/>
              </w:rPr>
              <w:t>Финансовые средства, всего</w:t>
            </w:r>
          </w:p>
        </w:tc>
        <w:tc>
          <w:tcPr>
            <w:tcW w:w="5699" w:type="dxa"/>
            <w:gridSpan w:val="4"/>
            <w:tcBorders>
              <w:top w:val="single" w:sz="4" w:space="0" w:color="auto"/>
              <w:left w:val="nil"/>
              <w:bottom w:val="single" w:sz="4" w:space="0" w:color="auto"/>
              <w:right w:val="single" w:sz="4" w:space="0" w:color="000000"/>
            </w:tcBorders>
            <w:shd w:val="clear" w:color="auto" w:fill="auto"/>
            <w:vAlign w:val="bottom"/>
            <w:hideMark/>
          </w:tcPr>
          <w:p w:rsidR="002633D4" w:rsidRPr="002633D4" w:rsidRDefault="002633D4" w:rsidP="002633D4">
            <w:pPr>
              <w:ind w:right="0"/>
              <w:jc w:val="center"/>
              <w:rPr>
                <w:rFonts w:eastAsia="Times New Roman"/>
                <w:sz w:val="16"/>
                <w:szCs w:val="16"/>
                <w:lang w:eastAsia="ru-RU"/>
              </w:rPr>
            </w:pPr>
            <w:r w:rsidRPr="002633D4">
              <w:rPr>
                <w:rFonts w:eastAsia="Times New Roman"/>
                <w:sz w:val="16"/>
                <w:szCs w:val="16"/>
                <w:lang w:eastAsia="ru-RU"/>
              </w:rPr>
              <w:t>в том числе</w:t>
            </w:r>
          </w:p>
        </w:tc>
      </w:tr>
      <w:tr w:rsidR="002633D4" w:rsidRPr="002633D4" w:rsidTr="002633D4">
        <w:trPr>
          <w:trHeight w:val="345"/>
        </w:trPr>
        <w:tc>
          <w:tcPr>
            <w:tcW w:w="20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633D4" w:rsidRPr="002633D4" w:rsidRDefault="002633D4" w:rsidP="002633D4">
            <w:pPr>
              <w:ind w:right="0"/>
              <w:jc w:val="left"/>
              <w:rPr>
                <w:rFonts w:eastAsia="Times New Roman"/>
                <w:sz w:val="16"/>
                <w:szCs w:val="16"/>
                <w:lang w:eastAsia="ru-RU"/>
              </w:rPr>
            </w:pP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2633D4" w:rsidRPr="002633D4" w:rsidRDefault="002633D4" w:rsidP="002633D4">
            <w:pPr>
              <w:ind w:right="0"/>
              <w:jc w:val="left"/>
              <w:rPr>
                <w:rFonts w:eastAsia="Times New Roman"/>
                <w:sz w:val="16"/>
                <w:szCs w:val="16"/>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2633D4" w:rsidRPr="002633D4" w:rsidRDefault="002633D4" w:rsidP="002633D4">
            <w:pPr>
              <w:ind w:right="0"/>
              <w:jc w:val="center"/>
              <w:rPr>
                <w:rFonts w:eastAsia="Times New Roman"/>
                <w:sz w:val="16"/>
                <w:szCs w:val="16"/>
                <w:lang w:eastAsia="ru-RU"/>
              </w:rPr>
            </w:pPr>
            <w:r w:rsidRPr="002633D4">
              <w:rPr>
                <w:rFonts w:eastAsia="Times New Roman"/>
                <w:sz w:val="16"/>
                <w:szCs w:val="16"/>
                <w:lang w:eastAsia="ru-RU"/>
              </w:rPr>
              <w:t>ФБ</w:t>
            </w:r>
          </w:p>
        </w:tc>
        <w:tc>
          <w:tcPr>
            <w:tcW w:w="1275" w:type="dxa"/>
            <w:tcBorders>
              <w:top w:val="nil"/>
              <w:left w:val="nil"/>
              <w:bottom w:val="single" w:sz="4" w:space="0" w:color="auto"/>
              <w:right w:val="single" w:sz="4" w:space="0" w:color="auto"/>
            </w:tcBorders>
            <w:shd w:val="clear" w:color="auto" w:fill="auto"/>
            <w:vAlign w:val="bottom"/>
            <w:hideMark/>
          </w:tcPr>
          <w:p w:rsidR="002633D4" w:rsidRPr="002633D4" w:rsidRDefault="002633D4" w:rsidP="002633D4">
            <w:pPr>
              <w:ind w:right="0"/>
              <w:jc w:val="center"/>
              <w:rPr>
                <w:rFonts w:eastAsia="Times New Roman"/>
                <w:sz w:val="16"/>
                <w:szCs w:val="16"/>
                <w:lang w:eastAsia="ru-RU"/>
              </w:rPr>
            </w:pPr>
            <w:r w:rsidRPr="002633D4">
              <w:rPr>
                <w:rFonts w:eastAsia="Times New Roman"/>
                <w:sz w:val="16"/>
                <w:szCs w:val="16"/>
                <w:lang w:eastAsia="ru-RU"/>
              </w:rPr>
              <w:t>ОБ</w:t>
            </w:r>
          </w:p>
        </w:tc>
        <w:tc>
          <w:tcPr>
            <w:tcW w:w="1447" w:type="dxa"/>
            <w:tcBorders>
              <w:top w:val="nil"/>
              <w:left w:val="nil"/>
              <w:bottom w:val="single" w:sz="4" w:space="0" w:color="auto"/>
              <w:right w:val="single" w:sz="4" w:space="0" w:color="auto"/>
            </w:tcBorders>
            <w:shd w:val="clear" w:color="auto" w:fill="auto"/>
            <w:vAlign w:val="bottom"/>
            <w:hideMark/>
          </w:tcPr>
          <w:p w:rsidR="002633D4" w:rsidRPr="002633D4" w:rsidRDefault="002633D4" w:rsidP="002633D4">
            <w:pPr>
              <w:ind w:right="0"/>
              <w:jc w:val="center"/>
              <w:rPr>
                <w:rFonts w:eastAsia="Times New Roman"/>
                <w:sz w:val="16"/>
                <w:szCs w:val="16"/>
                <w:lang w:eastAsia="ru-RU"/>
              </w:rPr>
            </w:pPr>
            <w:r w:rsidRPr="002633D4">
              <w:rPr>
                <w:rFonts w:eastAsia="Times New Roman"/>
                <w:sz w:val="16"/>
                <w:szCs w:val="16"/>
                <w:lang w:eastAsia="ru-RU"/>
              </w:rPr>
              <w:t>МБ</w:t>
            </w:r>
          </w:p>
        </w:tc>
        <w:tc>
          <w:tcPr>
            <w:tcW w:w="1559" w:type="dxa"/>
            <w:tcBorders>
              <w:top w:val="nil"/>
              <w:left w:val="nil"/>
              <w:bottom w:val="single" w:sz="4" w:space="0" w:color="auto"/>
              <w:right w:val="single" w:sz="4" w:space="0" w:color="auto"/>
            </w:tcBorders>
            <w:shd w:val="clear" w:color="auto" w:fill="auto"/>
            <w:vAlign w:val="bottom"/>
            <w:hideMark/>
          </w:tcPr>
          <w:p w:rsidR="002633D4" w:rsidRPr="002633D4" w:rsidRDefault="002633D4" w:rsidP="002633D4">
            <w:pPr>
              <w:ind w:right="0"/>
              <w:jc w:val="center"/>
              <w:rPr>
                <w:rFonts w:eastAsia="Times New Roman"/>
                <w:sz w:val="16"/>
                <w:szCs w:val="16"/>
                <w:lang w:eastAsia="ru-RU"/>
              </w:rPr>
            </w:pPr>
            <w:r w:rsidRPr="002633D4">
              <w:rPr>
                <w:rFonts w:eastAsia="Times New Roman"/>
                <w:sz w:val="16"/>
                <w:szCs w:val="16"/>
                <w:lang w:eastAsia="ru-RU"/>
              </w:rPr>
              <w:t>Внебюджетные средства</w:t>
            </w:r>
          </w:p>
        </w:tc>
      </w:tr>
      <w:tr w:rsidR="002633D4" w:rsidRPr="002633D4" w:rsidTr="002633D4">
        <w:trPr>
          <w:trHeight w:hRule="exact" w:val="266"/>
        </w:trPr>
        <w:tc>
          <w:tcPr>
            <w:tcW w:w="9825" w:type="dxa"/>
            <w:gridSpan w:val="6"/>
            <w:tcBorders>
              <w:top w:val="single" w:sz="4" w:space="0" w:color="auto"/>
              <w:left w:val="single" w:sz="4" w:space="0" w:color="auto"/>
              <w:bottom w:val="single" w:sz="4" w:space="0" w:color="auto"/>
              <w:right w:val="single" w:sz="4" w:space="0" w:color="auto"/>
            </w:tcBorders>
            <w:shd w:val="clear" w:color="auto" w:fill="auto"/>
            <w:hideMark/>
          </w:tcPr>
          <w:p w:rsidR="002633D4" w:rsidRPr="002633D4" w:rsidRDefault="002633D4" w:rsidP="002633D4">
            <w:pPr>
              <w:ind w:right="0"/>
              <w:jc w:val="center"/>
              <w:rPr>
                <w:rFonts w:eastAsia="Times New Roman"/>
                <w:sz w:val="16"/>
                <w:szCs w:val="16"/>
                <w:lang w:eastAsia="ru-RU"/>
              </w:rPr>
            </w:pPr>
            <w:r w:rsidRPr="002633D4">
              <w:rPr>
                <w:rFonts w:eastAsia="Times New Roman"/>
                <w:sz w:val="16"/>
                <w:szCs w:val="16"/>
                <w:lang w:eastAsia="ru-RU"/>
              </w:rPr>
              <w:t>Подпрограмма 1. «Дополнительное образование в области искусств»</w:t>
            </w:r>
          </w:p>
        </w:tc>
      </w:tr>
      <w:tr w:rsidR="002633D4" w:rsidRPr="002633D4" w:rsidTr="002633D4">
        <w:trPr>
          <w:trHeight w:hRule="exact" w:val="266"/>
        </w:trPr>
        <w:tc>
          <w:tcPr>
            <w:tcW w:w="2000" w:type="dxa"/>
            <w:tcBorders>
              <w:top w:val="nil"/>
              <w:left w:val="single" w:sz="4" w:space="0" w:color="auto"/>
              <w:bottom w:val="single" w:sz="4" w:space="0" w:color="auto"/>
              <w:right w:val="single" w:sz="4" w:space="0" w:color="auto"/>
            </w:tcBorders>
            <w:shd w:val="clear" w:color="auto" w:fill="auto"/>
            <w:hideMark/>
          </w:tcPr>
          <w:p w:rsidR="002633D4" w:rsidRPr="002633D4" w:rsidRDefault="002633D4" w:rsidP="002633D4">
            <w:pPr>
              <w:ind w:right="0"/>
              <w:jc w:val="left"/>
              <w:rPr>
                <w:rFonts w:eastAsia="Times New Roman"/>
                <w:sz w:val="16"/>
                <w:szCs w:val="16"/>
                <w:lang w:eastAsia="ru-RU"/>
              </w:rPr>
            </w:pPr>
            <w:r w:rsidRPr="002633D4">
              <w:rPr>
                <w:rFonts w:eastAsia="Times New Roman"/>
                <w:sz w:val="16"/>
                <w:szCs w:val="16"/>
                <w:lang w:eastAsia="ru-RU"/>
              </w:rPr>
              <w:t>2022-2026 гг.</w:t>
            </w:r>
          </w:p>
        </w:tc>
        <w:tc>
          <w:tcPr>
            <w:tcW w:w="2126"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42717,3</w:t>
            </w:r>
          </w:p>
        </w:tc>
        <w:tc>
          <w:tcPr>
            <w:tcW w:w="1418"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1950,0</w:t>
            </w:r>
          </w:p>
        </w:tc>
        <w:tc>
          <w:tcPr>
            <w:tcW w:w="1447"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40767,3</w:t>
            </w:r>
          </w:p>
        </w:tc>
        <w:tc>
          <w:tcPr>
            <w:tcW w:w="1559" w:type="dxa"/>
            <w:tcBorders>
              <w:top w:val="single" w:sz="4" w:space="0" w:color="auto"/>
              <w:left w:val="single" w:sz="4" w:space="0" w:color="auto"/>
              <w:bottom w:val="single" w:sz="4" w:space="0" w:color="auto"/>
              <w:right w:val="single" w:sz="4" w:space="0" w:color="auto"/>
            </w:tcBorders>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r>
      <w:tr w:rsidR="002633D4" w:rsidRPr="002633D4" w:rsidTr="002633D4">
        <w:trPr>
          <w:trHeight w:hRule="exact" w:val="266"/>
        </w:trPr>
        <w:tc>
          <w:tcPr>
            <w:tcW w:w="2000" w:type="dxa"/>
            <w:tcBorders>
              <w:top w:val="nil"/>
              <w:left w:val="single" w:sz="4" w:space="0" w:color="auto"/>
              <w:bottom w:val="single" w:sz="4" w:space="0" w:color="auto"/>
              <w:right w:val="single" w:sz="4" w:space="0" w:color="auto"/>
            </w:tcBorders>
            <w:shd w:val="clear" w:color="auto" w:fill="auto"/>
            <w:hideMark/>
          </w:tcPr>
          <w:p w:rsidR="002633D4" w:rsidRPr="002633D4" w:rsidRDefault="002633D4" w:rsidP="002633D4">
            <w:pPr>
              <w:ind w:right="0"/>
              <w:jc w:val="left"/>
              <w:rPr>
                <w:rFonts w:eastAsia="Times New Roman"/>
                <w:sz w:val="16"/>
                <w:szCs w:val="16"/>
                <w:lang w:eastAsia="ru-RU"/>
              </w:rPr>
            </w:pPr>
            <w:r w:rsidRPr="002633D4">
              <w:rPr>
                <w:rFonts w:eastAsia="Times New Roman"/>
                <w:sz w:val="16"/>
                <w:szCs w:val="16"/>
                <w:lang w:eastAsia="ru-RU"/>
              </w:rPr>
              <w:t>2022 г.</w:t>
            </w:r>
          </w:p>
        </w:tc>
        <w:tc>
          <w:tcPr>
            <w:tcW w:w="2126" w:type="dxa"/>
            <w:tcBorders>
              <w:top w:val="single" w:sz="4" w:space="0" w:color="auto"/>
              <w:left w:val="single" w:sz="4" w:space="0" w:color="auto"/>
              <w:bottom w:val="single" w:sz="4" w:space="0" w:color="auto"/>
              <w:right w:val="single" w:sz="4" w:space="0" w:color="auto"/>
            </w:tcBorders>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9425,4</w:t>
            </w:r>
          </w:p>
        </w:tc>
        <w:tc>
          <w:tcPr>
            <w:tcW w:w="1418" w:type="dxa"/>
            <w:tcBorders>
              <w:top w:val="single" w:sz="4" w:space="0" w:color="auto"/>
              <w:left w:val="single" w:sz="4" w:space="0" w:color="auto"/>
              <w:bottom w:val="single" w:sz="4" w:space="0" w:color="auto"/>
              <w:right w:val="single" w:sz="4" w:space="0" w:color="auto"/>
            </w:tcBorders>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c>
          <w:tcPr>
            <w:tcW w:w="1275" w:type="dxa"/>
            <w:tcBorders>
              <w:top w:val="single" w:sz="4" w:space="0" w:color="auto"/>
              <w:left w:val="single" w:sz="4" w:space="0" w:color="auto"/>
              <w:bottom w:val="single" w:sz="4" w:space="0" w:color="auto"/>
              <w:right w:val="single" w:sz="4" w:space="0" w:color="auto"/>
            </w:tcBorders>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1050,0</w:t>
            </w:r>
          </w:p>
        </w:tc>
        <w:tc>
          <w:tcPr>
            <w:tcW w:w="1447" w:type="dxa"/>
            <w:tcBorders>
              <w:top w:val="single" w:sz="4" w:space="0" w:color="auto"/>
              <w:left w:val="single" w:sz="4" w:space="0" w:color="auto"/>
              <w:bottom w:val="single" w:sz="4" w:space="0" w:color="auto"/>
              <w:right w:val="single" w:sz="4" w:space="0" w:color="auto"/>
            </w:tcBorders>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8375,4</w:t>
            </w:r>
          </w:p>
        </w:tc>
        <w:tc>
          <w:tcPr>
            <w:tcW w:w="1559" w:type="dxa"/>
            <w:tcBorders>
              <w:top w:val="single" w:sz="4" w:space="0" w:color="auto"/>
              <w:left w:val="single" w:sz="4" w:space="0" w:color="auto"/>
              <w:bottom w:val="single" w:sz="4" w:space="0" w:color="auto"/>
              <w:right w:val="single" w:sz="4" w:space="0" w:color="auto"/>
            </w:tcBorders>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r>
      <w:tr w:rsidR="002633D4" w:rsidRPr="002633D4" w:rsidTr="002633D4">
        <w:trPr>
          <w:trHeight w:hRule="exact" w:val="266"/>
        </w:trPr>
        <w:tc>
          <w:tcPr>
            <w:tcW w:w="2000" w:type="dxa"/>
            <w:tcBorders>
              <w:top w:val="nil"/>
              <w:left w:val="single" w:sz="4" w:space="0" w:color="auto"/>
              <w:bottom w:val="single" w:sz="4" w:space="0" w:color="auto"/>
              <w:right w:val="single" w:sz="4" w:space="0" w:color="auto"/>
            </w:tcBorders>
            <w:shd w:val="clear" w:color="auto" w:fill="auto"/>
            <w:hideMark/>
          </w:tcPr>
          <w:p w:rsidR="002633D4" w:rsidRPr="002633D4" w:rsidRDefault="002633D4" w:rsidP="002633D4">
            <w:pPr>
              <w:ind w:right="0"/>
              <w:jc w:val="left"/>
              <w:rPr>
                <w:rFonts w:eastAsia="Times New Roman"/>
                <w:sz w:val="16"/>
                <w:szCs w:val="16"/>
                <w:lang w:eastAsia="ru-RU"/>
              </w:rPr>
            </w:pPr>
            <w:r w:rsidRPr="002633D4">
              <w:rPr>
                <w:rFonts w:eastAsia="Times New Roman"/>
                <w:sz w:val="16"/>
                <w:szCs w:val="16"/>
                <w:lang w:eastAsia="ru-RU"/>
              </w:rPr>
              <w:t>2023 г.</w:t>
            </w:r>
          </w:p>
        </w:tc>
        <w:tc>
          <w:tcPr>
            <w:tcW w:w="2126" w:type="dxa"/>
            <w:tcBorders>
              <w:top w:val="single" w:sz="4" w:space="0" w:color="auto"/>
              <w:left w:val="single" w:sz="4" w:space="0" w:color="auto"/>
              <w:bottom w:val="single" w:sz="4" w:space="0" w:color="auto"/>
              <w:right w:val="single" w:sz="4" w:space="0" w:color="auto"/>
            </w:tcBorders>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9515,1</w:t>
            </w:r>
          </w:p>
        </w:tc>
        <w:tc>
          <w:tcPr>
            <w:tcW w:w="1418" w:type="dxa"/>
            <w:tcBorders>
              <w:top w:val="single" w:sz="4" w:space="0" w:color="auto"/>
              <w:left w:val="single" w:sz="4" w:space="0" w:color="auto"/>
              <w:bottom w:val="single" w:sz="4" w:space="0" w:color="auto"/>
              <w:right w:val="single" w:sz="4" w:space="0" w:color="auto"/>
            </w:tcBorders>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c>
          <w:tcPr>
            <w:tcW w:w="1275" w:type="dxa"/>
            <w:tcBorders>
              <w:top w:val="single" w:sz="4" w:space="0" w:color="auto"/>
              <w:left w:val="single" w:sz="4" w:space="0" w:color="auto"/>
              <w:bottom w:val="single" w:sz="4" w:space="0" w:color="auto"/>
              <w:right w:val="single" w:sz="4" w:space="0" w:color="auto"/>
            </w:tcBorders>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450,0</w:t>
            </w:r>
          </w:p>
        </w:tc>
        <w:tc>
          <w:tcPr>
            <w:tcW w:w="1447" w:type="dxa"/>
            <w:tcBorders>
              <w:top w:val="single" w:sz="4" w:space="0" w:color="auto"/>
              <w:left w:val="single" w:sz="4" w:space="0" w:color="auto"/>
              <w:bottom w:val="single" w:sz="4" w:space="0" w:color="auto"/>
              <w:right w:val="single" w:sz="4" w:space="0" w:color="auto"/>
            </w:tcBorders>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9065,1</w:t>
            </w:r>
          </w:p>
        </w:tc>
        <w:tc>
          <w:tcPr>
            <w:tcW w:w="1559" w:type="dxa"/>
            <w:tcBorders>
              <w:top w:val="single" w:sz="4" w:space="0" w:color="auto"/>
              <w:left w:val="single" w:sz="4" w:space="0" w:color="auto"/>
              <w:bottom w:val="single" w:sz="4" w:space="0" w:color="auto"/>
              <w:right w:val="single" w:sz="4" w:space="0" w:color="auto"/>
            </w:tcBorders>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r>
      <w:tr w:rsidR="002633D4" w:rsidRPr="002633D4" w:rsidTr="002633D4">
        <w:trPr>
          <w:trHeight w:hRule="exact" w:val="266"/>
        </w:trPr>
        <w:tc>
          <w:tcPr>
            <w:tcW w:w="2000" w:type="dxa"/>
            <w:tcBorders>
              <w:top w:val="nil"/>
              <w:left w:val="single" w:sz="4" w:space="0" w:color="auto"/>
              <w:bottom w:val="single" w:sz="4" w:space="0" w:color="auto"/>
              <w:right w:val="single" w:sz="4" w:space="0" w:color="auto"/>
            </w:tcBorders>
            <w:shd w:val="clear" w:color="auto" w:fill="auto"/>
            <w:hideMark/>
          </w:tcPr>
          <w:p w:rsidR="002633D4" w:rsidRPr="002633D4" w:rsidRDefault="002633D4" w:rsidP="002633D4">
            <w:pPr>
              <w:ind w:right="0"/>
              <w:jc w:val="left"/>
              <w:rPr>
                <w:rFonts w:eastAsia="Times New Roman"/>
                <w:sz w:val="16"/>
                <w:szCs w:val="16"/>
                <w:lang w:eastAsia="ru-RU"/>
              </w:rPr>
            </w:pPr>
            <w:r w:rsidRPr="002633D4">
              <w:rPr>
                <w:rFonts w:eastAsia="Times New Roman"/>
                <w:sz w:val="16"/>
                <w:szCs w:val="16"/>
                <w:lang w:eastAsia="ru-RU"/>
              </w:rPr>
              <w:t>2024 г.</w:t>
            </w:r>
          </w:p>
        </w:tc>
        <w:tc>
          <w:tcPr>
            <w:tcW w:w="2126" w:type="dxa"/>
            <w:tcBorders>
              <w:top w:val="single" w:sz="4" w:space="0" w:color="auto"/>
              <w:left w:val="single" w:sz="4" w:space="0" w:color="auto"/>
              <w:bottom w:val="single" w:sz="4" w:space="0" w:color="auto"/>
              <w:right w:val="single" w:sz="4" w:space="0" w:color="auto"/>
            </w:tcBorders>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7984,5</w:t>
            </w:r>
          </w:p>
        </w:tc>
        <w:tc>
          <w:tcPr>
            <w:tcW w:w="1418" w:type="dxa"/>
            <w:tcBorders>
              <w:top w:val="single" w:sz="4" w:space="0" w:color="auto"/>
              <w:left w:val="single" w:sz="4" w:space="0" w:color="auto"/>
              <w:bottom w:val="single" w:sz="4" w:space="0" w:color="auto"/>
              <w:right w:val="single" w:sz="4" w:space="0" w:color="auto"/>
            </w:tcBorders>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c>
          <w:tcPr>
            <w:tcW w:w="1275" w:type="dxa"/>
            <w:tcBorders>
              <w:top w:val="single" w:sz="4" w:space="0" w:color="auto"/>
              <w:left w:val="single" w:sz="4" w:space="0" w:color="auto"/>
              <w:bottom w:val="single" w:sz="4" w:space="0" w:color="auto"/>
              <w:right w:val="single" w:sz="4" w:space="0" w:color="auto"/>
            </w:tcBorders>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450,0</w:t>
            </w:r>
          </w:p>
        </w:tc>
        <w:tc>
          <w:tcPr>
            <w:tcW w:w="1447" w:type="dxa"/>
            <w:tcBorders>
              <w:top w:val="single" w:sz="4" w:space="0" w:color="auto"/>
              <w:left w:val="single" w:sz="4" w:space="0" w:color="auto"/>
              <w:bottom w:val="single" w:sz="4" w:space="0" w:color="auto"/>
              <w:right w:val="single" w:sz="4" w:space="0" w:color="auto"/>
            </w:tcBorders>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7534,5</w:t>
            </w:r>
          </w:p>
        </w:tc>
        <w:tc>
          <w:tcPr>
            <w:tcW w:w="1559" w:type="dxa"/>
            <w:tcBorders>
              <w:top w:val="single" w:sz="4" w:space="0" w:color="auto"/>
              <w:left w:val="single" w:sz="4" w:space="0" w:color="auto"/>
              <w:bottom w:val="single" w:sz="4" w:space="0" w:color="auto"/>
              <w:right w:val="single" w:sz="4" w:space="0" w:color="auto"/>
            </w:tcBorders>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r>
      <w:tr w:rsidR="002633D4" w:rsidRPr="002633D4" w:rsidTr="002633D4">
        <w:trPr>
          <w:trHeight w:hRule="exact" w:val="266"/>
        </w:trPr>
        <w:tc>
          <w:tcPr>
            <w:tcW w:w="2000" w:type="dxa"/>
            <w:tcBorders>
              <w:top w:val="nil"/>
              <w:left w:val="single" w:sz="4" w:space="0" w:color="auto"/>
              <w:bottom w:val="single" w:sz="4" w:space="0" w:color="auto"/>
              <w:right w:val="single" w:sz="4" w:space="0" w:color="auto"/>
            </w:tcBorders>
            <w:shd w:val="clear" w:color="auto" w:fill="auto"/>
            <w:hideMark/>
          </w:tcPr>
          <w:p w:rsidR="002633D4" w:rsidRPr="002633D4" w:rsidRDefault="002633D4" w:rsidP="002633D4">
            <w:pPr>
              <w:ind w:right="0"/>
              <w:jc w:val="left"/>
              <w:rPr>
                <w:rFonts w:eastAsia="Times New Roman"/>
                <w:sz w:val="16"/>
                <w:szCs w:val="16"/>
                <w:lang w:eastAsia="ru-RU"/>
              </w:rPr>
            </w:pPr>
            <w:r w:rsidRPr="002633D4">
              <w:rPr>
                <w:rFonts w:eastAsia="Times New Roman"/>
                <w:sz w:val="16"/>
                <w:szCs w:val="16"/>
                <w:lang w:eastAsia="ru-RU"/>
              </w:rPr>
              <w:t>2025 г.</w:t>
            </w:r>
          </w:p>
        </w:tc>
        <w:tc>
          <w:tcPr>
            <w:tcW w:w="2126" w:type="dxa"/>
            <w:tcBorders>
              <w:top w:val="single" w:sz="4" w:space="0" w:color="auto"/>
              <w:left w:val="single" w:sz="4" w:space="0" w:color="auto"/>
              <w:bottom w:val="single" w:sz="4" w:space="0" w:color="auto"/>
              <w:right w:val="single" w:sz="4" w:space="0" w:color="auto"/>
            </w:tcBorders>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7896,4</w:t>
            </w:r>
          </w:p>
        </w:tc>
        <w:tc>
          <w:tcPr>
            <w:tcW w:w="1418" w:type="dxa"/>
            <w:tcBorders>
              <w:top w:val="single" w:sz="4" w:space="0" w:color="auto"/>
              <w:left w:val="single" w:sz="4" w:space="0" w:color="auto"/>
              <w:bottom w:val="single" w:sz="4" w:space="0" w:color="auto"/>
              <w:right w:val="single" w:sz="4" w:space="0" w:color="auto"/>
            </w:tcBorders>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c>
          <w:tcPr>
            <w:tcW w:w="1275" w:type="dxa"/>
            <w:tcBorders>
              <w:top w:val="single" w:sz="4" w:space="0" w:color="auto"/>
              <w:left w:val="single" w:sz="4" w:space="0" w:color="auto"/>
              <w:bottom w:val="single" w:sz="4" w:space="0" w:color="auto"/>
              <w:right w:val="single" w:sz="4" w:space="0" w:color="auto"/>
            </w:tcBorders>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c>
          <w:tcPr>
            <w:tcW w:w="1447" w:type="dxa"/>
            <w:tcBorders>
              <w:top w:val="single" w:sz="4" w:space="0" w:color="auto"/>
              <w:left w:val="single" w:sz="4" w:space="0" w:color="auto"/>
              <w:bottom w:val="single" w:sz="4" w:space="0" w:color="auto"/>
              <w:right w:val="single" w:sz="4" w:space="0" w:color="auto"/>
            </w:tcBorders>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7896,4</w:t>
            </w:r>
          </w:p>
        </w:tc>
        <w:tc>
          <w:tcPr>
            <w:tcW w:w="1559" w:type="dxa"/>
            <w:tcBorders>
              <w:top w:val="single" w:sz="4" w:space="0" w:color="auto"/>
              <w:left w:val="single" w:sz="4" w:space="0" w:color="auto"/>
              <w:bottom w:val="single" w:sz="4" w:space="0" w:color="auto"/>
              <w:right w:val="single" w:sz="4" w:space="0" w:color="auto"/>
            </w:tcBorders>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r>
      <w:tr w:rsidR="002633D4" w:rsidRPr="002633D4" w:rsidTr="002633D4">
        <w:trPr>
          <w:trHeight w:hRule="exact" w:val="266"/>
        </w:trPr>
        <w:tc>
          <w:tcPr>
            <w:tcW w:w="2000" w:type="dxa"/>
            <w:tcBorders>
              <w:top w:val="nil"/>
              <w:left w:val="single" w:sz="4" w:space="0" w:color="auto"/>
              <w:bottom w:val="single" w:sz="4" w:space="0" w:color="auto"/>
              <w:right w:val="single" w:sz="4" w:space="0" w:color="auto"/>
            </w:tcBorders>
            <w:shd w:val="clear" w:color="auto" w:fill="auto"/>
            <w:hideMark/>
          </w:tcPr>
          <w:p w:rsidR="002633D4" w:rsidRPr="002633D4" w:rsidRDefault="002633D4" w:rsidP="002633D4">
            <w:pPr>
              <w:ind w:right="0"/>
              <w:jc w:val="left"/>
              <w:rPr>
                <w:rFonts w:eastAsia="Times New Roman"/>
                <w:sz w:val="16"/>
                <w:szCs w:val="16"/>
                <w:lang w:eastAsia="ru-RU"/>
              </w:rPr>
            </w:pPr>
            <w:r w:rsidRPr="002633D4">
              <w:rPr>
                <w:rFonts w:eastAsia="Times New Roman"/>
                <w:sz w:val="16"/>
                <w:szCs w:val="16"/>
                <w:lang w:eastAsia="ru-RU"/>
              </w:rPr>
              <w:t>2026 г.</w:t>
            </w:r>
          </w:p>
        </w:tc>
        <w:tc>
          <w:tcPr>
            <w:tcW w:w="2126" w:type="dxa"/>
            <w:tcBorders>
              <w:top w:val="single" w:sz="4" w:space="0" w:color="auto"/>
              <w:left w:val="single" w:sz="4" w:space="0" w:color="auto"/>
              <w:bottom w:val="single" w:sz="4" w:space="0" w:color="auto"/>
              <w:right w:val="single" w:sz="4" w:space="0" w:color="auto"/>
            </w:tcBorders>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7895,9</w:t>
            </w:r>
          </w:p>
        </w:tc>
        <w:tc>
          <w:tcPr>
            <w:tcW w:w="1418" w:type="dxa"/>
            <w:tcBorders>
              <w:top w:val="single" w:sz="4" w:space="0" w:color="auto"/>
              <w:left w:val="single" w:sz="4" w:space="0" w:color="auto"/>
              <w:bottom w:val="single" w:sz="4" w:space="0" w:color="auto"/>
              <w:right w:val="single" w:sz="4" w:space="0" w:color="auto"/>
            </w:tcBorders>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c>
          <w:tcPr>
            <w:tcW w:w="1275" w:type="dxa"/>
            <w:tcBorders>
              <w:top w:val="single" w:sz="4" w:space="0" w:color="auto"/>
              <w:left w:val="single" w:sz="4" w:space="0" w:color="auto"/>
              <w:bottom w:val="single" w:sz="4" w:space="0" w:color="auto"/>
              <w:right w:val="single" w:sz="4" w:space="0" w:color="auto"/>
            </w:tcBorders>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c>
          <w:tcPr>
            <w:tcW w:w="1447" w:type="dxa"/>
            <w:tcBorders>
              <w:top w:val="single" w:sz="4" w:space="0" w:color="auto"/>
              <w:left w:val="single" w:sz="4" w:space="0" w:color="auto"/>
              <w:bottom w:val="single" w:sz="4" w:space="0" w:color="auto"/>
              <w:right w:val="single" w:sz="4" w:space="0" w:color="auto"/>
            </w:tcBorders>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7895,9</w:t>
            </w:r>
          </w:p>
        </w:tc>
        <w:tc>
          <w:tcPr>
            <w:tcW w:w="1559" w:type="dxa"/>
            <w:tcBorders>
              <w:top w:val="single" w:sz="4" w:space="0" w:color="auto"/>
              <w:left w:val="single" w:sz="4" w:space="0" w:color="auto"/>
              <w:bottom w:val="single" w:sz="4" w:space="0" w:color="auto"/>
              <w:right w:val="single" w:sz="4" w:space="0" w:color="auto"/>
            </w:tcBorders>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r>
      <w:tr w:rsidR="002633D4" w:rsidRPr="002633D4" w:rsidTr="002633D4">
        <w:trPr>
          <w:trHeight w:hRule="exact" w:val="266"/>
        </w:trPr>
        <w:tc>
          <w:tcPr>
            <w:tcW w:w="9825" w:type="dxa"/>
            <w:gridSpan w:val="6"/>
            <w:tcBorders>
              <w:top w:val="single" w:sz="4" w:space="0" w:color="auto"/>
              <w:left w:val="single" w:sz="4" w:space="0" w:color="auto"/>
              <w:bottom w:val="single" w:sz="4" w:space="0" w:color="auto"/>
              <w:right w:val="single" w:sz="4" w:space="0" w:color="auto"/>
            </w:tcBorders>
            <w:shd w:val="clear" w:color="auto" w:fill="auto"/>
            <w:hideMark/>
          </w:tcPr>
          <w:p w:rsidR="002633D4" w:rsidRPr="002633D4" w:rsidRDefault="002633D4" w:rsidP="002633D4">
            <w:pPr>
              <w:ind w:right="0"/>
              <w:jc w:val="center"/>
              <w:rPr>
                <w:rFonts w:eastAsia="Times New Roman"/>
                <w:sz w:val="16"/>
                <w:szCs w:val="16"/>
                <w:lang w:eastAsia="ru-RU"/>
              </w:rPr>
            </w:pPr>
            <w:r w:rsidRPr="002633D4">
              <w:rPr>
                <w:rFonts w:eastAsia="Times New Roman"/>
                <w:sz w:val="16"/>
                <w:szCs w:val="16"/>
                <w:lang w:eastAsia="ru-RU"/>
              </w:rPr>
              <w:t>Подпрограмма 2. «Библиотечное обслуживание»</w:t>
            </w:r>
          </w:p>
        </w:tc>
      </w:tr>
      <w:tr w:rsidR="002633D4" w:rsidRPr="002633D4" w:rsidTr="002633D4">
        <w:trPr>
          <w:trHeight w:hRule="exact" w:val="266"/>
        </w:trPr>
        <w:tc>
          <w:tcPr>
            <w:tcW w:w="2000" w:type="dxa"/>
            <w:tcBorders>
              <w:top w:val="nil"/>
              <w:left w:val="single" w:sz="4" w:space="0" w:color="auto"/>
              <w:bottom w:val="single" w:sz="4" w:space="0" w:color="auto"/>
              <w:right w:val="single" w:sz="4" w:space="0" w:color="auto"/>
            </w:tcBorders>
            <w:shd w:val="clear" w:color="auto" w:fill="auto"/>
            <w:hideMark/>
          </w:tcPr>
          <w:p w:rsidR="002633D4" w:rsidRPr="002633D4" w:rsidRDefault="002633D4" w:rsidP="002633D4">
            <w:pPr>
              <w:ind w:right="0"/>
              <w:jc w:val="left"/>
              <w:rPr>
                <w:rFonts w:eastAsia="Times New Roman"/>
                <w:sz w:val="16"/>
                <w:szCs w:val="16"/>
                <w:lang w:eastAsia="ru-RU"/>
              </w:rPr>
            </w:pPr>
            <w:r w:rsidRPr="002633D4">
              <w:rPr>
                <w:rFonts w:eastAsia="Times New Roman"/>
                <w:sz w:val="16"/>
                <w:szCs w:val="16"/>
                <w:lang w:eastAsia="ru-RU"/>
              </w:rPr>
              <w:t>2022-2026 гг.</w:t>
            </w:r>
          </w:p>
        </w:tc>
        <w:tc>
          <w:tcPr>
            <w:tcW w:w="2126"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8570,6</w:t>
            </w:r>
          </w:p>
        </w:tc>
        <w:tc>
          <w:tcPr>
            <w:tcW w:w="1418"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1131,6</w:t>
            </w:r>
          </w:p>
        </w:tc>
        <w:tc>
          <w:tcPr>
            <w:tcW w:w="1275"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428,3</w:t>
            </w:r>
          </w:p>
        </w:tc>
        <w:tc>
          <w:tcPr>
            <w:tcW w:w="1447"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7010,7</w:t>
            </w:r>
          </w:p>
        </w:tc>
        <w:tc>
          <w:tcPr>
            <w:tcW w:w="1559"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r>
      <w:tr w:rsidR="002633D4" w:rsidRPr="002633D4" w:rsidTr="002633D4">
        <w:trPr>
          <w:trHeight w:hRule="exact" w:val="266"/>
        </w:trPr>
        <w:tc>
          <w:tcPr>
            <w:tcW w:w="2000" w:type="dxa"/>
            <w:tcBorders>
              <w:top w:val="nil"/>
              <w:left w:val="single" w:sz="4" w:space="0" w:color="auto"/>
              <w:bottom w:val="single" w:sz="4" w:space="0" w:color="auto"/>
              <w:right w:val="single" w:sz="4" w:space="0" w:color="auto"/>
            </w:tcBorders>
            <w:shd w:val="clear" w:color="auto" w:fill="auto"/>
            <w:hideMark/>
          </w:tcPr>
          <w:p w:rsidR="002633D4" w:rsidRPr="002633D4" w:rsidRDefault="002633D4" w:rsidP="002633D4">
            <w:pPr>
              <w:ind w:right="0"/>
              <w:jc w:val="left"/>
              <w:rPr>
                <w:rFonts w:eastAsia="Times New Roman"/>
                <w:sz w:val="16"/>
                <w:szCs w:val="16"/>
                <w:lang w:eastAsia="ru-RU"/>
              </w:rPr>
            </w:pPr>
            <w:r w:rsidRPr="002633D4">
              <w:rPr>
                <w:rFonts w:eastAsia="Times New Roman"/>
                <w:sz w:val="16"/>
                <w:szCs w:val="16"/>
                <w:lang w:eastAsia="ru-RU"/>
              </w:rPr>
              <w:t>2022 г.</w:t>
            </w:r>
          </w:p>
        </w:tc>
        <w:tc>
          <w:tcPr>
            <w:tcW w:w="2126"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1779,5</w:t>
            </w:r>
          </w:p>
        </w:tc>
        <w:tc>
          <w:tcPr>
            <w:tcW w:w="1418"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289,7</w:t>
            </w:r>
          </w:p>
        </w:tc>
        <w:tc>
          <w:tcPr>
            <w:tcW w:w="1275"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96,6</w:t>
            </w:r>
          </w:p>
        </w:tc>
        <w:tc>
          <w:tcPr>
            <w:tcW w:w="1447"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1393,2</w:t>
            </w:r>
          </w:p>
        </w:tc>
        <w:tc>
          <w:tcPr>
            <w:tcW w:w="1559"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r>
      <w:tr w:rsidR="002633D4" w:rsidRPr="002633D4" w:rsidTr="002633D4">
        <w:trPr>
          <w:trHeight w:hRule="exact" w:val="266"/>
        </w:trPr>
        <w:tc>
          <w:tcPr>
            <w:tcW w:w="2000" w:type="dxa"/>
            <w:tcBorders>
              <w:top w:val="nil"/>
              <w:left w:val="single" w:sz="4" w:space="0" w:color="auto"/>
              <w:bottom w:val="single" w:sz="4" w:space="0" w:color="auto"/>
              <w:right w:val="single" w:sz="4" w:space="0" w:color="auto"/>
            </w:tcBorders>
            <w:shd w:val="clear" w:color="auto" w:fill="auto"/>
            <w:hideMark/>
          </w:tcPr>
          <w:p w:rsidR="002633D4" w:rsidRPr="002633D4" w:rsidRDefault="002633D4" w:rsidP="002633D4">
            <w:pPr>
              <w:ind w:right="0"/>
              <w:jc w:val="left"/>
              <w:rPr>
                <w:rFonts w:eastAsia="Times New Roman"/>
                <w:sz w:val="16"/>
                <w:szCs w:val="16"/>
                <w:lang w:eastAsia="ru-RU"/>
              </w:rPr>
            </w:pPr>
            <w:r w:rsidRPr="002633D4">
              <w:rPr>
                <w:rFonts w:eastAsia="Times New Roman"/>
                <w:sz w:val="16"/>
                <w:szCs w:val="16"/>
                <w:lang w:eastAsia="ru-RU"/>
              </w:rPr>
              <w:t>2023 г.</w:t>
            </w:r>
          </w:p>
        </w:tc>
        <w:tc>
          <w:tcPr>
            <w:tcW w:w="2126"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2710,2</w:t>
            </w:r>
          </w:p>
        </w:tc>
        <w:tc>
          <w:tcPr>
            <w:tcW w:w="1418"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227,5</w:t>
            </w:r>
          </w:p>
        </w:tc>
        <w:tc>
          <w:tcPr>
            <w:tcW w:w="1275"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75,8</w:t>
            </w:r>
          </w:p>
        </w:tc>
        <w:tc>
          <w:tcPr>
            <w:tcW w:w="1447"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2406,9</w:t>
            </w:r>
          </w:p>
        </w:tc>
        <w:tc>
          <w:tcPr>
            <w:tcW w:w="1559"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r>
      <w:tr w:rsidR="002633D4" w:rsidRPr="002633D4" w:rsidTr="002633D4">
        <w:trPr>
          <w:trHeight w:hRule="exact" w:val="266"/>
        </w:trPr>
        <w:tc>
          <w:tcPr>
            <w:tcW w:w="2000" w:type="dxa"/>
            <w:tcBorders>
              <w:top w:val="nil"/>
              <w:left w:val="single" w:sz="4" w:space="0" w:color="auto"/>
              <w:bottom w:val="single" w:sz="4" w:space="0" w:color="auto"/>
              <w:right w:val="single" w:sz="4" w:space="0" w:color="auto"/>
            </w:tcBorders>
            <w:shd w:val="clear" w:color="auto" w:fill="auto"/>
            <w:hideMark/>
          </w:tcPr>
          <w:p w:rsidR="002633D4" w:rsidRPr="002633D4" w:rsidRDefault="002633D4" w:rsidP="002633D4">
            <w:pPr>
              <w:ind w:right="0"/>
              <w:jc w:val="left"/>
              <w:rPr>
                <w:rFonts w:eastAsia="Times New Roman"/>
                <w:sz w:val="16"/>
                <w:szCs w:val="16"/>
                <w:lang w:eastAsia="ru-RU"/>
              </w:rPr>
            </w:pPr>
            <w:r w:rsidRPr="002633D4">
              <w:rPr>
                <w:rFonts w:eastAsia="Times New Roman"/>
                <w:sz w:val="16"/>
                <w:szCs w:val="16"/>
                <w:lang w:eastAsia="ru-RU"/>
              </w:rPr>
              <w:t>2024 г.</w:t>
            </w:r>
          </w:p>
        </w:tc>
        <w:tc>
          <w:tcPr>
            <w:tcW w:w="2126"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1357,6</w:t>
            </w:r>
          </w:p>
        </w:tc>
        <w:tc>
          <w:tcPr>
            <w:tcW w:w="1418"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215,5</w:t>
            </w:r>
          </w:p>
        </w:tc>
        <w:tc>
          <w:tcPr>
            <w:tcW w:w="1275"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71,9</w:t>
            </w:r>
          </w:p>
        </w:tc>
        <w:tc>
          <w:tcPr>
            <w:tcW w:w="1447"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1070,2</w:t>
            </w:r>
          </w:p>
        </w:tc>
        <w:tc>
          <w:tcPr>
            <w:tcW w:w="1559"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r>
      <w:tr w:rsidR="002633D4" w:rsidRPr="002633D4" w:rsidTr="002633D4">
        <w:trPr>
          <w:trHeight w:hRule="exact" w:val="266"/>
        </w:trPr>
        <w:tc>
          <w:tcPr>
            <w:tcW w:w="2000" w:type="dxa"/>
            <w:tcBorders>
              <w:top w:val="nil"/>
              <w:left w:val="single" w:sz="4" w:space="0" w:color="auto"/>
              <w:bottom w:val="single" w:sz="4" w:space="0" w:color="auto"/>
              <w:right w:val="single" w:sz="4" w:space="0" w:color="auto"/>
            </w:tcBorders>
            <w:shd w:val="clear" w:color="auto" w:fill="auto"/>
            <w:hideMark/>
          </w:tcPr>
          <w:p w:rsidR="002633D4" w:rsidRPr="002633D4" w:rsidRDefault="002633D4" w:rsidP="002633D4">
            <w:pPr>
              <w:ind w:right="0"/>
              <w:jc w:val="left"/>
              <w:rPr>
                <w:rFonts w:eastAsia="Times New Roman"/>
                <w:sz w:val="16"/>
                <w:szCs w:val="16"/>
                <w:lang w:eastAsia="ru-RU"/>
              </w:rPr>
            </w:pPr>
            <w:r w:rsidRPr="002633D4">
              <w:rPr>
                <w:rFonts w:eastAsia="Times New Roman"/>
                <w:sz w:val="16"/>
                <w:szCs w:val="16"/>
                <w:lang w:eastAsia="ru-RU"/>
              </w:rPr>
              <w:t>2025 г.</w:t>
            </w:r>
          </w:p>
        </w:tc>
        <w:tc>
          <w:tcPr>
            <w:tcW w:w="2126"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1357,9</w:t>
            </w:r>
          </w:p>
        </w:tc>
        <w:tc>
          <w:tcPr>
            <w:tcW w:w="1418"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210,0</w:t>
            </w:r>
          </w:p>
        </w:tc>
        <w:tc>
          <w:tcPr>
            <w:tcW w:w="1275"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77,7</w:t>
            </w:r>
          </w:p>
        </w:tc>
        <w:tc>
          <w:tcPr>
            <w:tcW w:w="1447"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1070,2</w:t>
            </w:r>
          </w:p>
        </w:tc>
        <w:tc>
          <w:tcPr>
            <w:tcW w:w="1559"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r>
      <w:tr w:rsidR="002633D4" w:rsidRPr="002633D4" w:rsidTr="002633D4">
        <w:trPr>
          <w:trHeight w:hRule="exact" w:val="266"/>
        </w:trPr>
        <w:tc>
          <w:tcPr>
            <w:tcW w:w="2000" w:type="dxa"/>
            <w:tcBorders>
              <w:top w:val="nil"/>
              <w:left w:val="single" w:sz="4" w:space="0" w:color="auto"/>
              <w:bottom w:val="single" w:sz="4" w:space="0" w:color="auto"/>
              <w:right w:val="single" w:sz="4" w:space="0" w:color="auto"/>
            </w:tcBorders>
            <w:shd w:val="clear" w:color="auto" w:fill="auto"/>
            <w:hideMark/>
          </w:tcPr>
          <w:p w:rsidR="002633D4" w:rsidRPr="002633D4" w:rsidRDefault="002633D4" w:rsidP="002633D4">
            <w:pPr>
              <w:ind w:right="0"/>
              <w:jc w:val="left"/>
              <w:rPr>
                <w:rFonts w:eastAsia="Times New Roman"/>
                <w:sz w:val="16"/>
                <w:szCs w:val="16"/>
                <w:lang w:eastAsia="ru-RU"/>
              </w:rPr>
            </w:pPr>
            <w:r w:rsidRPr="002633D4">
              <w:rPr>
                <w:rFonts w:eastAsia="Times New Roman"/>
                <w:sz w:val="16"/>
                <w:szCs w:val="16"/>
                <w:lang w:eastAsia="ru-RU"/>
              </w:rPr>
              <w:t>2026 г.</w:t>
            </w:r>
          </w:p>
        </w:tc>
        <w:tc>
          <w:tcPr>
            <w:tcW w:w="2126"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1365,4</w:t>
            </w:r>
          </w:p>
        </w:tc>
        <w:tc>
          <w:tcPr>
            <w:tcW w:w="1418"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188,9</w:t>
            </w:r>
          </w:p>
        </w:tc>
        <w:tc>
          <w:tcPr>
            <w:tcW w:w="1275"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106,3</w:t>
            </w:r>
          </w:p>
        </w:tc>
        <w:tc>
          <w:tcPr>
            <w:tcW w:w="1447"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1070,2</w:t>
            </w:r>
          </w:p>
        </w:tc>
        <w:tc>
          <w:tcPr>
            <w:tcW w:w="1559"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r>
      <w:tr w:rsidR="002633D4" w:rsidRPr="002633D4" w:rsidTr="002633D4">
        <w:trPr>
          <w:trHeight w:hRule="exact" w:val="266"/>
        </w:trPr>
        <w:tc>
          <w:tcPr>
            <w:tcW w:w="9825" w:type="dxa"/>
            <w:gridSpan w:val="6"/>
            <w:tcBorders>
              <w:top w:val="single" w:sz="4" w:space="0" w:color="auto"/>
              <w:left w:val="single" w:sz="4" w:space="0" w:color="auto"/>
              <w:bottom w:val="single" w:sz="4" w:space="0" w:color="auto"/>
              <w:right w:val="single" w:sz="4" w:space="0" w:color="auto"/>
            </w:tcBorders>
            <w:shd w:val="clear" w:color="auto" w:fill="auto"/>
            <w:hideMark/>
          </w:tcPr>
          <w:p w:rsidR="002633D4" w:rsidRPr="002633D4" w:rsidRDefault="002633D4" w:rsidP="002633D4">
            <w:pPr>
              <w:ind w:right="0"/>
              <w:jc w:val="center"/>
              <w:rPr>
                <w:rFonts w:eastAsia="Times New Roman"/>
                <w:sz w:val="16"/>
                <w:szCs w:val="16"/>
                <w:lang w:eastAsia="ru-RU"/>
              </w:rPr>
            </w:pPr>
            <w:r w:rsidRPr="002633D4">
              <w:rPr>
                <w:rFonts w:eastAsia="Times New Roman"/>
                <w:sz w:val="16"/>
                <w:szCs w:val="16"/>
                <w:lang w:eastAsia="ru-RU"/>
              </w:rPr>
              <w:t>Подпрограмма 3. «Самодеятельное народное творчество»</w:t>
            </w:r>
          </w:p>
        </w:tc>
      </w:tr>
      <w:tr w:rsidR="002633D4" w:rsidRPr="002633D4" w:rsidTr="002633D4">
        <w:trPr>
          <w:trHeight w:hRule="exact" w:val="266"/>
        </w:trPr>
        <w:tc>
          <w:tcPr>
            <w:tcW w:w="2000" w:type="dxa"/>
            <w:tcBorders>
              <w:top w:val="nil"/>
              <w:left w:val="single" w:sz="4" w:space="0" w:color="auto"/>
              <w:bottom w:val="single" w:sz="4" w:space="0" w:color="auto"/>
              <w:right w:val="single" w:sz="4" w:space="0" w:color="auto"/>
            </w:tcBorders>
            <w:shd w:val="clear" w:color="auto" w:fill="auto"/>
            <w:hideMark/>
          </w:tcPr>
          <w:p w:rsidR="002633D4" w:rsidRPr="002633D4" w:rsidRDefault="002633D4" w:rsidP="002633D4">
            <w:pPr>
              <w:ind w:right="0"/>
              <w:jc w:val="left"/>
              <w:rPr>
                <w:rFonts w:eastAsia="Times New Roman"/>
                <w:sz w:val="16"/>
                <w:szCs w:val="16"/>
                <w:lang w:eastAsia="ru-RU"/>
              </w:rPr>
            </w:pPr>
            <w:r w:rsidRPr="002633D4">
              <w:rPr>
                <w:rFonts w:eastAsia="Times New Roman"/>
                <w:sz w:val="16"/>
                <w:szCs w:val="16"/>
                <w:lang w:eastAsia="ru-RU"/>
              </w:rPr>
              <w:t>2022-2026 гг.</w:t>
            </w:r>
          </w:p>
        </w:tc>
        <w:tc>
          <w:tcPr>
            <w:tcW w:w="2126" w:type="dxa"/>
            <w:tcBorders>
              <w:top w:val="single" w:sz="4" w:space="0" w:color="auto"/>
              <w:left w:val="single" w:sz="4" w:space="0" w:color="auto"/>
              <w:bottom w:val="single" w:sz="4" w:space="0" w:color="auto"/>
              <w:right w:val="single" w:sz="4" w:space="0" w:color="auto"/>
            </w:tcBorders>
            <w:hideMark/>
          </w:tcPr>
          <w:p w:rsidR="002633D4" w:rsidRPr="002633D4" w:rsidRDefault="002633D4" w:rsidP="002633D4">
            <w:pPr>
              <w:spacing w:after="160"/>
              <w:ind w:left="-46" w:right="0"/>
              <w:jc w:val="right"/>
              <w:rPr>
                <w:rFonts w:eastAsia="Times New Roman"/>
                <w:sz w:val="16"/>
                <w:szCs w:val="16"/>
                <w:lang w:eastAsia="ru-RU"/>
              </w:rPr>
            </w:pPr>
            <w:r w:rsidRPr="002633D4">
              <w:rPr>
                <w:rFonts w:eastAsia="Times New Roman"/>
                <w:sz w:val="16"/>
                <w:szCs w:val="16"/>
                <w:lang w:eastAsia="ru-RU"/>
              </w:rPr>
              <w:t>25469,9</w:t>
            </w:r>
          </w:p>
        </w:tc>
        <w:tc>
          <w:tcPr>
            <w:tcW w:w="1418" w:type="dxa"/>
            <w:tcBorders>
              <w:top w:val="single" w:sz="4" w:space="0" w:color="auto"/>
              <w:left w:val="single" w:sz="4" w:space="0" w:color="auto"/>
              <w:bottom w:val="single" w:sz="4" w:space="0" w:color="auto"/>
              <w:right w:val="single" w:sz="4" w:space="0" w:color="auto"/>
            </w:tcBorders>
            <w:hideMark/>
          </w:tcPr>
          <w:p w:rsidR="002633D4" w:rsidRPr="002633D4" w:rsidRDefault="002633D4" w:rsidP="002633D4">
            <w:pPr>
              <w:spacing w:after="160"/>
              <w:ind w:left="-188" w:right="0"/>
              <w:jc w:val="right"/>
              <w:rPr>
                <w:rFonts w:eastAsia="Times New Roman"/>
                <w:sz w:val="16"/>
                <w:szCs w:val="16"/>
                <w:lang w:eastAsia="ru-RU"/>
              </w:rPr>
            </w:pPr>
            <w:r w:rsidRPr="002633D4">
              <w:rPr>
                <w:rFonts w:eastAsia="Times New Roman"/>
                <w:sz w:val="16"/>
                <w:szCs w:val="16"/>
                <w:lang w:eastAsia="ru-RU"/>
              </w:rPr>
              <w:t>1458,4</w:t>
            </w:r>
          </w:p>
        </w:tc>
        <w:tc>
          <w:tcPr>
            <w:tcW w:w="1275" w:type="dxa"/>
            <w:tcBorders>
              <w:top w:val="single" w:sz="4" w:space="0" w:color="auto"/>
              <w:left w:val="single" w:sz="4" w:space="0" w:color="auto"/>
              <w:bottom w:val="single" w:sz="4" w:space="0" w:color="auto"/>
              <w:right w:val="single" w:sz="4" w:space="0" w:color="auto"/>
            </w:tcBorders>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10719,3</w:t>
            </w:r>
          </w:p>
        </w:tc>
        <w:tc>
          <w:tcPr>
            <w:tcW w:w="1447"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left="-21" w:right="0"/>
              <w:jc w:val="right"/>
              <w:rPr>
                <w:rFonts w:eastAsia="Times New Roman"/>
                <w:sz w:val="16"/>
                <w:szCs w:val="16"/>
                <w:lang w:eastAsia="ru-RU"/>
              </w:rPr>
            </w:pPr>
            <w:r w:rsidRPr="002633D4">
              <w:rPr>
                <w:rFonts w:eastAsia="Times New Roman"/>
                <w:sz w:val="16"/>
                <w:szCs w:val="16"/>
                <w:lang w:eastAsia="ru-RU"/>
              </w:rPr>
              <w:t>13292,2</w:t>
            </w:r>
          </w:p>
        </w:tc>
        <w:tc>
          <w:tcPr>
            <w:tcW w:w="1559"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r>
      <w:tr w:rsidR="002633D4" w:rsidRPr="002633D4" w:rsidTr="002633D4">
        <w:trPr>
          <w:trHeight w:hRule="exact" w:val="266"/>
        </w:trPr>
        <w:tc>
          <w:tcPr>
            <w:tcW w:w="2000" w:type="dxa"/>
            <w:tcBorders>
              <w:top w:val="nil"/>
              <w:left w:val="single" w:sz="4" w:space="0" w:color="auto"/>
              <w:bottom w:val="single" w:sz="4" w:space="0" w:color="auto"/>
              <w:right w:val="single" w:sz="4" w:space="0" w:color="auto"/>
            </w:tcBorders>
            <w:shd w:val="clear" w:color="auto" w:fill="auto"/>
            <w:hideMark/>
          </w:tcPr>
          <w:p w:rsidR="002633D4" w:rsidRPr="002633D4" w:rsidRDefault="002633D4" w:rsidP="002633D4">
            <w:pPr>
              <w:ind w:right="0"/>
              <w:jc w:val="left"/>
              <w:rPr>
                <w:rFonts w:eastAsia="Times New Roman"/>
                <w:sz w:val="16"/>
                <w:szCs w:val="16"/>
                <w:lang w:eastAsia="ru-RU"/>
              </w:rPr>
            </w:pPr>
            <w:r w:rsidRPr="002633D4">
              <w:rPr>
                <w:rFonts w:eastAsia="Times New Roman"/>
                <w:sz w:val="16"/>
                <w:szCs w:val="16"/>
                <w:lang w:eastAsia="ru-RU"/>
              </w:rPr>
              <w:t>2022 г.</w:t>
            </w:r>
          </w:p>
        </w:tc>
        <w:tc>
          <w:tcPr>
            <w:tcW w:w="2126" w:type="dxa"/>
            <w:tcBorders>
              <w:top w:val="single" w:sz="4" w:space="0" w:color="auto"/>
              <w:left w:val="single" w:sz="4" w:space="0" w:color="auto"/>
              <w:bottom w:val="single" w:sz="4" w:space="0" w:color="auto"/>
              <w:right w:val="single" w:sz="4" w:space="0" w:color="auto"/>
            </w:tcBorders>
            <w:hideMark/>
          </w:tcPr>
          <w:p w:rsidR="002633D4" w:rsidRPr="002633D4" w:rsidRDefault="002633D4" w:rsidP="002633D4">
            <w:pPr>
              <w:spacing w:after="160"/>
              <w:ind w:left="-46" w:right="0"/>
              <w:jc w:val="right"/>
              <w:rPr>
                <w:rFonts w:eastAsia="Times New Roman"/>
                <w:sz w:val="16"/>
                <w:szCs w:val="16"/>
                <w:lang w:eastAsia="ru-RU"/>
              </w:rPr>
            </w:pPr>
            <w:r w:rsidRPr="002633D4">
              <w:rPr>
                <w:rFonts w:eastAsia="Times New Roman"/>
                <w:sz w:val="16"/>
                <w:szCs w:val="16"/>
                <w:lang w:eastAsia="ru-RU"/>
              </w:rPr>
              <w:t>10318,9</w:t>
            </w:r>
          </w:p>
        </w:tc>
        <w:tc>
          <w:tcPr>
            <w:tcW w:w="1418" w:type="dxa"/>
            <w:tcBorders>
              <w:top w:val="single" w:sz="4" w:space="0" w:color="auto"/>
              <w:left w:val="single" w:sz="4" w:space="0" w:color="auto"/>
              <w:bottom w:val="single" w:sz="4" w:space="0" w:color="auto"/>
              <w:right w:val="single" w:sz="4" w:space="0" w:color="auto"/>
            </w:tcBorders>
            <w:hideMark/>
          </w:tcPr>
          <w:p w:rsidR="002633D4" w:rsidRPr="002633D4" w:rsidRDefault="002633D4" w:rsidP="002633D4">
            <w:pPr>
              <w:spacing w:after="160"/>
              <w:ind w:left="-188" w:right="0"/>
              <w:jc w:val="right"/>
              <w:rPr>
                <w:rFonts w:eastAsia="Times New Roman"/>
                <w:sz w:val="16"/>
                <w:szCs w:val="16"/>
                <w:lang w:eastAsia="ru-RU"/>
              </w:rPr>
            </w:pPr>
            <w:r w:rsidRPr="002633D4">
              <w:rPr>
                <w:rFonts w:eastAsia="Times New Roman"/>
                <w:sz w:val="16"/>
                <w:szCs w:val="16"/>
                <w:lang w:eastAsia="ru-RU"/>
              </w:rPr>
              <w:t>1458,4</w:t>
            </w:r>
          </w:p>
        </w:tc>
        <w:tc>
          <w:tcPr>
            <w:tcW w:w="1275" w:type="dxa"/>
            <w:tcBorders>
              <w:top w:val="single" w:sz="4" w:space="0" w:color="auto"/>
              <w:left w:val="single" w:sz="4" w:space="0" w:color="auto"/>
              <w:bottom w:val="single" w:sz="4" w:space="0" w:color="auto"/>
              <w:right w:val="single" w:sz="4" w:space="0" w:color="auto"/>
            </w:tcBorders>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3406,6</w:t>
            </w:r>
          </w:p>
        </w:tc>
        <w:tc>
          <w:tcPr>
            <w:tcW w:w="1447"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5453,9</w:t>
            </w:r>
          </w:p>
        </w:tc>
        <w:tc>
          <w:tcPr>
            <w:tcW w:w="1559"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r>
      <w:tr w:rsidR="002633D4" w:rsidRPr="002633D4" w:rsidTr="002633D4">
        <w:trPr>
          <w:trHeight w:hRule="exact" w:val="266"/>
        </w:trPr>
        <w:tc>
          <w:tcPr>
            <w:tcW w:w="2000" w:type="dxa"/>
            <w:tcBorders>
              <w:top w:val="nil"/>
              <w:left w:val="single" w:sz="4" w:space="0" w:color="auto"/>
              <w:bottom w:val="single" w:sz="4" w:space="0" w:color="auto"/>
              <w:right w:val="single" w:sz="4" w:space="0" w:color="auto"/>
            </w:tcBorders>
            <w:shd w:val="clear" w:color="auto" w:fill="auto"/>
            <w:hideMark/>
          </w:tcPr>
          <w:p w:rsidR="002633D4" w:rsidRPr="002633D4" w:rsidRDefault="002633D4" w:rsidP="002633D4">
            <w:pPr>
              <w:ind w:right="0"/>
              <w:jc w:val="left"/>
              <w:rPr>
                <w:rFonts w:eastAsia="Times New Roman"/>
                <w:sz w:val="16"/>
                <w:szCs w:val="16"/>
                <w:lang w:eastAsia="ru-RU"/>
              </w:rPr>
            </w:pPr>
            <w:r w:rsidRPr="002633D4">
              <w:rPr>
                <w:rFonts w:eastAsia="Times New Roman"/>
                <w:sz w:val="16"/>
                <w:szCs w:val="16"/>
                <w:lang w:eastAsia="ru-RU"/>
              </w:rPr>
              <w:t>2023 г.</w:t>
            </w:r>
          </w:p>
        </w:tc>
        <w:tc>
          <w:tcPr>
            <w:tcW w:w="2126" w:type="dxa"/>
            <w:tcBorders>
              <w:top w:val="single" w:sz="4" w:space="0" w:color="auto"/>
              <w:left w:val="single" w:sz="4" w:space="0" w:color="auto"/>
              <w:bottom w:val="single" w:sz="4" w:space="0" w:color="auto"/>
              <w:right w:val="single" w:sz="4" w:space="0" w:color="auto"/>
            </w:tcBorders>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3301,3</w:t>
            </w:r>
          </w:p>
        </w:tc>
        <w:tc>
          <w:tcPr>
            <w:tcW w:w="1418" w:type="dxa"/>
            <w:tcBorders>
              <w:top w:val="single" w:sz="4" w:space="0" w:color="auto"/>
              <w:left w:val="single" w:sz="4" w:space="0" w:color="auto"/>
              <w:bottom w:val="single" w:sz="4" w:space="0" w:color="auto"/>
              <w:right w:val="single" w:sz="4" w:space="0" w:color="auto"/>
            </w:tcBorders>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c>
          <w:tcPr>
            <w:tcW w:w="1275" w:type="dxa"/>
            <w:tcBorders>
              <w:top w:val="single" w:sz="4" w:space="0" w:color="auto"/>
              <w:left w:val="single" w:sz="4" w:space="0" w:color="auto"/>
              <w:bottom w:val="single" w:sz="4" w:space="0" w:color="auto"/>
              <w:right w:val="single" w:sz="4" w:space="0" w:color="auto"/>
            </w:tcBorders>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459,2</w:t>
            </w:r>
          </w:p>
        </w:tc>
        <w:tc>
          <w:tcPr>
            <w:tcW w:w="1447"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2842,1</w:t>
            </w:r>
          </w:p>
        </w:tc>
        <w:tc>
          <w:tcPr>
            <w:tcW w:w="1559"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r>
      <w:tr w:rsidR="002633D4" w:rsidRPr="002633D4" w:rsidTr="002633D4">
        <w:trPr>
          <w:trHeight w:hRule="exact" w:val="266"/>
        </w:trPr>
        <w:tc>
          <w:tcPr>
            <w:tcW w:w="2000" w:type="dxa"/>
            <w:tcBorders>
              <w:top w:val="nil"/>
              <w:left w:val="single" w:sz="4" w:space="0" w:color="auto"/>
              <w:bottom w:val="single" w:sz="4" w:space="0" w:color="auto"/>
              <w:right w:val="single" w:sz="4" w:space="0" w:color="auto"/>
            </w:tcBorders>
            <w:shd w:val="clear" w:color="auto" w:fill="auto"/>
            <w:hideMark/>
          </w:tcPr>
          <w:p w:rsidR="002633D4" w:rsidRPr="002633D4" w:rsidRDefault="002633D4" w:rsidP="002633D4">
            <w:pPr>
              <w:ind w:right="0"/>
              <w:jc w:val="left"/>
              <w:rPr>
                <w:rFonts w:eastAsia="Times New Roman"/>
                <w:sz w:val="16"/>
                <w:szCs w:val="16"/>
                <w:lang w:eastAsia="ru-RU"/>
              </w:rPr>
            </w:pPr>
            <w:r w:rsidRPr="002633D4">
              <w:rPr>
                <w:rFonts w:eastAsia="Times New Roman"/>
                <w:sz w:val="16"/>
                <w:szCs w:val="16"/>
                <w:lang w:eastAsia="ru-RU"/>
              </w:rPr>
              <w:t>2024 г.</w:t>
            </w:r>
          </w:p>
        </w:tc>
        <w:tc>
          <w:tcPr>
            <w:tcW w:w="2126" w:type="dxa"/>
            <w:tcBorders>
              <w:top w:val="single" w:sz="4" w:space="0" w:color="auto"/>
              <w:left w:val="single" w:sz="4" w:space="0" w:color="auto"/>
              <w:bottom w:val="single" w:sz="4" w:space="0" w:color="auto"/>
              <w:right w:val="single" w:sz="4" w:space="0" w:color="auto"/>
            </w:tcBorders>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2121,8</w:t>
            </w:r>
          </w:p>
        </w:tc>
        <w:tc>
          <w:tcPr>
            <w:tcW w:w="1418" w:type="dxa"/>
            <w:tcBorders>
              <w:top w:val="single" w:sz="4" w:space="0" w:color="auto"/>
              <w:left w:val="single" w:sz="4" w:space="0" w:color="auto"/>
              <w:bottom w:val="single" w:sz="4" w:space="0" w:color="auto"/>
              <w:right w:val="single" w:sz="4" w:space="0" w:color="auto"/>
            </w:tcBorders>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c>
          <w:tcPr>
            <w:tcW w:w="1275" w:type="dxa"/>
            <w:tcBorders>
              <w:top w:val="single" w:sz="4" w:space="0" w:color="auto"/>
              <w:left w:val="single" w:sz="4" w:space="0" w:color="auto"/>
              <w:bottom w:val="single" w:sz="4" w:space="0" w:color="auto"/>
              <w:right w:val="single" w:sz="4" w:space="0" w:color="auto"/>
            </w:tcBorders>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459,2</w:t>
            </w:r>
          </w:p>
        </w:tc>
        <w:tc>
          <w:tcPr>
            <w:tcW w:w="1447"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1662,6</w:t>
            </w:r>
          </w:p>
        </w:tc>
        <w:tc>
          <w:tcPr>
            <w:tcW w:w="1559"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r>
      <w:tr w:rsidR="002633D4" w:rsidRPr="002633D4" w:rsidTr="002633D4">
        <w:trPr>
          <w:trHeight w:hRule="exact" w:val="266"/>
        </w:trPr>
        <w:tc>
          <w:tcPr>
            <w:tcW w:w="2000" w:type="dxa"/>
            <w:tcBorders>
              <w:top w:val="nil"/>
              <w:left w:val="single" w:sz="4" w:space="0" w:color="auto"/>
              <w:bottom w:val="single" w:sz="4" w:space="0" w:color="auto"/>
              <w:right w:val="single" w:sz="4" w:space="0" w:color="auto"/>
            </w:tcBorders>
            <w:shd w:val="clear" w:color="auto" w:fill="auto"/>
            <w:hideMark/>
          </w:tcPr>
          <w:p w:rsidR="002633D4" w:rsidRPr="002633D4" w:rsidRDefault="002633D4" w:rsidP="002633D4">
            <w:pPr>
              <w:ind w:right="0"/>
              <w:jc w:val="left"/>
              <w:rPr>
                <w:rFonts w:eastAsia="Times New Roman"/>
                <w:sz w:val="16"/>
                <w:szCs w:val="16"/>
                <w:lang w:eastAsia="ru-RU"/>
              </w:rPr>
            </w:pPr>
            <w:r w:rsidRPr="002633D4">
              <w:rPr>
                <w:rFonts w:eastAsia="Times New Roman"/>
                <w:sz w:val="16"/>
                <w:szCs w:val="16"/>
                <w:lang w:eastAsia="ru-RU"/>
              </w:rPr>
              <w:t>2025 г.</w:t>
            </w:r>
          </w:p>
        </w:tc>
        <w:tc>
          <w:tcPr>
            <w:tcW w:w="2126" w:type="dxa"/>
            <w:tcBorders>
              <w:top w:val="single" w:sz="4" w:space="0" w:color="auto"/>
              <w:left w:val="single" w:sz="4" w:space="0" w:color="auto"/>
              <w:bottom w:val="single" w:sz="4" w:space="0" w:color="auto"/>
              <w:right w:val="single" w:sz="4" w:space="0" w:color="auto"/>
            </w:tcBorders>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7756,1</w:t>
            </w:r>
          </w:p>
        </w:tc>
        <w:tc>
          <w:tcPr>
            <w:tcW w:w="1418" w:type="dxa"/>
            <w:tcBorders>
              <w:top w:val="single" w:sz="4" w:space="0" w:color="auto"/>
              <w:left w:val="single" w:sz="4" w:space="0" w:color="auto"/>
              <w:bottom w:val="single" w:sz="4" w:space="0" w:color="auto"/>
              <w:right w:val="single" w:sz="4" w:space="0" w:color="auto"/>
            </w:tcBorders>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c>
          <w:tcPr>
            <w:tcW w:w="1275" w:type="dxa"/>
            <w:tcBorders>
              <w:top w:val="single" w:sz="4" w:space="0" w:color="auto"/>
              <w:left w:val="single" w:sz="4" w:space="0" w:color="auto"/>
              <w:bottom w:val="single" w:sz="4" w:space="0" w:color="auto"/>
              <w:right w:val="single" w:sz="4" w:space="0" w:color="auto"/>
            </w:tcBorders>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5935,1</w:t>
            </w:r>
          </w:p>
        </w:tc>
        <w:tc>
          <w:tcPr>
            <w:tcW w:w="1447"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1821,0</w:t>
            </w:r>
          </w:p>
        </w:tc>
        <w:tc>
          <w:tcPr>
            <w:tcW w:w="1559"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r>
      <w:tr w:rsidR="002633D4" w:rsidRPr="002633D4" w:rsidTr="002633D4">
        <w:trPr>
          <w:trHeight w:hRule="exact" w:val="266"/>
        </w:trPr>
        <w:tc>
          <w:tcPr>
            <w:tcW w:w="2000" w:type="dxa"/>
            <w:tcBorders>
              <w:top w:val="nil"/>
              <w:left w:val="single" w:sz="4" w:space="0" w:color="auto"/>
              <w:bottom w:val="single" w:sz="4" w:space="0" w:color="auto"/>
              <w:right w:val="single" w:sz="4" w:space="0" w:color="auto"/>
            </w:tcBorders>
            <w:shd w:val="clear" w:color="auto" w:fill="auto"/>
            <w:hideMark/>
          </w:tcPr>
          <w:p w:rsidR="002633D4" w:rsidRPr="002633D4" w:rsidRDefault="002633D4" w:rsidP="002633D4">
            <w:pPr>
              <w:ind w:right="0"/>
              <w:jc w:val="left"/>
              <w:rPr>
                <w:rFonts w:eastAsia="Times New Roman"/>
                <w:sz w:val="16"/>
                <w:szCs w:val="16"/>
                <w:lang w:eastAsia="ru-RU"/>
              </w:rPr>
            </w:pPr>
            <w:r w:rsidRPr="002633D4">
              <w:rPr>
                <w:rFonts w:eastAsia="Times New Roman"/>
                <w:sz w:val="16"/>
                <w:szCs w:val="16"/>
                <w:lang w:eastAsia="ru-RU"/>
              </w:rPr>
              <w:t>2026 г.</w:t>
            </w:r>
          </w:p>
        </w:tc>
        <w:tc>
          <w:tcPr>
            <w:tcW w:w="2126"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1971,8</w:t>
            </w:r>
          </w:p>
        </w:tc>
        <w:tc>
          <w:tcPr>
            <w:tcW w:w="1418"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459,2</w:t>
            </w:r>
          </w:p>
        </w:tc>
        <w:tc>
          <w:tcPr>
            <w:tcW w:w="1447"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1512,6</w:t>
            </w:r>
          </w:p>
        </w:tc>
        <w:tc>
          <w:tcPr>
            <w:tcW w:w="1559"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r>
      <w:tr w:rsidR="002633D4" w:rsidRPr="002633D4" w:rsidTr="002633D4">
        <w:trPr>
          <w:trHeight w:hRule="exact" w:val="266"/>
        </w:trPr>
        <w:tc>
          <w:tcPr>
            <w:tcW w:w="9825" w:type="dxa"/>
            <w:gridSpan w:val="6"/>
            <w:tcBorders>
              <w:top w:val="single" w:sz="4" w:space="0" w:color="auto"/>
              <w:left w:val="single" w:sz="4" w:space="0" w:color="auto"/>
              <w:bottom w:val="single" w:sz="4" w:space="0" w:color="auto"/>
              <w:right w:val="single" w:sz="4" w:space="0" w:color="auto"/>
            </w:tcBorders>
            <w:shd w:val="clear" w:color="auto" w:fill="auto"/>
            <w:hideMark/>
          </w:tcPr>
          <w:p w:rsidR="002633D4" w:rsidRPr="002633D4" w:rsidRDefault="002633D4" w:rsidP="002633D4">
            <w:pPr>
              <w:ind w:right="0"/>
              <w:jc w:val="center"/>
              <w:rPr>
                <w:rFonts w:eastAsia="Times New Roman"/>
                <w:sz w:val="16"/>
                <w:szCs w:val="16"/>
                <w:lang w:eastAsia="ru-RU"/>
              </w:rPr>
            </w:pPr>
            <w:r w:rsidRPr="002633D4">
              <w:rPr>
                <w:rFonts w:eastAsia="Times New Roman"/>
                <w:sz w:val="16"/>
                <w:szCs w:val="16"/>
                <w:lang w:eastAsia="ru-RU"/>
              </w:rPr>
              <w:t>Подпрограмма 4. «Развитие физической культуры и массового спорта»</w:t>
            </w:r>
          </w:p>
        </w:tc>
      </w:tr>
      <w:tr w:rsidR="002633D4" w:rsidRPr="002633D4" w:rsidTr="002633D4">
        <w:trPr>
          <w:trHeight w:hRule="exact" w:val="266"/>
        </w:trPr>
        <w:tc>
          <w:tcPr>
            <w:tcW w:w="2000" w:type="dxa"/>
            <w:tcBorders>
              <w:top w:val="nil"/>
              <w:left w:val="single" w:sz="4" w:space="0" w:color="auto"/>
              <w:bottom w:val="single" w:sz="4" w:space="0" w:color="auto"/>
              <w:right w:val="single" w:sz="4" w:space="0" w:color="auto"/>
            </w:tcBorders>
            <w:shd w:val="clear" w:color="auto" w:fill="auto"/>
            <w:hideMark/>
          </w:tcPr>
          <w:p w:rsidR="002633D4" w:rsidRPr="002633D4" w:rsidRDefault="002633D4" w:rsidP="002633D4">
            <w:pPr>
              <w:ind w:right="0"/>
              <w:jc w:val="left"/>
              <w:rPr>
                <w:rFonts w:eastAsia="Times New Roman"/>
                <w:sz w:val="16"/>
                <w:szCs w:val="16"/>
                <w:lang w:eastAsia="ru-RU"/>
              </w:rPr>
            </w:pPr>
            <w:r w:rsidRPr="002633D4">
              <w:rPr>
                <w:rFonts w:eastAsia="Times New Roman"/>
                <w:sz w:val="16"/>
                <w:szCs w:val="16"/>
                <w:lang w:eastAsia="ru-RU"/>
              </w:rPr>
              <w:t>2022-2026 гг.</w:t>
            </w:r>
          </w:p>
        </w:tc>
        <w:tc>
          <w:tcPr>
            <w:tcW w:w="2126" w:type="dxa"/>
            <w:tcBorders>
              <w:top w:val="single" w:sz="4" w:space="0" w:color="auto"/>
              <w:left w:val="single" w:sz="4" w:space="0" w:color="auto"/>
              <w:bottom w:val="single" w:sz="4" w:space="0" w:color="auto"/>
              <w:right w:val="single" w:sz="4" w:space="0" w:color="auto"/>
            </w:tcBorders>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2387,7</w:t>
            </w:r>
          </w:p>
        </w:tc>
        <w:tc>
          <w:tcPr>
            <w:tcW w:w="1418" w:type="dxa"/>
            <w:tcBorders>
              <w:top w:val="single" w:sz="4" w:space="0" w:color="auto"/>
              <w:left w:val="single" w:sz="4" w:space="0" w:color="auto"/>
              <w:bottom w:val="single" w:sz="4" w:space="0" w:color="auto"/>
              <w:right w:val="single" w:sz="4" w:space="0" w:color="auto"/>
            </w:tcBorders>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c>
          <w:tcPr>
            <w:tcW w:w="1275" w:type="dxa"/>
            <w:tcBorders>
              <w:top w:val="single" w:sz="4" w:space="0" w:color="auto"/>
              <w:left w:val="single" w:sz="4" w:space="0" w:color="auto"/>
              <w:bottom w:val="single" w:sz="4" w:space="0" w:color="auto"/>
              <w:right w:val="single" w:sz="4" w:space="0" w:color="auto"/>
            </w:tcBorders>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c>
          <w:tcPr>
            <w:tcW w:w="1447" w:type="dxa"/>
            <w:tcBorders>
              <w:top w:val="single" w:sz="4" w:space="0" w:color="auto"/>
              <w:left w:val="single" w:sz="4" w:space="0" w:color="auto"/>
              <w:bottom w:val="single" w:sz="4" w:space="0" w:color="auto"/>
              <w:right w:val="single" w:sz="4" w:space="0" w:color="auto"/>
            </w:tcBorders>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2387,7</w:t>
            </w:r>
          </w:p>
        </w:tc>
        <w:tc>
          <w:tcPr>
            <w:tcW w:w="1559" w:type="dxa"/>
            <w:tcBorders>
              <w:top w:val="single" w:sz="4" w:space="0" w:color="auto"/>
              <w:left w:val="single" w:sz="4" w:space="0" w:color="auto"/>
              <w:bottom w:val="single" w:sz="4" w:space="0" w:color="auto"/>
              <w:right w:val="single" w:sz="4" w:space="0" w:color="auto"/>
            </w:tcBorders>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r>
      <w:tr w:rsidR="002633D4" w:rsidRPr="002633D4" w:rsidTr="002633D4">
        <w:trPr>
          <w:trHeight w:hRule="exact" w:val="266"/>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2633D4" w:rsidRPr="002633D4" w:rsidRDefault="002633D4" w:rsidP="002633D4">
            <w:pPr>
              <w:ind w:right="0"/>
              <w:jc w:val="left"/>
              <w:rPr>
                <w:rFonts w:eastAsia="Times New Roman"/>
                <w:sz w:val="16"/>
                <w:szCs w:val="16"/>
                <w:lang w:eastAsia="ru-RU"/>
              </w:rPr>
            </w:pPr>
            <w:r w:rsidRPr="002633D4">
              <w:rPr>
                <w:rFonts w:eastAsia="Times New Roman"/>
                <w:sz w:val="16"/>
                <w:szCs w:val="16"/>
                <w:lang w:eastAsia="ru-RU"/>
              </w:rPr>
              <w:t>2022 г.</w:t>
            </w:r>
          </w:p>
        </w:tc>
        <w:tc>
          <w:tcPr>
            <w:tcW w:w="2126" w:type="dxa"/>
            <w:tcBorders>
              <w:top w:val="single" w:sz="4" w:space="0" w:color="auto"/>
              <w:left w:val="single" w:sz="4" w:space="0" w:color="auto"/>
              <w:bottom w:val="single" w:sz="4" w:space="0" w:color="auto"/>
              <w:right w:val="single" w:sz="4" w:space="0" w:color="auto"/>
            </w:tcBorders>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540,6</w:t>
            </w:r>
          </w:p>
        </w:tc>
        <w:tc>
          <w:tcPr>
            <w:tcW w:w="1418" w:type="dxa"/>
            <w:tcBorders>
              <w:top w:val="single" w:sz="4" w:space="0" w:color="auto"/>
              <w:left w:val="single" w:sz="4" w:space="0" w:color="auto"/>
              <w:bottom w:val="single" w:sz="4" w:space="0" w:color="auto"/>
              <w:right w:val="single" w:sz="4" w:space="0" w:color="auto"/>
            </w:tcBorders>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c>
          <w:tcPr>
            <w:tcW w:w="1275" w:type="dxa"/>
            <w:tcBorders>
              <w:top w:val="single" w:sz="4" w:space="0" w:color="auto"/>
              <w:left w:val="single" w:sz="4" w:space="0" w:color="auto"/>
              <w:bottom w:val="single" w:sz="4" w:space="0" w:color="auto"/>
              <w:right w:val="single" w:sz="4" w:space="0" w:color="auto"/>
            </w:tcBorders>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c>
          <w:tcPr>
            <w:tcW w:w="1447" w:type="dxa"/>
            <w:tcBorders>
              <w:top w:val="single" w:sz="4" w:space="0" w:color="auto"/>
              <w:left w:val="single" w:sz="4" w:space="0" w:color="auto"/>
              <w:bottom w:val="single" w:sz="4" w:space="0" w:color="auto"/>
              <w:right w:val="single" w:sz="4" w:space="0" w:color="auto"/>
            </w:tcBorders>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540,6</w:t>
            </w:r>
          </w:p>
        </w:tc>
        <w:tc>
          <w:tcPr>
            <w:tcW w:w="1559" w:type="dxa"/>
            <w:tcBorders>
              <w:top w:val="single" w:sz="4" w:space="0" w:color="auto"/>
              <w:left w:val="single" w:sz="4" w:space="0" w:color="auto"/>
              <w:bottom w:val="single" w:sz="4" w:space="0" w:color="auto"/>
              <w:right w:val="single" w:sz="4" w:space="0" w:color="auto"/>
            </w:tcBorders>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r>
      <w:tr w:rsidR="002633D4" w:rsidRPr="002633D4" w:rsidTr="002633D4">
        <w:trPr>
          <w:trHeight w:hRule="exact" w:val="266"/>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2633D4" w:rsidRPr="002633D4" w:rsidRDefault="002633D4" w:rsidP="002633D4">
            <w:pPr>
              <w:ind w:right="0"/>
              <w:jc w:val="left"/>
              <w:rPr>
                <w:rFonts w:eastAsia="Times New Roman"/>
                <w:sz w:val="16"/>
                <w:szCs w:val="16"/>
                <w:lang w:eastAsia="ru-RU"/>
              </w:rPr>
            </w:pPr>
            <w:r w:rsidRPr="002633D4">
              <w:rPr>
                <w:rFonts w:eastAsia="Times New Roman"/>
                <w:sz w:val="16"/>
                <w:szCs w:val="16"/>
                <w:lang w:eastAsia="ru-RU"/>
              </w:rPr>
              <w:t>2023 г.</w:t>
            </w:r>
          </w:p>
        </w:tc>
        <w:tc>
          <w:tcPr>
            <w:tcW w:w="2126" w:type="dxa"/>
            <w:tcBorders>
              <w:top w:val="single" w:sz="4" w:space="0" w:color="auto"/>
              <w:left w:val="single" w:sz="4" w:space="0" w:color="auto"/>
              <w:bottom w:val="single" w:sz="4" w:space="0" w:color="auto"/>
              <w:right w:val="single" w:sz="4" w:space="0" w:color="auto"/>
            </w:tcBorders>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681,0</w:t>
            </w:r>
          </w:p>
        </w:tc>
        <w:tc>
          <w:tcPr>
            <w:tcW w:w="1418" w:type="dxa"/>
            <w:tcBorders>
              <w:top w:val="single" w:sz="4" w:space="0" w:color="auto"/>
              <w:left w:val="single" w:sz="4" w:space="0" w:color="auto"/>
              <w:bottom w:val="single" w:sz="4" w:space="0" w:color="auto"/>
              <w:right w:val="single" w:sz="4" w:space="0" w:color="auto"/>
            </w:tcBorders>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c>
          <w:tcPr>
            <w:tcW w:w="1275" w:type="dxa"/>
            <w:tcBorders>
              <w:top w:val="single" w:sz="4" w:space="0" w:color="auto"/>
              <w:left w:val="single" w:sz="4" w:space="0" w:color="auto"/>
              <w:bottom w:val="single" w:sz="4" w:space="0" w:color="auto"/>
              <w:right w:val="single" w:sz="4" w:space="0" w:color="auto"/>
            </w:tcBorders>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c>
          <w:tcPr>
            <w:tcW w:w="1447" w:type="dxa"/>
            <w:tcBorders>
              <w:top w:val="single" w:sz="4" w:space="0" w:color="auto"/>
              <w:left w:val="single" w:sz="4" w:space="0" w:color="auto"/>
              <w:bottom w:val="single" w:sz="4" w:space="0" w:color="auto"/>
              <w:right w:val="single" w:sz="4" w:space="0" w:color="auto"/>
            </w:tcBorders>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681,0</w:t>
            </w:r>
          </w:p>
        </w:tc>
        <w:tc>
          <w:tcPr>
            <w:tcW w:w="1559" w:type="dxa"/>
            <w:tcBorders>
              <w:top w:val="single" w:sz="4" w:space="0" w:color="auto"/>
              <w:left w:val="single" w:sz="4" w:space="0" w:color="auto"/>
              <w:bottom w:val="single" w:sz="4" w:space="0" w:color="auto"/>
              <w:right w:val="single" w:sz="4" w:space="0" w:color="auto"/>
            </w:tcBorders>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r>
      <w:tr w:rsidR="002633D4" w:rsidRPr="002633D4" w:rsidTr="002633D4">
        <w:trPr>
          <w:trHeight w:hRule="exact" w:val="266"/>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2633D4" w:rsidRPr="002633D4" w:rsidRDefault="002633D4" w:rsidP="002633D4">
            <w:pPr>
              <w:ind w:right="0"/>
              <w:jc w:val="left"/>
              <w:rPr>
                <w:rFonts w:eastAsia="Times New Roman"/>
                <w:sz w:val="16"/>
                <w:szCs w:val="16"/>
                <w:lang w:eastAsia="ru-RU"/>
              </w:rPr>
            </w:pPr>
            <w:r w:rsidRPr="002633D4">
              <w:rPr>
                <w:rFonts w:eastAsia="Times New Roman"/>
                <w:sz w:val="16"/>
                <w:szCs w:val="16"/>
                <w:lang w:eastAsia="ru-RU"/>
              </w:rPr>
              <w:t>2024 г.</w:t>
            </w:r>
          </w:p>
        </w:tc>
        <w:tc>
          <w:tcPr>
            <w:tcW w:w="2126" w:type="dxa"/>
            <w:tcBorders>
              <w:top w:val="single" w:sz="4" w:space="0" w:color="auto"/>
              <w:left w:val="single" w:sz="4" w:space="0" w:color="auto"/>
              <w:bottom w:val="single" w:sz="4" w:space="0" w:color="auto"/>
              <w:right w:val="single" w:sz="4" w:space="0" w:color="auto"/>
            </w:tcBorders>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388,7</w:t>
            </w:r>
          </w:p>
        </w:tc>
        <w:tc>
          <w:tcPr>
            <w:tcW w:w="1418" w:type="dxa"/>
            <w:tcBorders>
              <w:top w:val="single" w:sz="4" w:space="0" w:color="auto"/>
              <w:left w:val="single" w:sz="4" w:space="0" w:color="auto"/>
              <w:bottom w:val="single" w:sz="4" w:space="0" w:color="auto"/>
              <w:right w:val="single" w:sz="4" w:space="0" w:color="auto"/>
            </w:tcBorders>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c>
          <w:tcPr>
            <w:tcW w:w="1275" w:type="dxa"/>
            <w:tcBorders>
              <w:top w:val="single" w:sz="4" w:space="0" w:color="auto"/>
              <w:left w:val="single" w:sz="4" w:space="0" w:color="auto"/>
              <w:bottom w:val="single" w:sz="4" w:space="0" w:color="auto"/>
              <w:right w:val="single" w:sz="4" w:space="0" w:color="auto"/>
            </w:tcBorders>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c>
          <w:tcPr>
            <w:tcW w:w="1447" w:type="dxa"/>
            <w:tcBorders>
              <w:top w:val="single" w:sz="4" w:space="0" w:color="auto"/>
              <w:left w:val="single" w:sz="4" w:space="0" w:color="auto"/>
              <w:bottom w:val="single" w:sz="4" w:space="0" w:color="auto"/>
              <w:right w:val="single" w:sz="4" w:space="0" w:color="auto"/>
            </w:tcBorders>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388,7</w:t>
            </w:r>
          </w:p>
        </w:tc>
        <w:tc>
          <w:tcPr>
            <w:tcW w:w="1559" w:type="dxa"/>
            <w:tcBorders>
              <w:top w:val="single" w:sz="4" w:space="0" w:color="auto"/>
              <w:left w:val="single" w:sz="4" w:space="0" w:color="auto"/>
              <w:bottom w:val="single" w:sz="4" w:space="0" w:color="auto"/>
              <w:right w:val="single" w:sz="4" w:space="0" w:color="auto"/>
            </w:tcBorders>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r>
      <w:tr w:rsidR="002633D4" w:rsidRPr="002633D4" w:rsidTr="002633D4">
        <w:trPr>
          <w:trHeight w:hRule="exact" w:val="266"/>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2633D4" w:rsidRPr="002633D4" w:rsidRDefault="002633D4" w:rsidP="002633D4">
            <w:pPr>
              <w:ind w:right="0"/>
              <w:jc w:val="left"/>
              <w:rPr>
                <w:rFonts w:eastAsia="Times New Roman"/>
                <w:sz w:val="16"/>
                <w:szCs w:val="16"/>
                <w:lang w:eastAsia="ru-RU"/>
              </w:rPr>
            </w:pPr>
            <w:r w:rsidRPr="002633D4">
              <w:rPr>
                <w:rFonts w:eastAsia="Times New Roman"/>
                <w:sz w:val="16"/>
                <w:szCs w:val="16"/>
                <w:lang w:eastAsia="ru-RU"/>
              </w:rPr>
              <w:t>2025 г.</w:t>
            </w:r>
          </w:p>
        </w:tc>
        <w:tc>
          <w:tcPr>
            <w:tcW w:w="2126" w:type="dxa"/>
            <w:tcBorders>
              <w:top w:val="single" w:sz="4" w:space="0" w:color="auto"/>
              <w:left w:val="single" w:sz="4" w:space="0" w:color="auto"/>
              <w:bottom w:val="single" w:sz="4" w:space="0" w:color="auto"/>
              <w:right w:val="single" w:sz="4" w:space="0" w:color="auto"/>
            </w:tcBorders>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388,7</w:t>
            </w:r>
          </w:p>
        </w:tc>
        <w:tc>
          <w:tcPr>
            <w:tcW w:w="1418" w:type="dxa"/>
            <w:tcBorders>
              <w:top w:val="single" w:sz="4" w:space="0" w:color="auto"/>
              <w:left w:val="single" w:sz="4" w:space="0" w:color="auto"/>
              <w:bottom w:val="single" w:sz="4" w:space="0" w:color="auto"/>
              <w:right w:val="single" w:sz="4" w:space="0" w:color="auto"/>
            </w:tcBorders>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c>
          <w:tcPr>
            <w:tcW w:w="1275" w:type="dxa"/>
            <w:tcBorders>
              <w:top w:val="single" w:sz="4" w:space="0" w:color="auto"/>
              <w:left w:val="single" w:sz="4" w:space="0" w:color="auto"/>
              <w:bottom w:val="single" w:sz="4" w:space="0" w:color="auto"/>
              <w:right w:val="single" w:sz="4" w:space="0" w:color="auto"/>
            </w:tcBorders>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c>
          <w:tcPr>
            <w:tcW w:w="1447" w:type="dxa"/>
            <w:tcBorders>
              <w:top w:val="single" w:sz="4" w:space="0" w:color="auto"/>
              <w:left w:val="single" w:sz="4" w:space="0" w:color="auto"/>
              <w:bottom w:val="single" w:sz="4" w:space="0" w:color="auto"/>
              <w:right w:val="single" w:sz="4" w:space="0" w:color="auto"/>
            </w:tcBorders>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388,7</w:t>
            </w:r>
          </w:p>
        </w:tc>
        <w:tc>
          <w:tcPr>
            <w:tcW w:w="1559" w:type="dxa"/>
            <w:tcBorders>
              <w:top w:val="single" w:sz="4" w:space="0" w:color="auto"/>
              <w:left w:val="single" w:sz="4" w:space="0" w:color="auto"/>
              <w:bottom w:val="single" w:sz="4" w:space="0" w:color="auto"/>
              <w:right w:val="single" w:sz="4" w:space="0" w:color="auto"/>
            </w:tcBorders>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r>
      <w:tr w:rsidR="002633D4" w:rsidRPr="002633D4" w:rsidTr="002633D4">
        <w:trPr>
          <w:trHeight w:hRule="exact" w:val="266"/>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2633D4" w:rsidRPr="002633D4" w:rsidRDefault="002633D4" w:rsidP="002633D4">
            <w:pPr>
              <w:ind w:right="0"/>
              <w:jc w:val="left"/>
              <w:rPr>
                <w:rFonts w:eastAsia="Times New Roman"/>
                <w:sz w:val="16"/>
                <w:szCs w:val="16"/>
                <w:lang w:eastAsia="ru-RU"/>
              </w:rPr>
            </w:pPr>
            <w:r w:rsidRPr="002633D4">
              <w:rPr>
                <w:rFonts w:eastAsia="Times New Roman"/>
                <w:sz w:val="16"/>
                <w:szCs w:val="16"/>
                <w:lang w:eastAsia="ru-RU"/>
              </w:rPr>
              <w:t>2026 г.</w:t>
            </w:r>
          </w:p>
        </w:tc>
        <w:tc>
          <w:tcPr>
            <w:tcW w:w="2126" w:type="dxa"/>
            <w:tcBorders>
              <w:top w:val="single" w:sz="4" w:space="0" w:color="auto"/>
              <w:left w:val="single" w:sz="4" w:space="0" w:color="auto"/>
              <w:bottom w:val="single" w:sz="4" w:space="0" w:color="auto"/>
              <w:right w:val="single" w:sz="4" w:space="0" w:color="auto"/>
            </w:tcBorders>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388,7</w:t>
            </w:r>
          </w:p>
        </w:tc>
        <w:tc>
          <w:tcPr>
            <w:tcW w:w="1418" w:type="dxa"/>
            <w:tcBorders>
              <w:top w:val="single" w:sz="4" w:space="0" w:color="auto"/>
              <w:left w:val="single" w:sz="4" w:space="0" w:color="auto"/>
              <w:bottom w:val="single" w:sz="4" w:space="0" w:color="auto"/>
              <w:right w:val="single" w:sz="4" w:space="0" w:color="auto"/>
            </w:tcBorders>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c>
          <w:tcPr>
            <w:tcW w:w="1275" w:type="dxa"/>
            <w:tcBorders>
              <w:top w:val="single" w:sz="4" w:space="0" w:color="auto"/>
              <w:left w:val="single" w:sz="4" w:space="0" w:color="auto"/>
              <w:bottom w:val="single" w:sz="4" w:space="0" w:color="auto"/>
              <w:right w:val="single" w:sz="4" w:space="0" w:color="auto"/>
            </w:tcBorders>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c>
          <w:tcPr>
            <w:tcW w:w="1447" w:type="dxa"/>
            <w:tcBorders>
              <w:top w:val="single" w:sz="4" w:space="0" w:color="auto"/>
              <w:left w:val="single" w:sz="4" w:space="0" w:color="auto"/>
              <w:bottom w:val="single" w:sz="4" w:space="0" w:color="auto"/>
              <w:right w:val="single" w:sz="4" w:space="0" w:color="auto"/>
            </w:tcBorders>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388,7</w:t>
            </w:r>
          </w:p>
        </w:tc>
        <w:tc>
          <w:tcPr>
            <w:tcW w:w="1559" w:type="dxa"/>
            <w:tcBorders>
              <w:top w:val="single" w:sz="4" w:space="0" w:color="auto"/>
              <w:left w:val="single" w:sz="4" w:space="0" w:color="auto"/>
              <w:bottom w:val="single" w:sz="4" w:space="0" w:color="auto"/>
              <w:right w:val="single" w:sz="4" w:space="0" w:color="auto"/>
            </w:tcBorders>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r>
      <w:tr w:rsidR="002633D4" w:rsidRPr="002633D4" w:rsidTr="002633D4">
        <w:trPr>
          <w:trHeight w:hRule="exact" w:val="266"/>
        </w:trPr>
        <w:tc>
          <w:tcPr>
            <w:tcW w:w="9825" w:type="dxa"/>
            <w:gridSpan w:val="6"/>
            <w:tcBorders>
              <w:top w:val="single" w:sz="4" w:space="0" w:color="auto"/>
              <w:left w:val="single" w:sz="4" w:space="0" w:color="auto"/>
              <w:bottom w:val="single" w:sz="4" w:space="0" w:color="auto"/>
              <w:right w:val="single" w:sz="4" w:space="0" w:color="auto"/>
            </w:tcBorders>
            <w:shd w:val="clear" w:color="auto" w:fill="auto"/>
            <w:hideMark/>
          </w:tcPr>
          <w:p w:rsidR="002633D4" w:rsidRPr="002633D4" w:rsidRDefault="002633D4" w:rsidP="002633D4">
            <w:pPr>
              <w:ind w:right="0"/>
              <w:jc w:val="center"/>
              <w:rPr>
                <w:rFonts w:eastAsia="Times New Roman"/>
                <w:sz w:val="16"/>
                <w:szCs w:val="16"/>
                <w:lang w:eastAsia="ru-RU"/>
              </w:rPr>
            </w:pPr>
            <w:r w:rsidRPr="002633D4">
              <w:rPr>
                <w:rFonts w:eastAsia="Times New Roman"/>
                <w:sz w:val="16"/>
                <w:szCs w:val="16"/>
                <w:lang w:eastAsia="ru-RU"/>
              </w:rPr>
              <w:lastRenderedPageBreak/>
              <w:t>Подпрограмма 5. «Подготовка спортивного резерва»</w:t>
            </w:r>
          </w:p>
        </w:tc>
      </w:tr>
      <w:tr w:rsidR="002633D4" w:rsidRPr="002633D4" w:rsidTr="002633D4">
        <w:trPr>
          <w:trHeight w:hRule="exact" w:val="266"/>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2633D4" w:rsidRPr="002633D4" w:rsidRDefault="002633D4" w:rsidP="002633D4">
            <w:pPr>
              <w:ind w:right="0"/>
              <w:jc w:val="left"/>
              <w:rPr>
                <w:rFonts w:eastAsia="Times New Roman"/>
                <w:sz w:val="16"/>
                <w:szCs w:val="16"/>
                <w:lang w:eastAsia="ru-RU"/>
              </w:rPr>
            </w:pPr>
            <w:r w:rsidRPr="002633D4">
              <w:rPr>
                <w:rFonts w:eastAsia="Times New Roman"/>
                <w:sz w:val="16"/>
                <w:szCs w:val="16"/>
                <w:lang w:eastAsia="ru-RU"/>
              </w:rPr>
              <w:t>2022-2026 гг.</w:t>
            </w:r>
          </w:p>
        </w:tc>
        <w:tc>
          <w:tcPr>
            <w:tcW w:w="2126" w:type="dxa"/>
            <w:tcBorders>
              <w:top w:val="single" w:sz="4" w:space="0" w:color="auto"/>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17541,5</w:t>
            </w:r>
          </w:p>
        </w:tc>
        <w:tc>
          <w:tcPr>
            <w:tcW w:w="1418" w:type="dxa"/>
            <w:tcBorders>
              <w:top w:val="single" w:sz="4" w:space="0" w:color="auto"/>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c>
          <w:tcPr>
            <w:tcW w:w="1275" w:type="dxa"/>
            <w:tcBorders>
              <w:top w:val="single" w:sz="4" w:space="0" w:color="auto"/>
              <w:left w:val="nil"/>
              <w:bottom w:val="single" w:sz="4" w:space="0" w:color="auto"/>
              <w:right w:val="single" w:sz="4" w:space="0" w:color="auto"/>
            </w:tcBorders>
            <w:shd w:val="clear" w:color="auto" w:fill="auto"/>
            <w:hideMark/>
          </w:tcPr>
          <w:p w:rsidR="002633D4" w:rsidRPr="002633D4" w:rsidRDefault="002633D4" w:rsidP="002633D4">
            <w:pPr>
              <w:spacing w:after="160"/>
              <w:ind w:left="-110" w:right="-107" w:firstLine="110"/>
              <w:jc w:val="right"/>
              <w:rPr>
                <w:rFonts w:eastAsia="Times New Roman"/>
                <w:sz w:val="16"/>
                <w:szCs w:val="16"/>
                <w:lang w:eastAsia="ru-RU"/>
              </w:rPr>
            </w:pPr>
            <w:r w:rsidRPr="002633D4">
              <w:rPr>
                <w:rFonts w:eastAsia="Times New Roman"/>
                <w:sz w:val="16"/>
                <w:szCs w:val="16"/>
                <w:lang w:eastAsia="ru-RU"/>
              </w:rPr>
              <w:t>1102,0</w:t>
            </w:r>
          </w:p>
        </w:tc>
        <w:tc>
          <w:tcPr>
            <w:tcW w:w="1447" w:type="dxa"/>
            <w:tcBorders>
              <w:top w:val="single" w:sz="4" w:space="0" w:color="auto"/>
              <w:left w:val="nil"/>
              <w:bottom w:val="single" w:sz="4" w:space="0" w:color="auto"/>
              <w:right w:val="single" w:sz="4" w:space="0" w:color="auto"/>
            </w:tcBorders>
            <w:shd w:val="clear" w:color="auto" w:fill="auto"/>
            <w:hideMark/>
          </w:tcPr>
          <w:p w:rsidR="002633D4" w:rsidRPr="002633D4" w:rsidRDefault="002633D4" w:rsidP="002633D4">
            <w:pPr>
              <w:spacing w:after="160"/>
              <w:ind w:left="-109" w:right="0"/>
              <w:jc w:val="right"/>
              <w:rPr>
                <w:rFonts w:eastAsia="Times New Roman"/>
                <w:sz w:val="16"/>
                <w:szCs w:val="16"/>
                <w:lang w:eastAsia="ru-RU"/>
              </w:rPr>
            </w:pPr>
            <w:r w:rsidRPr="002633D4">
              <w:rPr>
                <w:rFonts w:eastAsia="Times New Roman"/>
                <w:sz w:val="16"/>
                <w:szCs w:val="16"/>
                <w:lang w:eastAsia="ru-RU"/>
              </w:rPr>
              <w:t>16439,5</w:t>
            </w:r>
          </w:p>
        </w:tc>
        <w:tc>
          <w:tcPr>
            <w:tcW w:w="1559" w:type="dxa"/>
            <w:tcBorders>
              <w:top w:val="single" w:sz="4" w:space="0" w:color="auto"/>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r>
      <w:tr w:rsidR="002633D4" w:rsidRPr="002633D4" w:rsidTr="002633D4">
        <w:trPr>
          <w:trHeight w:hRule="exact" w:val="266"/>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2633D4" w:rsidRPr="002633D4" w:rsidRDefault="002633D4" w:rsidP="002633D4">
            <w:pPr>
              <w:ind w:right="0"/>
              <w:jc w:val="left"/>
              <w:rPr>
                <w:rFonts w:eastAsia="Times New Roman"/>
                <w:sz w:val="16"/>
                <w:szCs w:val="16"/>
                <w:lang w:eastAsia="ru-RU"/>
              </w:rPr>
            </w:pPr>
            <w:r w:rsidRPr="002633D4">
              <w:rPr>
                <w:rFonts w:eastAsia="Times New Roman"/>
                <w:sz w:val="16"/>
                <w:szCs w:val="16"/>
                <w:lang w:eastAsia="ru-RU"/>
              </w:rPr>
              <w:t>2022 г.</w:t>
            </w:r>
          </w:p>
        </w:tc>
        <w:tc>
          <w:tcPr>
            <w:tcW w:w="2126" w:type="dxa"/>
            <w:tcBorders>
              <w:top w:val="single" w:sz="4" w:space="0" w:color="auto"/>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4908,8</w:t>
            </w:r>
          </w:p>
        </w:tc>
        <w:tc>
          <w:tcPr>
            <w:tcW w:w="1418" w:type="dxa"/>
            <w:tcBorders>
              <w:top w:val="single" w:sz="4" w:space="0" w:color="auto"/>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c>
          <w:tcPr>
            <w:tcW w:w="1275" w:type="dxa"/>
            <w:tcBorders>
              <w:top w:val="single" w:sz="4" w:space="0" w:color="auto"/>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595,4</w:t>
            </w:r>
          </w:p>
        </w:tc>
        <w:tc>
          <w:tcPr>
            <w:tcW w:w="1447" w:type="dxa"/>
            <w:tcBorders>
              <w:top w:val="single" w:sz="4" w:space="0" w:color="auto"/>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4313,4</w:t>
            </w:r>
          </w:p>
        </w:tc>
        <w:tc>
          <w:tcPr>
            <w:tcW w:w="1559" w:type="dxa"/>
            <w:tcBorders>
              <w:top w:val="single" w:sz="4" w:space="0" w:color="auto"/>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r>
      <w:tr w:rsidR="002633D4" w:rsidRPr="002633D4" w:rsidTr="002633D4">
        <w:trPr>
          <w:trHeight w:hRule="exact" w:val="266"/>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2633D4" w:rsidRPr="002633D4" w:rsidRDefault="002633D4" w:rsidP="002633D4">
            <w:pPr>
              <w:ind w:right="0"/>
              <w:jc w:val="left"/>
              <w:rPr>
                <w:rFonts w:eastAsia="Times New Roman"/>
                <w:sz w:val="16"/>
                <w:szCs w:val="16"/>
                <w:lang w:eastAsia="ru-RU"/>
              </w:rPr>
            </w:pPr>
            <w:r w:rsidRPr="002633D4">
              <w:rPr>
                <w:rFonts w:eastAsia="Times New Roman"/>
                <w:sz w:val="16"/>
                <w:szCs w:val="16"/>
                <w:lang w:eastAsia="ru-RU"/>
              </w:rPr>
              <w:t>2023 г.</w:t>
            </w:r>
          </w:p>
        </w:tc>
        <w:tc>
          <w:tcPr>
            <w:tcW w:w="2126" w:type="dxa"/>
            <w:tcBorders>
              <w:top w:val="single" w:sz="4" w:space="0" w:color="auto"/>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5535,6</w:t>
            </w:r>
          </w:p>
        </w:tc>
        <w:tc>
          <w:tcPr>
            <w:tcW w:w="1418" w:type="dxa"/>
            <w:tcBorders>
              <w:top w:val="single" w:sz="4" w:space="0" w:color="auto"/>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c>
          <w:tcPr>
            <w:tcW w:w="1275" w:type="dxa"/>
            <w:tcBorders>
              <w:top w:val="single" w:sz="4" w:space="0" w:color="auto"/>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506,6</w:t>
            </w:r>
          </w:p>
        </w:tc>
        <w:tc>
          <w:tcPr>
            <w:tcW w:w="1447" w:type="dxa"/>
            <w:tcBorders>
              <w:top w:val="single" w:sz="4" w:space="0" w:color="auto"/>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5029,0</w:t>
            </w:r>
          </w:p>
        </w:tc>
        <w:tc>
          <w:tcPr>
            <w:tcW w:w="1559" w:type="dxa"/>
            <w:tcBorders>
              <w:top w:val="single" w:sz="4" w:space="0" w:color="auto"/>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r>
      <w:tr w:rsidR="002633D4" w:rsidRPr="002633D4" w:rsidTr="002633D4">
        <w:trPr>
          <w:trHeight w:hRule="exact" w:val="266"/>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2633D4" w:rsidRPr="002633D4" w:rsidRDefault="002633D4" w:rsidP="002633D4">
            <w:pPr>
              <w:ind w:right="0"/>
              <w:jc w:val="left"/>
              <w:rPr>
                <w:rFonts w:eastAsia="Times New Roman"/>
                <w:sz w:val="16"/>
                <w:szCs w:val="16"/>
                <w:lang w:eastAsia="ru-RU"/>
              </w:rPr>
            </w:pPr>
            <w:r w:rsidRPr="002633D4">
              <w:rPr>
                <w:rFonts w:eastAsia="Times New Roman"/>
                <w:sz w:val="16"/>
                <w:szCs w:val="16"/>
                <w:lang w:eastAsia="ru-RU"/>
              </w:rPr>
              <w:t>2024 г.</w:t>
            </w:r>
          </w:p>
        </w:tc>
        <w:tc>
          <w:tcPr>
            <w:tcW w:w="2126" w:type="dxa"/>
            <w:tcBorders>
              <w:top w:val="single" w:sz="4" w:space="0" w:color="auto"/>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3629,3</w:t>
            </w:r>
          </w:p>
        </w:tc>
        <w:tc>
          <w:tcPr>
            <w:tcW w:w="1418" w:type="dxa"/>
            <w:tcBorders>
              <w:top w:val="single" w:sz="4" w:space="0" w:color="auto"/>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c>
          <w:tcPr>
            <w:tcW w:w="1275" w:type="dxa"/>
            <w:tcBorders>
              <w:top w:val="single" w:sz="4" w:space="0" w:color="auto"/>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c>
          <w:tcPr>
            <w:tcW w:w="1447" w:type="dxa"/>
            <w:tcBorders>
              <w:top w:val="single" w:sz="4" w:space="0" w:color="auto"/>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3629,3</w:t>
            </w:r>
          </w:p>
        </w:tc>
        <w:tc>
          <w:tcPr>
            <w:tcW w:w="1559" w:type="dxa"/>
            <w:tcBorders>
              <w:top w:val="single" w:sz="4" w:space="0" w:color="auto"/>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r>
      <w:tr w:rsidR="002633D4" w:rsidRPr="002633D4" w:rsidTr="002633D4">
        <w:trPr>
          <w:trHeight w:hRule="exact" w:val="266"/>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2633D4" w:rsidRPr="002633D4" w:rsidRDefault="002633D4" w:rsidP="002633D4">
            <w:pPr>
              <w:ind w:right="0"/>
              <w:jc w:val="left"/>
              <w:rPr>
                <w:rFonts w:eastAsia="Times New Roman"/>
                <w:sz w:val="16"/>
                <w:szCs w:val="16"/>
                <w:lang w:eastAsia="ru-RU"/>
              </w:rPr>
            </w:pPr>
            <w:r w:rsidRPr="002633D4">
              <w:rPr>
                <w:rFonts w:eastAsia="Times New Roman"/>
                <w:sz w:val="16"/>
                <w:szCs w:val="16"/>
                <w:lang w:eastAsia="ru-RU"/>
              </w:rPr>
              <w:t>2025 г.</w:t>
            </w:r>
          </w:p>
        </w:tc>
        <w:tc>
          <w:tcPr>
            <w:tcW w:w="2126" w:type="dxa"/>
            <w:tcBorders>
              <w:top w:val="single" w:sz="4" w:space="0" w:color="auto"/>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1733,9</w:t>
            </w:r>
          </w:p>
        </w:tc>
        <w:tc>
          <w:tcPr>
            <w:tcW w:w="1418" w:type="dxa"/>
            <w:tcBorders>
              <w:top w:val="single" w:sz="4" w:space="0" w:color="auto"/>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c>
          <w:tcPr>
            <w:tcW w:w="1275" w:type="dxa"/>
            <w:tcBorders>
              <w:top w:val="single" w:sz="4" w:space="0" w:color="auto"/>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c>
          <w:tcPr>
            <w:tcW w:w="1447" w:type="dxa"/>
            <w:tcBorders>
              <w:top w:val="single" w:sz="4" w:space="0" w:color="auto"/>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1733,9</w:t>
            </w:r>
          </w:p>
        </w:tc>
        <w:tc>
          <w:tcPr>
            <w:tcW w:w="1559" w:type="dxa"/>
            <w:tcBorders>
              <w:top w:val="single" w:sz="4" w:space="0" w:color="auto"/>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r>
      <w:tr w:rsidR="002633D4" w:rsidRPr="002633D4" w:rsidTr="002633D4">
        <w:trPr>
          <w:trHeight w:hRule="exact" w:val="266"/>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2633D4" w:rsidRPr="002633D4" w:rsidRDefault="002633D4" w:rsidP="002633D4">
            <w:pPr>
              <w:ind w:right="0"/>
              <w:jc w:val="left"/>
              <w:rPr>
                <w:rFonts w:eastAsia="Times New Roman"/>
                <w:sz w:val="16"/>
                <w:szCs w:val="16"/>
                <w:lang w:eastAsia="ru-RU"/>
              </w:rPr>
            </w:pPr>
            <w:r w:rsidRPr="002633D4">
              <w:rPr>
                <w:rFonts w:eastAsia="Times New Roman"/>
                <w:sz w:val="16"/>
                <w:szCs w:val="16"/>
                <w:lang w:eastAsia="ru-RU"/>
              </w:rPr>
              <w:t>2026 г.</w:t>
            </w:r>
          </w:p>
        </w:tc>
        <w:tc>
          <w:tcPr>
            <w:tcW w:w="2126" w:type="dxa"/>
            <w:tcBorders>
              <w:top w:val="single" w:sz="4" w:space="0" w:color="auto"/>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1733,9</w:t>
            </w:r>
          </w:p>
        </w:tc>
        <w:tc>
          <w:tcPr>
            <w:tcW w:w="1418" w:type="dxa"/>
            <w:tcBorders>
              <w:top w:val="single" w:sz="4" w:space="0" w:color="auto"/>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c>
          <w:tcPr>
            <w:tcW w:w="1275" w:type="dxa"/>
            <w:tcBorders>
              <w:top w:val="single" w:sz="4" w:space="0" w:color="auto"/>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c>
          <w:tcPr>
            <w:tcW w:w="1447" w:type="dxa"/>
            <w:tcBorders>
              <w:top w:val="single" w:sz="4" w:space="0" w:color="auto"/>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1733,9</w:t>
            </w:r>
          </w:p>
        </w:tc>
        <w:tc>
          <w:tcPr>
            <w:tcW w:w="1559" w:type="dxa"/>
            <w:tcBorders>
              <w:top w:val="single" w:sz="4" w:space="0" w:color="auto"/>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r>
      <w:tr w:rsidR="002633D4" w:rsidRPr="002633D4" w:rsidTr="002633D4">
        <w:trPr>
          <w:trHeight w:hRule="exact" w:val="266"/>
        </w:trPr>
        <w:tc>
          <w:tcPr>
            <w:tcW w:w="9825" w:type="dxa"/>
            <w:gridSpan w:val="6"/>
            <w:tcBorders>
              <w:top w:val="single" w:sz="4" w:space="0" w:color="auto"/>
              <w:left w:val="single" w:sz="4" w:space="0" w:color="auto"/>
              <w:bottom w:val="single" w:sz="4" w:space="0" w:color="auto"/>
              <w:right w:val="single" w:sz="4" w:space="0" w:color="auto"/>
            </w:tcBorders>
            <w:shd w:val="clear" w:color="auto" w:fill="auto"/>
            <w:hideMark/>
          </w:tcPr>
          <w:p w:rsidR="002633D4" w:rsidRPr="002633D4" w:rsidRDefault="002633D4" w:rsidP="002633D4">
            <w:pPr>
              <w:ind w:right="0"/>
              <w:jc w:val="center"/>
              <w:rPr>
                <w:rFonts w:eastAsia="Times New Roman"/>
                <w:sz w:val="16"/>
                <w:szCs w:val="16"/>
                <w:lang w:eastAsia="ru-RU"/>
              </w:rPr>
            </w:pPr>
            <w:r w:rsidRPr="002633D4">
              <w:rPr>
                <w:rFonts w:eastAsia="Times New Roman"/>
                <w:sz w:val="16"/>
                <w:szCs w:val="16"/>
                <w:lang w:eastAsia="ru-RU"/>
              </w:rPr>
              <w:t>Подпрограмма 6. «Патриотическое воспитание»</w:t>
            </w:r>
          </w:p>
        </w:tc>
      </w:tr>
      <w:tr w:rsidR="002633D4" w:rsidRPr="002633D4" w:rsidTr="002633D4">
        <w:trPr>
          <w:trHeight w:hRule="exact" w:val="266"/>
        </w:trPr>
        <w:tc>
          <w:tcPr>
            <w:tcW w:w="2000" w:type="dxa"/>
            <w:tcBorders>
              <w:top w:val="nil"/>
              <w:left w:val="single" w:sz="4" w:space="0" w:color="auto"/>
              <w:bottom w:val="single" w:sz="4" w:space="0" w:color="auto"/>
              <w:right w:val="single" w:sz="4" w:space="0" w:color="auto"/>
            </w:tcBorders>
            <w:shd w:val="clear" w:color="auto" w:fill="auto"/>
            <w:hideMark/>
          </w:tcPr>
          <w:p w:rsidR="002633D4" w:rsidRPr="002633D4" w:rsidRDefault="002633D4" w:rsidP="002633D4">
            <w:pPr>
              <w:ind w:right="0"/>
              <w:jc w:val="left"/>
              <w:rPr>
                <w:rFonts w:eastAsia="Times New Roman"/>
                <w:sz w:val="16"/>
                <w:szCs w:val="16"/>
                <w:lang w:eastAsia="ru-RU"/>
              </w:rPr>
            </w:pPr>
            <w:r w:rsidRPr="002633D4">
              <w:rPr>
                <w:rFonts w:eastAsia="Times New Roman"/>
                <w:sz w:val="16"/>
                <w:szCs w:val="16"/>
                <w:lang w:eastAsia="ru-RU"/>
              </w:rPr>
              <w:t>2022-2026 гг.</w:t>
            </w:r>
          </w:p>
        </w:tc>
        <w:tc>
          <w:tcPr>
            <w:tcW w:w="2126"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12773,2</w:t>
            </w:r>
          </w:p>
          <w:p w:rsidR="002633D4" w:rsidRPr="002633D4" w:rsidRDefault="002633D4" w:rsidP="002633D4">
            <w:pPr>
              <w:spacing w:after="160"/>
              <w:ind w:right="0"/>
              <w:jc w:val="right"/>
              <w:rPr>
                <w:rFonts w:eastAsia="Times New Roman"/>
                <w:sz w:val="16"/>
                <w:szCs w:val="16"/>
                <w:lang w:eastAsia="ru-RU"/>
              </w:rPr>
            </w:pPr>
          </w:p>
        </w:tc>
        <w:tc>
          <w:tcPr>
            <w:tcW w:w="1418"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3572,0</w:t>
            </w:r>
          </w:p>
        </w:tc>
        <w:tc>
          <w:tcPr>
            <w:tcW w:w="1447"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9201,2</w:t>
            </w:r>
          </w:p>
          <w:p w:rsidR="002633D4" w:rsidRPr="002633D4" w:rsidRDefault="002633D4" w:rsidP="002633D4">
            <w:pPr>
              <w:spacing w:after="160"/>
              <w:ind w:right="0"/>
              <w:jc w:val="right"/>
              <w:rPr>
                <w:rFonts w:eastAsia="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r>
      <w:tr w:rsidR="002633D4" w:rsidRPr="002633D4" w:rsidTr="002633D4">
        <w:trPr>
          <w:trHeight w:hRule="exact" w:val="266"/>
        </w:trPr>
        <w:tc>
          <w:tcPr>
            <w:tcW w:w="2000" w:type="dxa"/>
            <w:tcBorders>
              <w:top w:val="nil"/>
              <w:left w:val="single" w:sz="4" w:space="0" w:color="auto"/>
              <w:bottom w:val="single" w:sz="4" w:space="0" w:color="auto"/>
              <w:right w:val="single" w:sz="4" w:space="0" w:color="auto"/>
            </w:tcBorders>
            <w:shd w:val="clear" w:color="auto" w:fill="auto"/>
            <w:hideMark/>
          </w:tcPr>
          <w:p w:rsidR="002633D4" w:rsidRPr="002633D4" w:rsidRDefault="002633D4" w:rsidP="002633D4">
            <w:pPr>
              <w:ind w:right="0"/>
              <w:jc w:val="left"/>
              <w:rPr>
                <w:rFonts w:eastAsia="Times New Roman"/>
                <w:sz w:val="16"/>
                <w:szCs w:val="16"/>
                <w:lang w:eastAsia="ru-RU"/>
              </w:rPr>
            </w:pPr>
            <w:r w:rsidRPr="002633D4">
              <w:rPr>
                <w:rFonts w:eastAsia="Times New Roman"/>
                <w:sz w:val="16"/>
                <w:szCs w:val="16"/>
                <w:lang w:eastAsia="ru-RU"/>
              </w:rPr>
              <w:t>2022 г.</w:t>
            </w:r>
          </w:p>
        </w:tc>
        <w:tc>
          <w:tcPr>
            <w:tcW w:w="2126"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1428,2</w:t>
            </w:r>
          </w:p>
        </w:tc>
        <w:tc>
          <w:tcPr>
            <w:tcW w:w="1418"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c>
          <w:tcPr>
            <w:tcW w:w="1447"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1428,2</w:t>
            </w:r>
          </w:p>
        </w:tc>
        <w:tc>
          <w:tcPr>
            <w:tcW w:w="1559" w:type="dxa"/>
            <w:tcBorders>
              <w:top w:val="single" w:sz="4" w:space="0" w:color="auto"/>
              <w:left w:val="single" w:sz="4" w:space="0" w:color="auto"/>
              <w:bottom w:val="single" w:sz="4" w:space="0" w:color="auto"/>
              <w:right w:val="single" w:sz="4" w:space="0" w:color="auto"/>
            </w:tcBorders>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r>
      <w:tr w:rsidR="002633D4" w:rsidRPr="002633D4" w:rsidTr="002633D4">
        <w:trPr>
          <w:trHeight w:hRule="exact" w:val="266"/>
        </w:trPr>
        <w:tc>
          <w:tcPr>
            <w:tcW w:w="2000" w:type="dxa"/>
            <w:tcBorders>
              <w:top w:val="nil"/>
              <w:left w:val="single" w:sz="4" w:space="0" w:color="auto"/>
              <w:bottom w:val="single" w:sz="4" w:space="0" w:color="auto"/>
              <w:right w:val="single" w:sz="4" w:space="0" w:color="auto"/>
            </w:tcBorders>
            <w:shd w:val="clear" w:color="auto" w:fill="auto"/>
            <w:hideMark/>
          </w:tcPr>
          <w:p w:rsidR="002633D4" w:rsidRPr="002633D4" w:rsidRDefault="002633D4" w:rsidP="002633D4">
            <w:pPr>
              <w:ind w:right="0"/>
              <w:jc w:val="left"/>
              <w:rPr>
                <w:rFonts w:eastAsia="Times New Roman"/>
                <w:sz w:val="16"/>
                <w:szCs w:val="16"/>
                <w:lang w:eastAsia="ru-RU"/>
              </w:rPr>
            </w:pPr>
            <w:r w:rsidRPr="002633D4">
              <w:rPr>
                <w:rFonts w:eastAsia="Times New Roman"/>
                <w:sz w:val="16"/>
                <w:szCs w:val="16"/>
                <w:lang w:eastAsia="ru-RU"/>
              </w:rPr>
              <w:t>2023 г.</w:t>
            </w:r>
          </w:p>
        </w:tc>
        <w:tc>
          <w:tcPr>
            <w:tcW w:w="2126"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2832,4</w:t>
            </w:r>
          </w:p>
        </w:tc>
        <w:tc>
          <w:tcPr>
            <w:tcW w:w="1418"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c>
          <w:tcPr>
            <w:tcW w:w="1447"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2832,4</w:t>
            </w:r>
          </w:p>
        </w:tc>
        <w:tc>
          <w:tcPr>
            <w:tcW w:w="1559" w:type="dxa"/>
            <w:tcBorders>
              <w:top w:val="single" w:sz="4" w:space="0" w:color="auto"/>
              <w:left w:val="single" w:sz="4" w:space="0" w:color="auto"/>
              <w:bottom w:val="single" w:sz="4" w:space="0" w:color="auto"/>
              <w:right w:val="single" w:sz="4" w:space="0" w:color="auto"/>
            </w:tcBorders>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r>
      <w:tr w:rsidR="002633D4" w:rsidRPr="002633D4" w:rsidTr="002633D4">
        <w:trPr>
          <w:trHeight w:hRule="exact" w:val="266"/>
        </w:trPr>
        <w:tc>
          <w:tcPr>
            <w:tcW w:w="2000" w:type="dxa"/>
            <w:tcBorders>
              <w:top w:val="nil"/>
              <w:left w:val="single" w:sz="4" w:space="0" w:color="auto"/>
              <w:bottom w:val="single" w:sz="4" w:space="0" w:color="auto"/>
              <w:right w:val="single" w:sz="4" w:space="0" w:color="auto"/>
            </w:tcBorders>
            <w:shd w:val="clear" w:color="auto" w:fill="auto"/>
            <w:hideMark/>
          </w:tcPr>
          <w:p w:rsidR="002633D4" w:rsidRPr="002633D4" w:rsidRDefault="002633D4" w:rsidP="002633D4">
            <w:pPr>
              <w:ind w:right="0"/>
              <w:jc w:val="left"/>
              <w:rPr>
                <w:rFonts w:eastAsia="Times New Roman"/>
                <w:sz w:val="16"/>
                <w:szCs w:val="16"/>
                <w:lang w:eastAsia="ru-RU"/>
              </w:rPr>
            </w:pPr>
            <w:r w:rsidRPr="002633D4">
              <w:rPr>
                <w:rFonts w:eastAsia="Times New Roman"/>
                <w:sz w:val="16"/>
                <w:szCs w:val="16"/>
                <w:lang w:eastAsia="ru-RU"/>
              </w:rPr>
              <w:t>2024 г.</w:t>
            </w:r>
          </w:p>
        </w:tc>
        <w:tc>
          <w:tcPr>
            <w:tcW w:w="2126"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6155,0</w:t>
            </w:r>
          </w:p>
        </w:tc>
        <w:tc>
          <w:tcPr>
            <w:tcW w:w="1418"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3572,0</w:t>
            </w:r>
          </w:p>
        </w:tc>
        <w:tc>
          <w:tcPr>
            <w:tcW w:w="1447"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2583,0</w:t>
            </w:r>
          </w:p>
        </w:tc>
        <w:tc>
          <w:tcPr>
            <w:tcW w:w="1559" w:type="dxa"/>
            <w:tcBorders>
              <w:top w:val="single" w:sz="4" w:space="0" w:color="auto"/>
              <w:left w:val="single" w:sz="4" w:space="0" w:color="auto"/>
              <w:bottom w:val="single" w:sz="4" w:space="0" w:color="auto"/>
              <w:right w:val="single" w:sz="4" w:space="0" w:color="auto"/>
            </w:tcBorders>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r>
      <w:tr w:rsidR="002633D4" w:rsidRPr="002633D4" w:rsidTr="002633D4">
        <w:trPr>
          <w:trHeight w:hRule="exact" w:val="266"/>
        </w:trPr>
        <w:tc>
          <w:tcPr>
            <w:tcW w:w="2000" w:type="dxa"/>
            <w:tcBorders>
              <w:top w:val="nil"/>
              <w:left w:val="single" w:sz="4" w:space="0" w:color="auto"/>
              <w:bottom w:val="single" w:sz="4" w:space="0" w:color="auto"/>
              <w:right w:val="single" w:sz="4" w:space="0" w:color="auto"/>
            </w:tcBorders>
            <w:shd w:val="clear" w:color="auto" w:fill="auto"/>
            <w:hideMark/>
          </w:tcPr>
          <w:p w:rsidR="002633D4" w:rsidRPr="002633D4" w:rsidRDefault="002633D4" w:rsidP="002633D4">
            <w:pPr>
              <w:ind w:right="0"/>
              <w:jc w:val="left"/>
              <w:rPr>
                <w:rFonts w:eastAsia="Times New Roman"/>
                <w:sz w:val="16"/>
                <w:szCs w:val="16"/>
                <w:lang w:eastAsia="ru-RU"/>
              </w:rPr>
            </w:pPr>
            <w:r w:rsidRPr="002633D4">
              <w:rPr>
                <w:rFonts w:eastAsia="Times New Roman"/>
                <w:sz w:val="16"/>
                <w:szCs w:val="16"/>
                <w:lang w:eastAsia="ru-RU"/>
              </w:rPr>
              <w:t>2025 г.</w:t>
            </w:r>
          </w:p>
        </w:tc>
        <w:tc>
          <w:tcPr>
            <w:tcW w:w="2126"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1024,6</w:t>
            </w:r>
          </w:p>
        </w:tc>
        <w:tc>
          <w:tcPr>
            <w:tcW w:w="1418"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c>
          <w:tcPr>
            <w:tcW w:w="1447"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1024,6</w:t>
            </w:r>
          </w:p>
        </w:tc>
        <w:tc>
          <w:tcPr>
            <w:tcW w:w="1559" w:type="dxa"/>
            <w:tcBorders>
              <w:top w:val="single" w:sz="4" w:space="0" w:color="auto"/>
              <w:left w:val="single" w:sz="4" w:space="0" w:color="auto"/>
              <w:bottom w:val="single" w:sz="4" w:space="0" w:color="auto"/>
              <w:right w:val="single" w:sz="4" w:space="0" w:color="auto"/>
            </w:tcBorders>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r>
      <w:tr w:rsidR="002633D4" w:rsidRPr="002633D4" w:rsidTr="002633D4">
        <w:trPr>
          <w:trHeight w:hRule="exact" w:val="266"/>
        </w:trPr>
        <w:tc>
          <w:tcPr>
            <w:tcW w:w="2000" w:type="dxa"/>
            <w:tcBorders>
              <w:top w:val="nil"/>
              <w:left w:val="single" w:sz="4" w:space="0" w:color="auto"/>
              <w:bottom w:val="single" w:sz="4" w:space="0" w:color="auto"/>
              <w:right w:val="single" w:sz="4" w:space="0" w:color="auto"/>
            </w:tcBorders>
            <w:shd w:val="clear" w:color="auto" w:fill="auto"/>
            <w:hideMark/>
          </w:tcPr>
          <w:p w:rsidR="002633D4" w:rsidRPr="002633D4" w:rsidRDefault="002633D4" w:rsidP="002633D4">
            <w:pPr>
              <w:ind w:right="0"/>
              <w:jc w:val="left"/>
              <w:rPr>
                <w:rFonts w:eastAsia="Times New Roman"/>
                <w:sz w:val="16"/>
                <w:szCs w:val="16"/>
                <w:lang w:eastAsia="ru-RU"/>
              </w:rPr>
            </w:pPr>
            <w:r w:rsidRPr="002633D4">
              <w:rPr>
                <w:rFonts w:eastAsia="Times New Roman"/>
                <w:sz w:val="16"/>
                <w:szCs w:val="16"/>
                <w:lang w:eastAsia="ru-RU"/>
              </w:rPr>
              <w:t>2026 г.</w:t>
            </w:r>
          </w:p>
        </w:tc>
        <w:tc>
          <w:tcPr>
            <w:tcW w:w="2126"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1333,0</w:t>
            </w:r>
          </w:p>
        </w:tc>
        <w:tc>
          <w:tcPr>
            <w:tcW w:w="1418"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c>
          <w:tcPr>
            <w:tcW w:w="1447"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1333,0</w:t>
            </w:r>
          </w:p>
        </w:tc>
        <w:tc>
          <w:tcPr>
            <w:tcW w:w="1559" w:type="dxa"/>
            <w:tcBorders>
              <w:top w:val="single" w:sz="4" w:space="0" w:color="auto"/>
              <w:left w:val="single" w:sz="4" w:space="0" w:color="auto"/>
              <w:bottom w:val="single" w:sz="4" w:space="0" w:color="auto"/>
              <w:right w:val="single" w:sz="4" w:space="0" w:color="auto"/>
            </w:tcBorders>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r>
      <w:tr w:rsidR="002633D4" w:rsidRPr="002633D4" w:rsidTr="002633D4">
        <w:trPr>
          <w:trHeight w:hRule="exact" w:val="266"/>
        </w:trPr>
        <w:tc>
          <w:tcPr>
            <w:tcW w:w="9825" w:type="dxa"/>
            <w:gridSpan w:val="6"/>
            <w:tcBorders>
              <w:top w:val="single" w:sz="4" w:space="0" w:color="auto"/>
              <w:left w:val="single" w:sz="4" w:space="0" w:color="auto"/>
              <w:bottom w:val="single" w:sz="4" w:space="0" w:color="auto"/>
              <w:right w:val="single" w:sz="4" w:space="0" w:color="auto"/>
            </w:tcBorders>
            <w:shd w:val="clear" w:color="auto" w:fill="auto"/>
            <w:hideMark/>
          </w:tcPr>
          <w:p w:rsidR="002633D4" w:rsidRPr="002633D4" w:rsidRDefault="002633D4" w:rsidP="002633D4">
            <w:pPr>
              <w:ind w:right="0"/>
              <w:jc w:val="center"/>
              <w:rPr>
                <w:rFonts w:eastAsia="Times New Roman"/>
                <w:sz w:val="16"/>
                <w:szCs w:val="16"/>
                <w:lang w:eastAsia="ru-RU"/>
              </w:rPr>
            </w:pPr>
            <w:r w:rsidRPr="002633D4">
              <w:rPr>
                <w:rFonts w:eastAsia="Times New Roman"/>
                <w:sz w:val="16"/>
                <w:szCs w:val="16"/>
                <w:lang w:eastAsia="ru-RU"/>
              </w:rPr>
              <w:t>Подпрограмма 7. «Молодежная политика»</w:t>
            </w:r>
          </w:p>
        </w:tc>
      </w:tr>
      <w:tr w:rsidR="002633D4" w:rsidRPr="002633D4" w:rsidTr="002633D4">
        <w:trPr>
          <w:trHeight w:hRule="exact" w:val="266"/>
        </w:trPr>
        <w:tc>
          <w:tcPr>
            <w:tcW w:w="2000" w:type="dxa"/>
            <w:tcBorders>
              <w:top w:val="nil"/>
              <w:left w:val="single" w:sz="4" w:space="0" w:color="auto"/>
              <w:bottom w:val="single" w:sz="4" w:space="0" w:color="auto"/>
              <w:right w:val="single" w:sz="4" w:space="0" w:color="auto"/>
            </w:tcBorders>
            <w:shd w:val="clear" w:color="auto" w:fill="auto"/>
            <w:hideMark/>
          </w:tcPr>
          <w:p w:rsidR="002633D4" w:rsidRPr="002633D4" w:rsidRDefault="002633D4" w:rsidP="002633D4">
            <w:pPr>
              <w:ind w:right="0"/>
              <w:jc w:val="left"/>
              <w:rPr>
                <w:rFonts w:eastAsia="Times New Roman"/>
                <w:sz w:val="16"/>
                <w:szCs w:val="16"/>
                <w:lang w:eastAsia="ru-RU"/>
              </w:rPr>
            </w:pPr>
            <w:r w:rsidRPr="002633D4">
              <w:rPr>
                <w:rFonts w:eastAsia="Times New Roman"/>
                <w:sz w:val="16"/>
                <w:szCs w:val="16"/>
                <w:lang w:eastAsia="ru-RU"/>
              </w:rPr>
              <w:t>2022-2026 гг.</w:t>
            </w:r>
          </w:p>
        </w:tc>
        <w:tc>
          <w:tcPr>
            <w:tcW w:w="2126"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2110,4</w:t>
            </w:r>
          </w:p>
        </w:tc>
        <w:tc>
          <w:tcPr>
            <w:tcW w:w="1418"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c>
          <w:tcPr>
            <w:tcW w:w="1447"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2110,4</w:t>
            </w:r>
          </w:p>
        </w:tc>
        <w:tc>
          <w:tcPr>
            <w:tcW w:w="1559"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r>
      <w:tr w:rsidR="002633D4" w:rsidRPr="002633D4" w:rsidTr="002633D4">
        <w:trPr>
          <w:trHeight w:hRule="exact" w:val="266"/>
        </w:trPr>
        <w:tc>
          <w:tcPr>
            <w:tcW w:w="2000" w:type="dxa"/>
            <w:tcBorders>
              <w:top w:val="nil"/>
              <w:left w:val="single" w:sz="4" w:space="0" w:color="auto"/>
              <w:bottom w:val="single" w:sz="4" w:space="0" w:color="auto"/>
              <w:right w:val="single" w:sz="4" w:space="0" w:color="auto"/>
            </w:tcBorders>
            <w:shd w:val="clear" w:color="auto" w:fill="auto"/>
            <w:hideMark/>
          </w:tcPr>
          <w:p w:rsidR="002633D4" w:rsidRPr="002633D4" w:rsidRDefault="002633D4" w:rsidP="002633D4">
            <w:pPr>
              <w:ind w:right="0"/>
              <w:jc w:val="left"/>
              <w:rPr>
                <w:rFonts w:eastAsia="Times New Roman"/>
                <w:sz w:val="16"/>
                <w:szCs w:val="16"/>
                <w:lang w:eastAsia="ru-RU"/>
              </w:rPr>
            </w:pPr>
            <w:r w:rsidRPr="002633D4">
              <w:rPr>
                <w:rFonts w:eastAsia="Times New Roman"/>
                <w:sz w:val="16"/>
                <w:szCs w:val="16"/>
                <w:lang w:eastAsia="ru-RU"/>
              </w:rPr>
              <w:t>2022 г.</w:t>
            </w:r>
          </w:p>
        </w:tc>
        <w:tc>
          <w:tcPr>
            <w:tcW w:w="2126"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410,5</w:t>
            </w:r>
          </w:p>
        </w:tc>
        <w:tc>
          <w:tcPr>
            <w:tcW w:w="1418"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c>
          <w:tcPr>
            <w:tcW w:w="1447"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410,5</w:t>
            </w:r>
          </w:p>
        </w:tc>
        <w:tc>
          <w:tcPr>
            <w:tcW w:w="1559"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r>
      <w:tr w:rsidR="002633D4" w:rsidRPr="002633D4" w:rsidTr="002633D4">
        <w:trPr>
          <w:trHeight w:hRule="exact" w:val="266"/>
        </w:trPr>
        <w:tc>
          <w:tcPr>
            <w:tcW w:w="2000" w:type="dxa"/>
            <w:tcBorders>
              <w:top w:val="nil"/>
              <w:left w:val="single" w:sz="4" w:space="0" w:color="auto"/>
              <w:bottom w:val="single" w:sz="4" w:space="0" w:color="auto"/>
              <w:right w:val="single" w:sz="4" w:space="0" w:color="auto"/>
            </w:tcBorders>
            <w:shd w:val="clear" w:color="auto" w:fill="auto"/>
            <w:hideMark/>
          </w:tcPr>
          <w:p w:rsidR="002633D4" w:rsidRPr="002633D4" w:rsidRDefault="002633D4" w:rsidP="002633D4">
            <w:pPr>
              <w:ind w:right="0"/>
              <w:jc w:val="left"/>
              <w:rPr>
                <w:rFonts w:eastAsia="Times New Roman"/>
                <w:sz w:val="16"/>
                <w:szCs w:val="16"/>
                <w:lang w:eastAsia="ru-RU"/>
              </w:rPr>
            </w:pPr>
            <w:r w:rsidRPr="002633D4">
              <w:rPr>
                <w:rFonts w:eastAsia="Times New Roman"/>
                <w:sz w:val="16"/>
                <w:szCs w:val="16"/>
                <w:lang w:eastAsia="ru-RU"/>
              </w:rPr>
              <w:t>2023 г.</w:t>
            </w:r>
          </w:p>
        </w:tc>
        <w:tc>
          <w:tcPr>
            <w:tcW w:w="2126"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383,5</w:t>
            </w:r>
          </w:p>
        </w:tc>
        <w:tc>
          <w:tcPr>
            <w:tcW w:w="1418"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c>
          <w:tcPr>
            <w:tcW w:w="1447"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383,5</w:t>
            </w:r>
          </w:p>
        </w:tc>
        <w:tc>
          <w:tcPr>
            <w:tcW w:w="1559"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r>
      <w:tr w:rsidR="002633D4" w:rsidRPr="002633D4" w:rsidTr="002633D4">
        <w:trPr>
          <w:trHeight w:hRule="exact" w:val="266"/>
        </w:trPr>
        <w:tc>
          <w:tcPr>
            <w:tcW w:w="2000" w:type="dxa"/>
            <w:tcBorders>
              <w:top w:val="nil"/>
              <w:left w:val="single" w:sz="4" w:space="0" w:color="auto"/>
              <w:bottom w:val="single" w:sz="4" w:space="0" w:color="auto"/>
              <w:right w:val="single" w:sz="4" w:space="0" w:color="auto"/>
            </w:tcBorders>
            <w:shd w:val="clear" w:color="auto" w:fill="auto"/>
            <w:hideMark/>
          </w:tcPr>
          <w:p w:rsidR="002633D4" w:rsidRPr="002633D4" w:rsidRDefault="002633D4" w:rsidP="002633D4">
            <w:pPr>
              <w:ind w:right="0"/>
              <w:jc w:val="left"/>
              <w:rPr>
                <w:rFonts w:eastAsia="Times New Roman"/>
                <w:sz w:val="16"/>
                <w:szCs w:val="16"/>
                <w:lang w:eastAsia="ru-RU"/>
              </w:rPr>
            </w:pPr>
            <w:r w:rsidRPr="002633D4">
              <w:rPr>
                <w:rFonts w:eastAsia="Times New Roman"/>
                <w:sz w:val="16"/>
                <w:szCs w:val="16"/>
                <w:lang w:eastAsia="ru-RU"/>
              </w:rPr>
              <w:t>2024 г.</w:t>
            </w:r>
          </w:p>
        </w:tc>
        <w:tc>
          <w:tcPr>
            <w:tcW w:w="2126"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438,8</w:t>
            </w:r>
          </w:p>
        </w:tc>
        <w:tc>
          <w:tcPr>
            <w:tcW w:w="1418"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c>
          <w:tcPr>
            <w:tcW w:w="1447"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438,8</w:t>
            </w:r>
          </w:p>
        </w:tc>
        <w:tc>
          <w:tcPr>
            <w:tcW w:w="1559"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r>
      <w:tr w:rsidR="002633D4" w:rsidRPr="002633D4" w:rsidTr="002633D4">
        <w:trPr>
          <w:trHeight w:hRule="exact" w:val="266"/>
        </w:trPr>
        <w:tc>
          <w:tcPr>
            <w:tcW w:w="2000" w:type="dxa"/>
            <w:tcBorders>
              <w:top w:val="nil"/>
              <w:left w:val="single" w:sz="4" w:space="0" w:color="auto"/>
              <w:bottom w:val="single" w:sz="4" w:space="0" w:color="auto"/>
              <w:right w:val="single" w:sz="4" w:space="0" w:color="auto"/>
            </w:tcBorders>
            <w:shd w:val="clear" w:color="auto" w:fill="auto"/>
            <w:hideMark/>
          </w:tcPr>
          <w:p w:rsidR="002633D4" w:rsidRPr="002633D4" w:rsidRDefault="002633D4" w:rsidP="002633D4">
            <w:pPr>
              <w:ind w:right="0"/>
              <w:jc w:val="left"/>
              <w:rPr>
                <w:rFonts w:eastAsia="Times New Roman"/>
                <w:sz w:val="16"/>
                <w:szCs w:val="16"/>
                <w:lang w:eastAsia="ru-RU"/>
              </w:rPr>
            </w:pPr>
            <w:r w:rsidRPr="002633D4">
              <w:rPr>
                <w:rFonts w:eastAsia="Times New Roman"/>
                <w:sz w:val="16"/>
                <w:szCs w:val="16"/>
                <w:lang w:eastAsia="ru-RU"/>
              </w:rPr>
              <w:t>2025 г.</w:t>
            </w:r>
          </w:p>
        </w:tc>
        <w:tc>
          <w:tcPr>
            <w:tcW w:w="2126"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438,8</w:t>
            </w:r>
          </w:p>
        </w:tc>
        <w:tc>
          <w:tcPr>
            <w:tcW w:w="1418"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c>
          <w:tcPr>
            <w:tcW w:w="1447"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438,8</w:t>
            </w:r>
          </w:p>
        </w:tc>
        <w:tc>
          <w:tcPr>
            <w:tcW w:w="1559"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r>
      <w:tr w:rsidR="002633D4" w:rsidRPr="002633D4" w:rsidTr="002633D4">
        <w:trPr>
          <w:trHeight w:hRule="exact" w:val="266"/>
        </w:trPr>
        <w:tc>
          <w:tcPr>
            <w:tcW w:w="2000" w:type="dxa"/>
            <w:tcBorders>
              <w:top w:val="nil"/>
              <w:left w:val="single" w:sz="4" w:space="0" w:color="auto"/>
              <w:bottom w:val="single" w:sz="4" w:space="0" w:color="auto"/>
              <w:right w:val="single" w:sz="4" w:space="0" w:color="auto"/>
            </w:tcBorders>
            <w:shd w:val="clear" w:color="auto" w:fill="auto"/>
            <w:hideMark/>
          </w:tcPr>
          <w:p w:rsidR="002633D4" w:rsidRPr="002633D4" w:rsidRDefault="002633D4" w:rsidP="002633D4">
            <w:pPr>
              <w:ind w:right="0"/>
              <w:jc w:val="left"/>
              <w:rPr>
                <w:rFonts w:eastAsia="Times New Roman"/>
                <w:sz w:val="16"/>
                <w:szCs w:val="16"/>
                <w:lang w:eastAsia="ru-RU"/>
              </w:rPr>
            </w:pPr>
            <w:r w:rsidRPr="002633D4">
              <w:rPr>
                <w:rFonts w:eastAsia="Times New Roman"/>
                <w:sz w:val="16"/>
                <w:szCs w:val="16"/>
                <w:lang w:eastAsia="ru-RU"/>
              </w:rPr>
              <w:t>2026 г.</w:t>
            </w:r>
          </w:p>
        </w:tc>
        <w:tc>
          <w:tcPr>
            <w:tcW w:w="2126"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438,8</w:t>
            </w:r>
          </w:p>
        </w:tc>
        <w:tc>
          <w:tcPr>
            <w:tcW w:w="1418"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c>
          <w:tcPr>
            <w:tcW w:w="1447"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438,8</w:t>
            </w:r>
          </w:p>
        </w:tc>
        <w:tc>
          <w:tcPr>
            <w:tcW w:w="1559"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r>
      <w:tr w:rsidR="002633D4" w:rsidRPr="002633D4" w:rsidTr="002633D4">
        <w:trPr>
          <w:trHeight w:hRule="exact" w:val="266"/>
        </w:trPr>
        <w:tc>
          <w:tcPr>
            <w:tcW w:w="9825" w:type="dxa"/>
            <w:gridSpan w:val="6"/>
            <w:tcBorders>
              <w:top w:val="single" w:sz="4" w:space="0" w:color="auto"/>
              <w:left w:val="single" w:sz="4" w:space="0" w:color="auto"/>
              <w:bottom w:val="single" w:sz="4" w:space="0" w:color="auto"/>
              <w:right w:val="single" w:sz="4" w:space="0" w:color="auto"/>
            </w:tcBorders>
            <w:shd w:val="clear" w:color="auto" w:fill="auto"/>
            <w:hideMark/>
          </w:tcPr>
          <w:p w:rsidR="002633D4" w:rsidRPr="002633D4" w:rsidRDefault="002633D4" w:rsidP="002633D4">
            <w:pPr>
              <w:ind w:right="0"/>
              <w:jc w:val="center"/>
              <w:rPr>
                <w:rFonts w:eastAsia="Times New Roman"/>
                <w:sz w:val="16"/>
                <w:szCs w:val="16"/>
                <w:lang w:eastAsia="ru-RU"/>
              </w:rPr>
            </w:pPr>
            <w:r w:rsidRPr="002633D4">
              <w:rPr>
                <w:rFonts w:eastAsia="Times New Roman"/>
                <w:sz w:val="16"/>
                <w:szCs w:val="16"/>
                <w:lang w:eastAsia="ru-RU"/>
              </w:rPr>
              <w:t>Подпрограмма 8. «Обеспечение реализации Программы»</w:t>
            </w:r>
          </w:p>
        </w:tc>
      </w:tr>
      <w:tr w:rsidR="002633D4" w:rsidRPr="002633D4" w:rsidTr="002633D4">
        <w:trPr>
          <w:trHeight w:hRule="exact" w:val="266"/>
        </w:trPr>
        <w:tc>
          <w:tcPr>
            <w:tcW w:w="2000" w:type="dxa"/>
            <w:tcBorders>
              <w:top w:val="nil"/>
              <w:left w:val="single" w:sz="4" w:space="0" w:color="auto"/>
              <w:bottom w:val="single" w:sz="4" w:space="0" w:color="auto"/>
              <w:right w:val="single" w:sz="4" w:space="0" w:color="auto"/>
            </w:tcBorders>
            <w:shd w:val="clear" w:color="auto" w:fill="auto"/>
            <w:hideMark/>
          </w:tcPr>
          <w:p w:rsidR="002633D4" w:rsidRPr="002633D4" w:rsidRDefault="002633D4" w:rsidP="002633D4">
            <w:pPr>
              <w:ind w:right="0"/>
              <w:jc w:val="left"/>
              <w:rPr>
                <w:rFonts w:eastAsia="Times New Roman"/>
                <w:sz w:val="16"/>
                <w:szCs w:val="16"/>
                <w:lang w:eastAsia="ru-RU"/>
              </w:rPr>
            </w:pPr>
            <w:r w:rsidRPr="002633D4">
              <w:rPr>
                <w:rFonts w:eastAsia="Times New Roman"/>
                <w:sz w:val="16"/>
                <w:szCs w:val="16"/>
                <w:lang w:eastAsia="ru-RU"/>
              </w:rPr>
              <w:t>2022-2026 гг.</w:t>
            </w:r>
          </w:p>
        </w:tc>
        <w:tc>
          <w:tcPr>
            <w:tcW w:w="2126"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1078958,1</w:t>
            </w:r>
          </w:p>
        </w:tc>
        <w:tc>
          <w:tcPr>
            <w:tcW w:w="1418"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1000,0</w:t>
            </w:r>
          </w:p>
        </w:tc>
        <w:tc>
          <w:tcPr>
            <w:tcW w:w="1275"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15026,3</w:t>
            </w:r>
          </w:p>
        </w:tc>
        <w:tc>
          <w:tcPr>
            <w:tcW w:w="1447"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1057629,7</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5302,1</w:t>
            </w:r>
          </w:p>
        </w:tc>
      </w:tr>
      <w:tr w:rsidR="002633D4" w:rsidRPr="002633D4" w:rsidTr="002633D4">
        <w:trPr>
          <w:trHeight w:hRule="exact" w:val="266"/>
        </w:trPr>
        <w:tc>
          <w:tcPr>
            <w:tcW w:w="2000" w:type="dxa"/>
            <w:tcBorders>
              <w:top w:val="nil"/>
              <w:left w:val="single" w:sz="4" w:space="0" w:color="auto"/>
              <w:bottom w:val="single" w:sz="4" w:space="0" w:color="auto"/>
              <w:right w:val="single" w:sz="4" w:space="0" w:color="auto"/>
            </w:tcBorders>
            <w:shd w:val="clear" w:color="auto" w:fill="auto"/>
            <w:hideMark/>
          </w:tcPr>
          <w:p w:rsidR="002633D4" w:rsidRPr="002633D4" w:rsidRDefault="002633D4" w:rsidP="002633D4">
            <w:pPr>
              <w:ind w:right="0"/>
              <w:jc w:val="left"/>
              <w:rPr>
                <w:rFonts w:eastAsia="Times New Roman"/>
                <w:sz w:val="16"/>
                <w:szCs w:val="16"/>
                <w:lang w:eastAsia="ru-RU"/>
              </w:rPr>
            </w:pPr>
            <w:r w:rsidRPr="002633D4">
              <w:rPr>
                <w:rFonts w:eastAsia="Times New Roman"/>
                <w:sz w:val="16"/>
                <w:szCs w:val="16"/>
                <w:lang w:eastAsia="ru-RU"/>
              </w:rPr>
              <w:t>2022 г.</w:t>
            </w:r>
          </w:p>
        </w:tc>
        <w:tc>
          <w:tcPr>
            <w:tcW w:w="2126"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220429,4</w:t>
            </w:r>
          </w:p>
        </w:tc>
        <w:tc>
          <w:tcPr>
            <w:tcW w:w="1418"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1000,0</w:t>
            </w:r>
          </w:p>
        </w:tc>
        <w:tc>
          <w:tcPr>
            <w:tcW w:w="1275"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3000,0</w:t>
            </w:r>
          </w:p>
        </w:tc>
        <w:tc>
          <w:tcPr>
            <w:tcW w:w="1447"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214276,6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2152,8</w:t>
            </w:r>
          </w:p>
        </w:tc>
      </w:tr>
      <w:tr w:rsidR="002633D4" w:rsidRPr="002633D4" w:rsidTr="002633D4">
        <w:trPr>
          <w:trHeight w:hRule="exact" w:val="266"/>
        </w:trPr>
        <w:tc>
          <w:tcPr>
            <w:tcW w:w="2000" w:type="dxa"/>
            <w:tcBorders>
              <w:top w:val="nil"/>
              <w:left w:val="single" w:sz="4" w:space="0" w:color="auto"/>
              <w:bottom w:val="single" w:sz="4" w:space="0" w:color="auto"/>
              <w:right w:val="single" w:sz="4" w:space="0" w:color="auto"/>
            </w:tcBorders>
            <w:shd w:val="clear" w:color="auto" w:fill="auto"/>
            <w:hideMark/>
          </w:tcPr>
          <w:p w:rsidR="002633D4" w:rsidRPr="002633D4" w:rsidRDefault="002633D4" w:rsidP="002633D4">
            <w:pPr>
              <w:ind w:right="0"/>
              <w:jc w:val="left"/>
              <w:rPr>
                <w:rFonts w:eastAsia="Times New Roman"/>
                <w:sz w:val="16"/>
                <w:szCs w:val="16"/>
                <w:lang w:eastAsia="ru-RU"/>
              </w:rPr>
            </w:pPr>
            <w:r w:rsidRPr="002633D4">
              <w:rPr>
                <w:rFonts w:eastAsia="Times New Roman"/>
                <w:sz w:val="16"/>
                <w:szCs w:val="16"/>
                <w:lang w:eastAsia="ru-RU"/>
              </w:rPr>
              <w:t>2023 г.</w:t>
            </w:r>
          </w:p>
        </w:tc>
        <w:tc>
          <w:tcPr>
            <w:tcW w:w="2126"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230338,3</w:t>
            </w:r>
          </w:p>
        </w:tc>
        <w:tc>
          <w:tcPr>
            <w:tcW w:w="1418"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3026,3</w:t>
            </w:r>
          </w:p>
        </w:tc>
        <w:tc>
          <w:tcPr>
            <w:tcW w:w="1447"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226347,7</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964,3</w:t>
            </w:r>
          </w:p>
        </w:tc>
      </w:tr>
      <w:tr w:rsidR="002633D4" w:rsidRPr="002633D4" w:rsidTr="002633D4">
        <w:trPr>
          <w:trHeight w:hRule="exact" w:val="266"/>
        </w:trPr>
        <w:tc>
          <w:tcPr>
            <w:tcW w:w="2000" w:type="dxa"/>
            <w:tcBorders>
              <w:top w:val="nil"/>
              <w:left w:val="single" w:sz="4" w:space="0" w:color="auto"/>
              <w:bottom w:val="single" w:sz="4" w:space="0" w:color="auto"/>
              <w:right w:val="single" w:sz="4" w:space="0" w:color="auto"/>
            </w:tcBorders>
            <w:shd w:val="clear" w:color="auto" w:fill="auto"/>
            <w:hideMark/>
          </w:tcPr>
          <w:p w:rsidR="002633D4" w:rsidRPr="002633D4" w:rsidRDefault="002633D4" w:rsidP="002633D4">
            <w:pPr>
              <w:ind w:right="0"/>
              <w:jc w:val="left"/>
              <w:rPr>
                <w:rFonts w:eastAsia="Times New Roman"/>
                <w:sz w:val="16"/>
                <w:szCs w:val="16"/>
                <w:lang w:eastAsia="ru-RU"/>
              </w:rPr>
            </w:pPr>
            <w:r w:rsidRPr="002633D4">
              <w:rPr>
                <w:rFonts w:eastAsia="Times New Roman"/>
                <w:sz w:val="16"/>
                <w:szCs w:val="16"/>
                <w:lang w:eastAsia="ru-RU"/>
              </w:rPr>
              <w:t>2024 г.</w:t>
            </w:r>
          </w:p>
        </w:tc>
        <w:tc>
          <w:tcPr>
            <w:tcW w:w="2126"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261364,4</w:t>
            </w:r>
          </w:p>
        </w:tc>
        <w:tc>
          <w:tcPr>
            <w:tcW w:w="1418"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3000,0</w:t>
            </w:r>
          </w:p>
        </w:tc>
        <w:tc>
          <w:tcPr>
            <w:tcW w:w="1447"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257339,4</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1025,0</w:t>
            </w:r>
          </w:p>
        </w:tc>
      </w:tr>
      <w:tr w:rsidR="002633D4" w:rsidRPr="002633D4" w:rsidTr="002633D4">
        <w:trPr>
          <w:trHeight w:hRule="exact" w:val="266"/>
        </w:trPr>
        <w:tc>
          <w:tcPr>
            <w:tcW w:w="2000" w:type="dxa"/>
            <w:tcBorders>
              <w:top w:val="nil"/>
              <w:left w:val="single" w:sz="4" w:space="0" w:color="auto"/>
              <w:bottom w:val="single" w:sz="4" w:space="0" w:color="auto"/>
              <w:right w:val="single" w:sz="4" w:space="0" w:color="auto"/>
            </w:tcBorders>
            <w:shd w:val="clear" w:color="auto" w:fill="auto"/>
            <w:hideMark/>
          </w:tcPr>
          <w:p w:rsidR="002633D4" w:rsidRPr="002633D4" w:rsidRDefault="002633D4" w:rsidP="002633D4">
            <w:pPr>
              <w:ind w:right="0"/>
              <w:jc w:val="left"/>
              <w:rPr>
                <w:rFonts w:eastAsia="Times New Roman"/>
                <w:sz w:val="16"/>
                <w:szCs w:val="16"/>
                <w:lang w:eastAsia="ru-RU"/>
              </w:rPr>
            </w:pPr>
            <w:r w:rsidRPr="002633D4">
              <w:rPr>
                <w:rFonts w:eastAsia="Times New Roman"/>
                <w:sz w:val="16"/>
                <w:szCs w:val="16"/>
                <w:lang w:eastAsia="ru-RU"/>
              </w:rPr>
              <w:t>2025 г.</w:t>
            </w:r>
          </w:p>
        </w:tc>
        <w:tc>
          <w:tcPr>
            <w:tcW w:w="2126"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186616,4</w:t>
            </w:r>
          </w:p>
        </w:tc>
        <w:tc>
          <w:tcPr>
            <w:tcW w:w="1418"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3000,0</w:t>
            </w:r>
          </w:p>
        </w:tc>
        <w:tc>
          <w:tcPr>
            <w:tcW w:w="1447"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183036,4</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580,0</w:t>
            </w:r>
          </w:p>
        </w:tc>
      </w:tr>
      <w:tr w:rsidR="002633D4" w:rsidRPr="002633D4" w:rsidTr="002633D4">
        <w:trPr>
          <w:trHeight w:hRule="exact" w:val="266"/>
        </w:trPr>
        <w:tc>
          <w:tcPr>
            <w:tcW w:w="2000" w:type="dxa"/>
            <w:tcBorders>
              <w:top w:val="nil"/>
              <w:left w:val="single" w:sz="4" w:space="0" w:color="auto"/>
              <w:bottom w:val="single" w:sz="4" w:space="0" w:color="auto"/>
              <w:right w:val="single" w:sz="4" w:space="0" w:color="auto"/>
            </w:tcBorders>
            <w:shd w:val="clear" w:color="auto" w:fill="auto"/>
            <w:hideMark/>
          </w:tcPr>
          <w:p w:rsidR="002633D4" w:rsidRPr="002633D4" w:rsidRDefault="002633D4" w:rsidP="002633D4">
            <w:pPr>
              <w:ind w:right="0"/>
              <w:jc w:val="left"/>
              <w:rPr>
                <w:rFonts w:eastAsia="Times New Roman"/>
                <w:sz w:val="16"/>
                <w:szCs w:val="16"/>
                <w:lang w:eastAsia="ru-RU"/>
              </w:rPr>
            </w:pPr>
            <w:r w:rsidRPr="002633D4">
              <w:rPr>
                <w:rFonts w:eastAsia="Times New Roman"/>
                <w:sz w:val="16"/>
                <w:szCs w:val="16"/>
                <w:lang w:eastAsia="ru-RU"/>
              </w:rPr>
              <w:t>2026 г.</w:t>
            </w:r>
          </w:p>
        </w:tc>
        <w:tc>
          <w:tcPr>
            <w:tcW w:w="2126"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180209,6</w:t>
            </w:r>
          </w:p>
        </w:tc>
        <w:tc>
          <w:tcPr>
            <w:tcW w:w="1418"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3000,0</w:t>
            </w:r>
          </w:p>
        </w:tc>
        <w:tc>
          <w:tcPr>
            <w:tcW w:w="1447" w:type="dxa"/>
            <w:tcBorders>
              <w:top w:val="nil"/>
              <w:left w:val="nil"/>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176629,6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580,0</w:t>
            </w:r>
          </w:p>
        </w:tc>
      </w:tr>
      <w:tr w:rsidR="002633D4" w:rsidRPr="002633D4" w:rsidTr="002633D4">
        <w:trPr>
          <w:trHeight w:hRule="exact" w:val="266"/>
        </w:trPr>
        <w:tc>
          <w:tcPr>
            <w:tcW w:w="9825" w:type="dxa"/>
            <w:gridSpan w:val="6"/>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center"/>
              <w:rPr>
                <w:rFonts w:eastAsia="Times New Roman"/>
                <w:sz w:val="16"/>
                <w:szCs w:val="16"/>
                <w:lang w:eastAsia="ru-RU"/>
              </w:rPr>
            </w:pPr>
            <w:r w:rsidRPr="002633D4">
              <w:rPr>
                <w:rFonts w:eastAsia="Times New Roman"/>
                <w:sz w:val="16"/>
                <w:szCs w:val="16"/>
                <w:lang w:eastAsia="ru-RU"/>
              </w:rPr>
              <w:t>Подпрограмма 9. «Развитие детского творчества и досуга»</w:t>
            </w:r>
          </w:p>
        </w:tc>
      </w:tr>
      <w:tr w:rsidR="002633D4" w:rsidRPr="002633D4" w:rsidTr="002633D4">
        <w:trPr>
          <w:trHeight w:hRule="exact" w:val="266"/>
        </w:trPr>
        <w:tc>
          <w:tcPr>
            <w:tcW w:w="2000"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left"/>
              <w:rPr>
                <w:rFonts w:eastAsia="Times New Roman"/>
                <w:sz w:val="16"/>
                <w:szCs w:val="16"/>
                <w:lang w:eastAsia="ru-RU"/>
              </w:rPr>
            </w:pPr>
            <w:r w:rsidRPr="002633D4">
              <w:rPr>
                <w:rFonts w:eastAsia="Times New Roman"/>
                <w:sz w:val="16"/>
                <w:szCs w:val="16"/>
                <w:lang w:eastAsia="ru-RU"/>
              </w:rPr>
              <w:t>2022-2026 гг.</w:t>
            </w:r>
          </w:p>
        </w:tc>
        <w:tc>
          <w:tcPr>
            <w:tcW w:w="2126" w:type="dxa"/>
            <w:tcBorders>
              <w:top w:val="nil"/>
              <w:left w:val="nil"/>
              <w:bottom w:val="single" w:sz="4" w:space="0" w:color="auto"/>
              <w:right w:val="single" w:sz="4" w:space="0" w:color="auto"/>
            </w:tcBorders>
            <w:shd w:val="clear" w:color="auto" w:fill="auto"/>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8478,7</w:t>
            </w:r>
          </w:p>
        </w:tc>
        <w:tc>
          <w:tcPr>
            <w:tcW w:w="1418" w:type="dxa"/>
            <w:tcBorders>
              <w:top w:val="nil"/>
              <w:left w:val="nil"/>
              <w:bottom w:val="single" w:sz="4" w:space="0" w:color="auto"/>
              <w:right w:val="single" w:sz="4" w:space="0" w:color="auto"/>
            </w:tcBorders>
            <w:shd w:val="clear" w:color="auto" w:fill="auto"/>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c>
          <w:tcPr>
            <w:tcW w:w="1275" w:type="dxa"/>
            <w:tcBorders>
              <w:top w:val="nil"/>
              <w:left w:val="nil"/>
              <w:bottom w:val="single" w:sz="4" w:space="0" w:color="auto"/>
              <w:right w:val="single" w:sz="4" w:space="0" w:color="auto"/>
            </w:tcBorders>
            <w:shd w:val="clear" w:color="auto" w:fill="auto"/>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c>
          <w:tcPr>
            <w:tcW w:w="1447" w:type="dxa"/>
            <w:tcBorders>
              <w:top w:val="nil"/>
              <w:left w:val="nil"/>
              <w:bottom w:val="single" w:sz="4" w:space="0" w:color="auto"/>
              <w:right w:val="single" w:sz="4" w:space="0" w:color="auto"/>
            </w:tcBorders>
            <w:shd w:val="clear" w:color="auto" w:fill="auto"/>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8478,7</w:t>
            </w:r>
          </w:p>
        </w:tc>
        <w:tc>
          <w:tcPr>
            <w:tcW w:w="1559" w:type="dxa"/>
            <w:tcBorders>
              <w:top w:val="nil"/>
              <w:left w:val="nil"/>
              <w:bottom w:val="single" w:sz="4" w:space="0" w:color="auto"/>
              <w:right w:val="single" w:sz="4" w:space="0" w:color="auto"/>
            </w:tcBorders>
            <w:shd w:val="clear" w:color="auto" w:fill="auto"/>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r>
      <w:tr w:rsidR="002633D4" w:rsidRPr="002633D4" w:rsidTr="002633D4">
        <w:trPr>
          <w:trHeight w:hRule="exact" w:val="266"/>
        </w:trPr>
        <w:tc>
          <w:tcPr>
            <w:tcW w:w="2000"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left"/>
              <w:rPr>
                <w:rFonts w:eastAsia="Times New Roman"/>
                <w:sz w:val="16"/>
                <w:szCs w:val="16"/>
                <w:lang w:eastAsia="ru-RU"/>
              </w:rPr>
            </w:pPr>
            <w:r w:rsidRPr="002633D4">
              <w:rPr>
                <w:rFonts w:eastAsia="Times New Roman"/>
                <w:sz w:val="16"/>
                <w:szCs w:val="16"/>
                <w:lang w:eastAsia="ru-RU"/>
              </w:rPr>
              <w:t>2022 г.</w:t>
            </w:r>
          </w:p>
        </w:tc>
        <w:tc>
          <w:tcPr>
            <w:tcW w:w="2126" w:type="dxa"/>
            <w:tcBorders>
              <w:top w:val="nil"/>
              <w:left w:val="nil"/>
              <w:bottom w:val="single" w:sz="4" w:space="0" w:color="auto"/>
              <w:right w:val="single" w:sz="4" w:space="0" w:color="auto"/>
            </w:tcBorders>
            <w:shd w:val="clear" w:color="auto" w:fill="auto"/>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c>
          <w:tcPr>
            <w:tcW w:w="1418" w:type="dxa"/>
            <w:tcBorders>
              <w:top w:val="nil"/>
              <w:left w:val="nil"/>
              <w:bottom w:val="single" w:sz="4" w:space="0" w:color="auto"/>
              <w:right w:val="single" w:sz="4" w:space="0" w:color="auto"/>
            </w:tcBorders>
            <w:shd w:val="clear" w:color="auto" w:fill="auto"/>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c>
          <w:tcPr>
            <w:tcW w:w="1275" w:type="dxa"/>
            <w:tcBorders>
              <w:top w:val="nil"/>
              <w:left w:val="nil"/>
              <w:bottom w:val="single" w:sz="4" w:space="0" w:color="auto"/>
              <w:right w:val="single" w:sz="4" w:space="0" w:color="auto"/>
            </w:tcBorders>
            <w:shd w:val="clear" w:color="auto" w:fill="auto"/>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c>
          <w:tcPr>
            <w:tcW w:w="1447" w:type="dxa"/>
            <w:tcBorders>
              <w:top w:val="nil"/>
              <w:left w:val="nil"/>
              <w:bottom w:val="single" w:sz="4" w:space="0" w:color="auto"/>
              <w:right w:val="single" w:sz="4" w:space="0" w:color="auto"/>
            </w:tcBorders>
            <w:shd w:val="clear" w:color="auto" w:fill="auto"/>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c>
          <w:tcPr>
            <w:tcW w:w="1559" w:type="dxa"/>
            <w:tcBorders>
              <w:top w:val="nil"/>
              <w:left w:val="nil"/>
              <w:bottom w:val="single" w:sz="4" w:space="0" w:color="auto"/>
              <w:right w:val="single" w:sz="4" w:space="0" w:color="auto"/>
            </w:tcBorders>
            <w:shd w:val="clear" w:color="auto" w:fill="auto"/>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r>
      <w:tr w:rsidR="002633D4" w:rsidRPr="002633D4" w:rsidTr="002633D4">
        <w:trPr>
          <w:trHeight w:hRule="exact" w:val="266"/>
        </w:trPr>
        <w:tc>
          <w:tcPr>
            <w:tcW w:w="2000"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left"/>
              <w:rPr>
                <w:rFonts w:eastAsia="Times New Roman"/>
                <w:sz w:val="16"/>
                <w:szCs w:val="16"/>
                <w:lang w:eastAsia="ru-RU"/>
              </w:rPr>
            </w:pPr>
            <w:r w:rsidRPr="002633D4">
              <w:rPr>
                <w:rFonts w:eastAsia="Times New Roman"/>
                <w:sz w:val="16"/>
                <w:szCs w:val="16"/>
                <w:lang w:eastAsia="ru-RU"/>
              </w:rPr>
              <w:t>2023 г.</w:t>
            </w:r>
          </w:p>
        </w:tc>
        <w:tc>
          <w:tcPr>
            <w:tcW w:w="2126" w:type="dxa"/>
            <w:tcBorders>
              <w:top w:val="nil"/>
              <w:left w:val="nil"/>
              <w:bottom w:val="single" w:sz="4" w:space="0" w:color="auto"/>
              <w:right w:val="single" w:sz="4" w:space="0" w:color="auto"/>
            </w:tcBorders>
            <w:shd w:val="clear" w:color="auto" w:fill="auto"/>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2232,1</w:t>
            </w:r>
          </w:p>
        </w:tc>
        <w:tc>
          <w:tcPr>
            <w:tcW w:w="1418" w:type="dxa"/>
            <w:tcBorders>
              <w:top w:val="nil"/>
              <w:left w:val="nil"/>
              <w:bottom w:val="single" w:sz="4" w:space="0" w:color="auto"/>
              <w:right w:val="single" w:sz="4" w:space="0" w:color="auto"/>
            </w:tcBorders>
            <w:shd w:val="clear" w:color="auto" w:fill="auto"/>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c>
          <w:tcPr>
            <w:tcW w:w="1275" w:type="dxa"/>
            <w:tcBorders>
              <w:top w:val="nil"/>
              <w:left w:val="nil"/>
              <w:bottom w:val="single" w:sz="4" w:space="0" w:color="auto"/>
              <w:right w:val="single" w:sz="4" w:space="0" w:color="auto"/>
            </w:tcBorders>
            <w:shd w:val="clear" w:color="auto" w:fill="auto"/>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c>
          <w:tcPr>
            <w:tcW w:w="1447" w:type="dxa"/>
            <w:tcBorders>
              <w:top w:val="nil"/>
              <w:left w:val="nil"/>
              <w:bottom w:val="single" w:sz="4" w:space="0" w:color="auto"/>
              <w:right w:val="single" w:sz="4" w:space="0" w:color="auto"/>
            </w:tcBorders>
            <w:shd w:val="clear" w:color="auto" w:fill="auto"/>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2232,1</w:t>
            </w:r>
          </w:p>
        </w:tc>
        <w:tc>
          <w:tcPr>
            <w:tcW w:w="1559" w:type="dxa"/>
            <w:tcBorders>
              <w:top w:val="nil"/>
              <w:left w:val="nil"/>
              <w:bottom w:val="single" w:sz="4" w:space="0" w:color="auto"/>
              <w:right w:val="single" w:sz="4" w:space="0" w:color="auto"/>
            </w:tcBorders>
            <w:shd w:val="clear" w:color="auto" w:fill="auto"/>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r>
      <w:tr w:rsidR="002633D4" w:rsidRPr="002633D4" w:rsidTr="002633D4">
        <w:trPr>
          <w:trHeight w:hRule="exact" w:val="266"/>
        </w:trPr>
        <w:tc>
          <w:tcPr>
            <w:tcW w:w="2000"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left"/>
              <w:rPr>
                <w:rFonts w:eastAsia="Times New Roman"/>
                <w:sz w:val="16"/>
                <w:szCs w:val="16"/>
                <w:lang w:eastAsia="ru-RU"/>
              </w:rPr>
            </w:pPr>
            <w:r w:rsidRPr="002633D4">
              <w:rPr>
                <w:rFonts w:eastAsia="Times New Roman"/>
                <w:sz w:val="16"/>
                <w:szCs w:val="16"/>
                <w:lang w:eastAsia="ru-RU"/>
              </w:rPr>
              <w:t>2024 г.</w:t>
            </w:r>
          </w:p>
        </w:tc>
        <w:tc>
          <w:tcPr>
            <w:tcW w:w="2126" w:type="dxa"/>
            <w:tcBorders>
              <w:top w:val="nil"/>
              <w:left w:val="nil"/>
              <w:bottom w:val="single" w:sz="4" w:space="0" w:color="auto"/>
              <w:right w:val="single" w:sz="4" w:space="0" w:color="auto"/>
            </w:tcBorders>
            <w:shd w:val="clear" w:color="auto" w:fill="auto"/>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2982,2</w:t>
            </w:r>
          </w:p>
        </w:tc>
        <w:tc>
          <w:tcPr>
            <w:tcW w:w="1418" w:type="dxa"/>
            <w:tcBorders>
              <w:top w:val="nil"/>
              <w:left w:val="nil"/>
              <w:bottom w:val="single" w:sz="4" w:space="0" w:color="auto"/>
              <w:right w:val="single" w:sz="4" w:space="0" w:color="auto"/>
            </w:tcBorders>
            <w:shd w:val="clear" w:color="auto" w:fill="auto"/>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c>
          <w:tcPr>
            <w:tcW w:w="1275" w:type="dxa"/>
            <w:tcBorders>
              <w:top w:val="nil"/>
              <w:left w:val="nil"/>
              <w:bottom w:val="single" w:sz="4" w:space="0" w:color="auto"/>
              <w:right w:val="single" w:sz="4" w:space="0" w:color="auto"/>
            </w:tcBorders>
            <w:shd w:val="clear" w:color="auto" w:fill="auto"/>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c>
          <w:tcPr>
            <w:tcW w:w="1447" w:type="dxa"/>
            <w:tcBorders>
              <w:top w:val="nil"/>
              <w:left w:val="nil"/>
              <w:bottom w:val="single" w:sz="4" w:space="0" w:color="auto"/>
              <w:right w:val="single" w:sz="4" w:space="0" w:color="auto"/>
            </w:tcBorders>
            <w:shd w:val="clear" w:color="auto" w:fill="auto"/>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2982,2</w:t>
            </w:r>
          </w:p>
        </w:tc>
        <w:tc>
          <w:tcPr>
            <w:tcW w:w="1559" w:type="dxa"/>
            <w:tcBorders>
              <w:top w:val="nil"/>
              <w:left w:val="nil"/>
              <w:bottom w:val="single" w:sz="4" w:space="0" w:color="auto"/>
              <w:right w:val="single" w:sz="4" w:space="0" w:color="auto"/>
            </w:tcBorders>
            <w:shd w:val="clear" w:color="auto" w:fill="auto"/>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r>
      <w:tr w:rsidR="002633D4" w:rsidRPr="002633D4" w:rsidTr="002633D4">
        <w:trPr>
          <w:trHeight w:hRule="exact" w:val="266"/>
        </w:trPr>
        <w:tc>
          <w:tcPr>
            <w:tcW w:w="2000"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left"/>
              <w:rPr>
                <w:rFonts w:eastAsia="Times New Roman"/>
                <w:sz w:val="16"/>
                <w:szCs w:val="16"/>
                <w:lang w:eastAsia="ru-RU"/>
              </w:rPr>
            </w:pPr>
            <w:r w:rsidRPr="002633D4">
              <w:rPr>
                <w:rFonts w:eastAsia="Times New Roman"/>
                <w:sz w:val="16"/>
                <w:szCs w:val="16"/>
                <w:lang w:eastAsia="ru-RU"/>
              </w:rPr>
              <w:t>2025 г.</w:t>
            </w:r>
          </w:p>
        </w:tc>
        <w:tc>
          <w:tcPr>
            <w:tcW w:w="2126" w:type="dxa"/>
            <w:tcBorders>
              <w:top w:val="nil"/>
              <w:left w:val="nil"/>
              <w:bottom w:val="single" w:sz="4" w:space="0" w:color="auto"/>
              <w:right w:val="single" w:sz="4" w:space="0" w:color="auto"/>
            </w:tcBorders>
            <w:shd w:val="clear" w:color="auto" w:fill="auto"/>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1632,2</w:t>
            </w:r>
          </w:p>
        </w:tc>
        <w:tc>
          <w:tcPr>
            <w:tcW w:w="1418" w:type="dxa"/>
            <w:tcBorders>
              <w:top w:val="nil"/>
              <w:left w:val="nil"/>
              <w:bottom w:val="single" w:sz="4" w:space="0" w:color="auto"/>
              <w:right w:val="single" w:sz="4" w:space="0" w:color="auto"/>
            </w:tcBorders>
            <w:shd w:val="clear" w:color="auto" w:fill="auto"/>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c>
          <w:tcPr>
            <w:tcW w:w="1275" w:type="dxa"/>
            <w:tcBorders>
              <w:top w:val="nil"/>
              <w:left w:val="nil"/>
              <w:bottom w:val="single" w:sz="4" w:space="0" w:color="auto"/>
              <w:right w:val="single" w:sz="4" w:space="0" w:color="auto"/>
            </w:tcBorders>
            <w:shd w:val="clear" w:color="auto" w:fill="auto"/>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c>
          <w:tcPr>
            <w:tcW w:w="1447" w:type="dxa"/>
            <w:tcBorders>
              <w:top w:val="nil"/>
              <w:left w:val="nil"/>
              <w:bottom w:val="single" w:sz="4" w:space="0" w:color="auto"/>
              <w:right w:val="single" w:sz="4" w:space="0" w:color="auto"/>
            </w:tcBorders>
            <w:shd w:val="clear" w:color="auto" w:fill="auto"/>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1632,2</w:t>
            </w:r>
          </w:p>
        </w:tc>
        <w:tc>
          <w:tcPr>
            <w:tcW w:w="1559" w:type="dxa"/>
            <w:tcBorders>
              <w:top w:val="nil"/>
              <w:left w:val="nil"/>
              <w:bottom w:val="single" w:sz="4" w:space="0" w:color="auto"/>
              <w:right w:val="single" w:sz="4" w:space="0" w:color="auto"/>
            </w:tcBorders>
            <w:shd w:val="clear" w:color="auto" w:fill="auto"/>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r>
      <w:tr w:rsidR="002633D4" w:rsidRPr="002633D4" w:rsidTr="002633D4">
        <w:trPr>
          <w:trHeight w:hRule="exact" w:val="266"/>
        </w:trPr>
        <w:tc>
          <w:tcPr>
            <w:tcW w:w="2000" w:type="dxa"/>
            <w:tcBorders>
              <w:top w:val="nil"/>
              <w:left w:val="single" w:sz="4" w:space="0" w:color="auto"/>
              <w:bottom w:val="single" w:sz="4" w:space="0" w:color="auto"/>
              <w:right w:val="single" w:sz="4" w:space="0" w:color="auto"/>
            </w:tcBorders>
            <w:shd w:val="clear" w:color="auto" w:fill="auto"/>
          </w:tcPr>
          <w:p w:rsidR="002633D4" w:rsidRPr="002633D4" w:rsidRDefault="002633D4" w:rsidP="002633D4">
            <w:pPr>
              <w:ind w:right="0"/>
              <w:jc w:val="left"/>
              <w:rPr>
                <w:rFonts w:eastAsia="Times New Roman"/>
                <w:sz w:val="16"/>
                <w:szCs w:val="16"/>
                <w:lang w:eastAsia="ru-RU"/>
              </w:rPr>
            </w:pPr>
            <w:r w:rsidRPr="002633D4">
              <w:rPr>
                <w:rFonts w:eastAsia="Times New Roman"/>
                <w:sz w:val="16"/>
                <w:szCs w:val="16"/>
                <w:lang w:eastAsia="ru-RU"/>
              </w:rPr>
              <w:t>2026 г.</w:t>
            </w:r>
          </w:p>
        </w:tc>
        <w:tc>
          <w:tcPr>
            <w:tcW w:w="2126" w:type="dxa"/>
            <w:tcBorders>
              <w:top w:val="nil"/>
              <w:left w:val="nil"/>
              <w:bottom w:val="single" w:sz="4" w:space="0" w:color="auto"/>
              <w:right w:val="single" w:sz="4" w:space="0" w:color="auto"/>
            </w:tcBorders>
            <w:shd w:val="clear" w:color="auto" w:fill="auto"/>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1632,2</w:t>
            </w:r>
          </w:p>
        </w:tc>
        <w:tc>
          <w:tcPr>
            <w:tcW w:w="1418" w:type="dxa"/>
            <w:tcBorders>
              <w:top w:val="nil"/>
              <w:left w:val="nil"/>
              <w:bottom w:val="single" w:sz="4" w:space="0" w:color="auto"/>
              <w:right w:val="single" w:sz="4" w:space="0" w:color="auto"/>
            </w:tcBorders>
            <w:shd w:val="clear" w:color="auto" w:fill="auto"/>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c>
          <w:tcPr>
            <w:tcW w:w="1275" w:type="dxa"/>
            <w:tcBorders>
              <w:top w:val="nil"/>
              <w:left w:val="nil"/>
              <w:bottom w:val="single" w:sz="4" w:space="0" w:color="auto"/>
              <w:right w:val="single" w:sz="4" w:space="0" w:color="auto"/>
            </w:tcBorders>
            <w:shd w:val="clear" w:color="auto" w:fill="auto"/>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c>
          <w:tcPr>
            <w:tcW w:w="1447" w:type="dxa"/>
            <w:tcBorders>
              <w:top w:val="nil"/>
              <w:left w:val="nil"/>
              <w:bottom w:val="single" w:sz="4" w:space="0" w:color="auto"/>
              <w:right w:val="single" w:sz="4" w:space="0" w:color="auto"/>
            </w:tcBorders>
            <w:shd w:val="clear" w:color="auto" w:fill="auto"/>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1632,2</w:t>
            </w:r>
          </w:p>
        </w:tc>
        <w:tc>
          <w:tcPr>
            <w:tcW w:w="1559" w:type="dxa"/>
            <w:tcBorders>
              <w:top w:val="nil"/>
              <w:left w:val="nil"/>
              <w:bottom w:val="single" w:sz="4" w:space="0" w:color="auto"/>
              <w:right w:val="single" w:sz="4" w:space="0" w:color="auto"/>
            </w:tcBorders>
            <w:shd w:val="clear" w:color="auto" w:fill="auto"/>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0,0</w:t>
            </w:r>
          </w:p>
        </w:tc>
      </w:tr>
      <w:tr w:rsidR="002633D4" w:rsidRPr="002633D4" w:rsidTr="002633D4">
        <w:trPr>
          <w:trHeight w:hRule="exact" w:val="266"/>
        </w:trPr>
        <w:tc>
          <w:tcPr>
            <w:tcW w:w="9825" w:type="dxa"/>
            <w:gridSpan w:val="6"/>
            <w:tcBorders>
              <w:top w:val="single" w:sz="4" w:space="0" w:color="auto"/>
              <w:left w:val="single" w:sz="4" w:space="0" w:color="auto"/>
              <w:bottom w:val="single" w:sz="4" w:space="0" w:color="auto"/>
              <w:right w:val="single" w:sz="4" w:space="0" w:color="auto"/>
            </w:tcBorders>
            <w:shd w:val="clear" w:color="auto" w:fill="auto"/>
            <w:hideMark/>
          </w:tcPr>
          <w:p w:rsidR="002633D4" w:rsidRPr="002633D4" w:rsidRDefault="002633D4" w:rsidP="002633D4">
            <w:pPr>
              <w:ind w:right="0"/>
              <w:jc w:val="center"/>
              <w:rPr>
                <w:rFonts w:eastAsia="Times New Roman"/>
                <w:sz w:val="16"/>
                <w:szCs w:val="16"/>
                <w:lang w:eastAsia="ru-RU"/>
              </w:rPr>
            </w:pPr>
            <w:r w:rsidRPr="002633D4">
              <w:rPr>
                <w:rFonts w:eastAsia="Times New Roman"/>
                <w:sz w:val="16"/>
                <w:szCs w:val="16"/>
                <w:lang w:eastAsia="ru-RU"/>
              </w:rPr>
              <w:t>ИТОГО по Программе</w:t>
            </w:r>
          </w:p>
        </w:tc>
      </w:tr>
      <w:tr w:rsidR="002633D4" w:rsidRPr="002633D4" w:rsidTr="002633D4">
        <w:trPr>
          <w:trHeight w:hRule="exact" w:val="266"/>
        </w:trPr>
        <w:tc>
          <w:tcPr>
            <w:tcW w:w="2000" w:type="dxa"/>
            <w:tcBorders>
              <w:top w:val="nil"/>
              <w:left w:val="single" w:sz="4" w:space="0" w:color="auto"/>
              <w:bottom w:val="single" w:sz="4" w:space="0" w:color="auto"/>
              <w:right w:val="single" w:sz="4" w:space="0" w:color="auto"/>
            </w:tcBorders>
            <w:shd w:val="clear" w:color="auto" w:fill="auto"/>
            <w:hideMark/>
          </w:tcPr>
          <w:p w:rsidR="002633D4" w:rsidRPr="002633D4" w:rsidRDefault="002633D4" w:rsidP="002633D4">
            <w:pPr>
              <w:ind w:right="0"/>
              <w:jc w:val="left"/>
              <w:rPr>
                <w:rFonts w:eastAsia="Times New Roman"/>
                <w:sz w:val="16"/>
                <w:szCs w:val="16"/>
                <w:lang w:eastAsia="ru-RU"/>
              </w:rPr>
            </w:pPr>
            <w:r w:rsidRPr="002633D4">
              <w:rPr>
                <w:rFonts w:eastAsia="Times New Roman"/>
                <w:sz w:val="16"/>
                <w:szCs w:val="16"/>
                <w:lang w:eastAsia="ru-RU"/>
              </w:rPr>
              <w:t>2022-2026 гг.</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2633D4" w:rsidRPr="002633D4" w:rsidRDefault="002633D4" w:rsidP="002633D4">
            <w:pPr>
              <w:spacing w:after="160" w:line="259" w:lineRule="auto"/>
              <w:ind w:right="0"/>
              <w:jc w:val="right"/>
              <w:rPr>
                <w:sz w:val="16"/>
                <w:szCs w:val="16"/>
              </w:rPr>
            </w:pPr>
            <w:r w:rsidRPr="002633D4">
              <w:rPr>
                <w:sz w:val="16"/>
                <w:szCs w:val="16"/>
              </w:rPr>
              <w:t>1199007,4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633D4" w:rsidRPr="002633D4" w:rsidRDefault="002633D4" w:rsidP="002633D4">
            <w:pPr>
              <w:spacing w:after="160" w:line="259" w:lineRule="auto"/>
              <w:ind w:right="0"/>
              <w:jc w:val="right"/>
              <w:rPr>
                <w:sz w:val="16"/>
                <w:szCs w:val="16"/>
              </w:rPr>
            </w:pPr>
            <w:r w:rsidRPr="002633D4">
              <w:rPr>
                <w:sz w:val="16"/>
                <w:szCs w:val="16"/>
              </w:rPr>
              <w:t>3590,0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633D4" w:rsidRPr="002633D4" w:rsidRDefault="002633D4" w:rsidP="002633D4">
            <w:pPr>
              <w:spacing w:after="160" w:line="259" w:lineRule="auto"/>
              <w:ind w:right="0"/>
              <w:jc w:val="right"/>
              <w:rPr>
                <w:sz w:val="16"/>
                <w:szCs w:val="16"/>
              </w:rPr>
            </w:pPr>
            <w:r w:rsidRPr="002633D4">
              <w:rPr>
                <w:sz w:val="16"/>
                <w:szCs w:val="16"/>
              </w:rPr>
              <w:t>32797,9</w:t>
            </w:r>
          </w:p>
        </w:tc>
        <w:tc>
          <w:tcPr>
            <w:tcW w:w="1447" w:type="dxa"/>
            <w:tcBorders>
              <w:top w:val="single" w:sz="4" w:space="0" w:color="auto"/>
              <w:left w:val="single" w:sz="4" w:space="0" w:color="auto"/>
              <w:bottom w:val="single" w:sz="4" w:space="0" w:color="auto"/>
              <w:right w:val="single" w:sz="4" w:space="0" w:color="auto"/>
            </w:tcBorders>
            <w:shd w:val="clear" w:color="auto" w:fill="auto"/>
            <w:hideMark/>
          </w:tcPr>
          <w:p w:rsidR="002633D4" w:rsidRPr="002633D4" w:rsidRDefault="002633D4" w:rsidP="002633D4">
            <w:pPr>
              <w:spacing w:after="160" w:line="259" w:lineRule="auto"/>
              <w:ind w:right="0"/>
              <w:jc w:val="right"/>
              <w:rPr>
                <w:sz w:val="16"/>
                <w:szCs w:val="16"/>
              </w:rPr>
            </w:pPr>
            <w:r w:rsidRPr="002633D4">
              <w:rPr>
                <w:sz w:val="16"/>
                <w:szCs w:val="16"/>
              </w:rPr>
              <w:t>1157317,4</w:t>
            </w:r>
          </w:p>
          <w:p w:rsidR="002633D4" w:rsidRPr="002633D4" w:rsidRDefault="002633D4" w:rsidP="002633D4">
            <w:pPr>
              <w:spacing w:after="160" w:line="259" w:lineRule="auto"/>
              <w:ind w:right="0"/>
              <w:jc w:val="right"/>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633D4" w:rsidRPr="002633D4" w:rsidRDefault="002633D4" w:rsidP="002633D4">
            <w:pPr>
              <w:spacing w:after="160" w:line="259" w:lineRule="auto"/>
              <w:ind w:right="0"/>
              <w:jc w:val="right"/>
              <w:rPr>
                <w:sz w:val="16"/>
                <w:szCs w:val="16"/>
              </w:rPr>
            </w:pPr>
            <w:r w:rsidRPr="002633D4">
              <w:rPr>
                <w:sz w:val="16"/>
                <w:szCs w:val="16"/>
              </w:rPr>
              <w:t>5302,1</w:t>
            </w:r>
          </w:p>
        </w:tc>
      </w:tr>
      <w:tr w:rsidR="002633D4" w:rsidRPr="002633D4" w:rsidTr="002633D4">
        <w:trPr>
          <w:trHeight w:hRule="exact" w:val="266"/>
        </w:trPr>
        <w:tc>
          <w:tcPr>
            <w:tcW w:w="2000" w:type="dxa"/>
            <w:tcBorders>
              <w:top w:val="nil"/>
              <w:left w:val="single" w:sz="4" w:space="0" w:color="auto"/>
              <w:bottom w:val="single" w:sz="4" w:space="0" w:color="auto"/>
              <w:right w:val="single" w:sz="4" w:space="0" w:color="auto"/>
            </w:tcBorders>
            <w:shd w:val="clear" w:color="auto" w:fill="auto"/>
            <w:hideMark/>
          </w:tcPr>
          <w:p w:rsidR="002633D4" w:rsidRPr="002633D4" w:rsidRDefault="002633D4" w:rsidP="002633D4">
            <w:pPr>
              <w:ind w:right="0"/>
              <w:jc w:val="left"/>
              <w:rPr>
                <w:rFonts w:eastAsia="Times New Roman"/>
                <w:sz w:val="16"/>
                <w:szCs w:val="16"/>
                <w:lang w:eastAsia="ru-RU"/>
              </w:rPr>
            </w:pPr>
            <w:r w:rsidRPr="002633D4">
              <w:rPr>
                <w:rFonts w:eastAsia="Times New Roman"/>
                <w:sz w:val="16"/>
                <w:szCs w:val="16"/>
                <w:lang w:eastAsia="ru-RU"/>
              </w:rPr>
              <w:t>2022 г.</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249241,3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633D4" w:rsidRPr="002633D4" w:rsidRDefault="002633D4" w:rsidP="002633D4">
            <w:pPr>
              <w:spacing w:after="160"/>
              <w:ind w:left="-108" w:right="-28"/>
              <w:jc w:val="right"/>
              <w:rPr>
                <w:rFonts w:eastAsia="Times New Roman"/>
                <w:sz w:val="16"/>
                <w:szCs w:val="16"/>
                <w:lang w:eastAsia="ru-RU"/>
              </w:rPr>
            </w:pPr>
            <w:r w:rsidRPr="002633D4">
              <w:rPr>
                <w:rFonts w:eastAsia="Times New Roman"/>
                <w:sz w:val="16"/>
                <w:szCs w:val="16"/>
                <w:lang w:eastAsia="ru-RU"/>
              </w:rPr>
              <w:t>2748,1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633D4" w:rsidRPr="002633D4" w:rsidRDefault="002633D4" w:rsidP="002633D4">
            <w:pPr>
              <w:spacing w:after="160"/>
              <w:ind w:left="-108" w:right="0"/>
              <w:jc w:val="right"/>
              <w:rPr>
                <w:rFonts w:eastAsia="Times New Roman"/>
                <w:sz w:val="16"/>
                <w:szCs w:val="16"/>
                <w:lang w:eastAsia="ru-RU"/>
              </w:rPr>
            </w:pPr>
            <w:r w:rsidRPr="002633D4">
              <w:rPr>
                <w:rFonts w:eastAsia="Times New Roman"/>
                <w:sz w:val="16"/>
                <w:szCs w:val="16"/>
                <w:lang w:eastAsia="ru-RU"/>
              </w:rPr>
              <w:t>8148,6</w:t>
            </w:r>
          </w:p>
        </w:tc>
        <w:tc>
          <w:tcPr>
            <w:tcW w:w="1447" w:type="dxa"/>
            <w:tcBorders>
              <w:top w:val="single" w:sz="4" w:space="0" w:color="auto"/>
              <w:left w:val="single" w:sz="4" w:space="0" w:color="auto"/>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236191,8</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2152,8</w:t>
            </w:r>
          </w:p>
        </w:tc>
      </w:tr>
      <w:tr w:rsidR="002633D4" w:rsidRPr="002633D4" w:rsidTr="002633D4">
        <w:trPr>
          <w:trHeight w:hRule="exact" w:val="266"/>
        </w:trPr>
        <w:tc>
          <w:tcPr>
            <w:tcW w:w="2000" w:type="dxa"/>
            <w:tcBorders>
              <w:top w:val="nil"/>
              <w:left w:val="single" w:sz="4" w:space="0" w:color="auto"/>
              <w:bottom w:val="single" w:sz="4" w:space="0" w:color="auto"/>
              <w:right w:val="single" w:sz="4" w:space="0" w:color="auto"/>
            </w:tcBorders>
            <w:shd w:val="clear" w:color="auto" w:fill="auto"/>
            <w:hideMark/>
          </w:tcPr>
          <w:p w:rsidR="002633D4" w:rsidRPr="002633D4" w:rsidRDefault="002633D4" w:rsidP="002633D4">
            <w:pPr>
              <w:ind w:right="0"/>
              <w:jc w:val="left"/>
              <w:rPr>
                <w:rFonts w:eastAsia="Times New Roman"/>
                <w:sz w:val="16"/>
                <w:szCs w:val="16"/>
                <w:lang w:eastAsia="ru-RU"/>
              </w:rPr>
            </w:pPr>
            <w:r w:rsidRPr="002633D4">
              <w:rPr>
                <w:rFonts w:eastAsia="Times New Roman"/>
                <w:sz w:val="16"/>
                <w:szCs w:val="16"/>
                <w:lang w:eastAsia="ru-RU"/>
              </w:rPr>
              <w:t>2023 г.</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257529,5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633D4" w:rsidRPr="002633D4" w:rsidRDefault="002633D4" w:rsidP="002633D4">
            <w:pPr>
              <w:spacing w:after="160"/>
              <w:ind w:left="-108" w:right="-28"/>
              <w:jc w:val="right"/>
              <w:rPr>
                <w:rFonts w:eastAsia="Times New Roman"/>
                <w:sz w:val="16"/>
                <w:szCs w:val="16"/>
                <w:lang w:eastAsia="ru-RU"/>
              </w:rPr>
            </w:pPr>
            <w:r w:rsidRPr="002633D4">
              <w:rPr>
                <w:rFonts w:eastAsia="Times New Roman"/>
                <w:sz w:val="16"/>
                <w:szCs w:val="16"/>
                <w:lang w:eastAsia="ru-RU"/>
              </w:rPr>
              <w:t>227,5</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633D4" w:rsidRPr="002633D4" w:rsidRDefault="002633D4" w:rsidP="002633D4">
            <w:pPr>
              <w:spacing w:after="160"/>
              <w:ind w:left="-108" w:right="0"/>
              <w:jc w:val="right"/>
              <w:rPr>
                <w:rFonts w:eastAsia="Times New Roman"/>
                <w:sz w:val="16"/>
                <w:szCs w:val="16"/>
                <w:lang w:eastAsia="ru-RU"/>
              </w:rPr>
            </w:pPr>
            <w:r w:rsidRPr="002633D4">
              <w:rPr>
                <w:rFonts w:eastAsia="Times New Roman"/>
                <w:sz w:val="16"/>
                <w:szCs w:val="16"/>
                <w:lang w:eastAsia="ru-RU"/>
              </w:rPr>
              <w:t>4517,9</w:t>
            </w:r>
          </w:p>
        </w:tc>
        <w:tc>
          <w:tcPr>
            <w:tcW w:w="1447" w:type="dxa"/>
            <w:tcBorders>
              <w:top w:val="single" w:sz="4" w:space="0" w:color="auto"/>
              <w:left w:val="single" w:sz="4" w:space="0" w:color="auto"/>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251819,8</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964,3</w:t>
            </w:r>
          </w:p>
        </w:tc>
      </w:tr>
      <w:tr w:rsidR="002633D4" w:rsidRPr="002633D4" w:rsidTr="002633D4">
        <w:trPr>
          <w:trHeight w:hRule="exact" w:val="266"/>
        </w:trPr>
        <w:tc>
          <w:tcPr>
            <w:tcW w:w="2000" w:type="dxa"/>
            <w:tcBorders>
              <w:top w:val="nil"/>
              <w:left w:val="single" w:sz="4" w:space="0" w:color="auto"/>
              <w:bottom w:val="single" w:sz="4" w:space="0" w:color="auto"/>
              <w:right w:val="single" w:sz="4" w:space="0" w:color="auto"/>
            </w:tcBorders>
            <w:shd w:val="clear" w:color="auto" w:fill="auto"/>
            <w:hideMark/>
          </w:tcPr>
          <w:p w:rsidR="002633D4" w:rsidRPr="002633D4" w:rsidRDefault="002633D4" w:rsidP="002633D4">
            <w:pPr>
              <w:ind w:right="0"/>
              <w:jc w:val="left"/>
              <w:rPr>
                <w:rFonts w:eastAsia="Times New Roman"/>
                <w:sz w:val="16"/>
                <w:szCs w:val="16"/>
                <w:lang w:eastAsia="ru-RU"/>
              </w:rPr>
            </w:pPr>
            <w:r w:rsidRPr="002633D4">
              <w:rPr>
                <w:rFonts w:eastAsia="Times New Roman"/>
                <w:sz w:val="16"/>
                <w:szCs w:val="16"/>
                <w:lang w:eastAsia="ru-RU"/>
              </w:rPr>
              <w:t>2024 г.</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286422,3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633D4" w:rsidRPr="002633D4" w:rsidRDefault="002633D4" w:rsidP="002633D4">
            <w:pPr>
              <w:spacing w:after="160"/>
              <w:ind w:left="-46" w:right="0"/>
              <w:jc w:val="right"/>
              <w:rPr>
                <w:rFonts w:eastAsia="Times New Roman"/>
                <w:sz w:val="16"/>
                <w:szCs w:val="16"/>
                <w:lang w:eastAsia="ru-RU"/>
              </w:rPr>
            </w:pPr>
            <w:r w:rsidRPr="002633D4">
              <w:rPr>
                <w:rFonts w:eastAsia="Times New Roman"/>
                <w:sz w:val="16"/>
                <w:szCs w:val="16"/>
                <w:lang w:eastAsia="ru-RU"/>
              </w:rPr>
              <w:t>215,5</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633D4" w:rsidRPr="002633D4" w:rsidRDefault="002633D4" w:rsidP="002633D4">
            <w:pPr>
              <w:spacing w:after="160"/>
              <w:ind w:left="-108" w:right="0"/>
              <w:jc w:val="right"/>
              <w:rPr>
                <w:rFonts w:eastAsia="Times New Roman"/>
                <w:sz w:val="16"/>
                <w:szCs w:val="16"/>
                <w:lang w:eastAsia="ru-RU"/>
              </w:rPr>
            </w:pPr>
            <w:r w:rsidRPr="002633D4">
              <w:rPr>
                <w:rFonts w:eastAsia="Times New Roman"/>
                <w:sz w:val="16"/>
                <w:szCs w:val="16"/>
                <w:lang w:eastAsia="ru-RU"/>
              </w:rPr>
              <w:t>7553,1</w:t>
            </w:r>
          </w:p>
        </w:tc>
        <w:tc>
          <w:tcPr>
            <w:tcW w:w="1447" w:type="dxa"/>
            <w:tcBorders>
              <w:top w:val="single" w:sz="4" w:space="0" w:color="auto"/>
              <w:left w:val="single" w:sz="4" w:space="0" w:color="auto"/>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277628,7</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1025,0</w:t>
            </w:r>
          </w:p>
        </w:tc>
      </w:tr>
      <w:tr w:rsidR="002633D4" w:rsidRPr="002633D4" w:rsidTr="002633D4">
        <w:trPr>
          <w:trHeight w:hRule="exact" w:val="266"/>
        </w:trPr>
        <w:tc>
          <w:tcPr>
            <w:tcW w:w="2000" w:type="dxa"/>
            <w:tcBorders>
              <w:top w:val="nil"/>
              <w:left w:val="single" w:sz="4" w:space="0" w:color="auto"/>
              <w:bottom w:val="single" w:sz="4" w:space="0" w:color="auto"/>
              <w:right w:val="single" w:sz="4" w:space="0" w:color="auto"/>
            </w:tcBorders>
            <w:shd w:val="clear" w:color="auto" w:fill="auto"/>
            <w:hideMark/>
          </w:tcPr>
          <w:p w:rsidR="002633D4" w:rsidRPr="002633D4" w:rsidRDefault="002633D4" w:rsidP="002633D4">
            <w:pPr>
              <w:ind w:right="0"/>
              <w:jc w:val="left"/>
              <w:rPr>
                <w:rFonts w:eastAsia="Times New Roman"/>
                <w:sz w:val="16"/>
                <w:szCs w:val="16"/>
                <w:lang w:eastAsia="ru-RU"/>
              </w:rPr>
            </w:pPr>
            <w:r w:rsidRPr="002633D4">
              <w:rPr>
                <w:rFonts w:eastAsia="Times New Roman"/>
                <w:sz w:val="16"/>
                <w:szCs w:val="16"/>
                <w:lang w:eastAsia="ru-RU"/>
              </w:rPr>
              <w:t>2025 г.</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208845,0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210,0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9012,8</w:t>
            </w:r>
          </w:p>
        </w:tc>
        <w:tc>
          <w:tcPr>
            <w:tcW w:w="1447" w:type="dxa"/>
            <w:tcBorders>
              <w:top w:val="single" w:sz="4" w:space="0" w:color="auto"/>
              <w:left w:val="single" w:sz="4" w:space="0" w:color="auto"/>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199042,2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580,0</w:t>
            </w:r>
          </w:p>
        </w:tc>
      </w:tr>
      <w:tr w:rsidR="002633D4" w:rsidRPr="002633D4" w:rsidTr="002633D4">
        <w:trPr>
          <w:trHeight w:hRule="exact" w:val="266"/>
        </w:trPr>
        <w:tc>
          <w:tcPr>
            <w:tcW w:w="2000" w:type="dxa"/>
            <w:tcBorders>
              <w:top w:val="nil"/>
              <w:left w:val="single" w:sz="4" w:space="0" w:color="auto"/>
              <w:bottom w:val="single" w:sz="4" w:space="0" w:color="auto"/>
              <w:right w:val="single" w:sz="4" w:space="0" w:color="auto"/>
            </w:tcBorders>
            <w:shd w:val="clear" w:color="auto" w:fill="auto"/>
            <w:hideMark/>
          </w:tcPr>
          <w:p w:rsidR="002633D4" w:rsidRPr="002633D4" w:rsidRDefault="002633D4" w:rsidP="002633D4">
            <w:pPr>
              <w:ind w:right="0"/>
              <w:jc w:val="left"/>
              <w:rPr>
                <w:rFonts w:eastAsia="Times New Roman"/>
                <w:sz w:val="16"/>
                <w:szCs w:val="16"/>
                <w:lang w:eastAsia="ru-RU"/>
              </w:rPr>
            </w:pPr>
            <w:r w:rsidRPr="002633D4">
              <w:rPr>
                <w:rFonts w:eastAsia="Times New Roman"/>
                <w:sz w:val="16"/>
                <w:szCs w:val="16"/>
                <w:lang w:eastAsia="ru-RU"/>
              </w:rPr>
              <w:t>2026 г.</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196969,3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188,9</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3565,5</w:t>
            </w:r>
          </w:p>
        </w:tc>
        <w:tc>
          <w:tcPr>
            <w:tcW w:w="1447" w:type="dxa"/>
            <w:tcBorders>
              <w:top w:val="single" w:sz="4" w:space="0" w:color="auto"/>
              <w:left w:val="single" w:sz="4" w:space="0" w:color="auto"/>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192634,9</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633D4" w:rsidRPr="002633D4" w:rsidRDefault="002633D4" w:rsidP="002633D4">
            <w:pPr>
              <w:spacing w:after="160"/>
              <w:ind w:right="0"/>
              <w:jc w:val="right"/>
              <w:rPr>
                <w:rFonts w:eastAsia="Times New Roman"/>
                <w:sz w:val="16"/>
                <w:szCs w:val="16"/>
                <w:lang w:eastAsia="ru-RU"/>
              </w:rPr>
            </w:pPr>
            <w:r w:rsidRPr="002633D4">
              <w:rPr>
                <w:rFonts w:eastAsia="Times New Roman"/>
                <w:sz w:val="16"/>
                <w:szCs w:val="16"/>
                <w:lang w:eastAsia="ru-RU"/>
              </w:rPr>
              <w:t>580,0</w:t>
            </w:r>
          </w:p>
        </w:tc>
      </w:tr>
    </w:tbl>
    <w:p w:rsidR="002633D4" w:rsidRPr="002633D4" w:rsidRDefault="002633D4" w:rsidP="002633D4">
      <w:pPr>
        <w:ind w:right="0" w:firstLine="709"/>
        <w:rPr>
          <w:sz w:val="16"/>
          <w:szCs w:val="16"/>
          <w:lang w:eastAsia="ru-RU"/>
        </w:rPr>
      </w:pPr>
    </w:p>
    <w:p w:rsidR="002633D4" w:rsidRPr="002633D4" w:rsidRDefault="002633D4" w:rsidP="002633D4">
      <w:pPr>
        <w:ind w:right="0" w:firstLine="709"/>
        <w:rPr>
          <w:rFonts w:eastAsia="Times New Roman"/>
          <w:sz w:val="16"/>
          <w:szCs w:val="16"/>
          <w:lang w:eastAsia="ru-RU"/>
        </w:rPr>
      </w:pPr>
      <w:r w:rsidRPr="002633D4">
        <w:rPr>
          <w:sz w:val="16"/>
          <w:szCs w:val="16"/>
          <w:lang w:eastAsia="ru-RU"/>
        </w:rPr>
        <w:t xml:space="preserve">Источниками финансирования реализации мероприятий </w:t>
      </w:r>
      <w:r w:rsidRPr="002633D4">
        <w:rPr>
          <w:rFonts w:eastAsia="Times New Roman"/>
          <w:sz w:val="16"/>
          <w:szCs w:val="16"/>
          <w:lang w:eastAsia="ru-RU"/>
        </w:rPr>
        <w:t>П</w:t>
      </w:r>
      <w:r w:rsidRPr="002633D4">
        <w:rPr>
          <w:sz w:val="16"/>
          <w:szCs w:val="16"/>
          <w:lang w:eastAsia="ru-RU"/>
        </w:rPr>
        <w:t>рограммы могут являться средства местного бюджета</w:t>
      </w:r>
      <w:r w:rsidRPr="002633D4">
        <w:rPr>
          <w:rFonts w:eastAsia="Times New Roman"/>
          <w:sz w:val="16"/>
          <w:szCs w:val="16"/>
          <w:lang w:eastAsia="ru-RU"/>
        </w:rPr>
        <w:t>, бюджета Иркутской области, бюджета Российской Федерации и внебюджетных источников (платные услуги, целевые взносы и добровольные пожертвования</w:t>
      </w:r>
      <w:r w:rsidRPr="002633D4">
        <w:rPr>
          <w:sz w:val="16"/>
          <w:szCs w:val="16"/>
          <w:lang w:eastAsia="ru-RU"/>
        </w:rPr>
        <w:t>).</w:t>
      </w:r>
    </w:p>
    <w:p w:rsidR="002633D4" w:rsidRPr="002633D4" w:rsidRDefault="002633D4" w:rsidP="002633D4">
      <w:pPr>
        <w:tabs>
          <w:tab w:val="left" w:pos="0"/>
        </w:tabs>
        <w:ind w:right="26" w:firstLine="709"/>
        <w:rPr>
          <w:sz w:val="16"/>
          <w:szCs w:val="16"/>
        </w:rPr>
      </w:pPr>
      <w:r w:rsidRPr="002633D4">
        <w:rPr>
          <w:sz w:val="16"/>
          <w:szCs w:val="16"/>
        </w:rPr>
        <w:t>Объем финансирования Программы ежегодно уточняется при формировании бюджета района исходя из возможностей бюджета района на соответствующий финансовый год и затрат на реализацию Программы.»;</w:t>
      </w:r>
    </w:p>
    <w:p w:rsidR="002633D4" w:rsidRPr="002633D4" w:rsidRDefault="002633D4" w:rsidP="002633D4">
      <w:pPr>
        <w:tabs>
          <w:tab w:val="left" w:pos="0"/>
        </w:tabs>
        <w:ind w:right="26" w:firstLine="709"/>
        <w:rPr>
          <w:sz w:val="16"/>
          <w:szCs w:val="16"/>
        </w:rPr>
      </w:pPr>
    </w:p>
    <w:p w:rsidR="002633D4" w:rsidRPr="002633D4" w:rsidRDefault="002633D4" w:rsidP="002633D4">
      <w:pPr>
        <w:ind w:right="0"/>
        <w:contextualSpacing/>
        <w:jc w:val="center"/>
        <w:rPr>
          <w:sz w:val="16"/>
          <w:szCs w:val="16"/>
        </w:rPr>
      </w:pPr>
      <w:r w:rsidRPr="002633D4">
        <w:rPr>
          <w:sz w:val="16"/>
          <w:szCs w:val="16"/>
          <w:lang w:val="en-US"/>
        </w:rPr>
        <w:t>VII</w:t>
      </w:r>
      <w:r w:rsidRPr="002633D4">
        <w:rPr>
          <w:sz w:val="16"/>
          <w:szCs w:val="16"/>
        </w:rPr>
        <w:t>. МЕХАНИЗМ РЕАЛИЗАЦИИ ПРОГРАММЫ, ОЖИДАЕМЫЕ РЕЗУЛЬТАТЫ РЕАЛИЗАЦИИ ПРОГРАММЫ</w:t>
      </w:r>
    </w:p>
    <w:p w:rsidR="002633D4" w:rsidRPr="002633D4" w:rsidRDefault="002633D4" w:rsidP="002633D4">
      <w:pPr>
        <w:ind w:right="0" w:firstLine="709"/>
        <w:rPr>
          <w:sz w:val="16"/>
          <w:szCs w:val="16"/>
        </w:rPr>
      </w:pPr>
    </w:p>
    <w:p w:rsidR="002633D4" w:rsidRPr="002633D4" w:rsidRDefault="002633D4" w:rsidP="002633D4">
      <w:pPr>
        <w:ind w:right="0" w:firstLine="709"/>
        <w:rPr>
          <w:sz w:val="16"/>
          <w:szCs w:val="16"/>
        </w:rPr>
      </w:pPr>
      <w:r w:rsidRPr="002633D4">
        <w:rPr>
          <w:sz w:val="16"/>
          <w:szCs w:val="16"/>
        </w:rPr>
        <w:t>Реализация Программы планируется через обеспечение деятельности и взаимодействия социальных учреждений, общественных организаций, расширение многообразия форм их сотрудничества, направленных на сближение личных и общественных интересов, формирование здорового, морально-психологического климата в различных социально-демографических группах и в обществе в целом.</w:t>
      </w:r>
    </w:p>
    <w:p w:rsidR="002633D4" w:rsidRPr="002633D4" w:rsidRDefault="002633D4" w:rsidP="002633D4">
      <w:pPr>
        <w:ind w:right="0" w:firstLine="709"/>
        <w:rPr>
          <w:sz w:val="16"/>
          <w:szCs w:val="16"/>
        </w:rPr>
      </w:pPr>
    </w:p>
    <w:p w:rsidR="002633D4" w:rsidRPr="002633D4" w:rsidRDefault="002633D4" w:rsidP="002633D4">
      <w:pPr>
        <w:ind w:right="0" w:firstLine="709"/>
        <w:jc w:val="center"/>
        <w:rPr>
          <w:sz w:val="16"/>
          <w:szCs w:val="16"/>
        </w:rPr>
      </w:pPr>
      <w:r w:rsidRPr="002633D4">
        <w:rPr>
          <w:sz w:val="16"/>
          <w:szCs w:val="16"/>
        </w:rPr>
        <w:t>Ожидаемые результаты реализации программы</w:t>
      </w:r>
    </w:p>
    <w:p w:rsidR="002633D4" w:rsidRPr="002633D4" w:rsidRDefault="002633D4" w:rsidP="002633D4">
      <w:pPr>
        <w:ind w:right="0" w:firstLine="709"/>
        <w:contextualSpacing/>
        <w:rPr>
          <w:sz w:val="16"/>
          <w:szCs w:val="16"/>
        </w:rPr>
      </w:pPr>
    </w:p>
    <w:tbl>
      <w:tblPr>
        <w:tblW w:w="9496" w:type="dxa"/>
        <w:tblInd w:w="62" w:type="dxa"/>
        <w:tblLayout w:type="fixed"/>
        <w:tblCellMar>
          <w:top w:w="102" w:type="dxa"/>
          <w:left w:w="62" w:type="dxa"/>
          <w:bottom w:w="102" w:type="dxa"/>
          <w:right w:w="62" w:type="dxa"/>
        </w:tblCellMar>
        <w:tblLook w:val="0000"/>
      </w:tblPr>
      <w:tblGrid>
        <w:gridCol w:w="567"/>
        <w:gridCol w:w="3119"/>
        <w:gridCol w:w="709"/>
        <w:gridCol w:w="851"/>
        <w:gridCol w:w="850"/>
        <w:gridCol w:w="850"/>
        <w:gridCol w:w="850"/>
        <w:gridCol w:w="850"/>
        <w:gridCol w:w="850"/>
      </w:tblGrid>
      <w:tr w:rsidR="002633D4" w:rsidRPr="002633D4" w:rsidTr="002633D4">
        <w:tc>
          <w:tcPr>
            <w:tcW w:w="567" w:type="dxa"/>
            <w:vMerge w:val="restart"/>
            <w:tcBorders>
              <w:top w:val="single" w:sz="4" w:space="0" w:color="auto"/>
              <w:left w:val="single" w:sz="4" w:space="0" w:color="auto"/>
              <w:bottom w:val="single" w:sz="4" w:space="0" w:color="auto"/>
              <w:right w:val="single" w:sz="4" w:space="0" w:color="auto"/>
            </w:tcBorders>
          </w:tcPr>
          <w:p w:rsidR="002633D4" w:rsidRPr="002633D4" w:rsidRDefault="002633D4" w:rsidP="002633D4">
            <w:pPr>
              <w:ind w:right="0"/>
              <w:jc w:val="center"/>
              <w:rPr>
                <w:sz w:val="16"/>
                <w:szCs w:val="16"/>
              </w:rPr>
            </w:pPr>
            <w:r w:rsidRPr="002633D4">
              <w:rPr>
                <w:sz w:val="16"/>
                <w:szCs w:val="16"/>
              </w:rPr>
              <w:t>№</w:t>
            </w:r>
          </w:p>
          <w:p w:rsidR="002633D4" w:rsidRPr="002633D4" w:rsidRDefault="002633D4" w:rsidP="002633D4">
            <w:pPr>
              <w:ind w:right="0"/>
              <w:jc w:val="center"/>
              <w:rPr>
                <w:sz w:val="16"/>
                <w:szCs w:val="16"/>
              </w:rPr>
            </w:pPr>
            <w:r w:rsidRPr="002633D4">
              <w:rPr>
                <w:sz w:val="16"/>
                <w:szCs w:val="16"/>
              </w:rPr>
              <w:t>п/п</w:t>
            </w:r>
          </w:p>
        </w:tc>
        <w:tc>
          <w:tcPr>
            <w:tcW w:w="3119" w:type="dxa"/>
            <w:vMerge w:val="restart"/>
            <w:tcBorders>
              <w:top w:val="single" w:sz="4" w:space="0" w:color="auto"/>
              <w:left w:val="single" w:sz="4" w:space="0" w:color="auto"/>
              <w:bottom w:val="single" w:sz="4" w:space="0" w:color="auto"/>
              <w:right w:val="single" w:sz="4" w:space="0" w:color="auto"/>
            </w:tcBorders>
          </w:tcPr>
          <w:p w:rsidR="002633D4" w:rsidRPr="002633D4" w:rsidRDefault="002633D4" w:rsidP="002633D4">
            <w:pPr>
              <w:ind w:right="0"/>
              <w:jc w:val="center"/>
              <w:rPr>
                <w:sz w:val="16"/>
                <w:szCs w:val="16"/>
              </w:rPr>
            </w:pPr>
            <w:r w:rsidRPr="002633D4">
              <w:rPr>
                <w:sz w:val="16"/>
                <w:szCs w:val="16"/>
              </w:rPr>
              <w:t>Наименование показателя результативности</w:t>
            </w:r>
          </w:p>
        </w:tc>
        <w:tc>
          <w:tcPr>
            <w:tcW w:w="709" w:type="dxa"/>
            <w:vMerge w:val="restart"/>
            <w:tcBorders>
              <w:top w:val="single" w:sz="4" w:space="0" w:color="auto"/>
              <w:left w:val="single" w:sz="4" w:space="0" w:color="auto"/>
              <w:bottom w:val="single" w:sz="4" w:space="0" w:color="auto"/>
              <w:right w:val="single" w:sz="4" w:space="0" w:color="auto"/>
            </w:tcBorders>
          </w:tcPr>
          <w:p w:rsidR="002633D4" w:rsidRPr="002633D4" w:rsidRDefault="002633D4" w:rsidP="002633D4">
            <w:pPr>
              <w:ind w:right="0"/>
              <w:jc w:val="center"/>
              <w:rPr>
                <w:sz w:val="16"/>
                <w:szCs w:val="16"/>
              </w:rPr>
            </w:pPr>
            <w:r w:rsidRPr="002633D4">
              <w:rPr>
                <w:sz w:val="16"/>
                <w:szCs w:val="16"/>
              </w:rPr>
              <w:t>Ед. изм.</w:t>
            </w:r>
          </w:p>
        </w:tc>
        <w:tc>
          <w:tcPr>
            <w:tcW w:w="851" w:type="dxa"/>
            <w:vMerge w:val="restart"/>
            <w:tcBorders>
              <w:top w:val="single" w:sz="4" w:space="0" w:color="auto"/>
              <w:left w:val="single" w:sz="4" w:space="0" w:color="auto"/>
              <w:bottom w:val="single" w:sz="4" w:space="0" w:color="auto"/>
              <w:right w:val="single" w:sz="4" w:space="0" w:color="auto"/>
            </w:tcBorders>
          </w:tcPr>
          <w:p w:rsidR="002633D4" w:rsidRPr="002633D4" w:rsidRDefault="002633D4" w:rsidP="002633D4">
            <w:pPr>
              <w:ind w:right="0"/>
              <w:jc w:val="center"/>
              <w:rPr>
                <w:sz w:val="16"/>
                <w:szCs w:val="16"/>
              </w:rPr>
            </w:pPr>
            <w:r w:rsidRPr="002633D4">
              <w:rPr>
                <w:sz w:val="16"/>
                <w:szCs w:val="16"/>
              </w:rPr>
              <w:t xml:space="preserve">Базовое значение за 2019 </w:t>
            </w:r>
            <w:r w:rsidRPr="002633D4">
              <w:rPr>
                <w:sz w:val="16"/>
                <w:szCs w:val="16"/>
              </w:rPr>
              <w:lastRenderedPageBreak/>
              <w:t>год</w:t>
            </w:r>
          </w:p>
        </w:tc>
        <w:tc>
          <w:tcPr>
            <w:tcW w:w="4250" w:type="dxa"/>
            <w:gridSpan w:val="5"/>
            <w:tcBorders>
              <w:top w:val="single" w:sz="4" w:space="0" w:color="auto"/>
              <w:left w:val="single" w:sz="4" w:space="0" w:color="auto"/>
              <w:bottom w:val="single" w:sz="4" w:space="0" w:color="auto"/>
              <w:right w:val="single" w:sz="4" w:space="0" w:color="auto"/>
            </w:tcBorders>
          </w:tcPr>
          <w:p w:rsidR="002633D4" w:rsidRPr="002633D4" w:rsidRDefault="002633D4" w:rsidP="002633D4">
            <w:pPr>
              <w:ind w:right="0"/>
              <w:jc w:val="center"/>
              <w:rPr>
                <w:sz w:val="16"/>
                <w:szCs w:val="16"/>
              </w:rPr>
            </w:pPr>
            <w:r w:rsidRPr="002633D4">
              <w:rPr>
                <w:sz w:val="16"/>
                <w:szCs w:val="16"/>
              </w:rPr>
              <w:lastRenderedPageBreak/>
              <w:t>Планируемое значение по годам</w:t>
            </w:r>
          </w:p>
        </w:tc>
      </w:tr>
      <w:tr w:rsidR="002633D4" w:rsidRPr="002633D4" w:rsidTr="002633D4">
        <w:tc>
          <w:tcPr>
            <w:tcW w:w="567" w:type="dxa"/>
            <w:vMerge/>
            <w:tcBorders>
              <w:top w:val="single" w:sz="4" w:space="0" w:color="auto"/>
              <w:left w:val="single" w:sz="4" w:space="0" w:color="auto"/>
              <w:bottom w:val="single" w:sz="4" w:space="0" w:color="auto"/>
              <w:right w:val="single" w:sz="4" w:space="0" w:color="auto"/>
            </w:tcBorders>
          </w:tcPr>
          <w:p w:rsidR="002633D4" w:rsidRPr="002633D4" w:rsidRDefault="002633D4" w:rsidP="002633D4">
            <w:pPr>
              <w:ind w:right="0"/>
              <w:rPr>
                <w:sz w:val="16"/>
                <w:szCs w:val="16"/>
              </w:rPr>
            </w:pPr>
          </w:p>
        </w:tc>
        <w:tc>
          <w:tcPr>
            <w:tcW w:w="3119" w:type="dxa"/>
            <w:vMerge/>
            <w:tcBorders>
              <w:top w:val="single" w:sz="4" w:space="0" w:color="auto"/>
              <w:left w:val="single" w:sz="4" w:space="0" w:color="auto"/>
              <w:bottom w:val="single" w:sz="4" w:space="0" w:color="auto"/>
              <w:right w:val="single" w:sz="4" w:space="0" w:color="auto"/>
            </w:tcBorders>
          </w:tcPr>
          <w:p w:rsidR="002633D4" w:rsidRPr="002633D4" w:rsidRDefault="002633D4" w:rsidP="002633D4">
            <w:pPr>
              <w:ind w:right="0"/>
              <w:rPr>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2633D4" w:rsidRPr="002633D4" w:rsidRDefault="002633D4" w:rsidP="002633D4">
            <w:pPr>
              <w:ind w:right="0"/>
              <w:rPr>
                <w:sz w:val="16"/>
                <w:szCs w:val="16"/>
              </w:rPr>
            </w:pPr>
          </w:p>
        </w:tc>
        <w:tc>
          <w:tcPr>
            <w:tcW w:w="851" w:type="dxa"/>
            <w:vMerge/>
            <w:tcBorders>
              <w:top w:val="single" w:sz="4" w:space="0" w:color="auto"/>
              <w:left w:val="single" w:sz="4" w:space="0" w:color="auto"/>
              <w:bottom w:val="single" w:sz="4" w:space="0" w:color="auto"/>
              <w:right w:val="single" w:sz="4" w:space="0" w:color="auto"/>
            </w:tcBorders>
          </w:tcPr>
          <w:p w:rsidR="002633D4" w:rsidRPr="002633D4" w:rsidRDefault="002633D4" w:rsidP="002633D4">
            <w:pPr>
              <w:ind w:right="0"/>
              <w:rPr>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2633D4" w:rsidRPr="002633D4" w:rsidRDefault="002633D4" w:rsidP="002633D4">
            <w:pPr>
              <w:ind w:right="0"/>
              <w:jc w:val="center"/>
              <w:rPr>
                <w:sz w:val="16"/>
                <w:szCs w:val="16"/>
              </w:rPr>
            </w:pPr>
            <w:r w:rsidRPr="002633D4">
              <w:rPr>
                <w:sz w:val="16"/>
                <w:szCs w:val="16"/>
              </w:rPr>
              <w:t>2022 год</w:t>
            </w:r>
          </w:p>
        </w:tc>
        <w:tc>
          <w:tcPr>
            <w:tcW w:w="850" w:type="dxa"/>
            <w:tcBorders>
              <w:top w:val="single" w:sz="4" w:space="0" w:color="auto"/>
              <w:left w:val="single" w:sz="4" w:space="0" w:color="auto"/>
              <w:bottom w:val="single" w:sz="4" w:space="0" w:color="auto"/>
              <w:right w:val="single" w:sz="4" w:space="0" w:color="auto"/>
            </w:tcBorders>
            <w:vAlign w:val="center"/>
          </w:tcPr>
          <w:p w:rsidR="002633D4" w:rsidRPr="002633D4" w:rsidRDefault="002633D4" w:rsidP="002633D4">
            <w:pPr>
              <w:ind w:right="0"/>
              <w:jc w:val="center"/>
              <w:rPr>
                <w:sz w:val="16"/>
                <w:szCs w:val="16"/>
              </w:rPr>
            </w:pPr>
            <w:r w:rsidRPr="002633D4">
              <w:rPr>
                <w:sz w:val="16"/>
                <w:szCs w:val="16"/>
              </w:rPr>
              <w:t>2023 год</w:t>
            </w:r>
          </w:p>
        </w:tc>
        <w:tc>
          <w:tcPr>
            <w:tcW w:w="850" w:type="dxa"/>
            <w:tcBorders>
              <w:top w:val="single" w:sz="4" w:space="0" w:color="auto"/>
              <w:left w:val="single" w:sz="4" w:space="0" w:color="auto"/>
              <w:bottom w:val="single" w:sz="4" w:space="0" w:color="auto"/>
              <w:right w:val="single" w:sz="4" w:space="0" w:color="auto"/>
            </w:tcBorders>
            <w:vAlign w:val="center"/>
          </w:tcPr>
          <w:p w:rsidR="002633D4" w:rsidRPr="002633D4" w:rsidRDefault="002633D4" w:rsidP="002633D4">
            <w:pPr>
              <w:ind w:right="0"/>
              <w:jc w:val="center"/>
              <w:rPr>
                <w:sz w:val="16"/>
                <w:szCs w:val="16"/>
              </w:rPr>
            </w:pPr>
            <w:r w:rsidRPr="002633D4">
              <w:rPr>
                <w:sz w:val="16"/>
                <w:szCs w:val="16"/>
              </w:rPr>
              <w:t>2024 год</w:t>
            </w:r>
          </w:p>
        </w:tc>
        <w:tc>
          <w:tcPr>
            <w:tcW w:w="850" w:type="dxa"/>
            <w:tcBorders>
              <w:top w:val="single" w:sz="4" w:space="0" w:color="auto"/>
              <w:left w:val="single" w:sz="4" w:space="0" w:color="auto"/>
              <w:bottom w:val="single" w:sz="4" w:space="0" w:color="auto"/>
              <w:right w:val="single" w:sz="4" w:space="0" w:color="auto"/>
            </w:tcBorders>
            <w:vAlign w:val="center"/>
          </w:tcPr>
          <w:p w:rsidR="002633D4" w:rsidRPr="002633D4" w:rsidRDefault="002633D4" w:rsidP="002633D4">
            <w:pPr>
              <w:ind w:right="0"/>
              <w:jc w:val="center"/>
              <w:rPr>
                <w:sz w:val="16"/>
                <w:szCs w:val="16"/>
              </w:rPr>
            </w:pPr>
            <w:r w:rsidRPr="002633D4">
              <w:rPr>
                <w:sz w:val="16"/>
                <w:szCs w:val="16"/>
              </w:rPr>
              <w:t>2025 год</w:t>
            </w:r>
          </w:p>
        </w:tc>
        <w:tc>
          <w:tcPr>
            <w:tcW w:w="850" w:type="dxa"/>
            <w:tcBorders>
              <w:top w:val="single" w:sz="4" w:space="0" w:color="auto"/>
              <w:left w:val="single" w:sz="4" w:space="0" w:color="auto"/>
              <w:bottom w:val="single" w:sz="4" w:space="0" w:color="auto"/>
              <w:right w:val="single" w:sz="4" w:space="0" w:color="auto"/>
            </w:tcBorders>
            <w:vAlign w:val="center"/>
          </w:tcPr>
          <w:p w:rsidR="002633D4" w:rsidRPr="002633D4" w:rsidRDefault="002633D4" w:rsidP="002633D4">
            <w:pPr>
              <w:ind w:right="0"/>
              <w:jc w:val="center"/>
              <w:rPr>
                <w:sz w:val="16"/>
                <w:szCs w:val="16"/>
              </w:rPr>
            </w:pPr>
            <w:r w:rsidRPr="002633D4">
              <w:rPr>
                <w:sz w:val="16"/>
                <w:szCs w:val="16"/>
              </w:rPr>
              <w:t>2026 год</w:t>
            </w:r>
          </w:p>
        </w:tc>
      </w:tr>
      <w:tr w:rsidR="002633D4" w:rsidRPr="002633D4" w:rsidTr="002633D4">
        <w:tc>
          <w:tcPr>
            <w:tcW w:w="567" w:type="dxa"/>
            <w:tcBorders>
              <w:top w:val="single" w:sz="4" w:space="0" w:color="auto"/>
              <w:left w:val="single" w:sz="4" w:space="0" w:color="auto"/>
              <w:bottom w:val="single" w:sz="4" w:space="0" w:color="auto"/>
              <w:right w:val="single" w:sz="4" w:space="0" w:color="auto"/>
            </w:tcBorders>
            <w:vAlign w:val="center"/>
          </w:tcPr>
          <w:p w:rsidR="002633D4" w:rsidRPr="002633D4" w:rsidRDefault="002633D4" w:rsidP="002633D4">
            <w:pPr>
              <w:ind w:right="0"/>
              <w:jc w:val="center"/>
              <w:rPr>
                <w:sz w:val="16"/>
                <w:szCs w:val="16"/>
              </w:rPr>
            </w:pPr>
            <w:r w:rsidRPr="002633D4">
              <w:rPr>
                <w:sz w:val="16"/>
                <w:szCs w:val="16"/>
              </w:rPr>
              <w:lastRenderedPageBreak/>
              <w:t>1</w:t>
            </w:r>
          </w:p>
        </w:tc>
        <w:tc>
          <w:tcPr>
            <w:tcW w:w="3119" w:type="dxa"/>
            <w:tcBorders>
              <w:top w:val="single" w:sz="4" w:space="0" w:color="auto"/>
              <w:left w:val="single" w:sz="4" w:space="0" w:color="auto"/>
              <w:bottom w:val="single" w:sz="4" w:space="0" w:color="auto"/>
              <w:right w:val="single" w:sz="4" w:space="0" w:color="auto"/>
            </w:tcBorders>
            <w:vAlign w:val="center"/>
          </w:tcPr>
          <w:p w:rsidR="002633D4" w:rsidRPr="002633D4" w:rsidRDefault="002633D4" w:rsidP="002633D4">
            <w:pPr>
              <w:ind w:right="0"/>
              <w:jc w:val="center"/>
              <w:rPr>
                <w:sz w:val="16"/>
                <w:szCs w:val="16"/>
              </w:rPr>
            </w:pPr>
            <w:r w:rsidRPr="002633D4">
              <w:rPr>
                <w:sz w:val="16"/>
                <w:szCs w:val="16"/>
              </w:rPr>
              <w:t>2</w:t>
            </w:r>
          </w:p>
        </w:tc>
        <w:tc>
          <w:tcPr>
            <w:tcW w:w="709" w:type="dxa"/>
            <w:tcBorders>
              <w:top w:val="single" w:sz="4" w:space="0" w:color="auto"/>
              <w:left w:val="single" w:sz="4" w:space="0" w:color="auto"/>
              <w:bottom w:val="single" w:sz="4" w:space="0" w:color="auto"/>
              <w:right w:val="single" w:sz="4" w:space="0" w:color="auto"/>
            </w:tcBorders>
            <w:vAlign w:val="center"/>
          </w:tcPr>
          <w:p w:rsidR="002633D4" w:rsidRPr="002633D4" w:rsidRDefault="002633D4" w:rsidP="002633D4">
            <w:pPr>
              <w:ind w:right="0"/>
              <w:jc w:val="center"/>
              <w:rPr>
                <w:sz w:val="16"/>
                <w:szCs w:val="16"/>
              </w:rPr>
            </w:pPr>
            <w:r w:rsidRPr="002633D4">
              <w:rPr>
                <w:sz w:val="16"/>
                <w:szCs w:val="16"/>
              </w:rPr>
              <w:t>3</w:t>
            </w:r>
          </w:p>
        </w:tc>
        <w:tc>
          <w:tcPr>
            <w:tcW w:w="851" w:type="dxa"/>
            <w:tcBorders>
              <w:top w:val="single" w:sz="4" w:space="0" w:color="auto"/>
              <w:left w:val="single" w:sz="4" w:space="0" w:color="auto"/>
              <w:bottom w:val="single" w:sz="4" w:space="0" w:color="auto"/>
              <w:right w:val="single" w:sz="4" w:space="0" w:color="auto"/>
            </w:tcBorders>
            <w:vAlign w:val="center"/>
          </w:tcPr>
          <w:p w:rsidR="002633D4" w:rsidRPr="002633D4" w:rsidRDefault="002633D4" w:rsidP="002633D4">
            <w:pPr>
              <w:ind w:right="0"/>
              <w:jc w:val="center"/>
              <w:rPr>
                <w:sz w:val="16"/>
                <w:szCs w:val="16"/>
              </w:rPr>
            </w:pPr>
            <w:r w:rsidRPr="002633D4">
              <w:rPr>
                <w:sz w:val="16"/>
                <w:szCs w:val="16"/>
              </w:rPr>
              <w:t>4</w:t>
            </w:r>
          </w:p>
        </w:tc>
        <w:tc>
          <w:tcPr>
            <w:tcW w:w="850" w:type="dxa"/>
            <w:tcBorders>
              <w:top w:val="single" w:sz="4" w:space="0" w:color="auto"/>
              <w:left w:val="single" w:sz="4" w:space="0" w:color="auto"/>
              <w:bottom w:val="single" w:sz="4" w:space="0" w:color="auto"/>
              <w:right w:val="single" w:sz="4" w:space="0" w:color="auto"/>
            </w:tcBorders>
            <w:vAlign w:val="center"/>
          </w:tcPr>
          <w:p w:rsidR="002633D4" w:rsidRPr="002633D4" w:rsidRDefault="002633D4" w:rsidP="002633D4">
            <w:pPr>
              <w:ind w:right="0"/>
              <w:jc w:val="center"/>
              <w:rPr>
                <w:sz w:val="16"/>
                <w:szCs w:val="16"/>
              </w:rPr>
            </w:pPr>
            <w:r w:rsidRPr="002633D4">
              <w:rPr>
                <w:sz w:val="16"/>
                <w:szCs w:val="16"/>
              </w:rPr>
              <w:t>5</w:t>
            </w:r>
          </w:p>
        </w:tc>
        <w:tc>
          <w:tcPr>
            <w:tcW w:w="850" w:type="dxa"/>
            <w:tcBorders>
              <w:top w:val="single" w:sz="4" w:space="0" w:color="auto"/>
              <w:left w:val="single" w:sz="4" w:space="0" w:color="auto"/>
              <w:bottom w:val="single" w:sz="4" w:space="0" w:color="auto"/>
              <w:right w:val="single" w:sz="4" w:space="0" w:color="auto"/>
            </w:tcBorders>
            <w:vAlign w:val="center"/>
          </w:tcPr>
          <w:p w:rsidR="002633D4" w:rsidRPr="002633D4" w:rsidRDefault="002633D4" w:rsidP="002633D4">
            <w:pPr>
              <w:ind w:right="0"/>
              <w:jc w:val="center"/>
              <w:rPr>
                <w:sz w:val="16"/>
                <w:szCs w:val="16"/>
              </w:rPr>
            </w:pPr>
            <w:r w:rsidRPr="002633D4">
              <w:rPr>
                <w:sz w:val="16"/>
                <w:szCs w:val="16"/>
              </w:rPr>
              <w:t>6</w:t>
            </w:r>
          </w:p>
        </w:tc>
        <w:tc>
          <w:tcPr>
            <w:tcW w:w="850" w:type="dxa"/>
            <w:tcBorders>
              <w:top w:val="single" w:sz="4" w:space="0" w:color="auto"/>
              <w:left w:val="single" w:sz="4" w:space="0" w:color="auto"/>
              <w:bottom w:val="single" w:sz="4" w:space="0" w:color="auto"/>
              <w:right w:val="single" w:sz="4" w:space="0" w:color="auto"/>
            </w:tcBorders>
            <w:vAlign w:val="center"/>
          </w:tcPr>
          <w:p w:rsidR="002633D4" w:rsidRPr="002633D4" w:rsidRDefault="002633D4" w:rsidP="002633D4">
            <w:pPr>
              <w:ind w:right="0"/>
              <w:jc w:val="center"/>
              <w:rPr>
                <w:sz w:val="16"/>
                <w:szCs w:val="16"/>
              </w:rPr>
            </w:pPr>
            <w:r w:rsidRPr="002633D4">
              <w:rPr>
                <w:sz w:val="16"/>
                <w:szCs w:val="16"/>
              </w:rPr>
              <w:t>7</w:t>
            </w:r>
          </w:p>
        </w:tc>
        <w:tc>
          <w:tcPr>
            <w:tcW w:w="850" w:type="dxa"/>
            <w:tcBorders>
              <w:top w:val="single" w:sz="4" w:space="0" w:color="auto"/>
              <w:left w:val="single" w:sz="4" w:space="0" w:color="auto"/>
              <w:bottom w:val="single" w:sz="4" w:space="0" w:color="auto"/>
              <w:right w:val="single" w:sz="4" w:space="0" w:color="auto"/>
            </w:tcBorders>
          </w:tcPr>
          <w:p w:rsidR="002633D4" w:rsidRPr="002633D4" w:rsidRDefault="002633D4" w:rsidP="002633D4">
            <w:pPr>
              <w:ind w:right="0"/>
              <w:jc w:val="center"/>
              <w:rPr>
                <w:sz w:val="16"/>
                <w:szCs w:val="16"/>
              </w:rPr>
            </w:pPr>
            <w:r w:rsidRPr="002633D4">
              <w:rPr>
                <w:sz w:val="16"/>
                <w:szCs w:val="16"/>
              </w:rPr>
              <w:t>8</w:t>
            </w:r>
          </w:p>
        </w:tc>
        <w:tc>
          <w:tcPr>
            <w:tcW w:w="850" w:type="dxa"/>
            <w:tcBorders>
              <w:top w:val="single" w:sz="4" w:space="0" w:color="auto"/>
              <w:left w:val="single" w:sz="4" w:space="0" w:color="auto"/>
              <w:bottom w:val="single" w:sz="4" w:space="0" w:color="auto"/>
              <w:right w:val="single" w:sz="4" w:space="0" w:color="auto"/>
            </w:tcBorders>
          </w:tcPr>
          <w:p w:rsidR="002633D4" w:rsidRPr="002633D4" w:rsidRDefault="002633D4" w:rsidP="002633D4">
            <w:pPr>
              <w:ind w:right="0"/>
              <w:jc w:val="center"/>
              <w:rPr>
                <w:sz w:val="16"/>
                <w:szCs w:val="16"/>
              </w:rPr>
            </w:pPr>
            <w:r w:rsidRPr="002633D4">
              <w:rPr>
                <w:sz w:val="16"/>
                <w:szCs w:val="16"/>
              </w:rPr>
              <w:t>9</w:t>
            </w:r>
          </w:p>
        </w:tc>
      </w:tr>
      <w:tr w:rsidR="002633D4" w:rsidRPr="002633D4" w:rsidTr="002633D4">
        <w:tc>
          <w:tcPr>
            <w:tcW w:w="567" w:type="dxa"/>
            <w:tcBorders>
              <w:top w:val="single" w:sz="4" w:space="0" w:color="auto"/>
              <w:left w:val="single" w:sz="4" w:space="0" w:color="auto"/>
              <w:bottom w:val="single" w:sz="4" w:space="0" w:color="auto"/>
              <w:right w:val="single" w:sz="4" w:space="0" w:color="auto"/>
            </w:tcBorders>
            <w:vAlign w:val="center"/>
          </w:tcPr>
          <w:p w:rsidR="002633D4" w:rsidRPr="002633D4" w:rsidRDefault="002633D4" w:rsidP="002633D4">
            <w:pPr>
              <w:ind w:right="0"/>
              <w:jc w:val="center"/>
              <w:rPr>
                <w:sz w:val="16"/>
                <w:szCs w:val="16"/>
              </w:rPr>
            </w:pPr>
            <w:r w:rsidRPr="002633D4">
              <w:rPr>
                <w:sz w:val="16"/>
                <w:szCs w:val="16"/>
              </w:rPr>
              <w:t>1</w:t>
            </w:r>
          </w:p>
        </w:tc>
        <w:tc>
          <w:tcPr>
            <w:tcW w:w="3119" w:type="dxa"/>
            <w:tcBorders>
              <w:top w:val="single" w:sz="4" w:space="0" w:color="auto"/>
              <w:left w:val="single" w:sz="4" w:space="0" w:color="auto"/>
              <w:bottom w:val="single" w:sz="4" w:space="0" w:color="auto"/>
              <w:right w:val="single" w:sz="4" w:space="0" w:color="auto"/>
            </w:tcBorders>
          </w:tcPr>
          <w:p w:rsidR="002633D4" w:rsidRPr="002633D4" w:rsidRDefault="002633D4" w:rsidP="002633D4">
            <w:pPr>
              <w:ind w:right="0"/>
              <w:jc w:val="left"/>
              <w:rPr>
                <w:sz w:val="16"/>
                <w:szCs w:val="16"/>
              </w:rPr>
            </w:pPr>
            <w:r w:rsidRPr="002633D4">
              <w:rPr>
                <w:sz w:val="16"/>
                <w:szCs w:val="16"/>
                <w:vertAlign w:val="superscript"/>
              </w:rPr>
              <w:t>1</w:t>
            </w:r>
            <w:r w:rsidRPr="002633D4">
              <w:rPr>
                <w:sz w:val="16"/>
                <w:szCs w:val="16"/>
              </w:rPr>
              <w:t>Доля детей в возрасте от 5 до 18 лет включительно, обучающихся по дополнительным общеобразовательным программам в области искусств, от общего количества детей данного возраста в Нижнеудинском районе</w:t>
            </w:r>
          </w:p>
        </w:tc>
        <w:tc>
          <w:tcPr>
            <w:tcW w:w="709" w:type="dxa"/>
            <w:tcBorders>
              <w:top w:val="single" w:sz="4" w:space="0" w:color="auto"/>
              <w:left w:val="single" w:sz="4" w:space="0" w:color="auto"/>
              <w:bottom w:val="single" w:sz="4" w:space="0" w:color="auto"/>
              <w:right w:val="single" w:sz="4" w:space="0" w:color="auto"/>
            </w:tcBorders>
            <w:vAlign w:val="center"/>
          </w:tcPr>
          <w:p w:rsidR="002633D4" w:rsidRPr="002633D4" w:rsidRDefault="002633D4" w:rsidP="002633D4">
            <w:pPr>
              <w:ind w:right="0"/>
              <w:jc w:val="center"/>
              <w:rPr>
                <w:sz w:val="16"/>
                <w:szCs w:val="16"/>
              </w:rPr>
            </w:pPr>
            <w:r w:rsidRPr="002633D4">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2633D4" w:rsidRPr="002633D4" w:rsidRDefault="002633D4" w:rsidP="002633D4">
            <w:pPr>
              <w:ind w:right="0"/>
              <w:jc w:val="center"/>
              <w:rPr>
                <w:sz w:val="16"/>
                <w:szCs w:val="16"/>
              </w:rPr>
            </w:pPr>
            <w:r w:rsidRPr="002633D4">
              <w:rPr>
                <w:sz w:val="16"/>
                <w:szCs w:val="16"/>
              </w:rPr>
              <w:t>9</w:t>
            </w:r>
          </w:p>
        </w:tc>
        <w:tc>
          <w:tcPr>
            <w:tcW w:w="850" w:type="dxa"/>
            <w:tcBorders>
              <w:top w:val="single" w:sz="4" w:space="0" w:color="auto"/>
              <w:left w:val="single" w:sz="4" w:space="0" w:color="auto"/>
              <w:bottom w:val="single" w:sz="4" w:space="0" w:color="auto"/>
              <w:right w:val="single" w:sz="4" w:space="0" w:color="auto"/>
            </w:tcBorders>
            <w:vAlign w:val="center"/>
          </w:tcPr>
          <w:p w:rsidR="002633D4" w:rsidRPr="002633D4" w:rsidRDefault="002633D4" w:rsidP="002633D4">
            <w:pPr>
              <w:ind w:right="0"/>
              <w:jc w:val="center"/>
              <w:rPr>
                <w:sz w:val="16"/>
                <w:szCs w:val="16"/>
              </w:rPr>
            </w:pPr>
            <w:r w:rsidRPr="002633D4">
              <w:rPr>
                <w:sz w:val="16"/>
                <w:szCs w:val="16"/>
              </w:rPr>
              <w:t>14</w:t>
            </w:r>
          </w:p>
        </w:tc>
        <w:tc>
          <w:tcPr>
            <w:tcW w:w="850" w:type="dxa"/>
            <w:tcBorders>
              <w:top w:val="single" w:sz="4" w:space="0" w:color="auto"/>
              <w:left w:val="single" w:sz="4" w:space="0" w:color="auto"/>
              <w:bottom w:val="single" w:sz="4" w:space="0" w:color="auto"/>
              <w:right w:val="single" w:sz="4" w:space="0" w:color="auto"/>
            </w:tcBorders>
            <w:vAlign w:val="center"/>
          </w:tcPr>
          <w:p w:rsidR="002633D4" w:rsidRPr="002633D4" w:rsidRDefault="002633D4" w:rsidP="002633D4">
            <w:pPr>
              <w:ind w:right="0"/>
              <w:jc w:val="center"/>
              <w:rPr>
                <w:sz w:val="16"/>
                <w:szCs w:val="16"/>
              </w:rPr>
            </w:pPr>
            <w:r w:rsidRPr="002633D4">
              <w:rPr>
                <w:sz w:val="16"/>
                <w:szCs w:val="16"/>
              </w:rPr>
              <w:t>14</w:t>
            </w:r>
          </w:p>
        </w:tc>
        <w:tc>
          <w:tcPr>
            <w:tcW w:w="850" w:type="dxa"/>
            <w:tcBorders>
              <w:top w:val="single" w:sz="4" w:space="0" w:color="auto"/>
              <w:left w:val="single" w:sz="4" w:space="0" w:color="auto"/>
              <w:bottom w:val="single" w:sz="4" w:space="0" w:color="auto"/>
              <w:right w:val="single" w:sz="4" w:space="0" w:color="auto"/>
            </w:tcBorders>
            <w:vAlign w:val="center"/>
          </w:tcPr>
          <w:p w:rsidR="002633D4" w:rsidRPr="002633D4" w:rsidRDefault="002633D4" w:rsidP="002633D4">
            <w:pPr>
              <w:ind w:right="0"/>
              <w:jc w:val="center"/>
              <w:rPr>
                <w:sz w:val="16"/>
                <w:szCs w:val="16"/>
              </w:rPr>
            </w:pPr>
            <w:r w:rsidRPr="002633D4">
              <w:rPr>
                <w:sz w:val="16"/>
                <w:szCs w:val="16"/>
              </w:rPr>
              <w:t>14</w:t>
            </w:r>
          </w:p>
        </w:tc>
        <w:tc>
          <w:tcPr>
            <w:tcW w:w="850" w:type="dxa"/>
            <w:tcBorders>
              <w:top w:val="single" w:sz="4" w:space="0" w:color="auto"/>
              <w:left w:val="single" w:sz="4" w:space="0" w:color="auto"/>
              <w:bottom w:val="single" w:sz="4" w:space="0" w:color="auto"/>
              <w:right w:val="single" w:sz="4" w:space="0" w:color="auto"/>
            </w:tcBorders>
            <w:vAlign w:val="center"/>
          </w:tcPr>
          <w:p w:rsidR="002633D4" w:rsidRPr="002633D4" w:rsidRDefault="002633D4" w:rsidP="002633D4">
            <w:pPr>
              <w:ind w:right="0"/>
              <w:jc w:val="center"/>
              <w:rPr>
                <w:sz w:val="16"/>
                <w:szCs w:val="16"/>
              </w:rPr>
            </w:pPr>
            <w:r w:rsidRPr="002633D4">
              <w:rPr>
                <w:sz w:val="16"/>
                <w:szCs w:val="16"/>
              </w:rPr>
              <w:t>14</w:t>
            </w:r>
          </w:p>
        </w:tc>
        <w:tc>
          <w:tcPr>
            <w:tcW w:w="850" w:type="dxa"/>
            <w:tcBorders>
              <w:top w:val="single" w:sz="4" w:space="0" w:color="auto"/>
              <w:left w:val="single" w:sz="4" w:space="0" w:color="auto"/>
              <w:bottom w:val="single" w:sz="4" w:space="0" w:color="auto"/>
              <w:right w:val="single" w:sz="4" w:space="0" w:color="auto"/>
            </w:tcBorders>
            <w:vAlign w:val="center"/>
          </w:tcPr>
          <w:p w:rsidR="002633D4" w:rsidRPr="002633D4" w:rsidRDefault="002633D4" w:rsidP="002633D4">
            <w:pPr>
              <w:ind w:right="0"/>
              <w:jc w:val="center"/>
              <w:rPr>
                <w:sz w:val="16"/>
                <w:szCs w:val="16"/>
              </w:rPr>
            </w:pPr>
            <w:r w:rsidRPr="002633D4">
              <w:rPr>
                <w:sz w:val="16"/>
                <w:szCs w:val="16"/>
              </w:rPr>
              <w:t>14</w:t>
            </w:r>
          </w:p>
        </w:tc>
      </w:tr>
      <w:tr w:rsidR="002633D4" w:rsidRPr="002633D4" w:rsidTr="002633D4">
        <w:tc>
          <w:tcPr>
            <w:tcW w:w="567" w:type="dxa"/>
            <w:tcBorders>
              <w:top w:val="single" w:sz="4" w:space="0" w:color="auto"/>
              <w:left w:val="single" w:sz="4" w:space="0" w:color="auto"/>
              <w:bottom w:val="single" w:sz="4" w:space="0" w:color="auto"/>
              <w:right w:val="single" w:sz="4" w:space="0" w:color="auto"/>
            </w:tcBorders>
            <w:vAlign w:val="center"/>
          </w:tcPr>
          <w:p w:rsidR="002633D4" w:rsidRPr="002633D4" w:rsidRDefault="002633D4" w:rsidP="002633D4">
            <w:pPr>
              <w:ind w:right="0"/>
              <w:jc w:val="center"/>
              <w:rPr>
                <w:sz w:val="16"/>
                <w:szCs w:val="16"/>
              </w:rPr>
            </w:pPr>
            <w:r w:rsidRPr="002633D4">
              <w:rPr>
                <w:sz w:val="16"/>
                <w:szCs w:val="16"/>
              </w:rPr>
              <w:t>2</w:t>
            </w:r>
          </w:p>
        </w:tc>
        <w:tc>
          <w:tcPr>
            <w:tcW w:w="3119" w:type="dxa"/>
            <w:tcBorders>
              <w:top w:val="single" w:sz="4" w:space="0" w:color="auto"/>
              <w:left w:val="single" w:sz="4" w:space="0" w:color="auto"/>
              <w:bottom w:val="single" w:sz="4" w:space="0" w:color="auto"/>
              <w:right w:val="single" w:sz="4" w:space="0" w:color="auto"/>
            </w:tcBorders>
          </w:tcPr>
          <w:p w:rsidR="002633D4" w:rsidRPr="002633D4" w:rsidRDefault="002633D4" w:rsidP="002633D4">
            <w:pPr>
              <w:ind w:right="0"/>
              <w:jc w:val="left"/>
              <w:rPr>
                <w:sz w:val="16"/>
                <w:szCs w:val="16"/>
              </w:rPr>
            </w:pPr>
            <w:r w:rsidRPr="002633D4">
              <w:rPr>
                <w:sz w:val="16"/>
                <w:szCs w:val="16"/>
                <w:vertAlign w:val="superscript"/>
              </w:rPr>
              <w:t>1</w:t>
            </w:r>
            <w:r w:rsidRPr="002633D4">
              <w:rPr>
                <w:sz w:val="16"/>
                <w:szCs w:val="16"/>
              </w:rPr>
              <w:t>Доля детей в возрасте от 7 до 15 лет включительно, обучающихся по предпрофессиональным образовательным программам в области искусств, от общего количества детей данного возраста в Нижнеудинском районе</w:t>
            </w:r>
          </w:p>
        </w:tc>
        <w:tc>
          <w:tcPr>
            <w:tcW w:w="709" w:type="dxa"/>
            <w:tcBorders>
              <w:top w:val="single" w:sz="4" w:space="0" w:color="auto"/>
              <w:left w:val="single" w:sz="4" w:space="0" w:color="auto"/>
              <w:bottom w:val="single" w:sz="4" w:space="0" w:color="auto"/>
              <w:right w:val="single" w:sz="4" w:space="0" w:color="auto"/>
            </w:tcBorders>
            <w:vAlign w:val="center"/>
          </w:tcPr>
          <w:p w:rsidR="002633D4" w:rsidRPr="002633D4" w:rsidRDefault="002633D4" w:rsidP="002633D4">
            <w:pPr>
              <w:ind w:right="0"/>
              <w:jc w:val="center"/>
              <w:rPr>
                <w:sz w:val="16"/>
                <w:szCs w:val="16"/>
              </w:rPr>
            </w:pPr>
            <w:r w:rsidRPr="002633D4">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2633D4" w:rsidRPr="002633D4" w:rsidRDefault="002633D4" w:rsidP="002633D4">
            <w:pPr>
              <w:ind w:right="0"/>
              <w:jc w:val="center"/>
              <w:rPr>
                <w:sz w:val="16"/>
                <w:szCs w:val="16"/>
              </w:rPr>
            </w:pPr>
            <w:r w:rsidRPr="002633D4">
              <w:rPr>
                <w:sz w:val="16"/>
                <w:szCs w:val="16"/>
              </w:rPr>
              <w:t>9</w:t>
            </w:r>
          </w:p>
        </w:tc>
        <w:tc>
          <w:tcPr>
            <w:tcW w:w="850" w:type="dxa"/>
            <w:tcBorders>
              <w:top w:val="single" w:sz="4" w:space="0" w:color="auto"/>
              <w:left w:val="single" w:sz="4" w:space="0" w:color="auto"/>
              <w:bottom w:val="single" w:sz="4" w:space="0" w:color="auto"/>
              <w:right w:val="single" w:sz="4" w:space="0" w:color="auto"/>
            </w:tcBorders>
            <w:vAlign w:val="center"/>
          </w:tcPr>
          <w:p w:rsidR="002633D4" w:rsidRPr="002633D4" w:rsidRDefault="002633D4" w:rsidP="002633D4">
            <w:pPr>
              <w:ind w:right="0"/>
              <w:jc w:val="center"/>
              <w:rPr>
                <w:sz w:val="16"/>
                <w:szCs w:val="16"/>
              </w:rPr>
            </w:pPr>
            <w:r w:rsidRPr="002633D4">
              <w:rPr>
                <w:sz w:val="16"/>
                <w:szCs w:val="16"/>
              </w:rPr>
              <w:t>12</w:t>
            </w:r>
          </w:p>
        </w:tc>
        <w:tc>
          <w:tcPr>
            <w:tcW w:w="850" w:type="dxa"/>
            <w:tcBorders>
              <w:top w:val="single" w:sz="4" w:space="0" w:color="auto"/>
              <w:left w:val="single" w:sz="4" w:space="0" w:color="auto"/>
              <w:bottom w:val="single" w:sz="4" w:space="0" w:color="auto"/>
              <w:right w:val="single" w:sz="4" w:space="0" w:color="auto"/>
            </w:tcBorders>
            <w:vAlign w:val="center"/>
          </w:tcPr>
          <w:p w:rsidR="002633D4" w:rsidRPr="002633D4" w:rsidRDefault="002633D4" w:rsidP="002633D4">
            <w:pPr>
              <w:ind w:right="0"/>
              <w:jc w:val="center"/>
              <w:rPr>
                <w:sz w:val="16"/>
                <w:szCs w:val="16"/>
              </w:rPr>
            </w:pPr>
            <w:r w:rsidRPr="002633D4">
              <w:rPr>
                <w:sz w:val="16"/>
                <w:szCs w:val="16"/>
              </w:rPr>
              <w:t>12</w:t>
            </w:r>
          </w:p>
        </w:tc>
        <w:tc>
          <w:tcPr>
            <w:tcW w:w="850" w:type="dxa"/>
            <w:tcBorders>
              <w:top w:val="single" w:sz="4" w:space="0" w:color="auto"/>
              <w:left w:val="single" w:sz="4" w:space="0" w:color="auto"/>
              <w:bottom w:val="single" w:sz="4" w:space="0" w:color="auto"/>
              <w:right w:val="single" w:sz="4" w:space="0" w:color="auto"/>
            </w:tcBorders>
            <w:vAlign w:val="center"/>
          </w:tcPr>
          <w:p w:rsidR="002633D4" w:rsidRPr="002633D4" w:rsidRDefault="002633D4" w:rsidP="002633D4">
            <w:pPr>
              <w:ind w:right="0"/>
              <w:jc w:val="center"/>
              <w:rPr>
                <w:sz w:val="16"/>
                <w:szCs w:val="16"/>
              </w:rPr>
            </w:pPr>
            <w:r w:rsidRPr="002633D4">
              <w:rPr>
                <w:sz w:val="16"/>
                <w:szCs w:val="16"/>
              </w:rPr>
              <w:t>12</w:t>
            </w:r>
          </w:p>
        </w:tc>
        <w:tc>
          <w:tcPr>
            <w:tcW w:w="850" w:type="dxa"/>
            <w:tcBorders>
              <w:top w:val="single" w:sz="4" w:space="0" w:color="auto"/>
              <w:left w:val="single" w:sz="4" w:space="0" w:color="auto"/>
              <w:bottom w:val="single" w:sz="4" w:space="0" w:color="auto"/>
              <w:right w:val="single" w:sz="4" w:space="0" w:color="auto"/>
            </w:tcBorders>
            <w:vAlign w:val="center"/>
          </w:tcPr>
          <w:p w:rsidR="002633D4" w:rsidRPr="002633D4" w:rsidRDefault="002633D4" w:rsidP="002633D4">
            <w:pPr>
              <w:ind w:right="0"/>
              <w:jc w:val="center"/>
              <w:rPr>
                <w:sz w:val="16"/>
                <w:szCs w:val="16"/>
              </w:rPr>
            </w:pPr>
            <w:r w:rsidRPr="002633D4">
              <w:rPr>
                <w:sz w:val="16"/>
                <w:szCs w:val="16"/>
              </w:rPr>
              <w:t>12</w:t>
            </w:r>
          </w:p>
        </w:tc>
        <w:tc>
          <w:tcPr>
            <w:tcW w:w="850" w:type="dxa"/>
            <w:tcBorders>
              <w:top w:val="single" w:sz="4" w:space="0" w:color="auto"/>
              <w:left w:val="single" w:sz="4" w:space="0" w:color="auto"/>
              <w:bottom w:val="single" w:sz="4" w:space="0" w:color="auto"/>
              <w:right w:val="single" w:sz="4" w:space="0" w:color="auto"/>
            </w:tcBorders>
            <w:vAlign w:val="center"/>
          </w:tcPr>
          <w:p w:rsidR="002633D4" w:rsidRPr="002633D4" w:rsidRDefault="002633D4" w:rsidP="002633D4">
            <w:pPr>
              <w:ind w:right="0"/>
              <w:jc w:val="center"/>
              <w:rPr>
                <w:sz w:val="16"/>
                <w:szCs w:val="16"/>
              </w:rPr>
            </w:pPr>
            <w:r w:rsidRPr="002633D4">
              <w:rPr>
                <w:sz w:val="16"/>
                <w:szCs w:val="16"/>
              </w:rPr>
              <w:t>12</w:t>
            </w:r>
          </w:p>
        </w:tc>
      </w:tr>
      <w:tr w:rsidR="002633D4" w:rsidRPr="002633D4" w:rsidTr="002633D4">
        <w:tc>
          <w:tcPr>
            <w:tcW w:w="567" w:type="dxa"/>
            <w:tcBorders>
              <w:top w:val="single" w:sz="4" w:space="0" w:color="auto"/>
              <w:left w:val="single" w:sz="4" w:space="0" w:color="auto"/>
              <w:bottom w:val="single" w:sz="4" w:space="0" w:color="auto"/>
              <w:right w:val="single" w:sz="4" w:space="0" w:color="auto"/>
            </w:tcBorders>
            <w:vAlign w:val="center"/>
          </w:tcPr>
          <w:p w:rsidR="002633D4" w:rsidRPr="002633D4" w:rsidRDefault="002633D4" w:rsidP="002633D4">
            <w:pPr>
              <w:ind w:right="0"/>
              <w:jc w:val="center"/>
              <w:rPr>
                <w:sz w:val="16"/>
                <w:szCs w:val="16"/>
              </w:rPr>
            </w:pPr>
            <w:r w:rsidRPr="002633D4">
              <w:rPr>
                <w:sz w:val="16"/>
                <w:szCs w:val="16"/>
              </w:rPr>
              <w:t>3</w:t>
            </w:r>
          </w:p>
        </w:tc>
        <w:tc>
          <w:tcPr>
            <w:tcW w:w="3119" w:type="dxa"/>
            <w:tcBorders>
              <w:top w:val="single" w:sz="4" w:space="0" w:color="auto"/>
              <w:left w:val="single" w:sz="4" w:space="0" w:color="auto"/>
              <w:bottom w:val="single" w:sz="4" w:space="0" w:color="auto"/>
              <w:right w:val="single" w:sz="4" w:space="0" w:color="auto"/>
            </w:tcBorders>
          </w:tcPr>
          <w:p w:rsidR="002633D4" w:rsidRPr="002633D4" w:rsidRDefault="002633D4" w:rsidP="002633D4">
            <w:pPr>
              <w:ind w:right="0"/>
              <w:jc w:val="left"/>
              <w:rPr>
                <w:sz w:val="16"/>
                <w:szCs w:val="16"/>
              </w:rPr>
            </w:pPr>
            <w:r w:rsidRPr="002633D4">
              <w:rPr>
                <w:sz w:val="16"/>
                <w:szCs w:val="16"/>
                <w:vertAlign w:val="superscript"/>
              </w:rPr>
              <w:t>2</w:t>
            </w:r>
            <w:r w:rsidRPr="002633D4">
              <w:rPr>
                <w:sz w:val="16"/>
                <w:szCs w:val="16"/>
              </w:rPr>
              <w:t>Число посещений культурных мероприятий в год</w:t>
            </w:r>
          </w:p>
        </w:tc>
        <w:tc>
          <w:tcPr>
            <w:tcW w:w="709" w:type="dxa"/>
            <w:tcBorders>
              <w:top w:val="single" w:sz="4" w:space="0" w:color="auto"/>
              <w:left w:val="single" w:sz="4" w:space="0" w:color="auto"/>
              <w:bottom w:val="single" w:sz="4" w:space="0" w:color="auto"/>
              <w:right w:val="single" w:sz="4" w:space="0" w:color="auto"/>
            </w:tcBorders>
            <w:vAlign w:val="center"/>
          </w:tcPr>
          <w:p w:rsidR="002633D4" w:rsidRPr="002633D4" w:rsidRDefault="002633D4" w:rsidP="002633D4">
            <w:pPr>
              <w:ind w:right="0"/>
              <w:jc w:val="center"/>
              <w:rPr>
                <w:sz w:val="16"/>
                <w:szCs w:val="16"/>
              </w:rPr>
            </w:pPr>
            <w:r w:rsidRPr="002633D4">
              <w:rPr>
                <w:sz w:val="16"/>
                <w:szCs w:val="16"/>
              </w:rPr>
              <w:t>тыс.ед.</w:t>
            </w:r>
          </w:p>
        </w:tc>
        <w:tc>
          <w:tcPr>
            <w:tcW w:w="851" w:type="dxa"/>
            <w:tcBorders>
              <w:top w:val="single" w:sz="4" w:space="0" w:color="auto"/>
              <w:left w:val="single" w:sz="4" w:space="0" w:color="auto"/>
              <w:bottom w:val="single" w:sz="4" w:space="0" w:color="auto"/>
              <w:right w:val="single" w:sz="4" w:space="0" w:color="auto"/>
            </w:tcBorders>
            <w:vAlign w:val="center"/>
          </w:tcPr>
          <w:p w:rsidR="002633D4" w:rsidRPr="002633D4" w:rsidRDefault="002633D4" w:rsidP="002633D4">
            <w:pPr>
              <w:ind w:right="0"/>
              <w:jc w:val="center"/>
              <w:rPr>
                <w:sz w:val="16"/>
                <w:szCs w:val="16"/>
              </w:rPr>
            </w:pPr>
            <w:r w:rsidRPr="002633D4">
              <w:rPr>
                <w:sz w:val="16"/>
                <w:szCs w:val="16"/>
              </w:rPr>
              <w:t>91,0</w:t>
            </w:r>
          </w:p>
        </w:tc>
        <w:tc>
          <w:tcPr>
            <w:tcW w:w="850" w:type="dxa"/>
            <w:tcBorders>
              <w:top w:val="single" w:sz="4" w:space="0" w:color="auto"/>
              <w:left w:val="single" w:sz="4" w:space="0" w:color="auto"/>
              <w:bottom w:val="single" w:sz="4" w:space="0" w:color="auto"/>
              <w:right w:val="single" w:sz="4" w:space="0" w:color="auto"/>
            </w:tcBorders>
            <w:vAlign w:val="center"/>
          </w:tcPr>
          <w:p w:rsidR="002633D4" w:rsidRPr="002633D4" w:rsidRDefault="002633D4" w:rsidP="002633D4">
            <w:pPr>
              <w:ind w:right="0"/>
              <w:jc w:val="center"/>
              <w:rPr>
                <w:sz w:val="16"/>
                <w:szCs w:val="16"/>
              </w:rPr>
            </w:pPr>
            <w:r w:rsidRPr="002633D4">
              <w:rPr>
                <w:sz w:val="16"/>
                <w:szCs w:val="16"/>
              </w:rPr>
              <w:t>162,9</w:t>
            </w:r>
          </w:p>
        </w:tc>
        <w:tc>
          <w:tcPr>
            <w:tcW w:w="850" w:type="dxa"/>
            <w:tcBorders>
              <w:top w:val="single" w:sz="4" w:space="0" w:color="auto"/>
              <w:left w:val="single" w:sz="4" w:space="0" w:color="auto"/>
              <w:bottom w:val="single" w:sz="4" w:space="0" w:color="auto"/>
              <w:right w:val="single" w:sz="4" w:space="0" w:color="auto"/>
            </w:tcBorders>
            <w:vAlign w:val="center"/>
          </w:tcPr>
          <w:p w:rsidR="002633D4" w:rsidRPr="002633D4" w:rsidRDefault="002633D4" w:rsidP="002633D4">
            <w:pPr>
              <w:ind w:right="0"/>
              <w:jc w:val="center"/>
              <w:rPr>
                <w:sz w:val="16"/>
                <w:szCs w:val="16"/>
              </w:rPr>
            </w:pPr>
            <w:r w:rsidRPr="002633D4">
              <w:rPr>
                <w:sz w:val="16"/>
                <w:szCs w:val="16"/>
              </w:rPr>
              <w:t>177,7</w:t>
            </w:r>
          </w:p>
        </w:tc>
        <w:tc>
          <w:tcPr>
            <w:tcW w:w="850" w:type="dxa"/>
            <w:tcBorders>
              <w:top w:val="single" w:sz="4" w:space="0" w:color="auto"/>
              <w:left w:val="single" w:sz="4" w:space="0" w:color="auto"/>
              <w:bottom w:val="single" w:sz="4" w:space="0" w:color="auto"/>
              <w:right w:val="single" w:sz="4" w:space="0" w:color="auto"/>
            </w:tcBorders>
            <w:vAlign w:val="center"/>
          </w:tcPr>
          <w:p w:rsidR="002633D4" w:rsidRPr="002633D4" w:rsidRDefault="002633D4" w:rsidP="002633D4">
            <w:pPr>
              <w:ind w:right="0"/>
              <w:jc w:val="center"/>
              <w:rPr>
                <w:sz w:val="16"/>
                <w:szCs w:val="16"/>
              </w:rPr>
            </w:pPr>
            <w:r w:rsidRPr="002633D4">
              <w:rPr>
                <w:sz w:val="16"/>
                <w:szCs w:val="16"/>
              </w:rPr>
              <w:t>207,3</w:t>
            </w:r>
          </w:p>
        </w:tc>
        <w:tc>
          <w:tcPr>
            <w:tcW w:w="850" w:type="dxa"/>
            <w:tcBorders>
              <w:top w:val="single" w:sz="4" w:space="0" w:color="auto"/>
              <w:left w:val="single" w:sz="4" w:space="0" w:color="auto"/>
              <w:bottom w:val="single" w:sz="4" w:space="0" w:color="auto"/>
              <w:right w:val="single" w:sz="4" w:space="0" w:color="auto"/>
            </w:tcBorders>
            <w:vAlign w:val="center"/>
          </w:tcPr>
          <w:p w:rsidR="002633D4" w:rsidRPr="002633D4" w:rsidRDefault="002633D4" w:rsidP="002633D4">
            <w:pPr>
              <w:ind w:right="0"/>
              <w:jc w:val="center"/>
              <w:rPr>
                <w:sz w:val="16"/>
                <w:szCs w:val="16"/>
              </w:rPr>
            </w:pPr>
            <w:r w:rsidRPr="002633D4">
              <w:rPr>
                <w:sz w:val="16"/>
                <w:szCs w:val="16"/>
              </w:rPr>
              <w:t>266,6</w:t>
            </w:r>
          </w:p>
        </w:tc>
        <w:tc>
          <w:tcPr>
            <w:tcW w:w="850" w:type="dxa"/>
            <w:tcBorders>
              <w:top w:val="single" w:sz="4" w:space="0" w:color="auto"/>
              <w:left w:val="single" w:sz="4" w:space="0" w:color="auto"/>
              <w:bottom w:val="single" w:sz="4" w:space="0" w:color="auto"/>
              <w:right w:val="single" w:sz="4" w:space="0" w:color="auto"/>
            </w:tcBorders>
            <w:vAlign w:val="center"/>
          </w:tcPr>
          <w:p w:rsidR="002633D4" w:rsidRPr="002633D4" w:rsidRDefault="002633D4" w:rsidP="002633D4">
            <w:pPr>
              <w:ind w:right="0"/>
              <w:jc w:val="center"/>
              <w:rPr>
                <w:sz w:val="16"/>
                <w:szCs w:val="16"/>
              </w:rPr>
            </w:pPr>
            <w:r w:rsidRPr="002633D4">
              <w:rPr>
                <w:sz w:val="16"/>
                <w:szCs w:val="16"/>
              </w:rPr>
              <w:t>296,2</w:t>
            </w:r>
          </w:p>
        </w:tc>
      </w:tr>
      <w:tr w:rsidR="002633D4" w:rsidRPr="002633D4" w:rsidTr="002633D4">
        <w:tc>
          <w:tcPr>
            <w:tcW w:w="567" w:type="dxa"/>
            <w:tcBorders>
              <w:top w:val="single" w:sz="4" w:space="0" w:color="auto"/>
              <w:left w:val="single" w:sz="4" w:space="0" w:color="auto"/>
              <w:bottom w:val="single" w:sz="4" w:space="0" w:color="auto"/>
              <w:right w:val="single" w:sz="4" w:space="0" w:color="auto"/>
            </w:tcBorders>
            <w:vAlign w:val="center"/>
          </w:tcPr>
          <w:p w:rsidR="002633D4" w:rsidRPr="002633D4" w:rsidRDefault="002633D4" w:rsidP="002633D4">
            <w:pPr>
              <w:ind w:right="0"/>
              <w:jc w:val="center"/>
              <w:rPr>
                <w:sz w:val="16"/>
                <w:szCs w:val="16"/>
              </w:rPr>
            </w:pPr>
            <w:r w:rsidRPr="002633D4">
              <w:rPr>
                <w:sz w:val="16"/>
                <w:szCs w:val="16"/>
              </w:rPr>
              <w:t>4</w:t>
            </w:r>
          </w:p>
        </w:tc>
        <w:tc>
          <w:tcPr>
            <w:tcW w:w="3119" w:type="dxa"/>
            <w:tcBorders>
              <w:top w:val="single" w:sz="4" w:space="0" w:color="auto"/>
              <w:left w:val="single" w:sz="4" w:space="0" w:color="auto"/>
              <w:bottom w:val="single" w:sz="4" w:space="0" w:color="auto"/>
              <w:right w:val="single" w:sz="4" w:space="0" w:color="auto"/>
            </w:tcBorders>
          </w:tcPr>
          <w:p w:rsidR="002633D4" w:rsidRPr="002633D4" w:rsidRDefault="002633D4" w:rsidP="002633D4">
            <w:pPr>
              <w:ind w:right="0"/>
              <w:jc w:val="left"/>
              <w:rPr>
                <w:sz w:val="16"/>
                <w:szCs w:val="16"/>
              </w:rPr>
            </w:pPr>
            <w:r w:rsidRPr="002633D4">
              <w:rPr>
                <w:sz w:val="16"/>
                <w:szCs w:val="16"/>
              </w:rPr>
              <w:t>Доля охвата детей в возрасте от 5 до 18 лет включительно, дополнительным образованием в муниципальном образовании «Нижнеудинский район»</w:t>
            </w:r>
          </w:p>
        </w:tc>
        <w:tc>
          <w:tcPr>
            <w:tcW w:w="709" w:type="dxa"/>
            <w:tcBorders>
              <w:top w:val="single" w:sz="4" w:space="0" w:color="auto"/>
              <w:left w:val="single" w:sz="4" w:space="0" w:color="auto"/>
              <w:bottom w:val="single" w:sz="4" w:space="0" w:color="auto"/>
              <w:right w:val="single" w:sz="4" w:space="0" w:color="auto"/>
            </w:tcBorders>
            <w:vAlign w:val="center"/>
          </w:tcPr>
          <w:p w:rsidR="002633D4" w:rsidRPr="002633D4" w:rsidRDefault="002633D4" w:rsidP="002633D4">
            <w:pPr>
              <w:ind w:right="0"/>
              <w:jc w:val="center"/>
              <w:rPr>
                <w:sz w:val="16"/>
                <w:szCs w:val="16"/>
              </w:rPr>
            </w:pPr>
            <w:r w:rsidRPr="002633D4">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2633D4" w:rsidRPr="002633D4" w:rsidRDefault="002633D4" w:rsidP="002633D4">
            <w:pPr>
              <w:ind w:right="0"/>
              <w:jc w:val="center"/>
              <w:rPr>
                <w:sz w:val="16"/>
                <w:szCs w:val="16"/>
              </w:rPr>
            </w:pPr>
            <w:r w:rsidRPr="002633D4">
              <w:rPr>
                <w:sz w:val="16"/>
                <w:szCs w:val="16"/>
              </w:rPr>
              <w:t>45</w:t>
            </w:r>
          </w:p>
        </w:tc>
        <w:tc>
          <w:tcPr>
            <w:tcW w:w="850" w:type="dxa"/>
            <w:tcBorders>
              <w:top w:val="single" w:sz="4" w:space="0" w:color="auto"/>
              <w:left w:val="single" w:sz="4" w:space="0" w:color="auto"/>
              <w:bottom w:val="single" w:sz="4" w:space="0" w:color="auto"/>
              <w:right w:val="single" w:sz="4" w:space="0" w:color="auto"/>
            </w:tcBorders>
            <w:vAlign w:val="center"/>
          </w:tcPr>
          <w:p w:rsidR="002633D4" w:rsidRPr="002633D4" w:rsidRDefault="002633D4" w:rsidP="002633D4">
            <w:pPr>
              <w:ind w:right="0"/>
              <w:jc w:val="center"/>
              <w:rPr>
                <w:sz w:val="16"/>
                <w:szCs w:val="16"/>
              </w:rPr>
            </w:pPr>
            <w:r w:rsidRPr="002633D4">
              <w:rPr>
                <w:sz w:val="16"/>
                <w:szCs w:val="16"/>
              </w:rPr>
              <w:t>50</w:t>
            </w:r>
          </w:p>
        </w:tc>
        <w:tc>
          <w:tcPr>
            <w:tcW w:w="850" w:type="dxa"/>
            <w:tcBorders>
              <w:top w:val="single" w:sz="4" w:space="0" w:color="auto"/>
              <w:left w:val="single" w:sz="4" w:space="0" w:color="auto"/>
              <w:bottom w:val="single" w:sz="4" w:space="0" w:color="auto"/>
              <w:right w:val="single" w:sz="4" w:space="0" w:color="auto"/>
            </w:tcBorders>
            <w:vAlign w:val="center"/>
          </w:tcPr>
          <w:p w:rsidR="002633D4" w:rsidRPr="002633D4" w:rsidRDefault="002633D4" w:rsidP="002633D4">
            <w:pPr>
              <w:ind w:right="0"/>
              <w:jc w:val="center"/>
              <w:rPr>
                <w:sz w:val="16"/>
                <w:szCs w:val="16"/>
              </w:rPr>
            </w:pPr>
            <w:r w:rsidRPr="002633D4">
              <w:rPr>
                <w:sz w:val="16"/>
                <w:szCs w:val="16"/>
              </w:rPr>
              <w:t>55</w:t>
            </w:r>
          </w:p>
        </w:tc>
        <w:tc>
          <w:tcPr>
            <w:tcW w:w="850" w:type="dxa"/>
            <w:tcBorders>
              <w:top w:val="single" w:sz="4" w:space="0" w:color="auto"/>
              <w:left w:val="single" w:sz="4" w:space="0" w:color="auto"/>
              <w:bottom w:val="single" w:sz="4" w:space="0" w:color="auto"/>
              <w:right w:val="single" w:sz="4" w:space="0" w:color="auto"/>
            </w:tcBorders>
            <w:vAlign w:val="center"/>
          </w:tcPr>
          <w:p w:rsidR="002633D4" w:rsidRPr="002633D4" w:rsidRDefault="002633D4" w:rsidP="002633D4">
            <w:pPr>
              <w:ind w:right="0"/>
              <w:jc w:val="center"/>
              <w:rPr>
                <w:sz w:val="16"/>
                <w:szCs w:val="16"/>
              </w:rPr>
            </w:pPr>
            <w:r w:rsidRPr="002633D4">
              <w:rPr>
                <w:sz w:val="16"/>
                <w:szCs w:val="16"/>
              </w:rPr>
              <w:t>60</w:t>
            </w:r>
          </w:p>
        </w:tc>
        <w:tc>
          <w:tcPr>
            <w:tcW w:w="850" w:type="dxa"/>
            <w:tcBorders>
              <w:top w:val="single" w:sz="4" w:space="0" w:color="auto"/>
              <w:left w:val="single" w:sz="4" w:space="0" w:color="auto"/>
              <w:bottom w:val="single" w:sz="4" w:space="0" w:color="auto"/>
              <w:right w:val="single" w:sz="4" w:space="0" w:color="auto"/>
            </w:tcBorders>
            <w:vAlign w:val="center"/>
          </w:tcPr>
          <w:p w:rsidR="002633D4" w:rsidRPr="002633D4" w:rsidRDefault="002633D4" w:rsidP="002633D4">
            <w:pPr>
              <w:ind w:right="0"/>
              <w:jc w:val="center"/>
              <w:rPr>
                <w:sz w:val="16"/>
                <w:szCs w:val="16"/>
              </w:rPr>
            </w:pPr>
            <w:r w:rsidRPr="002633D4">
              <w:rPr>
                <w:sz w:val="16"/>
                <w:szCs w:val="16"/>
              </w:rPr>
              <w:t>65</w:t>
            </w:r>
          </w:p>
        </w:tc>
        <w:tc>
          <w:tcPr>
            <w:tcW w:w="850" w:type="dxa"/>
            <w:tcBorders>
              <w:top w:val="single" w:sz="4" w:space="0" w:color="auto"/>
              <w:left w:val="single" w:sz="4" w:space="0" w:color="auto"/>
              <w:bottom w:val="single" w:sz="4" w:space="0" w:color="auto"/>
              <w:right w:val="single" w:sz="4" w:space="0" w:color="auto"/>
            </w:tcBorders>
            <w:vAlign w:val="center"/>
          </w:tcPr>
          <w:p w:rsidR="002633D4" w:rsidRPr="002633D4" w:rsidRDefault="002633D4" w:rsidP="002633D4">
            <w:pPr>
              <w:ind w:right="0"/>
              <w:jc w:val="center"/>
              <w:rPr>
                <w:sz w:val="16"/>
                <w:szCs w:val="16"/>
              </w:rPr>
            </w:pPr>
            <w:r w:rsidRPr="002633D4">
              <w:rPr>
                <w:sz w:val="16"/>
                <w:szCs w:val="16"/>
              </w:rPr>
              <w:t>70</w:t>
            </w:r>
          </w:p>
        </w:tc>
      </w:tr>
    </w:tbl>
    <w:p w:rsidR="002633D4" w:rsidRPr="002633D4" w:rsidRDefault="002633D4" w:rsidP="002633D4">
      <w:pPr>
        <w:tabs>
          <w:tab w:val="left" w:pos="0"/>
        </w:tabs>
        <w:ind w:right="0" w:firstLine="709"/>
        <w:rPr>
          <w:sz w:val="16"/>
          <w:szCs w:val="16"/>
        </w:rPr>
      </w:pPr>
    </w:p>
    <w:p w:rsidR="002633D4" w:rsidRPr="002633D4" w:rsidRDefault="002633D4" w:rsidP="002633D4">
      <w:pPr>
        <w:ind w:right="0" w:firstLine="709"/>
        <w:contextualSpacing/>
        <w:rPr>
          <w:sz w:val="16"/>
          <w:szCs w:val="16"/>
        </w:rPr>
      </w:pPr>
      <w:r w:rsidRPr="002633D4">
        <w:rPr>
          <w:sz w:val="16"/>
          <w:szCs w:val="16"/>
          <w:vertAlign w:val="superscript"/>
        </w:rPr>
        <w:t xml:space="preserve">1 </w:t>
      </w:r>
      <w:r w:rsidRPr="002633D4">
        <w:rPr>
          <w:sz w:val="16"/>
          <w:szCs w:val="16"/>
        </w:rPr>
        <w:t>Значения показателей установлены в соответствии с Планом мероприятий ("дорожной картой") по перспективному развитию детских школ искусств по видам искусств на 2018 - 2022 годы, утвержденным Министерством культуры РФ 24.01.2018 года. Значением показателей является отношение общего количества учащихся в детских школах искусств (в т.ч. ДМШ, ДХШ) соответствующего возраста по состоянию на 31 декабря отчетного года к общему числу населения Нижнеудинского района соответствующего возраста (на основании данных Росстата по состоянию на 1 января предшествующего года).</w:t>
      </w:r>
    </w:p>
    <w:p w:rsidR="002633D4" w:rsidRPr="002633D4" w:rsidRDefault="002633D4" w:rsidP="002633D4">
      <w:pPr>
        <w:tabs>
          <w:tab w:val="left" w:pos="0"/>
        </w:tabs>
        <w:ind w:right="26" w:firstLine="709"/>
        <w:rPr>
          <w:sz w:val="16"/>
          <w:szCs w:val="16"/>
        </w:rPr>
      </w:pPr>
      <w:r w:rsidRPr="002633D4">
        <w:rPr>
          <w:sz w:val="16"/>
          <w:szCs w:val="16"/>
          <w:vertAlign w:val="superscript"/>
        </w:rPr>
        <w:t>2</w:t>
      </w:r>
      <w:r w:rsidRPr="002633D4">
        <w:rPr>
          <w:sz w:val="16"/>
          <w:szCs w:val="16"/>
        </w:rPr>
        <w:t>Значение показателя установлены на основании Указа Президента РФ от 21.07.2020г. № 474 «О национальных целях развития Российской Федерации на период до 2030 года» и определяются в соответствии с Методикой расчета показателя «Число посещений культурных мероприятий», утвержденной распоряжением Министерства культуры РФ от 16.10.2020г. № Р-1358.»;</w:t>
      </w:r>
    </w:p>
    <w:p w:rsidR="002633D4" w:rsidRPr="002633D4" w:rsidRDefault="002633D4" w:rsidP="002633D4">
      <w:pPr>
        <w:ind w:right="0" w:firstLine="709"/>
        <w:rPr>
          <w:sz w:val="16"/>
          <w:szCs w:val="16"/>
        </w:rPr>
      </w:pPr>
    </w:p>
    <w:p w:rsidR="002633D4" w:rsidRPr="002633D4" w:rsidRDefault="002633D4" w:rsidP="002633D4">
      <w:pPr>
        <w:ind w:right="0" w:firstLine="709"/>
        <w:rPr>
          <w:sz w:val="16"/>
          <w:szCs w:val="16"/>
        </w:rPr>
      </w:pPr>
      <w:r w:rsidRPr="002633D4">
        <w:rPr>
          <w:sz w:val="16"/>
          <w:szCs w:val="16"/>
        </w:rPr>
        <w:t>3) в раздел VIII «Подпрограмма 1 «Дополнительное образование в области искусств» внести следующие изменения:</w:t>
      </w:r>
    </w:p>
    <w:p w:rsidR="002633D4" w:rsidRPr="002633D4" w:rsidRDefault="002633D4" w:rsidP="002633D4">
      <w:pPr>
        <w:ind w:right="0" w:firstLine="709"/>
        <w:rPr>
          <w:sz w:val="16"/>
          <w:szCs w:val="16"/>
        </w:rPr>
      </w:pPr>
      <w:r w:rsidRPr="002633D4">
        <w:rPr>
          <w:sz w:val="16"/>
          <w:szCs w:val="16"/>
        </w:rPr>
        <w:t>а) строку 6 «Ресурсное обеспечение подпрограммы» главы 1 «Паспорт подпрограммы» изложить в следующей редакции:</w:t>
      </w:r>
    </w:p>
    <w:p w:rsidR="00BA63CC" w:rsidRPr="00BA63CC" w:rsidRDefault="00BA63CC" w:rsidP="00BA63CC">
      <w:pPr>
        <w:rPr>
          <w:sz w:val="16"/>
          <w:szCs w:val="16"/>
        </w:rPr>
      </w:pPr>
    </w:p>
    <w:tbl>
      <w:tblPr>
        <w:tblW w:w="972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2802"/>
        <w:gridCol w:w="6922"/>
      </w:tblGrid>
      <w:tr w:rsidR="00BA63CC" w:rsidRPr="00BA63CC" w:rsidTr="00BA63CC">
        <w:trPr>
          <w:trHeight w:val="2326"/>
        </w:trPr>
        <w:tc>
          <w:tcPr>
            <w:tcW w:w="2802"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Ресурсное обеспечение подпрограммы</w:t>
            </w:r>
          </w:p>
        </w:tc>
        <w:tc>
          <w:tcPr>
            <w:tcW w:w="6922" w:type="dxa"/>
            <w:tcBorders>
              <w:top w:val="single" w:sz="4" w:space="0" w:color="auto"/>
              <w:left w:val="single" w:sz="4" w:space="0" w:color="auto"/>
              <w:bottom w:val="single" w:sz="4" w:space="0" w:color="auto"/>
              <w:right w:val="single" w:sz="4" w:space="0" w:color="auto"/>
            </w:tcBorders>
            <w:hideMark/>
          </w:tcPr>
          <w:tbl>
            <w:tblPr>
              <w:tblW w:w="66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98"/>
              <w:gridCol w:w="1216"/>
              <w:gridCol w:w="721"/>
              <w:gridCol w:w="1153"/>
              <w:gridCol w:w="1217"/>
              <w:gridCol w:w="1092"/>
            </w:tblGrid>
            <w:tr w:rsidR="00BA63CC" w:rsidRPr="00BA63CC" w:rsidTr="00BA63CC">
              <w:trPr>
                <w:trHeight w:val="118"/>
              </w:trPr>
              <w:tc>
                <w:tcPr>
                  <w:tcW w:w="1298" w:type="dxa"/>
                  <w:vMerge w:val="restart"/>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Годы</w:t>
                  </w:r>
                </w:p>
              </w:tc>
              <w:tc>
                <w:tcPr>
                  <w:tcW w:w="5398" w:type="dxa"/>
                  <w:gridSpan w:val="5"/>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Объем финансирования, тыс. руб.</w:t>
                  </w:r>
                </w:p>
              </w:tc>
            </w:tr>
            <w:tr w:rsidR="00BA63CC" w:rsidRPr="00BA63CC" w:rsidTr="00BA63CC">
              <w:trPr>
                <w:trHeight w:val="95"/>
              </w:trPr>
              <w:tc>
                <w:tcPr>
                  <w:tcW w:w="1298" w:type="dxa"/>
                  <w:vMerge/>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rPr>
                  </w:pPr>
                </w:p>
              </w:tc>
              <w:tc>
                <w:tcPr>
                  <w:tcW w:w="1216"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Финансирование, всего</w:t>
                  </w:r>
                </w:p>
              </w:tc>
              <w:tc>
                <w:tcPr>
                  <w:tcW w:w="721"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ФБ</w:t>
                  </w:r>
                </w:p>
              </w:tc>
              <w:tc>
                <w:tcPr>
                  <w:tcW w:w="1153"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ОБ</w:t>
                  </w:r>
                </w:p>
              </w:tc>
              <w:tc>
                <w:tcPr>
                  <w:tcW w:w="1217"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МБ</w:t>
                  </w:r>
                </w:p>
              </w:tc>
              <w:tc>
                <w:tcPr>
                  <w:tcW w:w="1092"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Внебюджетные средства</w:t>
                  </w:r>
                </w:p>
              </w:tc>
            </w:tr>
            <w:tr w:rsidR="00BA63CC" w:rsidRPr="00BA63CC" w:rsidTr="00BA63CC">
              <w:trPr>
                <w:trHeight w:val="108"/>
              </w:trPr>
              <w:tc>
                <w:tcPr>
                  <w:tcW w:w="6696" w:type="dxa"/>
                  <w:gridSpan w:val="6"/>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Всего по подпрограмме 1 «Дополнительное образование в области искусств»</w:t>
                  </w:r>
                </w:p>
              </w:tc>
            </w:tr>
            <w:tr w:rsidR="00BA63CC" w:rsidRPr="00BA63CC" w:rsidTr="00BA63CC">
              <w:trPr>
                <w:trHeight w:val="226"/>
              </w:trPr>
              <w:tc>
                <w:tcPr>
                  <w:tcW w:w="1298"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2022-2026 гг.</w:t>
                  </w:r>
                </w:p>
              </w:tc>
              <w:tc>
                <w:tcPr>
                  <w:tcW w:w="1216"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42717,3</w:t>
                  </w:r>
                </w:p>
              </w:tc>
              <w:tc>
                <w:tcPr>
                  <w:tcW w:w="721" w:type="dxa"/>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0,0</w:t>
                  </w:r>
                </w:p>
              </w:tc>
              <w:tc>
                <w:tcPr>
                  <w:tcW w:w="1153" w:type="dxa"/>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1950,0</w:t>
                  </w:r>
                </w:p>
              </w:tc>
              <w:tc>
                <w:tcPr>
                  <w:tcW w:w="1217"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40767,3</w:t>
                  </w:r>
                </w:p>
              </w:tc>
              <w:tc>
                <w:tcPr>
                  <w:tcW w:w="1092"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r>
            <w:tr w:rsidR="00BA63CC" w:rsidRPr="00BA63CC" w:rsidTr="00BA63CC">
              <w:trPr>
                <w:trHeight w:hRule="exact" w:val="197"/>
              </w:trPr>
              <w:tc>
                <w:tcPr>
                  <w:tcW w:w="1298"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2022 г.</w:t>
                  </w:r>
                </w:p>
              </w:tc>
              <w:tc>
                <w:tcPr>
                  <w:tcW w:w="1216"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9425,4</w:t>
                  </w:r>
                </w:p>
              </w:tc>
              <w:tc>
                <w:tcPr>
                  <w:tcW w:w="721"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153"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1050,0</w:t>
                  </w:r>
                </w:p>
              </w:tc>
              <w:tc>
                <w:tcPr>
                  <w:tcW w:w="1217"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8375,4</w:t>
                  </w:r>
                </w:p>
              </w:tc>
              <w:tc>
                <w:tcPr>
                  <w:tcW w:w="1092"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r>
            <w:tr w:rsidR="00BA63CC" w:rsidRPr="00BA63CC" w:rsidTr="00BA63CC">
              <w:trPr>
                <w:trHeight w:hRule="exact" w:val="197"/>
              </w:trPr>
              <w:tc>
                <w:tcPr>
                  <w:tcW w:w="1298"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2023 г.</w:t>
                  </w:r>
                </w:p>
              </w:tc>
              <w:tc>
                <w:tcPr>
                  <w:tcW w:w="1216"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9515,1</w:t>
                  </w:r>
                </w:p>
              </w:tc>
              <w:tc>
                <w:tcPr>
                  <w:tcW w:w="721"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153"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450,0</w:t>
                  </w:r>
                </w:p>
              </w:tc>
              <w:tc>
                <w:tcPr>
                  <w:tcW w:w="1217"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9065,1</w:t>
                  </w:r>
                </w:p>
              </w:tc>
              <w:tc>
                <w:tcPr>
                  <w:tcW w:w="1092"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r>
            <w:tr w:rsidR="00BA63CC" w:rsidRPr="00BA63CC" w:rsidTr="00BA63CC">
              <w:trPr>
                <w:trHeight w:hRule="exact" w:val="197"/>
              </w:trPr>
              <w:tc>
                <w:tcPr>
                  <w:tcW w:w="1298"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2024 г.</w:t>
                  </w:r>
                </w:p>
              </w:tc>
              <w:tc>
                <w:tcPr>
                  <w:tcW w:w="1216"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7984,5</w:t>
                  </w:r>
                </w:p>
              </w:tc>
              <w:tc>
                <w:tcPr>
                  <w:tcW w:w="721"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153"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450,0</w:t>
                  </w:r>
                </w:p>
              </w:tc>
              <w:tc>
                <w:tcPr>
                  <w:tcW w:w="1217"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7534,5</w:t>
                  </w:r>
                </w:p>
              </w:tc>
              <w:tc>
                <w:tcPr>
                  <w:tcW w:w="1092"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r>
            <w:tr w:rsidR="00BA63CC" w:rsidRPr="00BA63CC" w:rsidTr="00BA63CC">
              <w:trPr>
                <w:trHeight w:hRule="exact" w:val="197"/>
              </w:trPr>
              <w:tc>
                <w:tcPr>
                  <w:tcW w:w="1298"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2025 г.</w:t>
                  </w:r>
                </w:p>
              </w:tc>
              <w:tc>
                <w:tcPr>
                  <w:tcW w:w="121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7896,4</w:t>
                  </w:r>
                </w:p>
              </w:tc>
              <w:tc>
                <w:tcPr>
                  <w:tcW w:w="721"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53"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217"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7896,4</w:t>
                  </w:r>
                </w:p>
              </w:tc>
              <w:tc>
                <w:tcPr>
                  <w:tcW w:w="1092"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r>
            <w:tr w:rsidR="00BA63CC" w:rsidRPr="00BA63CC" w:rsidTr="00BA63CC">
              <w:trPr>
                <w:trHeight w:hRule="exact" w:val="197"/>
              </w:trPr>
              <w:tc>
                <w:tcPr>
                  <w:tcW w:w="1298"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2026 г.</w:t>
                  </w:r>
                </w:p>
              </w:tc>
              <w:tc>
                <w:tcPr>
                  <w:tcW w:w="121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7895,9</w:t>
                  </w:r>
                </w:p>
              </w:tc>
              <w:tc>
                <w:tcPr>
                  <w:tcW w:w="721"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53"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217"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7895,9</w:t>
                  </w:r>
                </w:p>
              </w:tc>
              <w:tc>
                <w:tcPr>
                  <w:tcW w:w="1092"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r>
          </w:tbl>
          <w:p w:rsidR="00BA63CC" w:rsidRPr="00BA63CC" w:rsidRDefault="00BA63CC" w:rsidP="00BA63CC">
            <w:pPr>
              <w:rPr>
                <w:sz w:val="16"/>
                <w:szCs w:val="16"/>
              </w:rPr>
            </w:pPr>
          </w:p>
        </w:tc>
      </w:tr>
    </w:tbl>
    <w:p w:rsidR="00BA63CC" w:rsidRPr="00BA63CC" w:rsidRDefault="00BA63CC" w:rsidP="00BA63CC">
      <w:pPr>
        <w:rPr>
          <w:sz w:val="16"/>
          <w:szCs w:val="16"/>
        </w:rPr>
      </w:pPr>
    </w:p>
    <w:p w:rsidR="00BA63CC" w:rsidRPr="00BA63CC" w:rsidRDefault="00BA63CC" w:rsidP="00BA63CC">
      <w:pPr>
        <w:rPr>
          <w:sz w:val="16"/>
          <w:szCs w:val="16"/>
        </w:rPr>
      </w:pPr>
      <w:r w:rsidRPr="00BA63CC">
        <w:rPr>
          <w:sz w:val="16"/>
          <w:szCs w:val="16"/>
        </w:rPr>
        <w:t>б) главу 4 «Перечень мероприятий подпрограммы» изложить в следующей редакции:</w:t>
      </w:r>
    </w:p>
    <w:p w:rsidR="00BA63CC" w:rsidRPr="00BA63CC" w:rsidRDefault="00BA63CC" w:rsidP="00BA63CC">
      <w:pPr>
        <w:rPr>
          <w:sz w:val="16"/>
          <w:szCs w:val="16"/>
        </w:rPr>
      </w:pPr>
    </w:p>
    <w:tbl>
      <w:tblPr>
        <w:tblW w:w="9400" w:type="dxa"/>
        <w:tblInd w:w="93" w:type="dxa"/>
        <w:tblLayout w:type="fixed"/>
        <w:tblLook w:val="04A0"/>
      </w:tblPr>
      <w:tblGrid>
        <w:gridCol w:w="581"/>
        <w:gridCol w:w="1306"/>
        <w:gridCol w:w="964"/>
        <w:gridCol w:w="1081"/>
        <w:gridCol w:w="64"/>
        <w:gridCol w:w="746"/>
        <w:gridCol w:w="1085"/>
        <w:gridCol w:w="1276"/>
        <w:gridCol w:w="1134"/>
        <w:gridCol w:w="1163"/>
      </w:tblGrid>
      <w:tr w:rsidR="00BA63CC" w:rsidRPr="00BA63CC" w:rsidTr="00BA63CC">
        <w:trPr>
          <w:trHeight w:val="300"/>
        </w:trPr>
        <w:tc>
          <w:tcPr>
            <w:tcW w:w="581" w:type="dxa"/>
            <w:vMerge w:val="restart"/>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w:t>
            </w:r>
          </w:p>
          <w:p w:rsidR="00BA63CC" w:rsidRPr="00BA63CC" w:rsidRDefault="00BA63CC" w:rsidP="00BA63CC">
            <w:pPr>
              <w:rPr>
                <w:sz w:val="16"/>
                <w:szCs w:val="16"/>
                <w:lang w:eastAsia="ru-RU"/>
              </w:rPr>
            </w:pPr>
            <w:r w:rsidRPr="00BA63CC">
              <w:rPr>
                <w:sz w:val="16"/>
                <w:szCs w:val="16"/>
                <w:lang w:eastAsia="ru-RU"/>
              </w:rPr>
              <w:t>строки</w:t>
            </w:r>
          </w:p>
        </w:tc>
        <w:tc>
          <w:tcPr>
            <w:tcW w:w="1306" w:type="dxa"/>
            <w:vMerge w:val="restart"/>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Задачи, мероприятия подпрограммы</w:t>
            </w:r>
          </w:p>
        </w:tc>
        <w:tc>
          <w:tcPr>
            <w:tcW w:w="964" w:type="dxa"/>
            <w:vMerge w:val="restart"/>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Срок реализации мероприятий программы</w:t>
            </w:r>
          </w:p>
        </w:tc>
        <w:tc>
          <w:tcPr>
            <w:tcW w:w="5386" w:type="dxa"/>
            <w:gridSpan w:val="6"/>
            <w:tcBorders>
              <w:top w:val="single" w:sz="4" w:space="0" w:color="auto"/>
              <w:left w:val="nil"/>
              <w:bottom w:val="single" w:sz="4" w:space="0" w:color="auto"/>
              <w:right w:val="single" w:sz="4" w:space="0" w:color="auto"/>
            </w:tcBorders>
            <w:noWrap/>
            <w:hideMark/>
          </w:tcPr>
          <w:p w:rsidR="00BA63CC" w:rsidRPr="00BA63CC" w:rsidRDefault="00BA63CC" w:rsidP="00BA63CC">
            <w:pPr>
              <w:rPr>
                <w:sz w:val="16"/>
                <w:szCs w:val="16"/>
                <w:lang w:eastAsia="ru-RU"/>
              </w:rPr>
            </w:pPr>
            <w:r w:rsidRPr="00BA63CC">
              <w:rPr>
                <w:sz w:val="16"/>
                <w:szCs w:val="16"/>
                <w:lang w:eastAsia="ru-RU"/>
              </w:rPr>
              <w:t>Объем финансирования, тыс. руб.</w:t>
            </w:r>
          </w:p>
        </w:tc>
        <w:tc>
          <w:tcPr>
            <w:tcW w:w="1163" w:type="dxa"/>
            <w:vMerge w:val="restart"/>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Исполнитель мероприятия программы</w:t>
            </w:r>
          </w:p>
        </w:tc>
      </w:tr>
      <w:tr w:rsidR="00BA63CC" w:rsidRPr="00BA63CC" w:rsidTr="00BA63CC">
        <w:trPr>
          <w:trHeight w:val="300"/>
        </w:trPr>
        <w:tc>
          <w:tcPr>
            <w:tcW w:w="581" w:type="dxa"/>
            <w:vMerge/>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081" w:type="dxa"/>
            <w:vMerge w:val="restart"/>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Финансовые средства, всего</w:t>
            </w:r>
          </w:p>
        </w:tc>
        <w:tc>
          <w:tcPr>
            <w:tcW w:w="4305" w:type="dxa"/>
            <w:gridSpan w:val="5"/>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В том числе</w:t>
            </w:r>
          </w:p>
        </w:tc>
        <w:tc>
          <w:tcPr>
            <w:tcW w:w="1163" w:type="dxa"/>
            <w:vMerge/>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lang w:eastAsia="ru-RU"/>
              </w:rPr>
            </w:pPr>
          </w:p>
        </w:tc>
      </w:tr>
      <w:tr w:rsidR="00BA63CC" w:rsidRPr="00BA63CC" w:rsidTr="00BA63CC">
        <w:trPr>
          <w:trHeight w:val="765"/>
        </w:trPr>
        <w:tc>
          <w:tcPr>
            <w:tcW w:w="581" w:type="dxa"/>
            <w:vMerge/>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810" w:type="dxa"/>
            <w:gridSpan w:val="2"/>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ФБ</w:t>
            </w:r>
          </w:p>
        </w:tc>
        <w:tc>
          <w:tcPr>
            <w:tcW w:w="1085"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ОБ</w:t>
            </w:r>
          </w:p>
        </w:tc>
        <w:tc>
          <w:tcPr>
            <w:tcW w:w="1276"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МБ</w:t>
            </w:r>
          </w:p>
        </w:tc>
        <w:tc>
          <w:tcPr>
            <w:tcW w:w="1134"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 xml:space="preserve">Внебюджетные средства </w:t>
            </w:r>
          </w:p>
        </w:tc>
        <w:tc>
          <w:tcPr>
            <w:tcW w:w="1163" w:type="dxa"/>
            <w:vMerge/>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lang w:eastAsia="ru-RU"/>
              </w:rPr>
            </w:pPr>
          </w:p>
        </w:tc>
      </w:tr>
      <w:tr w:rsidR="00BA63CC" w:rsidRPr="00BA63CC" w:rsidTr="00BA63CC">
        <w:trPr>
          <w:trHeight w:val="300"/>
        </w:trPr>
        <w:tc>
          <w:tcPr>
            <w:tcW w:w="581" w:type="dxa"/>
            <w:tcBorders>
              <w:top w:val="nil"/>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1</w:t>
            </w:r>
          </w:p>
        </w:tc>
        <w:tc>
          <w:tcPr>
            <w:tcW w:w="1306"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w:t>
            </w:r>
          </w:p>
        </w:tc>
        <w:tc>
          <w:tcPr>
            <w:tcW w:w="964"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3</w:t>
            </w:r>
          </w:p>
        </w:tc>
        <w:tc>
          <w:tcPr>
            <w:tcW w:w="1081"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4</w:t>
            </w:r>
          </w:p>
        </w:tc>
        <w:tc>
          <w:tcPr>
            <w:tcW w:w="810" w:type="dxa"/>
            <w:gridSpan w:val="2"/>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5</w:t>
            </w:r>
          </w:p>
        </w:tc>
        <w:tc>
          <w:tcPr>
            <w:tcW w:w="1085"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6</w:t>
            </w:r>
          </w:p>
        </w:tc>
        <w:tc>
          <w:tcPr>
            <w:tcW w:w="1276"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7</w:t>
            </w:r>
          </w:p>
        </w:tc>
        <w:tc>
          <w:tcPr>
            <w:tcW w:w="1134"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8</w:t>
            </w:r>
          </w:p>
        </w:tc>
        <w:tc>
          <w:tcPr>
            <w:tcW w:w="1163"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9</w:t>
            </w:r>
          </w:p>
        </w:tc>
      </w:tr>
      <w:tr w:rsidR="00BA63CC" w:rsidRPr="00BA63CC" w:rsidTr="00BA63CC">
        <w:trPr>
          <w:trHeight w:val="184"/>
        </w:trPr>
        <w:tc>
          <w:tcPr>
            <w:tcW w:w="581" w:type="dxa"/>
            <w:tcBorders>
              <w:top w:val="nil"/>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lang w:eastAsia="ru-RU"/>
              </w:rPr>
            </w:pPr>
            <w:r w:rsidRPr="00BA63CC">
              <w:rPr>
                <w:sz w:val="16"/>
                <w:szCs w:val="16"/>
                <w:lang w:eastAsia="ru-RU"/>
              </w:rPr>
              <w:t>1</w:t>
            </w:r>
          </w:p>
        </w:tc>
        <w:tc>
          <w:tcPr>
            <w:tcW w:w="8819" w:type="dxa"/>
            <w:gridSpan w:val="9"/>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Задача 1. Организация мероприятий, направленных на повышение уровня профессионального мастерства педагогов в ДШИ</w:t>
            </w:r>
          </w:p>
        </w:tc>
      </w:tr>
      <w:tr w:rsidR="00BA63CC" w:rsidRPr="00BA63CC" w:rsidTr="00BA63CC">
        <w:trPr>
          <w:trHeight w:hRule="exact" w:val="427"/>
        </w:trPr>
        <w:tc>
          <w:tcPr>
            <w:tcW w:w="581" w:type="dxa"/>
            <w:vMerge w:val="restart"/>
            <w:tcBorders>
              <w:top w:val="nil"/>
              <w:left w:val="single" w:sz="4" w:space="0" w:color="auto"/>
              <w:right w:val="single" w:sz="4" w:space="0" w:color="auto"/>
            </w:tcBorders>
            <w:vAlign w:val="center"/>
            <w:hideMark/>
          </w:tcPr>
          <w:p w:rsidR="00BA63CC" w:rsidRPr="00BA63CC" w:rsidRDefault="00BA63CC" w:rsidP="00BA63CC">
            <w:pPr>
              <w:rPr>
                <w:sz w:val="16"/>
                <w:szCs w:val="16"/>
                <w:lang w:eastAsia="ru-RU"/>
              </w:rPr>
            </w:pPr>
            <w:r w:rsidRPr="00BA63CC">
              <w:rPr>
                <w:sz w:val="16"/>
                <w:szCs w:val="16"/>
                <w:lang w:eastAsia="ru-RU"/>
              </w:rPr>
              <w:t>2</w:t>
            </w:r>
          </w:p>
        </w:tc>
        <w:tc>
          <w:tcPr>
            <w:tcW w:w="1306" w:type="dxa"/>
            <w:vMerge w:val="restart"/>
            <w:tcBorders>
              <w:top w:val="nil"/>
              <w:left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Всего по задаче 1</w:t>
            </w:r>
          </w:p>
        </w:tc>
        <w:tc>
          <w:tcPr>
            <w:tcW w:w="964"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2022- 2026г.г, в том числе</w:t>
            </w:r>
          </w:p>
        </w:tc>
        <w:tc>
          <w:tcPr>
            <w:tcW w:w="1081"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955,9</w:t>
            </w:r>
          </w:p>
        </w:tc>
        <w:tc>
          <w:tcPr>
            <w:tcW w:w="810" w:type="dxa"/>
            <w:gridSpan w:val="2"/>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276"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955,9</w:t>
            </w:r>
          </w:p>
        </w:tc>
        <w:tc>
          <w:tcPr>
            <w:tcW w:w="1134"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163" w:type="dxa"/>
            <w:vMerge w:val="restart"/>
            <w:tcBorders>
              <w:top w:val="nil"/>
              <w:left w:val="single" w:sz="4" w:space="0" w:color="auto"/>
              <w:right w:val="single" w:sz="4" w:space="0" w:color="auto"/>
            </w:tcBorders>
            <w:hideMark/>
          </w:tcPr>
          <w:p w:rsidR="00BA63CC" w:rsidRPr="00BA63CC" w:rsidRDefault="00BA63CC" w:rsidP="00BA63CC">
            <w:pPr>
              <w:rPr>
                <w:sz w:val="16"/>
                <w:szCs w:val="16"/>
                <w:lang w:eastAsia="ru-RU"/>
              </w:rPr>
            </w:pPr>
          </w:p>
        </w:tc>
      </w:tr>
      <w:tr w:rsidR="00BA63CC" w:rsidRPr="00BA63CC" w:rsidTr="00BA63CC">
        <w:trPr>
          <w:trHeight w:hRule="exact" w:val="301"/>
        </w:trPr>
        <w:tc>
          <w:tcPr>
            <w:tcW w:w="581"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306"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964"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2022</w:t>
            </w:r>
          </w:p>
        </w:tc>
        <w:tc>
          <w:tcPr>
            <w:tcW w:w="1081"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121,8</w:t>
            </w:r>
          </w:p>
        </w:tc>
        <w:tc>
          <w:tcPr>
            <w:tcW w:w="810" w:type="dxa"/>
            <w:gridSpan w:val="2"/>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276"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121,8</w:t>
            </w:r>
          </w:p>
        </w:tc>
        <w:tc>
          <w:tcPr>
            <w:tcW w:w="1134"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163"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r>
      <w:tr w:rsidR="00BA63CC" w:rsidRPr="00BA63CC" w:rsidTr="00BA63CC">
        <w:trPr>
          <w:trHeight w:hRule="exact" w:val="301"/>
        </w:trPr>
        <w:tc>
          <w:tcPr>
            <w:tcW w:w="581"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306"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964"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2023</w:t>
            </w:r>
          </w:p>
        </w:tc>
        <w:tc>
          <w:tcPr>
            <w:tcW w:w="1081"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169,6</w:t>
            </w:r>
          </w:p>
        </w:tc>
        <w:tc>
          <w:tcPr>
            <w:tcW w:w="810" w:type="dxa"/>
            <w:gridSpan w:val="2"/>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276"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169,6</w:t>
            </w:r>
          </w:p>
        </w:tc>
        <w:tc>
          <w:tcPr>
            <w:tcW w:w="1134"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163"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r>
      <w:tr w:rsidR="00BA63CC" w:rsidRPr="00BA63CC" w:rsidTr="00BA63CC">
        <w:trPr>
          <w:trHeight w:hRule="exact" w:val="301"/>
        </w:trPr>
        <w:tc>
          <w:tcPr>
            <w:tcW w:w="581"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306"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964"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2024</w:t>
            </w:r>
          </w:p>
        </w:tc>
        <w:tc>
          <w:tcPr>
            <w:tcW w:w="1081"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221,5</w:t>
            </w:r>
          </w:p>
        </w:tc>
        <w:tc>
          <w:tcPr>
            <w:tcW w:w="810" w:type="dxa"/>
            <w:gridSpan w:val="2"/>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276"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221,5</w:t>
            </w:r>
          </w:p>
        </w:tc>
        <w:tc>
          <w:tcPr>
            <w:tcW w:w="1134"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163"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r>
      <w:tr w:rsidR="00BA63CC" w:rsidRPr="00BA63CC" w:rsidTr="00BA63CC">
        <w:trPr>
          <w:trHeight w:hRule="exact" w:val="301"/>
        </w:trPr>
        <w:tc>
          <w:tcPr>
            <w:tcW w:w="581"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306"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96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2025</w:t>
            </w:r>
          </w:p>
        </w:tc>
        <w:tc>
          <w:tcPr>
            <w:tcW w:w="1081"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221,5</w:t>
            </w:r>
          </w:p>
        </w:tc>
        <w:tc>
          <w:tcPr>
            <w:tcW w:w="810"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276"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221,5</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63"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hRule="exact" w:val="301"/>
        </w:trPr>
        <w:tc>
          <w:tcPr>
            <w:tcW w:w="581" w:type="dxa"/>
            <w:vMerge/>
            <w:tcBorders>
              <w:left w:val="single" w:sz="4" w:space="0" w:color="auto"/>
              <w:bottom w:val="nil"/>
              <w:right w:val="single" w:sz="4" w:space="0" w:color="auto"/>
            </w:tcBorders>
            <w:vAlign w:val="center"/>
          </w:tcPr>
          <w:p w:rsidR="00BA63CC" w:rsidRPr="00BA63CC" w:rsidRDefault="00BA63CC" w:rsidP="00BA63CC">
            <w:pPr>
              <w:rPr>
                <w:sz w:val="16"/>
                <w:szCs w:val="16"/>
                <w:lang w:eastAsia="ru-RU"/>
              </w:rPr>
            </w:pPr>
          </w:p>
        </w:tc>
        <w:tc>
          <w:tcPr>
            <w:tcW w:w="1306"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96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2026</w:t>
            </w:r>
          </w:p>
        </w:tc>
        <w:tc>
          <w:tcPr>
            <w:tcW w:w="1081"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221,5</w:t>
            </w:r>
          </w:p>
        </w:tc>
        <w:tc>
          <w:tcPr>
            <w:tcW w:w="810"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276"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221,5</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63"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765"/>
        </w:trPr>
        <w:tc>
          <w:tcPr>
            <w:tcW w:w="581" w:type="dxa"/>
            <w:vMerge w:val="restart"/>
            <w:tcBorders>
              <w:top w:val="single" w:sz="4" w:space="0" w:color="auto"/>
              <w:left w:val="single" w:sz="4" w:space="0" w:color="auto"/>
              <w:right w:val="single" w:sz="4" w:space="0" w:color="auto"/>
            </w:tcBorders>
            <w:vAlign w:val="center"/>
            <w:hideMark/>
          </w:tcPr>
          <w:p w:rsidR="00BA63CC" w:rsidRPr="00BA63CC" w:rsidRDefault="00BA63CC" w:rsidP="00BA63CC">
            <w:pPr>
              <w:rPr>
                <w:sz w:val="16"/>
                <w:szCs w:val="16"/>
                <w:lang w:eastAsia="ru-RU"/>
              </w:rPr>
            </w:pPr>
            <w:r w:rsidRPr="00BA63CC">
              <w:rPr>
                <w:sz w:val="16"/>
                <w:szCs w:val="16"/>
                <w:lang w:eastAsia="ru-RU"/>
              </w:rPr>
              <w:lastRenderedPageBreak/>
              <w:t>3</w:t>
            </w:r>
          </w:p>
        </w:tc>
        <w:tc>
          <w:tcPr>
            <w:tcW w:w="1306" w:type="dxa"/>
            <w:vMerge w:val="restart"/>
            <w:tcBorders>
              <w:top w:val="single" w:sz="4" w:space="0" w:color="auto"/>
              <w:left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Семинары, курсы повышения квалификации, обучение и переподготовка, в том числе:</w:t>
            </w:r>
          </w:p>
        </w:tc>
        <w:tc>
          <w:tcPr>
            <w:tcW w:w="964"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2022- 2026г.г, в том числе</w:t>
            </w:r>
          </w:p>
        </w:tc>
        <w:tc>
          <w:tcPr>
            <w:tcW w:w="1081"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955,9</w:t>
            </w:r>
          </w:p>
        </w:tc>
        <w:tc>
          <w:tcPr>
            <w:tcW w:w="810" w:type="dxa"/>
            <w:gridSpan w:val="2"/>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955,9</w:t>
            </w:r>
          </w:p>
        </w:tc>
        <w:tc>
          <w:tcPr>
            <w:tcW w:w="1134"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163" w:type="dxa"/>
            <w:vMerge w:val="restart"/>
            <w:tcBorders>
              <w:top w:val="nil"/>
              <w:left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rPr>
              <w:t>Управление по культуре, спорту и молодежной политике</w:t>
            </w:r>
            <w:r w:rsidRPr="00BA63CC">
              <w:rPr>
                <w:sz w:val="16"/>
                <w:szCs w:val="16"/>
                <w:lang w:eastAsia="ru-RU"/>
              </w:rPr>
              <w:t>, ДШИ</w:t>
            </w:r>
          </w:p>
        </w:tc>
      </w:tr>
      <w:tr w:rsidR="00BA63CC" w:rsidRPr="00BA63CC" w:rsidTr="00BA63CC">
        <w:trPr>
          <w:trHeight w:hRule="exact" w:val="301"/>
        </w:trPr>
        <w:tc>
          <w:tcPr>
            <w:tcW w:w="581"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306"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2022</w:t>
            </w:r>
          </w:p>
        </w:tc>
        <w:tc>
          <w:tcPr>
            <w:tcW w:w="1081"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121,8</w:t>
            </w:r>
          </w:p>
        </w:tc>
        <w:tc>
          <w:tcPr>
            <w:tcW w:w="810" w:type="dxa"/>
            <w:gridSpan w:val="2"/>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121,8</w:t>
            </w:r>
          </w:p>
        </w:tc>
        <w:tc>
          <w:tcPr>
            <w:tcW w:w="1134"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163"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r>
      <w:tr w:rsidR="00BA63CC" w:rsidRPr="00BA63CC" w:rsidTr="00BA63CC">
        <w:trPr>
          <w:trHeight w:hRule="exact" w:val="301"/>
        </w:trPr>
        <w:tc>
          <w:tcPr>
            <w:tcW w:w="581"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306"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2023</w:t>
            </w:r>
          </w:p>
        </w:tc>
        <w:tc>
          <w:tcPr>
            <w:tcW w:w="1081"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169,6</w:t>
            </w:r>
          </w:p>
        </w:tc>
        <w:tc>
          <w:tcPr>
            <w:tcW w:w="810" w:type="dxa"/>
            <w:gridSpan w:val="2"/>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169,6</w:t>
            </w:r>
          </w:p>
        </w:tc>
        <w:tc>
          <w:tcPr>
            <w:tcW w:w="1134"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163"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r>
      <w:tr w:rsidR="00BA63CC" w:rsidRPr="00BA63CC" w:rsidTr="00BA63CC">
        <w:trPr>
          <w:trHeight w:hRule="exact" w:val="301"/>
        </w:trPr>
        <w:tc>
          <w:tcPr>
            <w:tcW w:w="581"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306"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2024</w:t>
            </w:r>
          </w:p>
        </w:tc>
        <w:tc>
          <w:tcPr>
            <w:tcW w:w="1081"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221,5</w:t>
            </w:r>
          </w:p>
        </w:tc>
        <w:tc>
          <w:tcPr>
            <w:tcW w:w="810" w:type="dxa"/>
            <w:gridSpan w:val="2"/>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221,5</w:t>
            </w:r>
          </w:p>
        </w:tc>
        <w:tc>
          <w:tcPr>
            <w:tcW w:w="1134"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163"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r>
      <w:tr w:rsidR="00BA63CC" w:rsidRPr="00BA63CC" w:rsidTr="00BA63CC">
        <w:trPr>
          <w:trHeight w:hRule="exact" w:val="301"/>
        </w:trPr>
        <w:tc>
          <w:tcPr>
            <w:tcW w:w="581"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306"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2025</w:t>
            </w:r>
          </w:p>
        </w:tc>
        <w:tc>
          <w:tcPr>
            <w:tcW w:w="1081"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221,5</w:t>
            </w:r>
          </w:p>
        </w:tc>
        <w:tc>
          <w:tcPr>
            <w:tcW w:w="810"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221,5</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63"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301"/>
        </w:trPr>
        <w:tc>
          <w:tcPr>
            <w:tcW w:w="581"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306"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2026</w:t>
            </w:r>
          </w:p>
        </w:tc>
        <w:tc>
          <w:tcPr>
            <w:tcW w:w="1081"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221,5</w:t>
            </w:r>
          </w:p>
        </w:tc>
        <w:tc>
          <w:tcPr>
            <w:tcW w:w="810"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221,5</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63"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301"/>
        </w:trPr>
        <w:tc>
          <w:tcPr>
            <w:tcW w:w="581"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306" w:type="dxa"/>
            <w:vMerge w:val="restart"/>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r w:rsidRPr="00BA63CC">
              <w:rPr>
                <w:sz w:val="16"/>
                <w:szCs w:val="16"/>
                <w:lang w:eastAsia="ru-RU"/>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96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2022- 2026г.г, в том числе</w:t>
            </w:r>
          </w:p>
        </w:tc>
        <w:tc>
          <w:tcPr>
            <w:tcW w:w="1081"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955,9</w:t>
            </w:r>
          </w:p>
        </w:tc>
        <w:tc>
          <w:tcPr>
            <w:tcW w:w="810"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955,9</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63" w:type="dxa"/>
            <w:vMerge w:val="restart"/>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Управление по культуре, спорту и молодежной политике, ДШИ</w:t>
            </w:r>
          </w:p>
        </w:tc>
      </w:tr>
      <w:tr w:rsidR="00BA63CC" w:rsidRPr="00BA63CC" w:rsidTr="00BA63CC">
        <w:trPr>
          <w:trHeight w:hRule="exact" w:val="301"/>
        </w:trPr>
        <w:tc>
          <w:tcPr>
            <w:tcW w:w="581"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306" w:type="dxa"/>
            <w:vMerge/>
            <w:tcBorders>
              <w:top w:val="single" w:sz="4" w:space="0" w:color="auto"/>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2022</w:t>
            </w:r>
          </w:p>
        </w:tc>
        <w:tc>
          <w:tcPr>
            <w:tcW w:w="1081"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121,8</w:t>
            </w:r>
          </w:p>
        </w:tc>
        <w:tc>
          <w:tcPr>
            <w:tcW w:w="810"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121,8</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63" w:type="dxa"/>
            <w:vMerge/>
            <w:tcBorders>
              <w:top w:val="single" w:sz="4" w:space="0" w:color="auto"/>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hRule="exact" w:val="301"/>
        </w:trPr>
        <w:tc>
          <w:tcPr>
            <w:tcW w:w="581"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306"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2023</w:t>
            </w:r>
          </w:p>
        </w:tc>
        <w:tc>
          <w:tcPr>
            <w:tcW w:w="1081"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169,6</w:t>
            </w:r>
          </w:p>
        </w:tc>
        <w:tc>
          <w:tcPr>
            <w:tcW w:w="810"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169,6</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63"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hRule="exact" w:val="301"/>
        </w:trPr>
        <w:tc>
          <w:tcPr>
            <w:tcW w:w="581"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306"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2024</w:t>
            </w:r>
          </w:p>
        </w:tc>
        <w:tc>
          <w:tcPr>
            <w:tcW w:w="1081"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221,5</w:t>
            </w:r>
          </w:p>
        </w:tc>
        <w:tc>
          <w:tcPr>
            <w:tcW w:w="810"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221,5</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63"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hRule="exact" w:val="301"/>
        </w:trPr>
        <w:tc>
          <w:tcPr>
            <w:tcW w:w="581"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306"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2025</w:t>
            </w:r>
          </w:p>
        </w:tc>
        <w:tc>
          <w:tcPr>
            <w:tcW w:w="1081"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221,5</w:t>
            </w:r>
          </w:p>
        </w:tc>
        <w:tc>
          <w:tcPr>
            <w:tcW w:w="810"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221,5</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63"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301"/>
        </w:trPr>
        <w:tc>
          <w:tcPr>
            <w:tcW w:w="581"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306"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2026</w:t>
            </w:r>
          </w:p>
        </w:tc>
        <w:tc>
          <w:tcPr>
            <w:tcW w:w="1081"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221,5</w:t>
            </w:r>
          </w:p>
        </w:tc>
        <w:tc>
          <w:tcPr>
            <w:tcW w:w="810"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221,5</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63"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600"/>
        </w:trPr>
        <w:tc>
          <w:tcPr>
            <w:tcW w:w="581" w:type="dxa"/>
            <w:tcBorders>
              <w:top w:val="nil"/>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lang w:eastAsia="ru-RU"/>
              </w:rPr>
            </w:pPr>
            <w:r w:rsidRPr="00BA63CC">
              <w:rPr>
                <w:sz w:val="16"/>
                <w:szCs w:val="16"/>
                <w:lang w:eastAsia="ru-RU"/>
              </w:rPr>
              <w:t>4</w:t>
            </w:r>
          </w:p>
        </w:tc>
        <w:tc>
          <w:tcPr>
            <w:tcW w:w="8819" w:type="dxa"/>
            <w:gridSpan w:val="9"/>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Задача 2. Организация мероприятий, направленных на развитие творческого потенциала учащихся и педагогов в ДШИ</w:t>
            </w:r>
          </w:p>
        </w:tc>
      </w:tr>
      <w:tr w:rsidR="00BA63CC" w:rsidRPr="00BA63CC" w:rsidTr="00BA63CC">
        <w:trPr>
          <w:trHeight w:val="765"/>
        </w:trPr>
        <w:tc>
          <w:tcPr>
            <w:tcW w:w="581" w:type="dxa"/>
            <w:vMerge w:val="restart"/>
            <w:tcBorders>
              <w:top w:val="nil"/>
              <w:left w:val="single" w:sz="4" w:space="0" w:color="auto"/>
              <w:right w:val="single" w:sz="4" w:space="0" w:color="auto"/>
            </w:tcBorders>
            <w:vAlign w:val="center"/>
            <w:hideMark/>
          </w:tcPr>
          <w:p w:rsidR="00BA63CC" w:rsidRPr="00BA63CC" w:rsidRDefault="00BA63CC" w:rsidP="00BA63CC">
            <w:pPr>
              <w:rPr>
                <w:sz w:val="16"/>
                <w:szCs w:val="16"/>
                <w:lang w:eastAsia="ru-RU"/>
              </w:rPr>
            </w:pPr>
            <w:r w:rsidRPr="00BA63CC">
              <w:rPr>
                <w:sz w:val="16"/>
                <w:szCs w:val="16"/>
                <w:lang w:eastAsia="ru-RU"/>
              </w:rPr>
              <w:t>5</w:t>
            </w:r>
          </w:p>
        </w:tc>
        <w:tc>
          <w:tcPr>
            <w:tcW w:w="1306" w:type="dxa"/>
            <w:vMerge w:val="restart"/>
            <w:tcBorders>
              <w:top w:val="single" w:sz="4" w:space="0" w:color="auto"/>
              <w:left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Всего по задаче 2</w:t>
            </w:r>
          </w:p>
        </w:tc>
        <w:tc>
          <w:tcPr>
            <w:tcW w:w="964"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2022- 2026г.г, в том числе</w:t>
            </w:r>
          </w:p>
        </w:tc>
        <w:tc>
          <w:tcPr>
            <w:tcW w:w="1145" w:type="dxa"/>
            <w:gridSpan w:val="2"/>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3668,6</w:t>
            </w:r>
          </w:p>
        </w:tc>
        <w:tc>
          <w:tcPr>
            <w:tcW w:w="746"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276"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3668,6</w:t>
            </w:r>
          </w:p>
        </w:tc>
        <w:tc>
          <w:tcPr>
            <w:tcW w:w="1134"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163" w:type="dxa"/>
            <w:vMerge w:val="restart"/>
            <w:tcBorders>
              <w:top w:val="single" w:sz="4" w:space="0" w:color="auto"/>
              <w:left w:val="single" w:sz="4" w:space="0" w:color="auto"/>
              <w:right w:val="single" w:sz="4" w:space="0" w:color="auto"/>
            </w:tcBorders>
            <w:hideMark/>
          </w:tcPr>
          <w:p w:rsidR="00BA63CC" w:rsidRPr="00BA63CC" w:rsidRDefault="00BA63CC" w:rsidP="00BA63CC">
            <w:pPr>
              <w:rPr>
                <w:sz w:val="16"/>
                <w:szCs w:val="16"/>
                <w:lang w:eastAsia="ru-RU"/>
              </w:rPr>
            </w:pPr>
          </w:p>
        </w:tc>
      </w:tr>
      <w:tr w:rsidR="00BA63CC" w:rsidRPr="00BA63CC" w:rsidTr="00BA63CC">
        <w:trPr>
          <w:trHeight w:hRule="exact" w:val="301"/>
        </w:trPr>
        <w:tc>
          <w:tcPr>
            <w:tcW w:w="581"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306"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964"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2022</w:t>
            </w:r>
          </w:p>
        </w:tc>
        <w:tc>
          <w:tcPr>
            <w:tcW w:w="1145" w:type="dxa"/>
            <w:gridSpan w:val="2"/>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291,9</w:t>
            </w:r>
          </w:p>
        </w:tc>
        <w:tc>
          <w:tcPr>
            <w:tcW w:w="746"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276"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291,9</w:t>
            </w:r>
          </w:p>
        </w:tc>
        <w:tc>
          <w:tcPr>
            <w:tcW w:w="1134"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163"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r>
      <w:tr w:rsidR="00BA63CC" w:rsidRPr="00BA63CC" w:rsidTr="00BA63CC">
        <w:trPr>
          <w:trHeight w:hRule="exact" w:val="301"/>
        </w:trPr>
        <w:tc>
          <w:tcPr>
            <w:tcW w:w="581"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306"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964"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2023</w:t>
            </w:r>
          </w:p>
        </w:tc>
        <w:tc>
          <w:tcPr>
            <w:tcW w:w="1145" w:type="dxa"/>
            <w:gridSpan w:val="2"/>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734,9</w:t>
            </w:r>
          </w:p>
        </w:tc>
        <w:tc>
          <w:tcPr>
            <w:tcW w:w="746"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276"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734,9</w:t>
            </w:r>
          </w:p>
        </w:tc>
        <w:tc>
          <w:tcPr>
            <w:tcW w:w="1134"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163"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r>
      <w:tr w:rsidR="00BA63CC" w:rsidRPr="00BA63CC" w:rsidTr="00BA63CC">
        <w:trPr>
          <w:trHeight w:hRule="exact" w:val="301"/>
        </w:trPr>
        <w:tc>
          <w:tcPr>
            <w:tcW w:w="581"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306"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964"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2024</w:t>
            </w:r>
          </w:p>
        </w:tc>
        <w:tc>
          <w:tcPr>
            <w:tcW w:w="1145" w:type="dxa"/>
            <w:gridSpan w:val="2"/>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893,0</w:t>
            </w:r>
          </w:p>
        </w:tc>
        <w:tc>
          <w:tcPr>
            <w:tcW w:w="746"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276"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893,0</w:t>
            </w:r>
          </w:p>
        </w:tc>
        <w:tc>
          <w:tcPr>
            <w:tcW w:w="1134"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163"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r>
      <w:tr w:rsidR="00BA63CC" w:rsidRPr="00BA63CC" w:rsidTr="00BA63CC">
        <w:trPr>
          <w:trHeight w:hRule="exact" w:val="301"/>
        </w:trPr>
        <w:tc>
          <w:tcPr>
            <w:tcW w:w="581"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306"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96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2025</w:t>
            </w:r>
          </w:p>
        </w:tc>
        <w:tc>
          <w:tcPr>
            <w:tcW w:w="1145"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874,4</w:t>
            </w:r>
          </w:p>
        </w:tc>
        <w:tc>
          <w:tcPr>
            <w:tcW w:w="746"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276"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874,4</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63"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hRule="exact" w:val="301"/>
        </w:trPr>
        <w:tc>
          <w:tcPr>
            <w:tcW w:w="581"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306" w:type="dxa"/>
            <w:vMerge/>
            <w:tcBorders>
              <w:left w:val="single" w:sz="4" w:space="0" w:color="auto"/>
              <w:bottom w:val="nil"/>
              <w:right w:val="single" w:sz="4" w:space="0" w:color="auto"/>
            </w:tcBorders>
            <w:vAlign w:val="center"/>
          </w:tcPr>
          <w:p w:rsidR="00BA63CC" w:rsidRPr="00BA63CC" w:rsidRDefault="00BA63CC" w:rsidP="00BA63CC">
            <w:pPr>
              <w:rPr>
                <w:sz w:val="16"/>
                <w:szCs w:val="16"/>
                <w:lang w:eastAsia="ru-RU"/>
              </w:rPr>
            </w:pPr>
          </w:p>
        </w:tc>
        <w:tc>
          <w:tcPr>
            <w:tcW w:w="96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2026</w:t>
            </w:r>
          </w:p>
        </w:tc>
        <w:tc>
          <w:tcPr>
            <w:tcW w:w="1145"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874,4</w:t>
            </w:r>
          </w:p>
        </w:tc>
        <w:tc>
          <w:tcPr>
            <w:tcW w:w="746"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276"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874,4</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63"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765"/>
        </w:trPr>
        <w:tc>
          <w:tcPr>
            <w:tcW w:w="581" w:type="dxa"/>
            <w:vMerge w:val="restart"/>
            <w:tcBorders>
              <w:top w:val="nil"/>
              <w:left w:val="single" w:sz="4" w:space="0" w:color="auto"/>
              <w:right w:val="single" w:sz="4" w:space="0" w:color="auto"/>
            </w:tcBorders>
            <w:vAlign w:val="center"/>
            <w:hideMark/>
          </w:tcPr>
          <w:p w:rsidR="00BA63CC" w:rsidRPr="00BA63CC" w:rsidRDefault="00BA63CC" w:rsidP="00BA63CC">
            <w:pPr>
              <w:rPr>
                <w:sz w:val="16"/>
                <w:szCs w:val="16"/>
                <w:lang w:eastAsia="ru-RU"/>
              </w:rPr>
            </w:pPr>
            <w:r w:rsidRPr="00BA63CC">
              <w:rPr>
                <w:sz w:val="16"/>
                <w:szCs w:val="16"/>
                <w:lang w:eastAsia="ru-RU"/>
              </w:rPr>
              <w:t>6</w:t>
            </w:r>
          </w:p>
        </w:tc>
        <w:tc>
          <w:tcPr>
            <w:tcW w:w="1306" w:type="dxa"/>
            <w:vMerge w:val="restart"/>
            <w:tcBorders>
              <w:top w:val="single" w:sz="4" w:space="0" w:color="auto"/>
              <w:left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Творческие конкурсы и культурные мероприятия, в том числе:</w:t>
            </w:r>
          </w:p>
        </w:tc>
        <w:tc>
          <w:tcPr>
            <w:tcW w:w="964"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2022- 2026г.г, в том числе</w:t>
            </w:r>
          </w:p>
        </w:tc>
        <w:tc>
          <w:tcPr>
            <w:tcW w:w="1145"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3668,6</w:t>
            </w:r>
          </w:p>
        </w:tc>
        <w:tc>
          <w:tcPr>
            <w:tcW w:w="746"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276"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3668,6</w:t>
            </w:r>
          </w:p>
        </w:tc>
        <w:tc>
          <w:tcPr>
            <w:tcW w:w="1134"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163" w:type="dxa"/>
            <w:vMerge w:val="restart"/>
            <w:tcBorders>
              <w:top w:val="single" w:sz="4" w:space="0" w:color="auto"/>
              <w:left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rPr>
              <w:t>Управление по культуре, спорту и молодежной политике</w:t>
            </w:r>
            <w:r w:rsidRPr="00BA63CC">
              <w:rPr>
                <w:sz w:val="16"/>
                <w:szCs w:val="16"/>
                <w:lang w:eastAsia="ru-RU"/>
              </w:rPr>
              <w:t>, ДШИ</w:t>
            </w:r>
          </w:p>
        </w:tc>
      </w:tr>
      <w:tr w:rsidR="00BA63CC" w:rsidRPr="00BA63CC" w:rsidTr="00BA63CC">
        <w:trPr>
          <w:trHeight w:hRule="exact" w:val="301"/>
        </w:trPr>
        <w:tc>
          <w:tcPr>
            <w:tcW w:w="581"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306"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964"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2022</w:t>
            </w:r>
          </w:p>
        </w:tc>
        <w:tc>
          <w:tcPr>
            <w:tcW w:w="1145"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291,9</w:t>
            </w:r>
          </w:p>
        </w:tc>
        <w:tc>
          <w:tcPr>
            <w:tcW w:w="746"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276"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291,9</w:t>
            </w:r>
          </w:p>
        </w:tc>
        <w:tc>
          <w:tcPr>
            <w:tcW w:w="1134"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163"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r>
      <w:tr w:rsidR="00BA63CC" w:rsidRPr="00BA63CC" w:rsidTr="00BA63CC">
        <w:trPr>
          <w:trHeight w:hRule="exact" w:val="301"/>
        </w:trPr>
        <w:tc>
          <w:tcPr>
            <w:tcW w:w="581"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306"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964"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2023</w:t>
            </w:r>
          </w:p>
        </w:tc>
        <w:tc>
          <w:tcPr>
            <w:tcW w:w="1145"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734,9</w:t>
            </w:r>
          </w:p>
        </w:tc>
        <w:tc>
          <w:tcPr>
            <w:tcW w:w="746"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276"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734,9</w:t>
            </w:r>
          </w:p>
        </w:tc>
        <w:tc>
          <w:tcPr>
            <w:tcW w:w="1134"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163"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r>
      <w:tr w:rsidR="00BA63CC" w:rsidRPr="00BA63CC" w:rsidTr="00BA63CC">
        <w:trPr>
          <w:trHeight w:hRule="exact" w:val="301"/>
        </w:trPr>
        <w:tc>
          <w:tcPr>
            <w:tcW w:w="581"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306"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964"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2024</w:t>
            </w:r>
          </w:p>
        </w:tc>
        <w:tc>
          <w:tcPr>
            <w:tcW w:w="1145"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893,0</w:t>
            </w:r>
          </w:p>
        </w:tc>
        <w:tc>
          <w:tcPr>
            <w:tcW w:w="746"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276"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893,0</w:t>
            </w:r>
          </w:p>
        </w:tc>
        <w:tc>
          <w:tcPr>
            <w:tcW w:w="1134"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163"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r>
      <w:tr w:rsidR="00BA63CC" w:rsidRPr="00BA63CC" w:rsidTr="00BA63CC">
        <w:trPr>
          <w:trHeight w:hRule="exact" w:val="301"/>
        </w:trPr>
        <w:tc>
          <w:tcPr>
            <w:tcW w:w="581"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306"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96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2025</w:t>
            </w:r>
          </w:p>
        </w:tc>
        <w:tc>
          <w:tcPr>
            <w:tcW w:w="1145"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874,4</w:t>
            </w:r>
          </w:p>
        </w:tc>
        <w:tc>
          <w:tcPr>
            <w:tcW w:w="746"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276"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874,4</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63"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hRule="exact" w:val="301"/>
        </w:trPr>
        <w:tc>
          <w:tcPr>
            <w:tcW w:w="581"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306"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96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2026</w:t>
            </w:r>
          </w:p>
        </w:tc>
        <w:tc>
          <w:tcPr>
            <w:tcW w:w="1145"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874,4</w:t>
            </w:r>
          </w:p>
        </w:tc>
        <w:tc>
          <w:tcPr>
            <w:tcW w:w="746"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276"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874,4</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63"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300"/>
        </w:trPr>
        <w:tc>
          <w:tcPr>
            <w:tcW w:w="581"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306" w:type="dxa"/>
            <w:vMerge w:val="restart"/>
            <w:tcBorders>
              <w:left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96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2022- 2026г.г, в том числе</w:t>
            </w:r>
          </w:p>
        </w:tc>
        <w:tc>
          <w:tcPr>
            <w:tcW w:w="1145"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3668,6</w:t>
            </w:r>
          </w:p>
        </w:tc>
        <w:tc>
          <w:tcPr>
            <w:tcW w:w="746"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276"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3668,6</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63" w:type="dxa"/>
            <w:vMerge w:val="restart"/>
            <w:tcBorders>
              <w:left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Управление по культуре, спорту и молодежной политике, ДШИ</w:t>
            </w:r>
          </w:p>
        </w:tc>
      </w:tr>
      <w:tr w:rsidR="00BA63CC" w:rsidRPr="00BA63CC" w:rsidTr="00BA63CC">
        <w:trPr>
          <w:trHeight w:hRule="exact" w:val="301"/>
        </w:trPr>
        <w:tc>
          <w:tcPr>
            <w:tcW w:w="581"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306"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96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2022</w:t>
            </w:r>
          </w:p>
        </w:tc>
        <w:tc>
          <w:tcPr>
            <w:tcW w:w="1145"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291,9</w:t>
            </w:r>
          </w:p>
        </w:tc>
        <w:tc>
          <w:tcPr>
            <w:tcW w:w="746"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276"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291,9</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63"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hRule="exact" w:val="301"/>
        </w:trPr>
        <w:tc>
          <w:tcPr>
            <w:tcW w:w="581"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306"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96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2023</w:t>
            </w:r>
          </w:p>
        </w:tc>
        <w:tc>
          <w:tcPr>
            <w:tcW w:w="1145"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734,9</w:t>
            </w:r>
          </w:p>
        </w:tc>
        <w:tc>
          <w:tcPr>
            <w:tcW w:w="746"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276"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734,9</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63"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hRule="exact" w:val="301"/>
        </w:trPr>
        <w:tc>
          <w:tcPr>
            <w:tcW w:w="581"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306"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96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2024</w:t>
            </w:r>
          </w:p>
        </w:tc>
        <w:tc>
          <w:tcPr>
            <w:tcW w:w="1145"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893,0</w:t>
            </w:r>
          </w:p>
        </w:tc>
        <w:tc>
          <w:tcPr>
            <w:tcW w:w="746"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276"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893,0</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63"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hRule="exact" w:val="301"/>
        </w:trPr>
        <w:tc>
          <w:tcPr>
            <w:tcW w:w="581"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306"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96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2025</w:t>
            </w:r>
          </w:p>
        </w:tc>
        <w:tc>
          <w:tcPr>
            <w:tcW w:w="1145"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874,4</w:t>
            </w:r>
          </w:p>
        </w:tc>
        <w:tc>
          <w:tcPr>
            <w:tcW w:w="746"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276"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874,4</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63"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300"/>
        </w:trPr>
        <w:tc>
          <w:tcPr>
            <w:tcW w:w="581"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306"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96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2026</w:t>
            </w:r>
          </w:p>
        </w:tc>
        <w:tc>
          <w:tcPr>
            <w:tcW w:w="1145"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874,4</w:t>
            </w:r>
          </w:p>
        </w:tc>
        <w:tc>
          <w:tcPr>
            <w:tcW w:w="746"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276"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874,4</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63"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533"/>
        </w:trPr>
        <w:tc>
          <w:tcPr>
            <w:tcW w:w="581" w:type="dxa"/>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lang w:eastAsia="ru-RU"/>
              </w:rPr>
            </w:pPr>
            <w:r w:rsidRPr="00BA63CC">
              <w:rPr>
                <w:sz w:val="16"/>
                <w:szCs w:val="16"/>
                <w:lang w:eastAsia="ru-RU"/>
              </w:rPr>
              <w:lastRenderedPageBreak/>
              <w:t>7</w:t>
            </w:r>
          </w:p>
        </w:tc>
        <w:tc>
          <w:tcPr>
            <w:tcW w:w="8819" w:type="dxa"/>
            <w:gridSpan w:val="9"/>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Задача 3. Укрепление материально-технической базы и ремонт имущества ДШИ</w:t>
            </w:r>
          </w:p>
        </w:tc>
      </w:tr>
      <w:tr w:rsidR="00BA63CC" w:rsidRPr="00BA63CC" w:rsidTr="00BA63CC">
        <w:trPr>
          <w:trHeight w:val="765"/>
        </w:trPr>
        <w:tc>
          <w:tcPr>
            <w:tcW w:w="581" w:type="dxa"/>
            <w:vMerge w:val="restart"/>
            <w:tcBorders>
              <w:top w:val="nil"/>
              <w:left w:val="single" w:sz="4" w:space="0" w:color="auto"/>
              <w:right w:val="single" w:sz="4" w:space="0" w:color="auto"/>
            </w:tcBorders>
            <w:vAlign w:val="center"/>
            <w:hideMark/>
          </w:tcPr>
          <w:p w:rsidR="00BA63CC" w:rsidRPr="00BA63CC" w:rsidRDefault="00BA63CC" w:rsidP="00BA63CC">
            <w:pPr>
              <w:rPr>
                <w:sz w:val="16"/>
                <w:szCs w:val="16"/>
                <w:lang w:eastAsia="ru-RU"/>
              </w:rPr>
            </w:pPr>
            <w:r w:rsidRPr="00BA63CC">
              <w:rPr>
                <w:sz w:val="16"/>
                <w:szCs w:val="16"/>
                <w:lang w:eastAsia="ru-RU"/>
              </w:rPr>
              <w:t>8</w:t>
            </w:r>
          </w:p>
        </w:tc>
        <w:tc>
          <w:tcPr>
            <w:tcW w:w="1306" w:type="dxa"/>
            <w:vMerge w:val="restart"/>
            <w:tcBorders>
              <w:top w:val="nil"/>
              <w:left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 xml:space="preserve">Всего по задаче 3 </w:t>
            </w:r>
          </w:p>
        </w:tc>
        <w:tc>
          <w:tcPr>
            <w:tcW w:w="964"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2022- 2026г.г, в том числе</w:t>
            </w:r>
          </w:p>
        </w:tc>
        <w:tc>
          <w:tcPr>
            <w:tcW w:w="1145" w:type="dxa"/>
            <w:gridSpan w:val="2"/>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37746,4</w:t>
            </w:r>
          </w:p>
        </w:tc>
        <w:tc>
          <w:tcPr>
            <w:tcW w:w="746"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1950,0</w:t>
            </w:r>
          </w:p>
        </w:tc>
        <w:tc>
          <w:tcPr>
            <w:tcW w:w="1276"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35796,4</w:t>
            </w:r>
          </w:p>
        </w:tc>
        <w:tc>
          <w:tcPr>
            <w:tcW w:w="1134"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163" w:type="dxa"/>
            <w:vMerge w:val="restart"/>
            <w:tcBorders>
              <w:top w:val="nil"/>
              <w:left w:val="single" w:sz="4" w:space="0" w:color="auto"/>
              <w:right w:val="single" w:sz="4" w:space="0" w:color="auto"/>
            </w:tcBorders>
            <w:hideMark/>
          </w:tcPr>
          <w:p w:rsidR="00BA63CC" w:rsidRPr="00BA63CC" w:rsidRDefault="00BA63CC" w:rsidP="00BA63CC">
            <w:pPr>
              <w:rPr>
                <w:sz w:val="16"/>
                <w:szCs w:val="16"/>
                <w:lang w:eastAsia="ru-RU"/>
              </w:rPr>
            </w:pPr>
          </w:p>
        </w:tc>
      </w:tr>
      <w:tr w:rsidR="00BA63CC" w:rsidRPr="00BA63CC" w:rsidTr="00BA63CC">
        <w:trPr>
          <w:trHeight w:hRule="exact" w:val="301"/>
        </w:trPr>
        <w:tc>
          <w:tcPr>
            <w:tcW w:w="581"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306"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964"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2022</w:t>
            </w:r>
          </w:p>
        </w:tc>
        <w:tc>
          <w:tcPr>
            <w:tcW w:w="1145" w:type="dxa"/>
            <w:gridSpan w:val="2"/>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8994,5</w:t>
            </w:r>
          </w:p>
        </w:tc>
        <w:tc>
          <w:tcPr>
            <w:tcW w:w="746"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1050,0</w:t>
            </w:r>
          </w:p>
        </w:tc>
        <w:tc>
          <w:tcPr>
            <w:tcW w:w="1276"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7944,5</w:t>
            </w:r>
          </w:p>
        </w:tc>
        <w:tc>
          <w:tcPr>
            <w:tcW w:w="1134"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163"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r>
      <w:tr w:rsidR="00BA63CC" w:rsidRPr="00BA63CC" w:rsidTr="00BA63CC">
        <w:trPr>
          <w:trHeight w:hRule="exact" w:val="301"/>
        </w:trPr>
        <w:tc>
          <w:tcPr>
            <w:tcW w:w="581"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306"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964"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2023</w:t>
            </w:r>
          </w:p>
        </w:tc>
        <w:tc>
          <w:tcPr>
            <w:tcW w:w="1145" w:type="dxa"/>
            <w:gridSpan w:val="2"/>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8593,4</w:t>
            </w:r>
          </w:p>
        </w:tc>
        <w:tc>
          <w:tcPr>
            <w:tcW w:w="746"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450,0</w:t>
            </w:r>
          </w:p>
        </w:tc>
        <w:tc>
          <w:tcPr>
            <w:tcW w:w="1276"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8143,4</w:t>
            </w:r>
          </w:p>
        </w:tc>
        <w:tc>
          <w:tcPr>
            <w:tcW w:w="1134"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163"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r>
      <w:tr w:rsidR="00BA63CC" w:rsidRPr="00BA63CC" w:rsidTr="00BA63CC">
        <w:trPr>
          <w:trHeight w:hRule="exact" w:val="301"/>
        </w:trPr>
        <w:tc>
          <w:tcPr>
            <w:tcW w:w="581"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306"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964"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2024</w:t>
            </w:r>
          </w:p>
        </w:tc>
        <w:tc>
          <w:tcPr>
            <w:tcW w:w="1145" w:type="dxa"/>
            <w:gridSpan w:val="2"/>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6766,0</w:t>
            </w:r>
          </w:p>
        </w:tc>
        <w:tc>
          <w:tcPr>
            <w:tcW w:w="746"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450,0</w:t>
            </w:r>
          </w:p>
        </w:tc>
        <w:tc>
          <w:tcPr>
            <w:tcW w:w="1276"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6316,0</w:t>
            </w:r>
          </w:p>
        </w:tc>
        <w:tc>
          <w:tcPr>
            <w:tcW w:w="1134"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163"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r>
      <w:tr w:rsidR="00BA63CC" w:rsidRPr="00BA63CC" w:rsidTr="00BA63CC">
        <w:trPr>
          <w:trHeight w:hRule="exact" w:val="301"/>
        </w:trPr>
        <w:tc>
          <w:tcPr>
            <w:tcW w:w="581"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306"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96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2025</w:t>
            </w:r>
          </w:p>
        </w:tc>
        <w:tc>
          <w:tcPr>
            <w:tcW w:w="1145"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6696,5</w:t>
            </w:r>
          </w:p>
        </w:tc>
        <w:tc>
          <w:tcPr>
            <w:tcW w:w="746"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276"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6696,5</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63"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hRule="exact" w:val="301"/>
        </w:trPr>
        <w:tc>
          <w:tcPr>
            <w:tcW w:w="581"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306" w:type="dxa"/>
            <w:vMerge/>
            <w:tcBorders>
              <w:left w:val="single" w:sz="4" w:space="0" w:color="auto"/>
              <w:bottom w:val="nil"/>
              <w:right w:val="single" w:sz="4" w:space="0" w:color="auto"/>
            </w:tcBorders>
            <w:vAlign w:val="center"/>
          </w:tcPr>
          <w:p w:rsidR="00BA63CC" w:rsidRPr="00BA63CC" w:rsidRDefault="00BA63CC" w:rsidP="00BA63CC">
            <w:pPr>
              <w:rPr>
                <w:sz w:val="16"/>
                <w:szCs w:val="16"/>
                <w:lang w:eastAsia="ru-RU"/>
              </w:rPr>
            </w:pPr>
          </w:p>
        </w:tc>
        <w:tc>
          <w:tcPr>
            <w:tcW w:w="96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2026</w:t>
            </w:r>
          </w:p>
        </w:tc>
        <w:tc>
          <w:tcPr>
            <w:tcW w:w="1145"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6696,0</w:t>
            </w:r>
          </w:p>
        </w:tc>
        <w:tc>
          <w:tcPr>
            <w:tcW w:w="746"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276"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6696,0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63"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765"/>
        </w:trPr>
        <w:tc>
          <w:tcPr>
            <w:tcW w:w="581" w:type="dxa"/>
            <w:vMerge w:val="restart"/>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lang w:eastAsia="ru-RU"/>
              </w:rPr>
            </w:pPr>
            <w:r w:rsidRPr="00BA63CC">
              <w:rPr>
                <w:sz w:val="16"/>
                <w:szCs w:val="16"/>
                <w:lang w:eastAsia="ru-RU"/>
              </w:rPr>
              <w:t>9</w:t>
            </w:r>
          </w:p>
        </w:tc>
        <w:tc>
          <w:tcPr>
            <w:tcW w:w="1306" w:type="dxa"/>
            <w:vMerge w:val="restart"/>
            <w:tcBorders>
              <w:top w:val="single" w:sz="4" w:space="0" w:color="auto"/>
              <w:left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Приобретение имущества для учебных помещений, учебной литературы и сценических костюмов в ДШИв том числе:</w:t>
            </w:r>
          </w:p>
        </w:tc>
        <w:tc>
          <w:tcPr>
            <w:tcW w:w="964"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2022- 2026г.г, в том числе</w:t>
            </w:r>
          </w:p>
        </w:tc>
        <w:tc>
          <w:tcPr>
            <w:tcW w:w="1145" w:type="dxa"/>
            <w:gridSpan w:val="2"/>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11076,5</w:t>
            </w:r>
          </w:p>
        </w:tc>
        <w:tc>
          <w:tcPr>
            <w:tcW w:w="746"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1950,0</w:t>
            </w:r>
          </w:p>
        </w:tc>
        <w:tc>
          <w:tcPr>
            <w:tcW w:w="1276"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9126,5</w:t>
            </w:r>
          </w:p>
        </w:tc>
        <w:tc>
          <w:tcPr>
            <w:tcW w:w="1134"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163" w:type="dxa"/>
            <w:vMerge w:val="restart"/>
            <w:tcBorders>
              <w:top w:val="nil"/>
              <w:left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rPr>
              <w:t>Управление по культуре, спорту и молодежной политике</w:t>
            </w:r>
            <w:r w:rsidRPr="00BA63CC">
              <w:rPr>
                <w:sz w:val="16"/>
                <w:szCs w:val="16"/>
                <w:lang w:eastAsia="ru-RU"/>
              </w:rPr>
              <w:t>, ДШИ</w:t>
            </w:r>
          </w:p>
        </w:tc>
      </w:tr>
      <w:tr w:rsidR="00BA63CC" w:rsidRPr="00BA63CC" w:rsidTr="00BA63CC">
        <w:trPr>
          <w:trHeight w:hRule="exact" w:val="301"/>
        </w:trPr>
        <w:tc>
          <w:tcPr>
            <w:tcW w:w="581" w:type="dxa"/>
            <w:vMerge/>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306"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964"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2022</w:t>
            </w:r>
          </w:p>
        </w:tc>
        <w:tc>
          <w:tcPr>
            <w:tcW w:w="1145" w:type="dxa"/>
            <w:gridSpan w:val="2"/>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3406,6</w:t>
            </w:r>
          </w:p>
        </w:tc>
        <w:tc>
          <w:tcPr>
            <w:tcW w:w="746"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1050,0</w:t>
            </w:r>
          </w:p>
        </w:tc>
        <w:tc>
          <w:tcPr>
            <w:tcW w:w="1276"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2356,6</w:t>
            </w:r>
          </w:p>
        </w:tc>
        <w:tc>
          <w:tcPr>
            <w:tcW w:w="1134"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163"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r>
      <w:tr w:rsidR="00BA63CC" w:rsidRPr="00BA63CC" w:rsidTr="00BA63CC">
        <w:trPr>
          <w:trHeight w:hRule="exact" w:val="301"/>
        </w:trPr>
        <w:tc>
          <w:tcPr>
            <w:tcW w:w="581" w:type="dxa"/>
            <w:vMerge/>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306"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964"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2023</w:t>
            </w:r>
          </w:p>
        </w:tc>
        <w:tc>
          <w:tcPr>
            <w:tcW w:w="1145" w:type="dxa"/>
            <w:gridSpan w:val="2"/>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2616,0</w:t>
            </w:r>
          </w:p>
        </w:tc>
        <w:tc>
          <w:tcPr>
            <w:tcW w:w="746"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450,0</w:t>
            </w:r>
          </w:p>
        </w:tc>
        <w:tc>
          <w:tcPr>
            <w:tcW w:w="1276"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2166,0</w:t>
            </w:r>
          </w:p>
        </w:tc>
        <w:tc>
          <w:tcPr>
            <w:tcW w:w="1134"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163"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r>
      <w:tr w:rsidR="00BA63CC" w:rsidRPr="00BA63CC" w:rsidTr="00BA63CC">
        <w:trPr>
          <w:trHeight w:hRule="exact" w:val="301"/>
        </w:trPr>
        <w:tc>
          <w:tcPr>
            <w:tcW w:w="581" w:type="dxa"/>
            <w:vMerge/>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306"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964"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2024</w:t>
            </w:r>
          </w:p>
        </w:tc>
        <w:tc>
          <w:tcPr>
            <w:tcW w:w="1145" w:type="dxa"/>
            <w:gridSpan w:val="2"/>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1961,4</w:t>
            </w:r>
          </w:p>
        </w:tc>
        <w:tc>
          <w:tcPr>
            <w:tcW w:w="746"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450,0</w:t>
            </w:r>
          </w:p>
        </w:tc>
        <w:tc>
          <w:tcPr>
            <w:tcW w:w="1276"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1511,4</w:t>
            </w:r>
          </w:p>
        </w:tc>
        <w:tc>
          <w:tcPr>
            <w:tcW w:w="1134"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163"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r>
      <w:tr w:rsidR="00BA63CC" w:rsidRPr="00BA63CC" w:rsidTr="00BA63CC">
        <w:trPr>
          <w:trHeight w:hRule="exact" w:val="301"/>
        </w:trPr>
        <w:tc>
          <w:tcPr>
            <w:tcW w:w="581"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306"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96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2025</w:t>
            </w:r>
          </w:p>
        </w:tc>
        <w:tc>
          <w:tcPr>
            <w:tcW w:w="1145"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1546,5</w:t>
            </w:r>
          </w:p>
        </w:tc>
        <w:tc>
          <w:tcPr>
            <w:tcW w:w="746"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276"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1546,5</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63"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300"/>
        </w:trPr>
        <w:tc>
          <w:tcPr>
            <w:tcW w:w="581"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306"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96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2026</w:t>
            </w:r>
          </w:p>
        </w:tc>
        <w:tc>
          <w:tcPr>
            <w:tcW w:w="1145"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1546,0</w:t>
            </w:r>
          </w:p>
        </w:tc>
        <w:tc>
          <w:tcPr>
            <w:tcW w:w="746"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276"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1546,0</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63"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300"/>
        </w:trPr>
        <w:tc>
          <w:tcPr>
            <w:tcW w:w="581"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306" w:type="dxa"/>
            <w:vMerge w:val="restart"/>
            <w:tcBorders>
              <w:left w:val="single" w:sz="4" w:space="0" w:color="auto"/>
              <w:right w:val="single" w:sz="4" w:space="0" w:color="auto"/>
            </w:tcBorders>
            <w:vAlign w:val="center"/>
          </w:tcPr>
          <w:p w:rsidR="00BA63CC" w:rsidRPr="00BA63CC" w:rsidRDefault="00BA63CC" w:rsidP="00BA63CC">
            <w:pPr>
              <w:rPr>
                <w:sz w:val="16"/>
                <w:szCs w:val="16"/>
                <w:lang w:eastAsia="ru-RU"/>
              </w:rPr>
            </w:pPr>
            <w:r w:rsidRPr="00BA63CC">
              <w:rPr>
                <w:sz w:val="16"/>
                <w:szCs w:val="16"/>
                <w:lang w:eastAsia="ru-RU"/>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96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2022- 2026г.г, в том числе</w:t>
            </w:r>
          </w:p>
        </w:tc>
        <w:tc>
          <w:tcPr>
            <w:tcW w:w="1145"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8700,5</w:t>
            </w:r>
          </w:p>
        </w:tc>
        <w:tc>
          <w:tcPr>
            <w:tcW w:w="74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8700,5</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63" w:type="dxa"/>
            <w:vMerge w:val="restart"/>
            <w:tcBorders>
              <w:left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rPr>
              <w:t>Управление по культуре, спорту и молодежной политике</w:t>
            </w:r>
            <w:r w:rsidRPr="00BA63CC">
              <w:rPr>
                <w:sz w:val="16"/>
                <w:szCs w:val="16"/>
                <w:lang w:eastAsia="ru-RU"/>
              </w:rPr>
              <w:t>, ДШИ</w:t>
            </w:r>
          </w:p>
        </w:tc>
      </w:tr>
      <w:tr w:rsidR="00BA63CC" w:rsidRPr="00BA63CC" w:rsidTr="00BA63CC">
        <w:trPr>
          <w:trHeight w:hRule="exact" w:val="301"/>
        </w:trPr>
        <w:tc>
          <w:tcPr>
            <w:tcW w:w="581"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306"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2022</w:t>
            </w:r>
          </w:p>
        </w:tc>
        <w:tc>
          <w:tcPr>
            <w:tcW w:w="1145"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2213,4</w:t>
            </w:r>
          </w:p>
        </w:tc>
        <w:tc>
          <w:tcPr>
            <w:tcW w:w="74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2213,4</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63" w:type="dxa"/>
            <w:vMerge/>
            <w:tcBorders>
              <w:left w:val="single" w:sz="4" w:space="0" w:color="auto"/>
              <w:right w:val="single" w:sz="4" w:space="0" w:color="auto"/>
            </w:tcBorders>
          </w:tcPr>
          <w:p w:rsidR="00BA63CC" w:rsidRPr="00BA63CC" w:rsidRDefault="00BA63CC" w:rsidP="00BA63CC">
            <w:pPr>
              <w:rPr>
                <w:sz w:val="16"/>
                <w:szCs w:val="16"/>
                <w:lang w:eastAsia="ru-RU"/>
              </w:rPr>
            </w:pPr>
          </w:p>
        </w:tc>
      </w:tr>
      <w:tr w:rsidR="00BA63CC" w:rsidRPr="00BA63CC" w:rsidTr="00BA63CC">
        <w:trPr>
          <w:trHeight w:hRule="exact" w:val="301"/>
        </w:trPr>
        <w:tc>
          <w:tcPr>
            <w:tcW w:w="581"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306"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2023</w:t>
            </w:r>
          </w:p>
        </w:tc>
        <w:tc>
          <w:tcPr>
            <w:tcW w:w="1145"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2104,6</w:t>
            </w:r>
          </w:p>
        </w:tc>
        <w:tc>
          <w:tcPr>
            <w:tcW w:w="74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2104,6</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63" w:type="dxa"/>
            <w:vMerge/>
            <w:tcBorders>
              <w:left w:val="single" w:sz="4" w:space="0" w:color="auto"/>
              <w:right w:val="single" w:sz="4" w:space="0" w:color="auto"/>
            </w:tcBorders>
          </w:tcPr>
          <w:p w:rsidR="00BA63CC" w:rsidRPr="00BA63CC" w:rsidRDefault="00BA63CC" w:rsidP="00BA63CC">
            <w:pPr>
              <w:rPr>
                <w:sz w:val="16"/>
                <w:szCs w:val="16"/>
                <w:lang w:eastAsia="ru-RU"/>
              </w:rPr>
            </w:pPr>
          </w:p>
        </w:tc>
      </w:tr>
      <w:tr w:rsidR="00BA63CC" w:rsidRPr="00BA63CC" w:rsidTr="00BA63CC">
        <w:trPr>
          <w:trHeight w:hRule="exact" w:val="301"/>
        </w:trPr>
        <w:tc>
          <w:tcPr>
            <w:tcW w:w="581"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306"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2024</w:t>
            </w:r>
          </w:p>
        </w:tc>
        <w:tc>
          <w:tcPr>
            <w:tcW w:w="1145"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1450,0</w:t>
            </w:r>
          </w:p>
        </w:tc>
        <w:tc>
          <w:tcPr>
            <w:tcW w:w="74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1450,0</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63" w:type="dxa"/>
            <w:vMerge/>
            <w:tcBorders>
              <w:left w:val="single" w:sz="4" w:space="0" w:color="auto"/>
              <w:right w:val="single" w:sz="4" w:space="0" w:color="auto"/>
            </w:tcBorders>
          </w:tcPr>
          <w:p w:rsidR="00BA63CC" w:rsidRPr="00BA63CC" w:rsidRDefault="00BA63CC" w:rsidP="00BA63CC">
            <w:pPr>
              <w:rPr>
                <w:sz w:val="16"/>
                <w:szCs w:val="16"/>
                <w:lang w:eastAsia="ru-RU"/>
              </w:rPr>
            </w:pPr>
          </w:p>
        </w:tc>
      </w:tr>
      <w:tr w:rsidR="00BA63CC" w:rsidRPr="00BA63CC" w:rsidTr="00BA63CC">
        <w:trPr>
          <w:trHeight w:hRule="exact" w:val="301"/>
        </w:trPr>
        <w:tc>
          <w:tcPr>
            <w:tcW w:w="581"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306"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2025</w:t>
            </w:r>
          </w:p>
        </w:tc>
        <w:tc>
          <w:tcPr>
            <w:tcW w:w="1145"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1466,5</w:t>
            </w:r>
          </w:p>
        </w:tc>
        <w:tc>
          <w:tcPr>
            <w:tcW w:w="74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1466,5</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63" w:type="dxa"/>
            <w:vMerge/>
            <w:tcBorders>
              <w:left w:val="single" w:sz="4" w:space="0" w:color="auto"/>
              <w:right w:val="single" w:sz="4" w:space="0" w:color="auto"/>
            </w:tcBorders>
          </w:tcPr>
          <w:p w:rsidR="00BA63CC" w:rsidRPr="00BA63CC" w:rsidRDefault="00BA63CC" w:rsidP="00BA63CC">
            <w:pPr>
              <w:rPr>
                <w:sz w:val="16"/>
                <w:szCs w:val="16"/>
                <w:lang w:eastAsia="ru-RU"/>
              </w:rPr>
            </w:pPr>
          </w:p>
        </w:tc>
      </w:tr>
      <w:tr w:rsidR="00BA63CC" w:rsidRPr="00BA63CC" w:rsidTr="00BA63CC">
        <w:trPr>
          <w:trHeight w:val="300"/>
        </w:trPr>
        <w:tc>
          <w:tcPr>
            <w:tcW w:w="581"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306"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2026</w:t>
            </w:r>
          </w:p>
        </w:tc>
        <w:tc>
          <w:tcPr>
            <w:tcW w:w="1145"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1466,0</w:t>
            </w:r>
          </w:p>
        </w:tc>
        <w:tc>
          <w:tcPr>
            <w:tcW w:w="74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1466,0</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63" w:type="dxa"/>
            <w:vMerge/>
            <w:tcBorders>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p>
        </w:tc>
      </w:tr>
      <w:tr w:rsidR="00BA63CC" w:rsidRPr="00BA63CC" w:rsidTr="00BA63CC">
        <w:trPr>
          <w:trHeight w:val="300"/>
        </w:trPr>
        <w:tc>
          <w:tcPr>
            <w:tcW w:w="581"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306" w:type="dxa"/>
            <w:vMerge w:val="restart"/>
            <w:tcBorders>
              <w:left w:val="single" w:sz="4" w:space="0" w:color="auto"/>
              <w:right w:val="single" w:sz="4" w:space="0" w:color="auto"/>
            </w:tcBorders>
            <w:vAlign w:val="center"/>
          </w:tcPr>
          <w:p w:rsidR="00BA63CC" w:rsidRPr="00BA63CC" w:rsidRDefault="00BA63CC" w:rsidP="00BA63CC">
            <w:pPr>
              <w:rPr>
                <w:sz w:val="16"/>
                <w:szCs w:val="16"/>
                <w:lang w:eastAsia="ru-RU"/>
              </w:rPr>
            </w:pPr>
            <w:r w:rsidRPr="00BA63CC">
              <w:rPr>
                <w:sz w:val="16"/>
                <w:szCs w:val="16"/>
                <w:lang w:eastAsia="ru-RU"/>
              </w:rPr>
              <w:t>Укрепление материально-технической базы детских художественных школ и детских школ искусств, осуществляющих образовательную деятельность по дополнительным предпрофессиональным программам в области изобразительного искусства</w:t>
            </w:r>
          </w:p>
        </w:tc>
        <w:tc>
          <w:tcPr>
            <w:tcW w:w="96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2022- 2026г.г, в том числе</w:t>
            </w:r>
          </w:p>
        </w:tc>
        <w:tc>
          <w:tcPr>
            <w:tcW w:w="1145"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2376,0</w:t>
            </w:r>
          </w:p>
        </w:tc>
        <w:tc>
          <w:tcPr>
            <w:tcW w:w="746"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1950,0</w:t>
            </w:r>
          </w:p>
        </w:tc>
        <w:tc>
          <w:tcPr>
            <w:tcW w:w="1276"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426,0</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63" w:type="dxa"/>
            <w:vMerge w:val="restart"/>
            <w:tcBorders>
              <w:left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rPr>
              <w:t>Управление по культуре, спорту и молодежной политике</w:t>
            </w:r>
            <w:r w:rsidRPr="00BA63CC">
              <w:rPr>
                <w:sz w:val="16"/>
                <w:szCs w:val="16"/>
                <w:lang w:eastAsia="ru-RU"/>
              </w:rPr>
              <w:t>, ДШИ</w:t>
            </w:r>
          </w:p>
        </w:tc>
      </w:tr>
      <w:tr w:rsidR="00BA63CC" w:rsidRPr="00BA63CC" w:rsidTr="00BA63CC">
        <w:trPr>
          <w:trHeight w:val="300"/>
        </w:trPr>
        <w:tc>
          <w:tcPr>
            <w:tcW w:w="581"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306"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2022</w:t>
            </w:r>
          </w:p>
        </w:tc>
        <w:tc>
          <w:tcPr>
            <w:tcW w:w="1145"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1193,2</w:t>
            </w:r>
          </w:p>
        </w:tc>
        <w:tc>
          <w:tcPr>
            <w:tcW w:w="74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1050,0</w:t>
            </w:r>
          </w:p>
        </w:tc>
        <w:tc>
          <w:tcPr>
            <w:tcW w:w="127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143,2</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63" w:type="dxa"/>
            <w:vMerge/>
            <w:tcBorders>
              <w:left w:val="single" w:sz="4" w:space="0" w:color="auto"/>
              <w:right w:val="single" w:sz="4" w:space="0" w:color="auto"/>
            </w:tcBorders>
          </w:tcPr>
          <w:p w:rsidR="00BA63CC" w:rsidRPr="00BA63CC" w:rsidRDefault="00BA63CC" w:rsidP="00BA63CC">
            <w:pPr>
              <w:rPr>
                <w:sz w:val="16"/>
                <w:szCs w:val="16"/>
                <w:lang w:eastAsia="ru-RU"/>
              </w:rPr>
            </w:pPr>
          </w:p>
        </w:tc>
      </w:tr>
      <w:tr w:rsidR="00BA63CC" w:rsidRPr="00BA63CC" w:rsidTr="00BA63CC">
        <w:trPr>
          <w:trHeight w:val="300"/>
        </w:trPr>
        <w:tc>
          <w:tcPr>
            <w:tcW w:w="581"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306"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2023</w:t>
            </w:r>
          </w:p>
        </w:tc>
        <w:tc>
          <w:tcPr>
            <w:tcW w:w="1145"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511,4</w:t>
            </w:r>
          </w:p>
        </w:tc>
        <w:tc>
          <w:tcPr>
            <w:tcW w:w="74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450,0</w:t>
            </w:r>
          </w:p>
        </w:tc>
        <w:tc>
          <w:tcPr>
            <w:tcW w:w="127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61,4</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63" w:type="dxa"/>
            <w:vMerge/>
            <w:tcBorders>
              <w:left w:val="single" w:sz="4" w:space="0" w:color="auto"/>
              <w:right w:val="single" w:sz="4" w:space="0" w:color="auto"/>
            </w:tcBorders>
          </w:tcPr>
          <w:p w:rsidR="00BA63CC" w:rsidRPr="00BA63CC" w:rsidRDefault="00BA63CC" w:rsidP="00BA63CC">
            <w:pPr>
              <w:rPr>
                <w:sz w:val="16"/>
                <w:szCs w:val="16"/>
                <w:lang w:eastAsia="ru-RU"/>
              </w:rPr>
            </w:pPr>
          </w:p>
        </w:tc>
      </w:tr>
      <w:tr w:rsidR="00BA63CC" w:rsidRPr="00BA63CC" w:rsidTr="00BA63CC">
        <w:trPr>
          <w:trHeight w:val="300"/>
        </w:trPr>
        <w:tc>
          <w:tcPr>
            <w:tcW w:w="581"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306"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2024</w:t>
            </w:r>
          </w:p>
        </w:tc>
        <w:tc>
          <w:tcPr>
            <w:tcW w:w="1145"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511,4</w:t>
            </w:r>
          </w:p>
        </w:tc>
        <w:tc>
          <w:tcPr>
            <w:tcW w:w="74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450,0</w:t>
            </w:r>
          </w:p>
        </w:tc>
        <w:tc>
          <w:tcPr>
            <w:tcW w:w="127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61,4</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63" w:type="dxa"/>
            <w:vMerge/>
            <w:tcBorders>
              <w:left w:val="single" w:sz="4" w:space="0" w:color="auto"/>
              <w:right w:val="single" w:sz="4" w:space="0" w:color="auto"/>
            </w:tcBorders>
          </w:tcPr>
          <w:p w:rsidR="00BA63CC" w:rsidRPr="00BA63CC" w:rsidRDefault="00BA63CC" w:rsidP="00BA63CC">
            <w:pPr>
              <w:rPr>
                <w:sz w:val="16"/>
                <w:szCs w:val="16"/>
                <w:lang w:eastAsia="ru-RU"/>
              </w:rPr>
            </w:pPr>
          </w:p>
        </w:tc>
      </w:tr>
      <w:tr w:rsidR="00BA63CC" w:rsidRPr="00BA63CC" w:rsidTr="00BA63CC">
        <w:trPr>
          <w:trHeight w:val="300"/>
        </w:trPr>
        <w:tc>
          <w:tcPr>
            <w:tcW w:w="581"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306"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2025</w:t>
            </w:r>
          </w:p>
        </w:tc>
        <w:tc>
          <w:tcPr>
            <w:tcW w:w="1145"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80,0</w:t>
            </w:r>
          </w:p>
        </w:tc>
        <w:tc>
          <w:tcPr>
            <w:tcW w:w="74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80,0</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63" w:type="dxa"/>
            <w:vMerge/>
            <w:tcBorders>
              <w:left w:val="single" w:sz="4" w:space="0" w:color="auto"/>
              <w:right w:val="single" w:sz="4" w:space="0" w:color="auto"/>
            </w:tcBorders>
          </w:tcPr>
          <w:p w:rsidR="00BA63CC" w:rsidRPr="00BA63CC" w:rsidRDefault="00BA63CC" w:rsidP="00BA63CC">
            <w:pPr>
              <w:rPr>
                <w:sz w:val="16"/>
                <w:szCs w:val="16"/>
                <w:lang w:eastAsia="ru-RU"/>
              </w:rPr>
            </w:pPr>
          </w:p>
        </w:tc>
      </w:tr>
      <w:tr w:rsidR="00BA63CC" w:rsidRPr="00BA63CC" w:rsidTr="00BA63CC">
        <w:trPr>
          <w:trHeight w:val="300"/>
        </w:trPr>
        <w:tc>
          <w:tcPr>
            <w:tcW w:w="581"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306"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2026</w:t>
            </w:r>
          </w:p>
        </w:tc>
        <w:tc>
          <w:tcPr>
            <w:tcW w:w="1145"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80,0</w:t>
            </w:r>
          </w:p>
        </w:tc>
        <w:tc>
          <w:tcPr>
            <w:tcW w:w="74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80,0</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63" w:type="dxa"/>
            <w:vMerge/>
            <w:tcBorders>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p>
        </w:tc>
      </w:tr>
      <w:tr w:rsidR="00BA63CC" w:rsidRPr="00BA63CC" w:rsidTr="00BA63CC">
        <w:trPr>
          <w:trHeight w:val="300"/>
        </w:trPr>
        <w:tc>
          <w:tcPr>
            <w:tcW w:w="581" w:type="dxa"/>
            <w:vMerge w:val="restart"/>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lang w:eastAsia="ru-RU"/>
              </w:rPr>
            </w:pPr>
            <w:r w:rsidRPr="00BA63CC">
              <w:rPr>
                <w:sz w:val="16"/>
                <w:szCs w:val="16"/>
                <w:lang w:eastAsia="ru-RU"/>
              </w:rPr>
              <w:t>10</w:t>
            </w:r>
          </w:p>
        </w:tc>
        <w:tc>
          <w:tcPr>
            <w:tcW w:w="1306" w:type="dxa"/>
            <w:vMerge w:val="restart"/>
            <w:tcBorders>
              <w:top w:val="single" w:sz="4" w:space="0" w:color="auto"/>
              <w:left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Ремонт имущества ДШИ, в том числе:</w:t>
            </w:r>
          </w:p>
        </w:tc>
        <w:tc>
          <w:tcPr>
            <w:tcW w:w="964"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2022- 2026г.г, в том числе</w:t>
            </w:r>
          </w:p>
        </w:tc>
        <w:tc>
          <w:tcPr>
            <w:tcW w:w="1145" w:type="dxa"/>
            <w:gridSpan w:val="2"/>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26669,9</w:t>
            </w:r>
          </w:p>
        </w:tc>
        <w:tc>
          <w:tcPr>
            <w:tcW w:w="746"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26669,9</w:t>
            </w:r>
          </w:p>
        </w:tc>
        <w:tc>
          <w:tcPr>
            <w:tcW w:w="1134"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163" w:type="dxa"/>
            <w:vMerge w:val="restart"/>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rPr>
              <w:t>Управление по культуре, спорту и молодежной политике</w:t>
            </w:r>
            <w:r w:rsidRPr="00BA63CC">
              <w:rPr>
                <w:sz w:val="16"/>
                <w:szCs w:val="16"/>
                <w:lang w:eastAsia="ru-RU"/>
              </w:rPr>
              <w:t>, ДШИ</w:t>
            </w:r>
          </w:p>
        </w:tc>
      </w:tr>
      <w:tr w:rsidR="00BA63CC" w:rsidRPr="00BA63CC" w:rsidTr="00BA63CC">
        <w:trPr>
          <w:trHeight w:val="300"/>
        </w:trPr>
        <w:tc>
          <w:tcPr>
            <w:tcW w:w="581" w:type="dxa"/>
            <w:vMerge/>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306"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2022</w:t>
            </w:r>
          </w:p>
        </w:tc>
        <w:tc>
          <w:tcPr>
            <w:tcW w:w="1145" w:type="dxa"/>
            <w:gridSpan w:val="2"/>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5587,9</w:t>
            </w:r>
          </w:p>
        </w:tc>
        <w:tc>
          <w:tcPr>
            <w:tcW w:w="746"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5587,9</w:t>
            </w:r>
          </w:p>
        </w:tc>
        <w:tc>
          <w:tcPr>
            <w:tcW w:w="1134"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163" w:type="dxa"/>
            <w:vMerge/>
            <w:tcBorders>
              <w:top w:val="single" w:sz="4" w:space="0" w:color="auto"/>
              <w:left w:val="single" w:sz="4" w:space="0" w:color="auto"/>
              <w:right w:val="single" w:sz="4" w:space="0" w:color="auto"/>
            </w:tcBorders>
            <w:vAlign w:val="center"/>
            <w:hideMark/>
          </w:tcPr>
          <w:p w:rsidR="00BA63CC" w:rsidRPr="00BA63CC" w:rsidRDefault="00BA63CC" w:rsidP="00BA63CC">
            <w:pPr>
              <w:rPr>
                <w:sz w:val="16"/>
                <w:szCs w:val="16"/>
                <w:lang w:eastAsia="ru-RU"/>
              </w:rPr>
            </w:pPr>
          </w:p>
        </w:tc>
      </w:tr>
      <w:tr w:rsidR="00BA63CC" w:rsidRPr="00BA63CC" w:rsidTr="00BA63CC">
        <w:trPr>
          <w:trHeight w:val="300"/>
        </w:trPr>
        <w:tc>
          <w:tcPr>
            <w:tcW w:w="581" w:type="dxa"/>
            <w:vMerge/>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306"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2023</w:t>
            </w:r>
          </w:p>
        </w:tc>
        <w:tc>
          <w:tcPr>
            <w:tcW w:w="1145" w:type="dxa"/>
            <w:gridSpan w:val="2"/>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5977,4</w:t>
            </w:r>
          </w:p>
        </w:tc>
        <w:tc>
          <w:tcPr>
            <w:tcW w:w="746"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5977,4</w:t>
            </w:r>
          </w:p>
        </w:tc>
        <w:tc>
          <w:tcPr>
            <w:tcW w:w="1134"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163"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r>
      <w:tr w:rsidR="00BA63CC" w:rsidRPr="00BA63CC" w:rsidTr="00BA63CC">
        <w:trPr>
          <w:trHeight w:val="300"/>
        </w:trPr>
        <w:tc>
          <w:tcPr>
            <w:tcW w:w="581" w:type="dxa"/>
            <w:vMerge/>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306"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2024</w:t>
            </w:r>
          </w:p>
        </w:tc>
        <w:tc>
          <w:tcPr>
            <w:tcW w:w="1145" w:type="dxa"/>
            <w:gridSpan w:val="2"/>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4804,6</w:t>
            </w:r>
          </w:p>
        </w:tc>
        <w:tc>
          <w:tcPr>
            <w:tcW w:w="746"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4804,6</w:t>
            </w:r>
          </w:p>
        </w:tc>
        <w:tc>
          <w:tcPr>
            <w:tcW w:w="1134"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163"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r>
      <w:tr w:rsidR="00BA63CC" w:rsidRPr="00BA63CC" w:rsidTr="00BA63CC">
        <w:trPr>
          <w:trHeight w:val="300"/>
        </w:trPr>
        <w:tc>
          <w:tcPr>
            <w:tcW w:w="581"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306"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2025</w:t>
            </w:r>
          </w:p>
        </w:tc>
        <w:tc>
          <w:tcPr>
            <w:tcW w:w="1145"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5150,0</w:t>
            </w:r>
          </w:p>
        </w:tc>
        <w:tc>
          <w:tcPr>
            <w:tcW w:w="74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5150,0</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63"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300"/>
        </w:trPr>
        <w:tc>
          <w:tcPr>
            <w:tcW w:w="581"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306"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2026</w:t>
            </w:r>
          </w:p>
        </w:tc>
        <w:tc>
          <w:tcPr>
            <w:tcW w:w="1145"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5150,0</w:t>
            </w:r>
          </w:p>
        </w:tc>
        <w:tc>
          <w:tcPr>
            <w:tcW w:w="74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5150,0</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63"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300"/>
        </w:trPr>
        <w:tc>
          <w:tcPr>
            <w:tcW w:w="581"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306" w:type="dxa"/>
            <w:vMerge w:val="restart"/>
            <w:tcBorders>
              <w:left w:val="single" w:sz="4" w:space="0" w:color="auto"/>
              <w:right w:val="single" w:sz="4" w:space="0" w:color="auto"/>
            </w:tcBorders>
            <w:vAlign w:val="center"/>
          </w:tcPr>
          <w:p w:rsidR="00BA63CC" w:rsidRPr="00BA63CC" w:rsidRDefault="00BA63CC" w:rsidP="00BA63CC">
            <w:pPr>
              <w:rPr>
                <w:sz w:val="16"/>
                <w:szCs w:val="16"/>
                <w:lang w:eastAsia="ru-RU"/>
              </w:rPr>
            </w:pPr>
            <w:r w:rsidRPr="00BA63CC">
              <w:rPr>
                <w:sz w:val="16"/>
                <w:szCs w:val="16"/>
                <w:lang w:eastAsia="ru-RU"/>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96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2022- 2026г.г, в том числе</w:t>
            </w:r>
          </w:p>
        </w:tc>
        <w:tc>
          <w:tcPr>
            <w:tcW w:w="1145"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26669,9</w:t>
            </w:r>
          </w:p>
        </w:tc>
        <w:tc>
          <w:tcPr>
            <w:tcW w:w="74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26669,9</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63" w:type="dxa"/>
            <w:vMerge w:val="restart"/>
            <w:tcBorders>
              <w:left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Управление по культуре, спорту и молодежной политике, ДШИ</w:t>
            </w:r>
          </w:p>
        </w:tc>
      </w:tr>
      <w:tr w:rsidR="00BA63CC" w:rsidRPr="00BA63CC" w:rsidTr="00BA63CC">
        <w:trPr>
          <w:trHeight w:val="300"/>
        </w:trPr>
        <w:tc>
          <w:tcPr>
            <w:tcW w:w="581"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306"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96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2022</w:t>
            </w:r>
          </w:p>
        </w:tc>
        <w:tc>
          <w:tcPr>
            <w:tcW w:w="1145"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5587,9</w:t>
            </w:r>
          </w:p>
        </w:tc>
        <w:tc>
          <w:tcPr>
            <w:tcW w:w="746"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276"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5587,9</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63"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300"/>
        </w:trPr>
        <w:tc>
          <w:tcPr>
            <w:tcW w:w="581"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306"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96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2023</w:t>
            </w:r>
          </w:p>
        </w:tc>
        <w:tc>
          <w:tcPr>
            <w:tcW w:w="1145"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5977,4</w:t>
            </w:r>
          </w:p>
        </w:tc>
        <w:tc>
          <w:tcPr>
            <w:tcW w:w="746"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276"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5977,4</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63"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300"/>
        </w:trPr>
        <w:tc>
          <w:tcPr>
            <w:tcW w:w="581"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306"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96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2024</w:t>
            </w:r>
          </w:p>
        </w:tc>
        <w:tc>
          <w:tcPr>
            <w:tcW w:w="1145"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4804,6</w:t>
            </w:r>
          </w:p>
        </w:tc>
        <w:tc>
          <w:tcPr>
            <w:tcW w:w="746"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276"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4804,6</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63"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300"/>
        </w:trPr>
        <w:tc>
          <w:tcPr>
            <w:tcW w:w="581"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306"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96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2025</w:t>
            </w:r>
          </w:p>
        </w:tc>
        <w:tc>
          <w:tcPr>
            <w:tcW w:w="1145"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5150,0</w:t>
            </w:r>
          </w:p>
        </w:tc>
        <w:tc>
          <w:tcPr>
            <w:tcW w:w="746"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276"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5150,0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63"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300"/>
        </w:trPr>
        <w:tc>
          <w:tcPr>
            <w:tcW w:w="581"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306"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96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2026</w:t>
            </w:r>
          </w:p>
        </w:tc>
        <w:tc>
          <w:tcPr>
            <w:tcW w:w="1145"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5150,0</w:t>
            </w:r>
          </w:p>
        </w:tc>
        <w:tc>
          <w:tcPr>
            <w:tcW w:w="746"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276"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5150,0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63"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300"/>
        </w:trPr>
        <w:tc>
          <w:tcPr>
            <w:tcW w:w="581" w:type="dxa"/>
            <w:tcBorders>
              <w:top w:val="single" w:sz="4" w:space="0" w:color="000000"/>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r w:rsidRPr="00BA63CC">
              <w:rPr>
                <w:sz w:val="16"/>
                <w:szCs w:val="16"/>
                <w:lang w:eastAsia="ru-RU"/>
              </w:rPr>
              <w:t>11</w:t>
            </w:r>
          </w:p>
        </w:tc>
        <w:tc>
          <w:tcPr>
            <w:tcW w:w="8819" w:type="dxa"/>
            <w:gridSpan w:val="9"/>
            <w:tcBorders>
              <w:top w:val="single" w:sz="4" w:space="0" w:color="000000"/>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r w:rsidRPr="00BA63CC">
              <w:rPr>
                <w:sz w:val="16"/>
                <w:szCs w:val="16"/>
                <w:lang w:eastAsia="ru-RU"/>
              </w:rPr>
              <w:t>Задача 4. Создание благоприятных условий для увеличения кадрового потенциала в учреждениях дополнительного образования с целью повышения качества оказания услуг</w:t>
            </w:r>
          </w:p>
        </w:tc>
      </w:tr>
      <w:tr w:rsidR="00BA63CC" w:rsidRPr="00BA63CC" w:rsidTr="00BA63CC">
        <w:trPr>
          <w:trHeight w:val="300"/>
        </w:trPr>
        <w:tc>
          <w:tcPr>
            <w:tcW w:w="581" w:type="dxa"/>
            <w:vMerge w:val="restart"/>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r w:rsidRPr="00BA63CC">
              <w:rPr>
                <w:sz w:val="16"/>
                <w:szCs w:val="16"/>
                <w:lang w:eastAsia="ru-RU"/>
              </w:rPr>
              <w:t>12</w:t>
            </w:r>
          </w:p>
        </w:tc>
        <w:tc>
          <w:tcPr>
            <w:tcW w:w="1306" w:type="dxa"/>
            <w:vMerge w:val="restart"/>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Всего по задаче 4</w:t>
            </w:r>
          </w:p>
        </w:tc>
        <w:tc>
          <w:tcPr>
            <w:tcW w:w="96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2022- 2026г.г, в том числе</w:t>
            </w:r>
          </w:p>
        </w:tc>
        <w:tc>
          <w:tcPr>
            <w:tcW w:w="1145"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346,4</w:t>
            </w:r>
          </w:p>
        </w:tc>
        <w:tc>
          <w:tcPr>
            <w:tcW w:w="74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346,4</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63" w:type="dxa"/>
            <w:vMerge w:val="restart"/>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p>
        </w:tc>
      </w:tr>
      <w:tr w:rsidR="00BA63CC" w:rsidRPr="00BA63CC" w:rsidTr="00BA63CC">
        <w:trPr>
          <w:trHeight w:hRule="exact" w:val="301"/>
        </w:trPr>
        <w:tc>
          <w:tcPr>
            <w:tcW w:w="581" w:type="dxa"/>
            <w:vMerge/>
            <w:tcBorders>
              <w:top w:val="single" w:sz="4" w:space="0" w:color="auto"/>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306"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2022</w:t>
            </w:r>
          </w:p>
        </w:tc>
        <w:tc>
          <w:tcPr>
            <w:tcW w:w="1145"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17,2</w:t>
            </w:r>
          </w:p>
        </w:tc>
        <w:tc>
          <w:tcPr>
            <w:tcW w:w="74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17,2</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63" w:type="dxa"/>
            <w:vMerge/>
            <w:tcBorders>
              <w:top w:val="single" w:sz="4" w:space="0" w:color="auto"/>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hRule="exact" w:val="301"/>
        </w:trPr>
        <w:tc>
          <w:tcPr>
            <w:tcW w:w="581"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306" w:type="dxa"/>
            <w:vMerge/>
            <w:tcBorders>
              <w:top w:val="single" w:sz="4" w:space="0" w:color="auto"/>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2023</w:t>
            </w:r>
          </w:p>
        </w:tc>
        <w:tc>
          <w:tcPr>
            <w:tcW w:w="1145"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17,2</w:t>
            </w:r>
          </w:p>
        </w:tc>
        <w:tc>
          <w:tcPr>
            <w:tcW w:w="74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17,2</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63"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hRule="exact" w:val="301"/>
        </w:trPr>
        <w:tc>
          <w:tcPr>
            <w:tcW w:w="581"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306" w:type="dxa"/>
            <w:vMerge/>
            <w:tcBorders>
              <w:top w:val="single" w:sz="4" w:space="0" w:color="000000"/>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2024</w:t>
            </w:r>
          </w:p>
        </w:tc>
        <w:tc>
          <w:tcPr>
            <w:tcW w:w="1145"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104,0</w:t>
            </w:r>
          </w:p>
        </w:tc>
        <w:tc>
          <w:tcPr>
            <w:tcW w:w="74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104,0</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63"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hRule="exact" w:val="301"/>
        </w:trPr>
        <w:tc>
          <w:tcPr>
            <w:tcW w:w="581"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306" w:type="dxa"/>
            <w:vMerge/>
            <w:tcBorders>
              <w:top w:val="single" w:sz="4" w:space="0" w:color="000000"/>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2025</w:t>
            </w:r>
          </w:p>
        </w:tc>
        <w:tc>
          <w:tcPr>
            <w:tcW w:w="1145"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104,0</w:t>
            </w:r>
          </w:p>
        </w:tc>
        <w:tc>
          <w:tcPr>
            <w:tcW w:w="74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104,0</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63"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hRule="exact" w:val="301"/>
        </w:trPr>
        <w:tc>
          <w:tcPr>
            <w:tcW w:w="581" w:type="dxa"/>
            <w:vMerge/>
            <w:tcBorders>
              <w:left w:val="single" w:sz="4" w:space="0" w:color="auto"/>
              <w:bottom w:val="single" w:sz="4" w:space="0" w:color="000000"/>
              <w:right w:val="single" w:sz="4" w:space="0" w:color="auto"/>
            </w:tcBorders>
            <w:vAlign w:val="center"/>
          </w:tcPr>
          <w:p w:rsidR="00BA63CC" w:rsidRPr="00BA63CC" w:rsidRDefault="00BA63CC" w:rsidP="00BA63CC">
            <w:pPr>
              <w:rPr>
                <w:sz w:val="16"/>
                <w:szCs w:val="16"/>
                <w:lang w:eastAsia="ru-RU"/>
              </w:rPr>
            </w:pPr>
          </w:p>
        </w:tc>
        <w:tc>
          <w:tcPr>
            <w:tcW w:w="1306" w:type="dxa"/>
            <w:vMerge/>
            <w:tcBorders>
              <w:top w:val="single" w:sz="4" w:space="0" w:color="000000"/>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2026</w:t>
            </w:r>
          </w:p>
        </w:tc>
        <w:tc>
          <w:tcPr>
            <w:tcW w:w="1145"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104,0</w:t>
            </w:r>
          </w:p>
        </w:tc>
        <w:tc>
          <w:tcPr>
            <w:tcW w:w="74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104,0</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63"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300"/>
        </w:trPr>
        <w:tc>
          <w:tcPr>
            <w:tcW w:w="581" w:type="dxa"/>
            <w:vMerge w:val="restart"/>
            <w:tcBorders>
              <w:top w:val="single" w:sz="4" w:space="0" w:color="000000"/>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r w:rsidRPr="00BA63CC">
              <w:rPr>
                <w:sz w:val="16"/>
                <w:szCs w:val="16"/>
                <w:lang w:eastAsia="ru-RU"/>
              </w:rPr>
              <w:t>13</w:t>
            </w:r>
          </w:p>
        </w:tc>
        <w:tc>
          <w:tcPr>
            <w:tcW w:w="1306" w:type="dxa"/>
            <w:vMerge w:val="restart"/>
            <w:tcBorders>
              <w:left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 xml:space="preserve">Предоставление денежных выплат студентам, заключившим договоры на целевое обучение, в том числе: </w:t>
            </w:r>
          </w:p>
        </w:tc>
        <w:tc>
          <w:tcPr>
            <w:tcW w:w="96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2022- 2026г.г, в том числе</w:t>
            </w:r>
          </w:p>
        </w:tc>
        <w:tc>
          <w:tcPr>
            <w:tcW w:w="1145"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346,4</w:t>
            </w:r>
          </w:p>
        </w:tc>
        <w:tc>
          <w:tcPr>
            <w:tcW w:w="746"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276"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346,4</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63" w:type="dxa"/>
            <w:vMerge w:val="restart"/>
            <w:tcBorders>
              <w:left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rPr>
              <w:t>Управление по культуре, спорту и молодежной политике</w:t>
            </w:r>
            <w:r w:rsidRPr="00BA63CC">
              <w:rPr>
                <w:sz w:val="16"/>
                <w:szCs w:val="16"/>
                <w:lang w:eastAsia="ru-RU"/>
              </w:rPr>
              <w:t>, ДШИ</w:t>
            </w:r>
          </w:p>
        </w:tc>
      </w:tr>
      <w:tr w:rsidR="00BA63CC" w:rsidRPr="00BA63CC" w:rsidTr="00BA63CC">
        <w:trPr>
          <w:trHeight w:hRule="exact" w:val="301"/>
        </w:trPr>
        <w:tc>
          <w:tcPr>
            <w:tcW w:w="581"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306"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2022</w:t>
            </w:r>
          </w:p>
        </w:tc>
        <w:tc>
          <w:tcPr>
            <w:tcW w:w="1145"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17,2</w:t>
            </w:r>
          </w:p>
        </w:tc>
        <w:tc>
          <w:tcPr>
            <w:tcW w:w="74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17,2</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63"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hRule="exact" w:val="301"/>
        </w:trPr>
        <w:tc>
          <w:tcPr>
            <w:tcW w:w="581"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306"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2023</w:t>
            </w:r>
          </w:p>
        </w:tc>
        <w:tc>
          <w:tcPr>
            <w:tcW w:w="1145"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17,2</w:t>
            </w:r>
          </w:p>
        </w:tc>
        <w:tc>
          <w:tcPr>
            <w:tcW w:w="74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17,2</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63"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hRule="exact" w:val="301"/>
        </w:trPr>
        <w:tc>
          <w:tcPr>
            <w:tcW w:w="581"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306"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2024</w:t>
            </w:r>
          </w:p>
        </w:tc>
        <w:tc>
          <w:tcPr>
            <w:tcW w:w="1145"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104,0</w:t>
            </w:r>
          </w:p>
        </w:tc>
        <w:tc>
          <w:tcPr>
            <w:tcW w:w="74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104,0</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63"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hRule="exact" w:val="301"/>
        </w:trPr>
        <w:tc>
          <w:tcPr>
            <w:tcW w:w="581"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306"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2025</w:t>
            </w:r>
          </w:p>
        </w:tc>
        <w:tc>
          <w:tcPr>
            <w:tcW w:w="1145"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104,0</w:t>
            </w:r>
          </w:p>
        </w:tc>
        <w:tc>
          <w:tcPr>
            <w:tcW w:w="74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104,0</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63"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1337"/>
        </w:trPr>
        <w:tc>
          <w:tcPr>
            <w:tcW w:w="581"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306" w:type="dxa"/>
            <w:vMerge/>
            <w:tcBorders>
              <w:left w:val="single" w:sz="4" w:space="0" w:color="auto"/>
              <w:bottom w:val="single" w:sz="4" w:space="0" w:color="000000"/>
              <w:right w:val="single" w:sz="4" w:space="0" w:color="auto"/>
            </w:tcBorders>
            <w:vAlign w:val="center"/>
          </w:tcPr>
          <w:p w:rsidR="00BA63CC" w:rsidRPr="00BA63CC" w:rsidRDefault="00BA63CC" w:rsidP="00BA63CC">
            <w:pPr>
              <w:rPr>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2026</w:t>
            </w:r>
          </w:p>
        </w:tc>
        <w:tc>
          <w:tcPr>
            <w:tcW w:w="1145"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104,0</w:t>
            </w:r>
          </w:p>
        </w:tc>
        <w:tc>
          <w:tcPr>
            <w:tcW w:w="74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104,0</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63"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301"/>
        </w:trPr>
        <w:tc>
          <w:tcPr>
            <w:tcW w:w="581"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306" w:type="dxa"/>
            <w:vMerge w:val="restart"/>
            <w:tcBorders>
              <w:left w:val="single" w:sz="4" w:space="0" w:color="auto"/>
              <w:right w:val="single" w:sz="4" w:space="0" w:color="auto"/>
            </w:tcBorders>
            <w:vAlign w:val="center"/>
          </w:tcPr>
          <w:p w:rsidR="00BA63CC" w:rsidRPr="00BA63CC" w:rsidRDefault="00BA63CC" w:rsidP="00BA63CC">
            <w:pPr>
              <w:rPr>
                <w:sz w:val="16"/>
                <w:szCs w:val="16"/>
                <w:lang w:eastAsia="ru-RU"/>
              </w:rPr>
            </w:pPr>
            <w:r w:rsidRPr="00BA63CC">
              <w:rPr>
                <w:sz w:val="16"/>
                <w:szCs w:val="16"/>
                <w:lang w:eastAsia="ru-RU"/>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96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2022- 2026г.г, в том числе</w:t>
            </w:r>
          </w:p>
        </w:tc>
        <w:tc>
          <w:tcPr>
            <w:tcW w:w="1145"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346,4</w:t>
            </w:r>
          </w:p>
        </w:tc>
        <w:tc>
          <w:tcPr>
            <w:tcW w:w="746"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276"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346,4</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63" w:type="dxa"/>
            <w:vMerge w:val="restart"/>
            <w:tcBorders>
              <w:left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Управление по культуре, спорту и молодежной политике, ДШИ</w:t>
            </w:r>
          </w:p>
        </w:tc>
      </w:tr>
      <w:tr w:rsidR="00BA63CC" w:rsidRPr="00BA63CC" w:rsidTr="00BA63CC">
        <w:trPr>
          <w:trHeight w:hRule="exact" w:val="301"/>
        </w:trPr>
        <w:tc>
          <w:tcPr>
            <w:tcW w:w="581"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306"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96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2022</w:t>
            </w:r>
          </w:p>
        </w:tc>
        <w:tc>
          <w:tcPr>
            <w:tcW w:w="1145"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17,2</w:t>
            </w:r>
          </w:p>
        </w:tc>
        <w:tc>
          <w:tcPr>
            <w:tcW w:w="746"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276"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17,2</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63"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hRule="exact" w:val="301"/>
        </w:trPr>
        <w:tc>
          <w:tcPr>
            <w:tcW w:w="581"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306"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96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2023</w:t>
            </w:r>
          </w:p>
        </w:tc>
        <w:tc>
          <w:tcPr>
            <w:tcW w:w="1145"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17,2</w:t>
            </w:r>
          </w:p>
        </w:tc>
        <w:tc>
          <w:tcPr>
            <w:tcW w:w="746"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276"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17,2</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63"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hRule="exact" w:val="301"/>
        </w:trPr>
        <w:tc>
          <w:tcPr>
            <w:tcW w:w="581"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306"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96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2024</w:t>
            </w:r>
          </w:p>
        </w:tc>
        <w:tc>
          <w:tcPr>
            <w:tcW w:w="1145"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104,0</w:t>
            </w:r>
          </w:p>
        </w:tc>
        <w:tc>
          <w:tcPr>
            <w:tcW w:w="746"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276"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104,0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63"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hRule="exact" w:val="301"/>
        </w:trPr>
        <w:tc>
          <w:tcPr>
            <w:tcW w:w="581"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306"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96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2025</w:t>
            </w:r>
          </w:p>
        </w:tc>
        <w:tc>
          <w:tcPr>
            <w:tcW w:w="1145"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104,0</w:t>
            </w:r>
          </w:p>
        </w:tc>
        <w:tc>
          <w:tcPr>
            <w:tcW w:w="746"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276"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104,0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63"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301"/>
        </w:trPr>
        <w:tc>
          <w:tcPr>
            <w:tcW w:w="581"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306"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96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2026</w:t>
            </w:r>
          </w:p>
        </w:tc>
        <w:tc>
          <w:tcPr>
            <w:tcW w:w="1145"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104,0</w:t>
            </w:r>
          </w:p>
        </w:tc>
        <w:tc>
          <w:tcPr>
            <w:tcW w:w="746"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276"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104,0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63"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765"/>
        </w:trPr>
        <w:tc>
          <w:tcPr>
            <w:tcW w:w="581" w:type="dxa"/>
            <w:vMerge w:val="restart"/>
            <w:tcBorders>
              <w:top w:val="single" w:sz="4" w:space="0" w:color="000000"/>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lang w:eastAsia="ru-RU"/>
              </w:rPr>
            </w:pPr>
            <w:r w:rsidRPr="00BA63CC">
              <w:rPr>
                <w:sz w:val="16"/>
                <w:szCs w:val="16"/>
                <w:lang w:eastAsia="ru-RU"/>
              </w:rPr>
              <w:t>14</w:t>
            </w:r>
          </w:p>
        </w:tc>
        <w:tc>
          <w:tcPr>
            <w:tcW w:w="1306" w:type="dxa"/>
            <w:vMerge w:val="restart"/>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Всего по подпрограмме</w:t>
            </w:r>
          </w:p>
        </w:tc>
        <w:tc>
          <w:tcPr>
            <w:tcW w:w="964"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2022- 2026г.г, в том числе</w:t>
            </w:r>
          </w:p>
        </w:tc>
        <w:tc>
          <w:tcPr>
            <w:tcW w:w="1145" w:type="dxa"/>
            <w:gridSpan w:val="2"/>
            <w:tcBorders>
              <w:top w:val="single" w:sz="4" w:space="0" w:color="auto"/>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42717,3</w:t>
            </w:r>
          </w:p>
        </w:tc>
        <w:tc>
          <w:tcPr>
            <w:tcW w:w="746" w:type="dxa"/>
            <w:tcBorders>
              <w:top w:val="single" w:sz="4" w:space="0" w:color="auto"/>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1950,0</w:t>
            </w:r>
          </w:p>
        </w:tc>
        <w:tc>
          <w:tcPr>
            <w:tcW w:w="1276" w:type="dxa"/>
            <w:tcBorders>
              <w:top w:val="single" w:sz="4" w:space="0" w:color="auto"/>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40767,3</w:t>
            </w:r>
          </w:p>
        </w:tc>
        <w:tc>
          <w:tcPr>
            <w:tcW w:w="1134"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163" w:type="dxa"/>
            <w:vMerge w:val="restart"/>
            <w:tcBorders>
              <w:top w:val="nil"/>
              <w:left w:val="single" w:sz="4" w:space="0" w:color="auto"/>
              <w:right w:val="single" w:sz="4" w:space="0" w:color="auto"/>
            </w:tcBorders>
          </w:tcPr>
          <w:p w:rsidR="00BA63CC" w:rsidRPr="00BA63CC" w:rsidRDefault="00BA63CC" w:rsidP="00BA63CC">
            <w:pPr>
              <w:rPr>
                <w:sz w:val="16"/>
                <w:szCs w:val="16"/>
                <w:lang w:eastAsia="ru-RU"/>
              </w:rPr>
            </w:pPr>
          </w:p>
        </w:tc>
      </w:tr>
      <w:tr w:rsidR="00BA63CC" w:rsidRPr="00BA63CC" w:rsidTr="00BA63CC">
        <w:trPr>
          <w:trHeight w:hRule="exact" w:val="301"/>
        </w:trPr>
        <w:tc>
          <w:tcPr>
            <w:tcW w:w="581" w:type="dxa"/>
            <w:vMerge/>
            <w:tcBorders>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306" w:type="dxa"/>
            <w:vMerge/>
            <w:tcBorders>
              <w:top w:val="single" w:sz="4" w:space="0" w:color="auto"/>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964"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2022</w:t>
            </w:r>
          </w:p>
        </w:tc>
        <w:tc>
          <w:tcPr>
            <w:tcW w:w="1145" w:type="dxa"/>
            <w:gridSpan w:val="2"/>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9425,4</w:t>
            </w:r>
          </w:p>
        </w:tc>
        <w:tc>
          <w:tcPr>
            <w:tcW w:w="746"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1050,0</w:t>
            </w:r>
          </w:p>
        </w:tc>
        <w:tc>
          <w:tcPr>
            <w:tcW w:w="1276"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8375,4</w:t>
            </w:r>
          </w:p>
        </w:tc>
        <w:tc>
          <w:tcPr>
            <w:tcW w:w="1134"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163"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hRule="exact" w:val="301"/>
        </w:trPr>
        <w:tc>
          <w:tcPr>
            <w:tcW w:w="581" w:type="dxa"/>
            <w:vMerge/>
            <w:tcBorders>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306"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964"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2023</w:t>
            </w:r>
          </w:p>
        </w:tc>
        <w:tc>
          <w:tcPr>
            <w:tcW w:w="1145" w:type="dxa"/>
            <w:gridSpan w:val="2"/>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9515,1</w:t>
            </w:r>
          </w:p>
        </w:tc>
        <w:tc>
          <w:tcPr>
            <w:tcW w:w="746"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450,0</w:t>
            </w:r>
          </w:p>
        </w:tc>
        <w:tc>
          <w:tcPr>
            <w:tcW w:w="1276"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9065,1</w:t>
            </w:r>
          </w:p>
        </w:tc>
        <w:tc>
          <w:tcPr>
            <w:tcW w:w="1134"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163"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hRule="exact" w:val="301"/>
        </w:trPr>
        <w:tc>
          <w:tcPr>
            <w:tcW w:w="581" w:type="dxa"/>
            <w:vMerge/>
            <w:tcBorders>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306"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2024</w:t>
            </w:r>
          </w:p>
        </w:tc>
        <w:tc>
          <w:tcPr>
            <w:tcW w:w="1145" w:type="dxa"/>
            <w:gridSpan w:val="2"/>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7984,5</w:t>
            </w:r>
          </w:p>
        </w:tc>
        <w:tc>
          <w:tcPr>
            <w:tcW w:w="746"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450,0</w:t>
            </w:r>
          </w:p>
        </w:tc>
        <w:tc>
          <w:tcPr>
            <w:tcW w:w="1276"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7534,5</w:t>
            </w:r>
          </w:p>
        </w:tc>
        <w:tc>
          <w:tcPr>
            <w:tcW w:w="1134"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163"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hRule="exact" w:val="301"/>
        </w:trPr>
        <w:tc>
          <w:tcPr>
            <w:tcW w:w="581"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306"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2025</w:t>
            </w:r>
          </w:p>
        </w:tc>
        <w:tc>
          <w:tcPr>
            <w:tcW w:w="1145"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7896,4</w:t>
            </w:r>
          </w:p>
        </w:tc>
        <w:tc>
          <w:tcPr>
            <w:tcW w:w="74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7896,4</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63"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hRule="exact" w:val="301"/>
        </w:trPr>
        <w:tc>
          <w:tcPr>
            <w:tcW w:w="581"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306"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2026</w:t>
            </w:r>
          </w:p>
        </w:tc>
        <w:tc>
          <w:tcPr>
            <w:tcW w:w="1145"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7895,9</w:t>
            </w:r>
          </w:p>
        </w:tc>
        <w:tc>
          <w:tcPr>
            <w:tcW w:w="74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7895,9</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63"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r>
    </w:tbl>
    <w:p w:rsidR="00BA63CC" w:rsidRPr="00BA63CC" w:rsidRDefault="00BA63CC" w:rsidP="00BA63CC">
      <w:pPr>
        <w:rPr>
          <w:sz w:val="16"/>
          <w:szCs w:val="16"/>
        </w:rPr>
      </w:pPr>
    </w:p>
    <w:p w:rsidR="00BA63CC" w:rsidRPr="00BA63CC" w:rsidRDefault="00BA63CC" w:rsidP="00BA63CC">
      <w:pPr>
        <w:rPr>
          <w:sz w:val="16"/>
          <w:szCs w:val="16"/>
        </w:rPr>
      </w:pPr>
      <w:r w:rsidRPr="00BA63CC">
        <w:rPr>
          <w:sz w:val="16"/>
          <w:szCs w:val="16"/>
        </w:rPr>
        <w:t>В случае неполного финансирования подпрограммы приоритетной является задача 3.»;</w:t>
      </w:r>
    </w:p>
    <w:p w:rsidR="00BA63CC" w:rsidRPr="00BA63CC" w:rsidRDefault="00BA63CC" w:rsidP="00BA63CC">
      <w:pPr>
        <w:rPr>
          <w:sz w:val="16"/>
          <w:szCs w:val="16"/>
        </w:rPr>
      </w:pPr>
    </w:p>
    <w:p w:rsidR="00BA63CC" w:rsidRPr="00BA63CC" w:rsidRDefault="00BA63CC" w:rsidP="00BA63CC">
      <w:pPr>
        <w:rPr>
          <w:sz w:val="16"/>
          <w:szCs w:val="16"/>
        </w:rPr>
      </w:pPr>
      <w:r w:rsidRPr="00BA63CC">
        <w:rPr>
          <w:sz w:val="16"/>
          <w:szCs w:val="16"/>
        </w:rPr>
        <w:t>4) в раздел IX «Подпрограмма 2 «Библиотечное обслуживание» внести следующие изменения:</w:t>
      </w:r>
    </w:p>
    <w:p w:rsidR="00BA63CC" w:rsidRPr="00BA63CC" w:rsidRDefault="00BA63CC" w:rsidP="00BA63CC">
      <w:pPr>
        <w:rPr>
          <w:sz w:val="16"/>
          <w:szCs w:val="16"/>
        </w:rPr>
      </w:pPr>
    </w:p>
    <w:p w:rsidR="00BA63CC" w:rsidRPr="00BA63CC" w:rsidRDefault="00BA63CC" w:rsidP="00BA63CC">
      <w:pPr>
        <w:rPr>
          <w:sz w:val="16"/>
          <w:szCs w:val="16"/>
        </w:rPr>
      </w:pPr>
      <w:r w:rsidRPr="00BA63CC">
        <w:rPr>
          <w:sz w:val="16"/>
          <w:szCs w:val="16"/>
        </w:rPr>
        <w:t>а) строку 6 «Ресурсное обеспечение подпрограммы» главы 1 «Паспорт подпрограммы» изложить в следующей редакции:</w:t>
      </w:r>
    </w:p>
    <w:p w:rsidR="00BA63CC" w:rsidRPr="00BA63CC" w:rsidRDefault="00BA63CC" w:rsidP="00BA63CC">
      <w:pPr>
        <w:rPr>
          <w:sz w:val="16"/>
          <w:szCs w:val="16"/>
        </w:rPr>
      </w:pPr>
    </w:p>
    <w:tbl>
      <w:tblPr>
        <w:tblW w:w="95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2694"/>
        <w:gridCol w:w="6884"/>
      </w:tblGrid>
      <w:tr w:rsidR="00BA63CC" w:rsidRPr="00BA63CC" w:rsidTr="00BA63CC">
        <w:tc>
          <w:tcPr>
            <w:tcW w:w="2694"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Ресурсное обеспечение подпрограммы</w:t>
            </w:r>
          </w:p>
        </w:tc>
        <w:tc>
          <w:tcPr>
            <w:tcW w:w="6884" w:type="dxa"/>
            <w:tcBorders>
              <w:top w:val="single" w:sz="4" w:space="0" w:color="auto"/>
              <w:left w:val="single" w:sz="4" w:space="0" w:color="auto"/>
              <w:bottom w:val="single" w:sz="4" w:space="0" w:color="auto"/>
              <w:right w:val="single" w:sz="4" w:space="0" w:color="auto"/>
            </w:tcBorders>
            <w:hideMark/>
          </w:tcPr>
          <w:tbl>
            <w:tblPr>
              <w:tblW w:w="6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55"/>
              <w:gridCol w:w="1134"/>
              <w:gridCol w:w="1133"/>
              <w:gridCol w:w="1134"/>
              <w:gridCol w:w="1134"/>
              <w:gridCol w:w="1134"/>
            </w:tblGrid>
            <w:tr w:rsidR="00BA63CC" w:rsidRPr="00BA63CC" w:rsidTr="00BA63CC">
              <w:tc>
                <w:tcPr>
                  <w:tcW w:w="1055" w:type="dxa"/>
                  <w:vMerge w:val="restart"/>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Годы</w:t>
                  </w:r>
                </w:p>
              </w:tc>
              <w:tc>
                <w:tcPr>
                  <w:tcW w:w="5669" w:type="dxa"/>
                  <w:gridSpan w:val="5"/>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Объем финансирования, тыс. руб.</w:t>
                  </w:r>
                </w:p>
              </w:tc>
            </w:tr>
            <w:tr w:rsidR="00BA63CC" w:rsidRPr="00BA63CC" w:rsidTr="00BA63CC">
              <w:tc>
                <w:tcPr>
                  <w:tcW w:w="1055" w:type="dxa"/>
                  <w:vMerge/>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Финансирование, всего</w:t>
                  </w:r>
                </w:p>
              </w:tc>
              <w:tc>
                <w:tcPr>
                  <w:tcW w:w="1133"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ФБ</w:t>
                  </w:r>
                </w:p>
              </w:tc>
              <w:tc>
                <w:tcPr>
                  <w:tcW w:w="1134"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ОБ</w:t>
                  </w:r>
                </w:p>
              </w:tc>
              <w:tc>
                <w:tcPr>
                  <w:tcW w:w="1134"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МБ</w:t>
                  </w:r>
                </w:p>
              </w:tc>
              <w:tc>
                <w:tcPr>
                  <w:tcW w:w="1134"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Внебюджетные средства</w:t>
                  </w:r>
                </w:p>
              </w:tc>
            </w:tr>
            <w:tr w:rsidR="00BA63CC" w:rsidRPr="00BA63CC" w:rsidTr="00BA63CC">
              <w:trPr>
                <w:trHeight w:val="496"/>
              </w:trPr>
              <w:tc>
                <w:tcPr>
                  <w:tcW w:w="6724" w:type="dxa"/>
                  <w:gridSpan w:val="6"/>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Всего по подпрограмме 2 «Библиотечное обслуживание»</w:t>
                  </w:r>
                </w:p>
              </w:tc>
            </w:tr>
            <w:tr w:rsidR="00BA63CC" w:rsidRPr="00BA63CC" w:rsidTr="00BA63CC">
              <w:tc>
                <w:tcPr>
                  <w:tcW w:w="1055"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2022-2026гг</w:t>
                  </w:r>
                </w:p>
              </w:tc>
              <w:tc>
                <w:tcPr>
                  <w:tcW w:w="1134" w:type="dxa"/>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8570,6</w:t>
                  </w:r>
                </w:p>
              </w:tc>
              <w:tc>
                <w:tcPr>
                  <w:tcW w:w="1133" w:type="dxa"/>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1131,6</w:t>
                  </w:r>
                </w:p>
              </w:tc>
              <w:tc>
                <w:tcPr>
                  <w:tcW w:w="1134" w:type="dxa"/>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428,3</w:t>
                  </w:r>
                </w:p>
              </w:tc>
              <w:tc>
                <w:tcPr>
                  <w:tcW w:w="1134" w:type="dxa"/>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7010,7</w:t>
                  </w:r>
                </w:p>
              </w:tc>
              <w:tc>
                <w:tcPr>
                  <w:tcW w:w="1134"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r>
            <w:tr w:rsidR="00BA63CC" w:rsidRPr="00BA63CC" w:rsidTr="00BA63CC">
              <w:trPr>
                <w:trHeight w:hRule="exact" w:val="301"/>
              </w:trPr>
              <w:tc>
                <w:tcPr>
                  <w:tcW w:w="1055"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2022г.</w:t>
                  </w:r>
                </w:p>
              </w:tc>
              <w:tc>
                <w:tcPr>
                  <w:tcW w:w="1134" w:type="dxa"/>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1779,5</w:t>
                  </w:r>
                </w:p>
              </w:tc>
              <w:tc>
                <w:tcPr>
                  <w:tcW w:w="1133" w:type="dxa"/>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289,7</w:t>
                  </w:r>
                </w:p>
              </w:tc>
              <w:tc>
                <w:tcPr>
                  <w:tcW w:w="1134" w:type="dxa"/>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96,6</w:t>
                  </w:r>
                </w:p>
              </w:tc>
              <w:tc>
                <w:tcPr>
                  <w:tcW w:w="1134" w:type="dxa"/>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1393,2</w:t>
                  </w:r>
                </w:p>
              </w:tc>
              <w:tc>
                <w:tcPr>
                  <w:tcW w:w="1134"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r>
            <w:tr w:rsidR="00BA63CC" w:rsidRPr="00BA63CC" w:rsidTr="00BA63CC">
              <w:trPr>
                <w:trHeight w:hRule="exact" w:val="301"/>
              </w:trPr>
              <w:tc>
                <w:tcPr>
                  <w:tcW w:w="1055"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2023г.</w:t>
                  </w:r>
                </w:p>
              </w:tc>
              <w:tc>
                <w:tcPr>
                  <w:tcW w:w="1134" w:type="dxa"/>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2710,2</w:t>
                  </w:r>
                </w:p>
              </w:tc>
              <w:tc>
                <w:tcPr>
                  <w:tcW w:w="1133" w:type="dxa"/>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227,5</w:t>
                  </w:r>
                </w:p>
              </w:tc>
              <w:tc>
                <w:tcPr>
                  <w:tcW w:w="1134" w:type="dxa"/>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75,8</w:t>
                  </w:r>
                </w:p>
              </w:tc>
              <w:tc>
                <w:tcPr>
                  <w:tcW w:w="1134" w:type="dxa"/>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2406,9</w:t>
                  </w:r>
                </w:p>
              </w:tc>
              <w:tc>
                <w:tcPr>
                  <w:tcW w:w="1134"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r>
            <w:tr w:rsidR="00BA63CC" w:rsidRPr="00BA63CC" w:rsidTr="00BA63CC">
              <w:trPr>
                <w:trHeight w:hRule="exact" w:val="301"/>
              </w:trPr>
              <w:tc>
                <w:tcPr>
                  <w:tcW w:w="1055"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2024г.</w:t>
                  </w:r>
                </w:p>
              </w:tc>
              <w:tc>
                <w:tcPr>
                  <w:tcW w:w="1134" w:type="dxa"/>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1357,6</w:t>
                  </w:r>
                </w:p>
              </w:tc>
              <w:tc>
                <w:tcPr>
                  <w:tcW w:w="1133" w:type="dxa"/>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215,5</w:t>
                  </w:r>
                </w:p>
              </w:tc>
              <w:tc>
                <w:tcPr>
                  <w:tcW w:w="1134" w:type="dxa"/>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71,9</w:t>
                  </w:r>
                </w:p>
              </w:tc>
              <w:tc>
                <w:tcPr>
                  <w:tcW w:w="1134" w:type="dxa"/>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1070,2</w:t>
                  </w:r>
                </w:p>
              </w:tc>
              <w:tc>
                <w:tcPr>
                  <w:tcW w:w="1134"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r>
            <w:tr w:rsidR="00BA63CC" w:rsidRPr="00BA63CC" w:rsidTr="00BA63CC">
              <w:trPr>
                <w:trHeight w:hRule="exact" w:val="301"/>
              </w:trPr>
              <w:tc>
                <w:tcPr>
                  <w:tcW w:w="1055"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2025г.</w:t>
                  </w:r>
                </w:p>
              </w:tc>
              <w:tc>
                <w:tcPr>
                  <w:tcW w:w="1134"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1357,9</w:t>
                  </w:r>
                </w:p>
              </w:tc>
              <w:tc>
                <w:tcPr>
                  <w:tcW w:w="1133"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210,0</w:t>
                  </w:r>
                </w:p>
              </w:tc>
              <w:tc>
                <w:tcPr>
                  <w:tcW w:w="1134"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77,7</w:t>
                  </w:r>
                </w:p>
              </w:tc>
              <w:tc>
                <w:tcPr>
                  <w:tcW w:w="1134"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1070,2</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r>
            <w:tr w:rsidR="00BA63CC" w:rsidRPr="00BA63CC" w:rsidTr="00BA63CC">
              <w:trPr>
                <w:trHeight w:hRule="exact" w:val="301"/>
              </w:trPr>
              <w:tc>
                <w:tcPr>
                  <w:tcW w:w="1055"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2026г.</w:t>
                  </w:r>
                </w:p>
              </w:tc>
              <w:tc>
                <w:tcPr>
                  <w:tcW w:w="1134"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1365,4</w:t>
                  </w:r>
                </w:p>
              </w:tc>
              <w:tc>
                <w:tcPr>
                  <w:tcW w:w="1133"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188,9</w:t>
                  </w:r>
                </w:p>
              </w:tc>
              <w:tc>
                <w:tcPr>
                  <w:tcW w:w="1134"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106,3</w:t>
                  </w:r>
                </w:p>
              </w:tc>
              <w:tc>
                <w:tcPr>
                  <w:tcW w:w="1134"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1070,2</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r>
          </w:tbl>
          <w:p w:rsidR="00BA63CC" w:rsidRPr="00BA63CC" w:rsidRDefault="00BA63CC" w:rsidP="00BA63CC">
            <w:pPr>
              <w:rPr>
                <w:sz w:val="16"/>
                <w:szCs w:val="16"/>
              </w:rPr>
            </w:pPr>
          </w:p>
        </w:tc>
      </w:tr>
    </w:tbl>
    <w:p w:rsidR="00BA63CC" w:rsidRPr="00BA63CC" w:rsidRDefault="00BA63CC" w:rsidP="00BA63CC">
      <w:pPr>
        <w:rPr>
          <w:sz w:val="16"/>
          <w:szCs w:val="16"/>
        </w:rPr>
      </w:pPr>
    </w:p>
    <w:p w:rsidR="00BA63CC" w:rsidRPr="00BA63CC" w:rsidRDefault="00BA63CC" w:rsidP="00BA63CC">
      <w:pPr>
        <w:rPr>
          <w:sz w:val="16"/>
          <w:szCs w:val="16"/>
        </w:rPr>
      </w:pPr>
      <w:r w:rsidRPr="00BA63CC">
        <w:rPr>
          <w:sz w:val="16"/>
          <w:szCs w:val="16"/>
        </w:rPr>
        <w:t>б) главу 4 «Перечень мероприятий подпрограммы» изложить в следующей редакции:</w:t>
      </w:r>
    </w:p>
    <w:p w:rsidR="00BA63CC" w:rsidRPr="00BA63CC" w:rsidRDefault="00BA63CC" w:rsidP="00BA63CC">
      <w:pPr>
        <w:rPr>
          <w:sz w:val="16"/>
          <w:szCs w:val="16"/>
        </w:rPr>
      </w:pPr>
    </w:p>
    <w:p w:rsidR="00BA63CC" w:rsidRPr="00BA63CC" w:rsidRDefault="00BA63CC" w:rsidP="00BA63CC">
      <w:pPr>
        <w:rPr>
          <w:sz w:val="16"/>
          <w:szCs w:val="16"/>
        </w:rPr>
      </w:pPr>
    </w:p>
    <w:p w:rsidR="00BA63CC" w:rsidRPr="00BA63CC" w:rsidRDefault="00BA63CC" w:rsidP="00BA63CC">
      <w:pPr>
        <w:rPr>
          <w:sz w:val="16"/>
          <w:szCs w:val="16"/>
        </w:rPr>
      </w:pPr>
    </w:p>
    <w:p w:rsidR="00BA63CC" w:rsidRPr="00BA63CC" w:rsidRDefault="00BA63CC" w:rsidP="00BA63CC">
      <w:pPr>
        <w:rPr>
          <w:sz w:val="16"/>
          <w:szCs w:val="16"/>
        </w:rPr>
      </w:pPr>
    </w:p>
    <w:p w:rsidR="00BA63CC" w:rsidRPr="00BA63CC" w:rsidRDefault="00BA63CC" w:rsidP="00BA63CC">
      <w:pPr>
        <w:rPr>
          <w:sz w:val="16"/>
          <w:szCs w:val="16"/>
        </w:rPr>
      </w:pPr>
    </w:p>
    <w:p w:rsidR="00BA63CC" w:rsidRPr="00BA63CC" w:rsidRDefault="00BA63CC" w:rsidP="00BA63CC">
      <w:pPr>
        <w:rPr>
          <w:sz w:val="16"/>
          <w:szCs w:val="16"/>
        </w:rPr>
      </w:pPr>
    </w:p>
    <w:p w:rsidR="00BA63CC" w:rsidRPr="00BA63CC" w:rsidRDefault="00BA63CC" w:rsidP="00BA63CC">
      <w:pPr>
        <w:rPr>
          <w:sz w:val="16"/>
          <w:szCs w:val="16"/>
        </w:rPr>
      </w:pPr>
    </w:p>
    <w:tbl>
      <w:tblPr>
        <w:tblW w:w="99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1417"/>
        <w:gridCol w:w="1340"/>
        <w:gridCol w:w="1080"/>
        <w:gridCol w:w="64"/>
        <w:gridCol w:w="1089"/>
        <w:gridCol w:w="850"/>
        <w:gridCol w:w="171"/>
        <w:gridCol w:w="1105"/>
        <w:gridCol w:w="171"/>
        <w:gridCol w:w="680"/>
        <w:gridCol w:w="1446"/>
      </w:tblGrid>
      <w:tr w:rsidR="00BA63CC" w:rsidRPr="00BA63CC" w:rsidTr="00BA63CC">
        <w:trPr>
          <w:trHeight w:val="300"/>
        </w:trPr>
        <w:tc>
          <w:tcPr>
            <w:tcW w:w="582" w:type="dxa"/>
            <w:vMerge w:val="restart"/>
            <w:hideMark/>
          </w:tcPr>
          <w:p w:rsidR="00BA63CC" w:rsidRPr="00BA63CC" w:rsidRDefault="00BA63CC" w:rsidP="00BA63CC">
            <w:pPr>
              <w:rPr>
                <w:sz w:val="16"/>
                <w:szCs w:val="16"/>
                <w:lang w:eastAsia="ru-RU"/>
              </w:rPr>
            </w:pPr>
            <w:r w:rsidRPr="00BA63CC">
              <w:rPr>
                <w:sz w:val="16"/>
                <w:szCs w:val="16"/>
                <w:lang w:eastAsia="ru-RU"/>
              </w:rPr>
              <w:t>№ строки</w:t>
            </w:r>
          </w:p>
        </w:tc>
        <w:tc>
          <w:tcPr>
            <w:tcW w:w="1417" w:type="dxa"/>
            <w:vMerge w:val="restart"/>
            <w:hideMark/>
          </w:tcPr>
          <w:p w:rsidR="00BA63CC" w:rsidRPr="00BA63CC" w:rsidRDefault="00BA63CC" w:rsidP="00BA63CC">
            <w:pPr>
              <w:rPr>
                <w:sz w:val="16"/>
                <w:szCs w:val="16"/>
                <w:lang w:eastAsia="ru-RU"/>
              </w:rPr>
            </w:pPr>
            <w:r w:rsidRPr="00BA63CC">
              <w:rPr>
                <w:sz w:val="16"/>
                <w:szCs w:val="16"/>
                <w:lang w:eastAsia="ru-RU"/>
              </w:rPr>
              <w:t>Задачи, мероприятия подпрограммы</w:t>
            </w:r>
          </w:p>
        </w:tc>
        <w:tc>
          <w:tcPr>
            <w:tcW w:w="1340" w:type="dxa"/>
            <w:vMerge w:val="restart"/>
            <w:hideMark/>
          </w:tcPr>
          <w:p w:rsidR="00BA63CC" w:rsidRPr="00BA63CC" w:rsidRDefault="00BA63CC" w:rsidP="00BA63CC">
            <w:pPr>
              <w:rPr>
                <w:sz w:val="16"/>
                <w:szCs w:val="16"/>
                <w:lang w:eastAsia="ru-RU"/>
              </w:rPr>
            </w:pPr>
            <w:r w:rsidRPr="00BA63CC">
              <w:rPr>
                <w:sz w:val="16"/>
                <w:szCs w:val="16"/>
                <w:lang w:eastAsia="ru-RU"/>
              </w:rPr>
              <w:t>Срок реализации мероприятий программы</w:t>
            </w:r>
          </w:p>
        </w:tc>
        <w:tc>
          <w:tcPr>
            <w:tcW w:w="5210" w:type="dxa"/>
            <w:gridSpan w:val="8"/>
            <w:noWrap/>
            <w:hideMark/>
          </w:tcPr>
          <w:p w:rsidR="00BA63CC" w:rsidRPr="00BA63CC" w:rsidRDefault="00BA63CC" w:rsidP="00BA63CC">
            <w:pPr>
              <w:rPr>
                <w:sz w:val="16"/>
                <w:szCs w:val="16"/>
                <w:lang w:eastAsia="ru-RU"/>
              </w:rPr>
            </w:pPr>
            <w:r w:rsidRPr="00BA63CC">
              <w:rPr>
                <w:sz w:val="16"/>
                <w:szCs w:val="16"/>
                <w:lang w:eastAsia="ru-RU"/>
              </w:rPr>
              <w:t>Объем финансирования, тыс. руб.</w:t>
            </w:r>
          </w:p>
        </w:tc>
        <w:tc>
          <w:tcPr>
            <w:tcW w:w="1446" w:type="dxa"/>
            <w:vMerge w:val="restart"/>
            <w:hideMark/>
          </w:tcPr>
          <w:p w:rsidR="00BA63CC" w:rsidRPr="00BA63CC" w:rsidRDefault="00BA63CC" w:rsidP="00BA63CC">
            <w:pPr>
              <w:rPr>
                <w:sz w:val="16"/>
                <w:szCs w:val="16"/>
                <w:lang w:eastAsia="ru-RU"/>
              </w:rPr>
            </w:pPr>
            <w:r w:rsidRPr="00BA63CC">
              <w:rPr>
                <w:sz w:val="16"/>
                <w:szCs w:val="16"/>
                <w:lang w:eastAsia="ru-RU"/>
              </w:rPr>
              <w:t>Исполнитель мероприятия программы</w:t>
            </w:r>
          </w:p>
        </w:tc>
      </w:tr>
      <w:tr w:rsidR="00BA63CC" w:rsidRPr="00BA63CC" w:rsidTr="00BA63CC">
        <w:trPr>
          <w:trHeight w:val="300"/>
        </w:trPr>
        <w:tc>
          <w:tcPr>
            <w:tcW w:w="582" w:type="dxa"/>
            <w:vMerge/>
            <w:vAlign w:val="center"/>
            <w:hideMark/>
          </w:tcPr>
          <w:p w:rsidR="00BA63CC" w:rsidRPr="00BA63CC" w:rsidRDefault="00BA63CC" w:rsidP="00BA63CC">
            <w:pPr>
              <w:rPr>
                <w:sz w:val="16"/>
                <w:szCs w:val="16"/>
                <w:lang w:eastAsia="ru-RU"/>
              </w:rPr>
            </w:pPr>
          </w:p>
        </w:tc>
        <w:tc>
          <w:tcPr>
            <w:tcW w:w="1417" w:type="dxa"/>
            <w:vMerge/>
            <w:vAlign w:val="center"/>
            <w:hideMark/>
          </w:tcPr>
          <w:p w:rsidR="00BA63CC" w:rsidRPr="00BA63CC" w:rsidRDefault="00BA63CC" w:rsidP="00BA63CC">
            <w:pPr>
              <w:rPr>
                <w:sz w:val="16"/>
                <w:szCs w:val="16"/>
                <w:lang w:eastAsia="ru-RU"/>
              </w:rPr>
            </w:pPr>
          </w:p>
        </w:tc>
        <w:tc>
          <w:tcPr>
            <w:tcW w:w="1340" w:type="dxa"/>
            <w:vMerge/>
            <w:vAlign w:val="center"/>
            <w:hideMark/>
          </w:tcPr>
          <w:p w:rsidR="00BA63CC" w:rsidRPr="00BA63CC" w:rsidRDefault="00BA63CC" w:rsidP="00BA63CC">
            <w:pPr>
              <w:rPr>
                <w:sz w:val="16"/>
                <w:szCs w:val="16"/>
                <w:lang w:eastAsia="ru-RU"/>
              </w:rPr>
            </w:pPr>
          </w:p>
        </w:tc>
        <w:tc>
          <w:tcPr>
            <w:tcW w:w="1080" w:type="dxa"/>
            <w:vMerge w:val="restart"/>
            <w:hideMark/>
          </w:tcPr>
          <w:p w:rsidR="00BA63CC" w:rsidRPr="00BA63CC" w:rsidRDefault="00BA63CC" w:rsidP="00BA63CC">
            <w:pPr>
              <w:rPr>
                <w:sz w:val="16"/>
                <w:szCs w:val="16"/>
                <w:lang w:eastAsia="ru-RU"/>
              </w:rPr>
            </w:pPr>
            <w:r w:rsidRPr="00BA63CC">
              <w:rPr>
                <w:sz w:val="16"/>
                <w:szCs w:val="16"/>
                <w:lang w:eastAsia="ru-RU"/>
              </w:rPr>
              <w:t>Финансовые средства, всего</w:t>
            </w:r>
          </w:p>
        </w:tc>
        <w:tc>
          <w:tcPr>
            <w:tcW w:w="4130" w:type="dxa"/>
            <w:gridSpan w:val="7"/>
            <w:hideMark/>
          </w:tcPr>
          <w:p w:rsidR="00BA63CC" w:rsidRPr="00BA63CC" w:rsidRDefault="00BA63CC" w:rsidP="00BA63CC">
            <w:pPr>
              <w:rPr>
                <w:sz w:val="16"/>
                <w:szCs w:val="16"/>
                <w:lang w:eastAsia="ru-RU"/>
              </w:rPr>
            </w:pPr>
            <w:r w:rsidRPr="00BA63CC">
              <w:rPr>
                <w:sz w:val="16"/>
                <w:szCs w:val="16"/>
                <w:lang w:eastAsia="ru-RU"/>
              </w:rPr>
              <w:t>В том числе</w:t>
            </w:r>
          </w:p>
        </w:tc>
        <w:tc>
          <w:tcPr>
            <w:tcW w:w="1446" w:type="dxa"/>
            <w:vMerge/>
            <w:vAlign w:val="center"/>
            <w:hideMark/>
          </w:tcPr>
          <w:p w:rsidR="00BA63CC" w:rsidRPr="00BA63CC" w:rsidRDefault="00BA63CC" w:rsidP="00BA63CC">
            <w:pPr>
              <w:rPr>
                <w:sz w:val="16"/>
                <w:szCs w:val="16"/>
                <w:lang w:eastAsia="ru-RU"/>
              </w:rPr>
            </w:pPr>
          </w:p>
        </w:tc>
      </w:tr>
      <w:tr w:rsidR="00BA63CC" w:rsidRPr="00BA63CC" w:rsidTr="00BA63CC">
        <w:trPr>
          <w:trHeight w:val="765"/>
        </w:trPr>
        <w:tc>
          <w:tcPr>
            <w:tcW w:w="582" w:type="dxa"/>
            <w:vMerge/>
            <w:vAlign w:val="center"/>
            <w:hideMark/>
          </w:tcPr>
          <w:p w:rsidR="00BA63CC" w:rsidRPr="00BA63CC" w:rsidRDefault="00BA63CC" w:rsidP="00BA63CC">
            <w:pPr>
              <w:rPr>
                <w:sz w:val="16"/>
                <w:szCs w:val="16"/>
                <w:lang w:eastAsia="ru-RU"/>
              </w:rPr>
            </w:pPr>
          </w:p>
        </w:tc>
        <w:tc>
          <w:tcPr>
            <w:tcW w:w="1417" w:type="dxa"/>
            <w:vMerge/>
            <w:vAlign w:val="center"/>
            <w:hideMark/>
          </w:tcPr>
          <w:p w:rsidR="00BA63CC" w:rsidRPr="00BA63CC" w:rsidRDefault="00BA63CC" w:rsidP="00BA63CC">
            <w:pPr>
              <w:rPr>
                <w:sz w:val="16"/>
                <w:szCs w:val="16"/>
                <w:lang w:eastAsia="ru-RU"/>
              </w:rPr>
            </w:pPr>
          </w:p>
        </w:tc>
        <w:tc>
          <w:tcPr>
            <w:tcW w:w="1340" w:type="dxa"/>
            <w:vMerge/>
            <w:vAlign w:val="center"/>
            <w:hideMark/>
          </w:tcPr>
          <w:p w:rsidR="00BA63CC" w:rsidRPr="00BA63CC" w:rsidRDefault="00BA63CC" w:rsidP="00BA63CC">
            <w:pPr>
              <w:rPr>
                <w:sz w:val="16"/>
                <w:szCs w:val="16"/>
                <w:lang w:eastAsia="ru-RU"/>
              </w:rPr>
            </w:pPr>
          </w:p>
        </w:tc>
        <w:tc>
          <w:tcPr>
            <w:tcW w:w="1080" w:type="dxa"/>
            <w:vMerge/>
            <w:vAlign w:val="center"/>
            <w:hideMark/>
          </w:tcPr>
          <w:p w:rsidR="00BA63CC" w:rsidRPr="00BA63CC" w:rsidRDefault="00BA63CC" w:rsidP="00BA63CC">
            <w:pPr>
              <w:rPr>
                <w:sz w:val="16"/>
                <w:szCs w:val="16"/>
                <w:lang w:eastAsia="ru-RU"/>
              </w:rPr>
            </w:pPr>
          </w:p>
        </w:tc>
        <w:tc>
          <w:tcPr>
            <w:tcW w:w="1153" w:type="dxa"/>
            <w:gridSpan w:val="2"/>
            <w:hideMark/>
          </w:tcPr>
          <w:p w:rsidR="00BA63CC" w:rsidRPr="00BA63CC" w:rsidRDefault="00BA63CC" w:rsidP="00BA63CC">
            <w:pPr>
              <w:rPr>
                <w:sz w:val="16"/>
                <w:szCs w:val="16"/>
                <w:lang w:eastAsia="ru-RU"/>
              </w:rPr>
            </w:pPr>
            <w:r w:rsidRPr="00BA63CC">
              <w:rPr>
                <w:sz w:val="16"/>
                <w:szCs w:val="16"/>
                <w:lang w:eastAsia="ru-RU"/>
              </w:rPr>
              <w:t>ФБ</w:t>
            </w:r>
          </w:p>
        </w:tc>
        <w:tc>
          <w:tcPr>
            <w:tcW w:w="850" w:type="dxa"/>
            <w:hideMark/>
          </w:tcPr>
          <w:p w:rsidR="00BA63CC" w:rsidRPr="00BA63CC" w:rsidRDefault="00BA63CC" w:rsidP="00BA63CC">
            <w:pPr>
              <w:rPr>
                <w:sz w:val="16"/>
                <w:szCs w:val="16"/>
                <w:lang w:eastAsia="ru-RU"/>
              </w:rPr>
            </w:pPr>
            <w:r w:rsidRPr="00BA63CC">
              <w:rPr>
                <w:sz w:val="16"/>
                <w:szCs w:val="16"/>
                <w:lang w:eastAsia="ru-RU"/>
              </w:rPr>
              <w:t>ОБ</w:t>
            </w:r>
          </w:p>
        </w:tc>
        <w:tc>
          <w:tcPr>
            <w:tcW w:w="1276" w:type="dxa"/>
            <w:gridSpan w:val="2"/>
            <w:hideMark/>
          </w:tcPr>
          <w:p w:rsidR="00BA63CC" w:rsidRPr="00BA63CC" w:rsidRDefault="00BA63CC" w:rsidP="00BA63CC">
            <w:pPr>
              <w:rPr>
                <w:sz w:val="16"/>
                <w:szCs w:val="16"/>
                <w:lang w:eastAsia="ru-RU"/>
              </w:rPr>
            </w:pPr>
            <w:r w:rsidRPr="00BA63CC">
              <w:rPr>
                <w:sz w:val="16"/>
                <w:szCs w:val="16"/>
                <w:lang w:eastAsia="ru-RU"/>
              </w:rPr>
              <w:t>МБ</w:t>
            </w:r>
          </w:p>
        </w:tc>
        <w:tc>
          <w:tcPr>
            <w:tcW w:w="851" w:type="dxa"/>
            <w:gridSpan w:val="2"/>
            <w:hideMark/>
          </w:tcPr>
          <w:p w:rsidR="00BA63CC" w:rsidRPr="00BA63CC" w:rsidRDefault="00BA63CC" w:rsidP="00BA63CC">
            <w:pPr>
              <w:rPr>
                <w:sz w:val="16"/>
                <w:szCs w:val="16"/>
                <w:lang w:eastAsia="ru-RU"/>
              </w:rPr>
            </w:pPr>
            <w:r w:rsidRPr="00BA63CC">
              <w:rPr>
                <w:sz w:val="16"/>
                <w:szCs w:val="16"/>
                <w:lang w:eastAsia="ru-RU"/>
              </w:rPr>
              <w:t xml:space="preserve">Внебюджетные средства </w:t>
            </w:r>
          </w:p>
        </w:tc>
        <w:tc>
          <w:tcPr>
            <w:tcW w:w="1446" w:type="dxa"/>
            <w:vMerge/>
            <w:vAlign w:val="center"/>
            <w:hideMark/>
          </w:tcPr>
          <w:p w:rsidR="00BA63CC" w:rsidRPr="00BA63CC" w:rsidRDefault="00BA63CC" w:rsidP="00BA63CC">
            <w:pPr>
              <w:rPr>
                <w:sz w:val="16"/>
                <w:szCs w:val="16"/>
                <w:lang w:eastAsia="ru-RU"/>
              </w:rPr>
            </w:pPr>
          </w:p>
        </w:tc>
      </w:tr>
      <w:tr w:rsidR="00BA63CC" w:rsidRPr="00BA63CC" w:rsidTr="00BA63CC">
        <w:trPr>
          <w:trHeight w:val="300"/>
        </w:trPr>
        <w:tc>
          <w:tcPr>
            <w:tcW w:w="582" w:type="dxa"/>
            <w:hideMark/>
          </w:tcPr>
          <w:p w:rsidR="00BA63CC" w:rsidRPr="00BA63CC" w:rsidRDefault="00BA63CC" w:rsidP="00BA63CC">
            <w:pPr>
              <w:rPr>
                <w:sz w:val="16"/>
                <w:szCs w:val="16"/>
                <w:lang w:eastAsia="ru-RU"/>
              </w:rPr>
            </w:pPr>
            <w:r w:rsidRPr="00BA63CC">
              <w:rPr>
                <w:sz w:val="16"/>
                <w:szCs w:val="16"/>
                <w:lang w:eastAsia="ru-RU"/>
              </w:rPr>
              <w:t>1</w:t>
            </w:r>
          </w:p>
        </w:tc>
        <w:tc>
          <w:tcPr>
            <w:tcW w:w="1417" w:type="dxa"/>
            <w:hideMark/>
          </w:tcPr>
          <w:p w:rsidR="00BA63CC" w:rsidRPr="00BA63CC" w:rsidRDefault="00BA63CC" w:rsidP="00BA63CC">
            <w:pPr>
              <w:rPr>
                <w:sz w:val="16"/>
                <w:szCs w:val="16"/>
                <w:lang w:eastAsia="ru-RU"/>
              </w:rPr>
            </w:pPr>
            <w:r w:rsidRPr="00BA63CC">
              <w:rPr>
                <w:sz w:val="16"/>
                <w:szCs w:val="16"/>
                <w:lang w:eastAsia="ru-RU"/>
              </w:rPr>
              <w:t>2</w:t>
            </w:r>
          </w:p>
        </w:tc>
        <w:tc>
          <w:tcPr>
            <w:tcW w:w="1340" w:type="dxa"/>
            <w:hideMark/>
          </w:tcPr>
          <w:p w:rsidR="00BA63CC" w:rsidRPr="00BA63CC" w:rsidRDefault="00BA63CC" w:rsidP="00BA63CC">
            <w:pPr>
              <w:rPr>
                <w:sz w:val="16"/>
                <w:szCs w:val="16"/>
                <w:lang w:eastAsia="ru-RU"/>
              </w:rPr>
            </w:pPr>
            <w:r w:rsidRPr="00BA63CC">
              <w:rPr>
                <w:sz w:val="16"/>
                <w:szCs w:val="16"/>
                <w:lang w:eastAsia="ru-RU"/>
              </w:rPr>
              <w:t>3</w:t>
            </w:r>
          </w:p>
        </w:tc>
        <w:tc>
          <w:tcPr>
            <w:tcW w:w="1080" w:type="dxa"/>
            <w:hideMark/>
          </w:tcPr>
          <w:p w:rsidR="00BA63CC" w:rsidRPr="00BA63CC" w:rsidRDefault="00BA63CC" w:rsidP="00BA63CC">
            <w:pPr>
              <w:rPr>
                <w:sz w:val="16"/>
                <w:szCs w:val="16"/>
                <w:lang w:eastAsia="ru-RU"/>
              </w:rPr>
            </w:pPr>
            <w:r w:rsidRPr="00BA63CC">
              <w:rPr>
                <w:sz w:val="16"/>
                <w:szCs w:val="16"/>
                <w:lang w:eastAsia="ru-RU"/>
              </w:rPr>
              <w:t>4</w:t>
            </w:r>
          </w:p>
        </w:tc>
        <w:tc>
          <w:tcPr>
            <w:tcW w:w="1153" w:type="dxa"/>
            <w:gridSpan w:val="2"/>
            <w:hideMark/>
          </w:tcPr>
          <w:p w:rsidR="00BA63CC" w:rsidRPr="00BA63CC" w:rsidRDefault="00BA63CC" w:rsidP="00BA63CC">
            <w:pPr>
              <w:rPr>
                <w:sz w:val="16"/>
                <w:szCs w:val="16"/>
                <w:lang w:eastAsia="ru-RU"/>
              </w:rPr>
            </w:pPr>
            <w:r w:rsidRPr="00BA63CC">
              <w:rPr>
                <w:sz w:val="16"/>
                <w:szCs w:val="16"/>
                <w:lang w:eastAsia="ru-RU"/>
              </w:rPr>
              <w:t>5</w:t>
            </w:r>
          </w:p>
        </w:tc>
        <w:tc>
          <w:tcPr>
            <w:tcW w:w="850" w:type="dxa"/>
            <w:hideMark/>
          </w:tcPr>
          <w:p w:rsidR="00BA63CC" w:rsidRPr="00BA63CC" w:rsidRDefault="00BA63CC" w:rsidP="00BA63CC">
            <w:pPr>
              <w:rPr>
                <w:sz w:val="16"/>
                <w:szCs w:val="16"/>
                <w:lang w:eastAsia="ru-RU"/>
              </w:rPr>
            </w:pPr>
            <w:r w:rsidRPr="00BA63CC">
              <w:rPr>
                <w:sz w:val="16"/>
                <w:szCs w:val="16"/>
                <w:lang w:eastAsia="ru-RU"/>
              </w:rPr>
              <w:t>6</w:t>
            </w:r>
          </w:p>
        </w:tc>
        <w:tc>
          <w:tcPr>
            <w:tcW w:w="1276" w:type="dxa"/>
            <w:gridSpan w:val="2"/>
            <w:hideMark/>
          </w:tcPr>
          <w:p w:rsidR="00BA63CC" w:rsidRPr="00BA63CC" w:rsidRDefault="00BA63CC" w:rsidP="00BA63CC">
            <w:pPr>
              <w:rPr>
                <w:sz w:val="16"/>
                <w:szCs w:val="16"/>
                <w:lang w:eastAsia="ru-RU"/>
              </w:rPr>
            </w:pPr>
            <w:r w:rsidRPr="00BA63CC">
              <w:rPr>
                <w:sz w:val="16"/>
                <w:szCs w:val="16"/>
                <w:lang w:eastAsia="ru-RU"/>
              </w:rPr>
              <w:t>7</w:t>
            </w:r>
          </w:p>
        </w:tc>
        <w:tc>
          <w:tcPr>
            <w:tcW w:w="851" w:type="dxa"/>
            <w:gridSpan w:val="2"/>
            <w:hideMark/>
          </w:tcPr>
          <w:p w:rsidR="00BA63CC" w:rsidRPr="00BA63CC" w:rsidRDefault="00BA63CC" w:rsidP="00BA63CC">
            <w:pPr>
              <w:rPr>
                <w:sz w:val="16"/>
                <w:szCs w:val="16"/>
                <w:lang w:eastAsia="ru-RU"/>
              </w:rPr>
            </w:pPr>
            <w:r w:rsidRPr="00BA63CC">
              <w:rPr>
                <w:sz w:val="16"/>
                <w:szCs w:val="16"/>
                <w:lang w:eastAsia="ru-RU"/>
              </w:rPr>
              <w:t>8</w:t>
            </w:r>
          </w:p>
        </w:tc>
        <w:tc>
          <w:tcPr>
            <w:tcW w:w="1446" w:type="dxa"/>
            <w:hideMark/>
          </w:tcPr>
          <w:p w:rsidR="00BA63CC" w:rsidRPr="00BA63CC" w:rsidRDefault="00BA63CC" w:rsidP="00BA63CC">
            <w:pPr>
              <w:rPr>
                <w:sz w:val="16"/>
                <w:szCs w:val="16"/>
                <w:lang w:eastAsia="ru-RU"/>
              </w:rPr>
            </w:pPr>
            <w:r w:rsidRPr="00BA63CC">
              <w:rPr>
                <w:sz w:val="16"/>
                <w:szCs w:val="16"/>
                <w:lang w:eastAsia="ru-RU"/>
              </w:rPr>
              <w:t>9</w:t>
            </w:r>
          </w:p>
        </w:tc>
      </w:tr>
      <w:tr w:rsidR="00BA63CC" w:rsidRPr="00BA63CC" w:rsidTr="00BA63CC">
        <w:trPr>
          <w:trHeight w:val="615"/>
        </w:trPr>
        <w:tc>
          <w:tcPr>
            <w:tcW w:w="582" w:type="dxa"/>
            <w:vAlign w:val="center"/>
            <w:hideMark/>
          </w:tcPr>
          <w:p w:rsidR="00BA63CC" w:rsidRPr="00BA63CC" w:rsidRDefault="00BA63CC" w:rsidP="00BA63CC">
            <w:pPr>
              <w:rPr>
                <w:sz w:val="16"/>
                <w:szCs w:val="16"/>
                <w:lang w:eastAsia="ru-RU"/>
              </w:rPr>
            </w:pPr>
            <w:r w:rsidRPr="00BA63CC">
              <w:rPr>
                <w:sz w:val="16"/>
                <w:szCs w:val="16"/>
                <w:lang w:eastAsia="ru-RU"/>
              </w:rPr>
              <w:t>1</w:t>
            </w:r>
          </w:p>
        </w:tc>
        <w:tc>
          <w:tcPr>
            <w:tcW w:w="9413" w:type="dxa"/>
            <w:gridSpan w:val="11"/>
            <w:hideMark/>
          </w:tcPr>
          <w:p w:rsidR="00BA63CC" w:rsidRPr="00BA63CC" w:rsidRDefault="00BA63CC" w:rsidP="00BA63CC">
            <w:pPr>
              <w:rPr>
                <w:sz w:val="16"/>
                <w:szCs w:val="16"/>
                <w:lang w:eastAsia="ru-RU"/>
              </w:rPr>
            </w:pPr>
            <w:r w:rsidRPr="00BA63CC">
              <w:rPr>
                <w:sz w:val="16"/>
                <w:szCs w:val="16"/>
                <w:lang w:eastAsia="ru-RU"/>
              </w:rPr>
              <w:t>Задача 1. О</w:t>
            </w:r>
            <w:r w:rsidRPr="00BA63CC">
              <w:rPr>
                <w:sz w:val="16"/>
                <w:szCs w:val="16"/>
              </w:rPr>
              <w:t>рганизация мероприятий, направленных на повышение уровня профессионального мастерства работников основного персонала в муниципальных библиотеках</w:t>
            </w:r>
          </w:p>
        </w:tc>
      </w:tr>
      <w:tr w:rsidR="00BA63CC" w:rsidRPr="00BA63CC" w:rsidTr="00BA63CC">
        <w:trPr>
          <w:trHeight w:val="765"/>
        </w:trPr>
        <w:tc>
          <w:tcPr>
            <w:tcW w:w="582" w:type="dxa"/>
            <w:vMerge w:val="restart"/>
            <w:shd w:val="clear" w:color="auto" w:fill="auto"/>
            <w:vAlign w:val="center"/>
            <w:hideMark/>
          </w:tcPr>
          <w:p w:rsidR="00BA63CC" w:rsidRPr="00BA63CC" w:rsidRDefault="00BA63CC" w:rsidP="00BA63CC">
            <w:pPr>
              <w:rPr>
                <w:sz w:val="16"/>
                <w:szCs w:val="16"/>
                <w:lang w:eastAsia="ru-RU"/>
              </w:rPr>
            </w:pPr>
            <w:r w:rsidRPr="00BA63CC">
              <w:rPr>
                <w:sz w:val="16"/>
                <w:szCs w:val="16"/>
                <w:lang w:eastAsia="ru-RU"/>
              </w:rPr>
              <w:t>2</w:t>
            </w:r>
          </w:p>
        </w:tc>
        <w:tc>
          <w:tcPr>
            <w:tcW w:w="1417" w:type="dxa"/>
            <w:vMerge w:val="restart"/>
            <w:shd w:val="clear" w:color="auto" w:fill="auto"/>
            <w:hideMark/>
          </w:tcPr>
          <w:p w:rsidR="00BA63CC" w:rsidRPr="00BA63CC" w:rsidRDefault="00BA63CC" w:rsidP="00BA63CC">
            <w:pPr>
              <w:rPr>
                <w:sz w:val="16"/>
                <w:szCs w:val="16"/>
                <w:lang w:eastAsia="ru-RU"/>
              </w:rPr>
            </w:pPr>
            <w:r w:rsidRPr="00BA63CC">
              <w:rPr>
                <w:sz w:val="16"/>
                <w:szCs w:val="16"/>
                <w:lang w:eastAsia="ru-RU"/>
              </w:rPr>
              <w:t>Всего по задаче 1</w:t>
            </w:r>
          </w:p>
        </w:tc>
        <w:tc>
          <w:tcPr>
            <w:tcW w:w="1340" w:type="dxa"/>
            <w:shd w:val="clear" w:color="auto" w:fill="auto"/>
            <w:hideMark/>
          </w:tcPr>
          <w:p w:rsidR="00BA63CC" w:rsidRPr="00BA63CC" w:rsidRDefault="00BA63CC" w:rsidP="00BA63CC">
            <w:pPr>
              <w:rPr>
                <w:sz w:val="16"/>
                <w:szCs w:val="16"/>
                <w:lang w:eastAsia="ru-RU"/>
              </w:rPr>
            </w:pPr>
            <w:r w:rsidRPr="00BA63CC">
              <w:rPr>
                <w:sz w:val="16"/>
                <w:szCs w:val="16"/>
                <w:lang w:eastAsia="ru-RU"/>
              </w:rPr>
              <w:t>2022- 2026 г.г, в том числе</w:t>
            </w:r>
          </w:p>
        </w:tc>
        <w:tc>
          <w:tcPr>
            <w:tcW w:w="1080" w:type="dxa"/>
            <w:shd w:val="clear" w:color="auto" w:fill="auto"/>
            <w:hideMark/>
          </w:tcPr>
          <w:p w:rsidR="00BA63CC" w:rsidRPr="00BA63CC" w:rsidRDefault="00BA63CC" w:rsidP="00BA63CC">
            <w:pPr>
              <w:rPr>
                <w:sz w:val="16"/>
                <w:szCs w:val="16"/>
                <w:lang w:eastAsia="ru-RU"/>
              </w:rPr>
            </w:pPr>
            <w:r w:rsidRPr="00BA63CC">
              <w:rPr>
                <w:sz w:val="16"/>
                <w:szCs w:val="16"/>
                <w:lang w:eastAsia="ru-RU"/>
              </w:rPr>
              <w:t>83,6</w:t>
            </w:r>
          </w:p>
        </w:tc>
        <w:tc>
          <w:tcPr>
            <w:tcW w:w="1153" w:type="dxa"/>
            <w:gridSpan w:val="2"/>
            <w:shd w:val="clear" w:color="auto" w:fill="auto"/>
            <w:hideMark/>
          </w:tcPr>
          <w:p w:rsidR="00BA63CC" w:rsidRPr="00BA63CC" w:rsidRDefault="00BA63CC" w:rsidP="00BA63CC">
            <w:pPr>
              <w:rPr>
                <w:sz w:val="16"/>
                <w:szCs w:val="16"/>
                <w:lang w:eastAsia="ru-RU"/>
              </w:rPr>
            </w:pPr>
            <w:r w:rsidRPr="00BA63CC">
              <w:rPr>
                <w:sz w:val="16"/>
                <w:szCs w:val="16"/>
                <w:lang w:eastAsia="ru-RU"/>
              </w:rPr>
              <w:t>0,0</w:t>
            </w:r>
          </w:p>
        </w:tc>
        <w:tc>
          <w:tcPr>
            <w:tcW w:w="850" w:type="dxa"/>
            <w:shd w:val="clear" w:color="auto" w:fill="auto"/>
            <w:hideMark/>
          </w:tcPr>
          <w:p w:rsidR="00BA63CC" w:rsidRPr="00BA63CC" w:rsidRDefault="00BA63CC" w:rsidP="00BA63CC">
            <w:pPr>
              <w:rPr>
                <w:sz w:val="16"/>
                <w:szCs w:val="16"/>
                <w:lang w:eastAsia="ru-RU"/>
              </w:rPr>
            </w:pPr>
            <w:r w:rsidRPr="00BA63CC">
              <w:rPr>
                <w:sz w:val="16"/>
                <w:szCs w:val="16"/>
                <w:lang w:eastAsia="ru-RU"/>
              </w:rPr>
              <w:t>0,0</w:t>
            </w:r>
          </w:p>
        </w:tc>
        <w:tc>
          <w:tcPr>
            <w:tcW w:w="1276" w:type="dxa"/>
            <w:gridSpan w:val="2"/>
            <w:shd w:val="clear" w:color="auto" w:fill="auto"/>
            <w:hideMark/>
          </w:tcPr>
          <w:p w:rsidR="00BA63CC" w:rsidRPr="00BA63CC" w:rsidRDefault="00BA63CC" w:rsidP="00BA63CC">
            <w:pPr>
              <w:rPr>
                <w:sz w:val="16"/>
                <w:szCs w:val="16"/>
                <w:lang w:eastAsia="ru-RU"/>
              </w:rPr>
            </w:pPr>
            <w:r w:rsidRPr="00BA63CC">
              <w:rPr>
                <w:sz w:val="16"/>
                <w:szCs w:val="16"/>
                <w:lang w:eastAsia="ru-RU"/>
              </w:rPr>
              <w:t>83,6</w:t>
            </w:r>
          </w:p>
        </w:tc>
        <w:tc>
          <w:tcPr>
            <w:tcW w:w="851" w:type="dxa"/>
            <w:gridSpan w:val="2"/>
            <w:shd w:val="clear" w:color="auto" w:fill="auto"/>
            <w:hideMark/>
          </w:tcPr>
          <w:p w:rsidR="00BA63CC" w:rsidRPr="00BA63CC" w:rsidRDefault="00BA63CC" w:rsidP="00BA63CC">
            <w:pPr>
              <w:rPr>
                <w:sz w:val="16"/>
                <w:szCs w:val="16"/>
                <w:lang w:eastAsia="ru-RU"/>
              </w:rPr>
            </w:pPr>
            <w:r w:rsidRPr="00BA63CC">
              <w:rPr>
                <w:sz w:val="16"/>
                <w:szCs w:val="16"/>
                <w:lang w:eastAsia="ru-RU"/>
              </w:rPr>
              <w:t>0,0</w:t>
            </w:r>
          </w:p>
        </w:tc>
        <w:tc>
          <w:tcPr>
            <w:tcW w:w="1446" w:type="dxa"/>
            <w:vMerge w:val="restart"/>
            <w:hideMark/>
          </w:tcPr>
          <w:p w:rsidR="00BA63CC" w:rsidRPr="00BA63CC" w:rsidRDefault="00BA63CC" w:rsidP="00BA63CC">
            <w:pPr>
              <w:rPr>
                <w:sz w:val="16"/>
                <w:szCs w:val="16"/>
                <w:lang w:eastAsia="ru-RU"/>
              </w:rPr>
            </w:pPr>
          </w:p>
        </w:tc>
      </w:tr>
      <w:tr w:rsidR="00BA63CC" w:rsidRPr="00BA63CC" w:rsidTr="00BA63CC">
        <w:trPr>
          <w:trHeight w:val="300"/>
        </w:trPr>
        <w:tc>
          <w:tcPr>
            <w:tcW w:w="582" w:type="dxa"/>
            <w:vMerge/>
            <w:shd w:val="clear" w:color="auto" w:fill="auto"/>
            <w:vAlign w:val="center"/>
            <w:hideMark/>
          </w:tcPr>
          <w:p w:rsidR="00BA63CC" w:rsidRPr="00BA63CC" w:rsidRDefault="00BA63CC" w:rsidP="00BA63CC">
            <w:pPr>
              <w:rPr>
                <w:sz w:val="16"/>
                <w:szCs w:val="16"/>
                <w:lang w:eastAsia="ru-RU"/>
              </w:rPr>
            </w:pPr>
          </w:p>
        </w:tc>
        <w:tc>
          <w:tcPr>
            <w:tcW w:w="1417" w:type="dxa"/>
            <w:vMerge/>
            <w:shd w:val="clear" w:color="auto" w:fill="auto"/>
            <w:vAlign w:val="center"/>
            <w:hideMark/>
          </w:tcPr>
          <w:p w:rsidR="00BA63CC" w:rsidRPr="00BA63CC" w:rsidRDefault="00BA63CC" w:rsidP="00BA63CC">
            <w:pPr>
              <w:rPr>
                <w:sz w:val="16"/>
                <w:szCs w:val="16"/>
                <w:lang w:eastAsia="ru-RU"/>
              </w:rPr>
            </w:pPr>
          </w:p>
        </w:tc>
        <w:tc>
          <w:tcPr>
            <w:tcW w:w="1340" w:type="dxa"/>
            <w:shd w:val="clear" w:color="auto" w:fill="auto"/>
            <w:hideMark/>
          </w:tcPr>
          <w:p w:rsidR="00BA63CC" w:rsidRPr="00BA63CC" w:rsidRDefault="00BA63CC" w:rsidP="00BA63CC">
            <w:pPr>
              <w:rPr>
                <w:sz w:val="16"/>
                <w:szCs w:val="16"/>
                <w:lang w:eastAsia="ru-RU"/>
              </w:rPr>
            </w:pPr>
            <w:r w:rsidRPr="00BA63CC">
              <w:rPr>
                <w:sz w:val="16"/>
                <w:szCs w:val="16"/>
                <w:lang w:eastAsia="ru-RU"/>
              </w:rPr>
              <w:t>2022</w:t>
            </w:r>
          </w:p>
        </w:tc>
        <w:tc>
          <w:tcPr>
            <w:tcW w:w="1080" w:type="dxa"/>
            <w:shd w:val="clear" w:color="auto" w:fill="auto"/>
            <w:hideMark/>
          </w:tcPr>
          <w:p w:rsidR="00BA63CC" w:rsidRPr="00BA63CC" w:rsidRDefault="00BA63CC" w:rsidP="00BA63CC">
            <w:pPr>
              <w:rPr>
                <w:sz w:val="16"/>
                <w:szCs w:val="16"/>
                <w:lang w:eastAsia="ru-RU"/>
              </w:rPr>
            </w:pPr>
            <w:r w:rsidRPr="00BA63CC">
              <w:rPr>
                <w:sz w:val="16"/>
                <w:szCs w:val="16"/>
                <w:lang w:eastAsia="ru-RU"/>
              </w:rPr>
              <w:t>6,3</w:t>
            </w:r>
          </w:p>
        </w:tc>
        <w:tc>
          <w:tcPr>
            <w:tcW w:w="1153" w:type="dxa"/>
            <w:gridSpan w:val="2"/>
            <w:shd w:val="clear" w:color="auto" w:fill="auto"/>
            <w:hideMark/>
          </w:tcPr>
          <w:p w:rsidR="00BA63CC" w:rsidRPr="00BA63CC" w:rsidRDefault="00BA63CC" w:rsidP="00BA63CC">
            <w:pPr>
              <w:rPr>
                <w:sz w:val="16"/>
                <w:szCs w:val="16"/>
                <w:lang w:eastAsia="ru-RU"/>
              </w:rPr>
            </w:pPr>
            <w:r w:rsidRPr="00BA63CC">
              <w:rPr>
                <w:sz w:val="16"/>
                <w:szCs w:val="16"/>
                <w:lang w:eastAsia="ru-RU"/>
              </w:rPr>
              <w:t>0,0</w:t>
            </w:r>
          </w:p>
        </w:tc>
        <w:tc>
          <w:tcPr>
            <w:tcW w:w="850" w:type="dxa"/>
            <w:shd w:val="clear" w:color="auto" w:fill="auto"/>
            <w:hideMark/>
          </w:tcPr>
          <w:p w:rsidR="00BA63CC" w:rsidRPr="00BA63CC" w:rsidRDefault="00BA63CC" w:rsidP="00BA63CC">
            <w:pPr>
              <w:rPr>
                <w:sz w:val="16"/>
                <w:szCs w:val="16"/>
                <w:lang w:eastAsia="ru-RU"/>
              </w:rPr>
            </w:pPr>
            <w:r w:rsidRPr="00BA63CC">
              <w:rPr>
                <w:sz w:val="16"/>
                <w:szCs w:val="16"/>
                <w:lang w:eastAsia="ru-RU"/>
              </w:rPr>
              <w:t>0,0</w:t>
            </w:r>
          </w:p>
        </w:tc>
        <w:tc>
          <w:tcPr>
            <w:tcW w:w="1276" w:type="dxa"/>
            <w:gridSpan w:val="2"/>
            <w:shd w:val="clear" w:color="auto" w:fill="auto"/>
            <w:hideMark/>
          </w:tcPr>
          <w:p w:rsidR="00BA63CC" w:rsidRPr="00BA63CC" w:rsidRDefault="00BA63CC" w:rsidP="00BA63CC">
            <w:pPr>
              <w:rPr>
                <w:sz w:val="16"/>
                <w:szCs w:val="16"/>
                <w:lang w:eastAsia="ru-RU"/>
              </w:rPr>
            </w:pPr>
            <w:r w:rsidRPr="00BA63CC">
              <w:rPr>
                <w:sz w:val="16"/>
                <w:szCs w:val="16"/>
                <w:lang w:eastAsia="ru-RU"/>
              </w:rPr>
              <w:t>6,3</w:t>
            </w:r>
          </w:p>
        </w:tc>
        <w:tc>
          <w:tcPr>
            <w:tcW w:w="851" w:type="dxa"/>
            <w:gridSpan w:val="2"/>
            <w:shd w:val="clear" w:color="auto" w:fill="auto"/>
            <w:hideMark/>
          </w:tcPr>
          <w:p w:rsidR="00BA63CC" w:rsidRPr="00BA63CC" w:rsidRDefault="00BA63CC" w:rsidP="00BA63CC">
            <w:pPr>
              <w:rPr>
                <w:sz w:val="16"/>
                <w:szCs w:val="16"/>
                <w:lang w:eastAsia="ru-RU"/>
              </w:rPr>
            </w:pPr>
            <w:r w:rsidRPr="00BA63CC">
              <w:rPr>
                <w:sz w:val="16"/>
                <w:szCs w:val="16"/>
                <w:lang w:eastAsia="ru-RU"/>
              </w:rPr>
              <w:t>0,0</w:t>
            </w:r>
          </w:p>
        </w:tc>
        <w:tc>
          <w:tcPr>
            <w:tcW w:w="1446" w:type="dxa"/>
            <w:vMerge/>
            <w:vAlign w:val="center"/>
            <w:hideMark/>
          </w:tcPr>
          <w:p w:rsidR="00BA63CC" w:rsidRPr="00BA63CC" w:rsidRDefault="00BA63CC" w:rsidP="00BA63CC">
            <w:pPr>
              <w:rPr>
                <w:sz w:val="16"/>
                <w:szCs w:val="16"/>
                <w:lang w:eastAsia="ru-RU"/>
              </w:rPr>
            </w:pPr>
          </w:p>
        </w:tc>
      </w:tr>
      <w:tr w:rsidR="00BA63CC" w:rsidRPr="00BA63CC" w:rsidTr="00BA63CC">
        <w:trPr>
          <w:trHeight w:val="300"/>
        </w:trPr>
        <w:tc>
          <w:tcPr>
            <w:tcW w:w="582" w:type="dxa"/>
            <w:vMerge/>
            <w:shd w:val="clear" w:color="auto" w:fill="auto"/>
            <w:vAlign w:val="center"/>
            <w:hideMark/>
          </w:tcPr>
          <w:p w:rsidR="00BA63CC" w:rsidRPr="00BA63CC" w:rsidRDefault="00BA63CC" w:rsidP="00BA63CC">
            <w:pPr>
              <w:rPr>
                <w:sz w:val="16"/>
                <w:szCs w:val="16"/>
                <w:lang w:eastAsia="ru-RU"/>
              </w:rPr>
            </w:pPr>
          </w:p>
        </w:tc>
        <w:tc>
          <w:tcPr>
            <w:tcW w:w="1417" w:type="dxa"/>
            <w:vMerge/>
            <w:shd w:val="clear" w:color="auto" w:fill="auto"/>
            <w:vAlign w:val="center"/>
            <w:hideMark/>
          </w:tcPr>
          <w:p w:rsidR="00BA63CC" w:rsidRPr="00BA63CC" w:rsidRDefault="00BA63CC" w:rsidP="00BA63CC">
            <w:pPr>
              <w:rPr>
                <w:sz w:val="16"/>
                <w:szCs w:val="16"/>
                <w:lang w:eastAsia="ru-RU"/>
              </w:rPr>
            </w:pPr>
          </w:p>
        </w:tc>
        <w:tc>
          <w:tcPr>
            <w:tcW w:w="1340" w:type="dxa"/>
            <w:shd w:val="clear" w:color="auto" w:fill="auto"/>
            <w:hideMark/>
          </w:tcPr>
          <w:p w:rsidR="00BA63CC" w:rsidRPr="00BA63CC" w:rsidRDefault="00BA63CC" w:rsidP="00BA63CC">
            <w:pPr>
              <w:rPr>
                <w:sz w:val="16"/>
                <w:szCs w:val="16"/>
                <w:lang w:eastAsia="ru-RU"/>
              </w:rPr>
            </w:pPr>
            <w:r w:rsidRPr="00BA63CC">
              <w:rPr>
                <w:sz w:val="16"/>
                <w:szCs w:val="16"/>
                <w:lang w:eastAsia="ru-RU"/>
              </w:rPr>
              <w:t>2023</w:t>
            </w:r>
          </w:p>
        </w:tc>
        <w:tc>
          <w:tcPr>
            <w:tcW w:w="1080" w:type="dxa"/>
            <w:shd w:val="clear" w:color="auto" w:fill="auto"/>
            <w:hideMark/>
          </w:tcPr>
          <w:p w:rsidR="00BA63CC" w:rsidRPr="00BA63CC" w:rsidRDefault="00BA63CC" w:rsidP="00BA63CC">
            <w:pPr>
              <w:rPr>
                <w:sz w:val="16"/>
                <w:szCs w:val="16"/>
                <w:lang w:eastAsia="ru-RU"/>
              </w:rPr>
            </w:pPr>
            <w:r w:rsidRPr="00BA63CC">
              <w:rPr>
                <w:sz w:val="16"/>
                <w:szCs w:val="16"/>
                <w:lang w:eastAsia="ru-RU"/>
              </w:rPr>
              <w:t>16,7</w:t>
            </w:r>
          </w:p>
        </w:tc>
        <w:tc>
          <w:tcPr>
            <w:tcW w:w="1153" w:type="dxa"/>
            <w:gridSpan w:val="2"/>
            <w:shd w:val="clear" w:color="auto" w:fill="auto"/>
            <w:hideMark/>
          </w:tcPr>
          <w:p w:rsidR="00BA63CC" w:rsidRPr="00BA63CC" w:rsidRDefault="00BA63CC" w:rsidP="00BA63CC">
            <w:pPr>
              <w:rPr>
                <w:sz w:val="16"/>
                <w:szCs w:val="16"/>
                <w:lang w:eastAsia="ru-RU"/>
              </w:rPr>
            </w:pPr>
            <w:r w:rsidRPr="00BA63CC">
              <w:rPr>
                <w:sz w:val="16"/>
                <w:szCs w:val="16"/>
                <w:lang w:eastAsia="ru-RU"/>
              </w:rPr>
              <w:t>0,0</w:t>
            </w:r>
          </w:p>
        </w:tc>
        <w:tc>
          <w:tcPr>
            <w:tcW w:w="850" w:type="dxa"/>
            <w:shd w:val="clear" w:color="auto" w:fill="auto"/>
            <w:hideMark/>
          </w:tcPr>
          <w:p w:rsidR="00BA63CC" w:rsidRPr="00BA63CC" w:rsidRDefault="00BA63CC" w:rsidP="00BA63CC">
            <w:pPr>
              <w:rPr>
                <w:sz w:val="16"/>
                <w:szCs w:val="16"/>
                <w:lang w:eastAsia="ru-RU"/>
              </w:rPr>
            </w:pPr>
            <w:r w:rsidRPr="00BA63CC">
              <w:rPr>
                <w:sz w:val="16"/>
                <w:szCs w:val="16"/>
                <w:lang w:eastAsia="ru-RU"/>
              </w:rPr>
              <w:t>0,0</w:t>
            </w:r>
          </w:p>
        </w:tc>
        <w:tc>
          <w:tcPr>
            <w:tcW w:w="1276" w:type="dxa"/>
            <w:gridSpan w:val="2"/>
            <w:shd w:val="clear" w:color="auto" w:fill="auto"/>
            <w:hideMark/>
          </w:tcPr>
          <w:p w:rsidR="00BA63CC" w:rsidRPr="00BA63CC" w:rsidRDefault="00BA63CC" w:rsidP="00BA63CC">
            <w:pPr>
              <w:rPr>
                <w:sz w:val="16"/>
                <w:szCs w:val="16"/>
                <w:lang w:eastAsia="ru-RU"/>
              </w:rPr>
            </w:pPr>
            <w:r w:rsidRPr="00BA63CC">
              <w:rPr>
                <w:sz w:val="16"/>
                <w:szCs w:val="16"/>
                <w:lang w:eastAsia="ru-RU"/>
              </w:rPr>
              <w:t>16,7</w:t>
            </w:r>
          </w:p>
        </w:tc>
        <w:tc>
          <w:tcPr>
            <w:tcW w:w="851" w:type="dxa"/>
            <w:gridSpan w:val="2"/>
            <w:shd w:val="clear" w:color="auto" w:fill="auto"/>
            <w:hideMark/>
          </w:tcPr>
          <w:p w:rsidR="00BA63CC" w:rsidRPr="00BA63CC" w:rsidRDefault="00BA63CC" w:rsidP="00BA63CC">
            <w:pPr>
              <w:rPr>
                <w:sz w:val="16"/>
                <w:szCs w:val="16"/>
                <w:lang w:eastAsia="ru-RU"/>
              </w:rPr>
            </w:pPr>
            <w:r w:rsidRPr="00BA63CC">
              <w:rPr>
                <w:sz w:val="16"/>
                <w:szCs w:val="16"/>
                <w:lang w:eastAsia="ru-RU"/>
              </w:rPr>
              <w:t>0,0</w:t>
            </w:r>
          </w:p>
        </w:tc>
        <w:tc>
          <w:tcPr>
            <w:tcW w:w="1446" w:type="dxa"/>
            <w:vMerge/>
            <w:vAlign w:val="center"/>
            <w:hideMark/>
          </w:tcPr>
          <w:p w:rsidR="00BA63CC" w:rsidRPr="00BA63CC" w:rsidRDefault="00BA63CC" w:rsidP="00BA63CC">
            <w:pPr>
              <w:rPr>
                <w:sz w:val="16"/>
                <w:szCs w:val="16"/>
                <w:lang w:eastAsia="ru-RU"/>
              </w:rPr>
            </w:pPr>
          </w:p>
        </w:tc>
      </w:tr>
      <w:tr w:rsidR="00BA63CC" w:rsidRPr="00BA63CC" w:rsidTr="00BA63CC">
        <w:trPr>
          <w:trHeight w:val="300"/>
        </w:trPr>
        <w:tc>
          <w:tcPr>
            <w:tcW w:w="582" w:type="dxa"/>
            <w:vMerge/>
            <w:shd w:val="clear" w:color="auto" w:fill="auto"/>
            <w:vAlign w:val="center"/>
            <w:hideMark/>
          </w:tcPr>
          <w:p w:rsidR="00BA63CC" w:rsidRPr="00BA63CC" w:rsidRDefault="00BA63CC" w:rsidP="00BA63CC">
            <w:pPr>
              <w:rPr>
                <w:sz w:val="16"/>
                <w:szCs w:val="16"/>
                <w:lang w:eastAsia="ru-RU"/>
              </w:rPr>
            </w:pPr>
          </w:p>
        </w:tc>
        <w:tc>
          <w:tcPr>
            <w:tcW w:w="1417" w:type="dxa"/>
            <w:vMerge/>
            <w:shd w:val="clear" w:color="auto" w:fill="auto"/>
            <w:vAlign w:val="center"/>
            <w:hideMark/>
          </w:tcPr>
          <w:p w:rsidR="00BA63CC" w:rsidRPr="00BA63CC" w:rsidRDefault="00BA63CC" w:rsidP="00BA63CC">
            <w:pPr>
              <w:rPr>
                <w:sz w:val="16"/>
                <w:szCs w:val="16"/>
                <w:lang w:eastAsia="ru-RU"/>
              </w:rPr>
            </w:pPr>
          </w:p>
        </w:tc>
        <w:tc>
          <w:tcPr>
            <w:tcW w:w="1340" w:type="dxa"/>
            <w:shd w:val="clear" w:color="auto" w:fill="auto"/>
            <w:hideMark/>
          </w:tcPr>
          <w:p w:rsidR="00BA63CC" w:rsidRPr="00BA63CC" w:rsidRDefault="00BA63CC" w:rsidP="00BA63CC">
            <w:pPr>
              <w:rPr>
                <w:sz w:val="16"/>
                <w:szCs w:val="16"/>
                <w:lang w:eastAsia="ru-RU"/>
              </w:rPr>
            </w:pPr>
            <w:r w:rsidRPr="00BA63CC">
              <w:rPr>
                <w:sz w:val="16"/>
                <w:szCs w:val="16"/>
                <w:lang w:eastAsia="ru-RU"/>
              </w:rPr>
              <w:t>2024</w:t>
            </w:r>
          </w:p>
        </w:tc>
        <w:tc>
          <w:tcPr>
            <w:tcW w:w="1080" w:type="dxa"/>
            <w:shd w:val="clear" w:color="auto" w:fill="auto"/>
            <w:hideMark/>
          </w:tcPr>
          <w:p w:rsidR="00BA63CC" w:rsidRPr="00BA63CC" w:rsidRDefault="00BA63CC" w:rsidP="00BA63CC">
            <w:pPr>
              <w:rPr>
                <w:sz w:val="16"/>
                <w:szCs w:val="16"/>
                <w:lang w:eastAsia="ru-RU"/>
              </w:rPr>
            </w:pPr>
            <w:r w:rsidRPr="00BA63CC">
              <w:rPr>
                <w:sz w:val="16"/>
                <w:szCs w:val="16"/>
                <w:lang w:eastAsia="ru-RU"/>
              </w:rPr>
              <w:t>20,2</w:t>
            </w:r>
          </w:p>
        </w:tc>
        <w:tc>
          <w:tcPr>
            <w:tcW w:w="1153" w:type="dxa"/>
            <w:gridSpan w:val="2"/>
            <w:shd w:val="clear" w:color="auto" w:fill="auto"/>
            <w:hideMark/>
          </w:tcPr>
          <w:p w:rsidR="00BA63CC" w:rsidRPr="00BA63CC" w:rsidRDefault="00BA63CC" w:rsidP="00BA63CC">
            <w:pPr>
              <w:rPr>
                <w:sz w:val="16"/>
                <w:szCs w:val="16"/>
                <w:lang w:eastAsia="ru-RU"/>
              </w:rPr>
            </w:pPr>
            <w:r w:rsidRPr="00BA63CC">
              <w:rPr>
                <w:sz w:val="16"/>
                <w:szCs w:val="16"/>
                <w:lang w:eastAsia="ru-RU"/>
              </w:rPr>
              <w:t>0,0</w:t>
            </w:r>
          </w:p>
        </w:tc>
        <w:tc>
          <w:tcPr>
            <w:tcW w:w="850" w:type="dxa"/>
            <w:shd w:val="clear" w:color="auto" w:fill="auto"/>
            <w:hideMark/>
          </w:tcPr>
          <w:p w:rsidR="00BA63CC" w:rsidRPr="00BA63CC" w:rsidRDefault="00BA63CC" w:rsidP="00BA63CC">
            <w:pPr>
              <w:rPr>
                <w:sz w:val="16"/>
                <w:szCs w:val="16"/>
                <w:lang w:eastAsia="ru-RU"/>
              </w:rPr>
            </w:pPr>
            <w:r w:rsidRPr="00BA63CC">
              <w:rPr>
                <w:sz w:val="16"/>
                <w:szCs w:val="16"/>
                <w:lang w:eastAsia="ru-RU"/>
              </w:rPr>
              <w:t>0,0</w:t>
            </w:r>
          </w:p>
        </w:tc>
        <w:tc>
          <w:tcPr>
            <w:tcW w:w="1276" w:type="dxa"/>
            <w:gridSpan w:val="2"/>
            <w:shd w:val="clear" w:color="auto" w:fill="auto"/>
            <w:hideMark/>
          </w:tcPr>
          <w:p w:rsidR="00BA63CC" w:rsidRPr="00BA63CC" w:rsidRDefault="00BA63CC" w:rsidP="00BA63CC">
            <w:pPr>
              <w:rPr>
                <w:sz w:val="16"/>
                <w:szCs w:val="16"/>
                <w:lang w:eastAsia="ru-RU"/>
              </w:rPr>
            </w:pPr>
            <w:r w:rsidRPr="00BA63CC">
              <w:rPr>
                <w:sz w:val="16"/>
                <w:szCs w:val="16"/>
                <w:lang w:eastAsia="ru-RU"/>
              </w:rPr>
              <w:t>20,2</w:t>
            </w:r>
          </w:p>
        </w:tc>
        <w:tc>
          <w:tcPr>
            <w:tcW w:w="851" w:type="dxa"/>
            <w:gridSpan w:val="2"/>
            <w:shd w:val="clear" w:color="auto" w:fill="auto"/>
            <w:hideMark/>
          </w:tcPr>
          <w:p w:rsidR="00BA63CC" w:rsidRPr="00BA63CC" w:rsidRDefault="00BA63CC" w:rsidP="00BA63CC">
            <w:pPr>
              <w:rPr>
                <w:sz w:val="16"/>
                <w:szCs w:val="16"/>
                <w:lang w:eastAsia="ru-RU"/>
              </w:rPr>
            </w:pPr>
            <w:r w:rsidRPr="00BA63CC">
              <w:rPr>
                <w:sz w:val="16"/>
                <w:szCs w:val="16"/>
                <w:lang w:eastAsia="ru-RU"/>
              </w:rPr>
              <w:t>0,0</w:t>
            </w:r>
          </w:p>
        </w:tc>
        <w:tc>
          <w:tcPr>
            <w:tcW w:w="1446" w:type="dxa"/>
            <w:vMerge/>
            <w:vAlign w:val="center"/>
            <w:hideMark/>
          </w:tcPr>
          <w:p w:rsidR="00BA63CC" w:rsidRPr="00BA63CC" w:rsidRDefault="00BA63CC" w:rsidP="00BA63CC">
            <w:pPr>
              <w:rPr>
                <w:sz w:val="16"/>
                <w:szCs w:val="16"/>
                <w:lang w:eastAsia="ru-RU"/>
              </w:rPr>
            </w:pPr>
          </w:p>
        </w:tc>
      </w:tr>
      <w:tr w:rsidR="00BA63CC" w:rsidRPr="00BA63CC" w:rsidTr="00BA63CC">
        <w:trPr>
          <w:trHeight w:val="300"/>
        </w:trPr>
        <w:tc>
          <w:tcPr>
            <w:tcW w:w="582" w:type="dxa"/>
            <w:vMerge/>
            <w:shd w:val="clear" w:color="auto" w:fill="auto"/>
            <w:vAlign w:val="center"/>
          </w:tcPr>
          <w:p w:rsidR="00BA63CC" w:rsidRPr="00BA63CC" w:rsidRDefault="00BA63CC" w:rsidP="00BA63CC">
            <w:pPr>
              <w:rPr>
                <w:sz w:val="16"/>
                <w:szCs w:val="16"/>
                <w:lang w:eastAsia="ru-RU"/>
              </w:rPr>
            </w:pPr>
          </w:p>
        </w:tc>
        <w:tc>
          <w:tcPr>
            <w:tcW w:w="1417" w:type="dxa"/>
            <w:vMerge/>
            <w:shd w:val="clear" w:color="auto" w:fill="auto"/>
            <w:vAlign w:val="center"/>
          </w:tcPr>
          <w:p w:rsidR="00BA63CC" w:rsidRPr="00BA63CC" w:rsidRDefault="00BA63CC" w:rsidP="00BA63CC">
            <w:pPr>
              <w:rPr>
                <w:sz w:val="16"/>
                <w:szCs w:val="16"/>
                <w:lang w:eastAsia="ru-RU"/>
              </w:rPr>
            </w:pPr>
          </w:p>
        </w:tc>
        <w:tc>
          <w:tcPr>
            <w:tcW w:w="1340" w:type="dxa"/>
            <w:shd w:val="clear" w:color="auto" w:fill="auto"/>
          </w:tcPr>
          <w:p w:rsidR="00BA63CC" w:rsidRPr="00BA63CC" w:rsidRDefault="00BA63CC" w:rsidP="00BA63CC">
            <w:pPr>
              <w:rPr>
                <w:sz w:val="16"/>
                <w:szCs w:val="16"/>
                <w:lang w:eastAsia="ru-RU"/>
              </w:rPr>
            </w:pPr>
            <w:r w:rsidRPr="00BA63CC">
              <w:rPr>
                <w:sz w:val="16"/>
                <w:szCs w:val="16"/>
                <w:lang w:eastAsia="ru-RU"/>
              </w:rPr>
              <w:t>2025</w:t>
            </w:r>
          </w:p>
        </w:tc>
        <w:tc>
          <w:tcPr>
            <w:tcW w:w="1080" w:type="dxa"/>
            <w:shd w:val="clear" w:color="auto" w:fill="auto"/>
          </w:tcPr>
          <w:p w:rsidR="00BA63CC" w:rsidRPr="00BA63CC" w:rsidRDefault="00BA63CC" w:rsidP="00BA63CC">
            <w:pPr>
              <w:rPr>
                <w:sz w:val="16"/>
                <w:szCs w:val="16"/>
                <w:lang w:eastAsia="ru-RU"/>
              </w:rPr>
            </w:pPr>
            <w:r w:rsidRPr="00BA63CC">
              <w:rPr>
                <w:sz w:val="16"/>
                <w:szCs w:val="16"/>
                <w:lang w:eastAsia="ru-RU"/>
              </w:rPr>
              <w:t>20,2</w:t>
            </w:r>
          </w:p>
        </w:tc>
        <w:tc>
          <w:tcPr>
            <w:tcW w:w="1153" w:type="dxa"/>
            <w:gridSpan w:val="2"/>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850" w:type="dxa"/>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276" w:type="dxa"/>
            <w:gridSpan w:val="2"/>
            <w:shd w:val="clear" w:color="auto" w:fill="auto"/>
          </w:tcPr>
          <w:p w:rsidR="00BA63CC" w:rsidRPr="00BA63CC" w:rsidRDefault="00BA63CC" w:rsidP="00BA63CC">
            <w:pPr>
              <w:rPr>
                <w:sz w:val="16"/>
                <w:szCs w:val="16"/>
                <w:lang w:eastAsia="ru-RU"/>
              </w:rPr>
            </w:pPr>
            <w:r w:rsidRPr="00BA63CC">
              <w:rPr>
                <w:sz w:val="16"/>
                <w:szCs w:val="16"/>
                <w:lang w:eastAsia="ru-RU"/>
              </w:rPr>
              <w:t>20,2</w:t>
            </w:r>
          </w:p>
        </w:tc>
        <w:tc>
          <w:tcPr>
            <w:tcW w:w="851" w:type="dxa"/>
            <w:gridSpan w:val="2"/>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446" w:type="dxa"/>
            <w:vMerge/>
            <w:vAlign w:val="center"/>
          </w:tcPr>
          <w:p w:rsidR="00BA63CC" w:rsidRPr="00BA63CC" w:rsidRDefault="00BA63CC" w:rsidP="00BA63CC">
            <w:pPr>
              <w:rPr>
                <w:sz w:val="16"/>
                <w:szCs w:val="16"/>
                <w:lang w:eastAsia="ru-RU"/>
              </w:rPr>
            </w:pPr>
          </w:p>
        </w:tc>
      </w:tr>
      <w:tr w:rsidR="00BA63CC" w:rsidRPr="00BA63CC" w:rsidTr="00BA63CC">
        <w:trPr>
          <w:trHeight w:val="300"/>
        </w:trPr>
        <w:tc>
          <w:tcPr>
            <w:tcW w:w="582" w:type="dxa"/>
            <w:vMerge/>
            <w:shd w:val="clear" w:color="auto" w:fill="auto"/>
            <w:vAlign w:val="center"/>
          </w:tcPr>
          <w:p w:rsidR="00BA63CC" w:rsidRPr="00BA63CC" w:rsidRDefault="00BA63CC" w:rsidP="00BA63CC">
            <w:pPr>
              <w:rPr>
                <w:sz w:val="16"/>
                <w:szCs w:val="16"/>
                <w:lang w:eastAsia="ru-RU"/>
              </w:rPr>
            </w:pPr>
          </w:p>
        </w:tc>
        <w:tc>
          <w:tcPr>
            <w:tcW w:w="1417" w:type="dxa"/>
            <w:vMerge/>
            <w:shd w:val="clear" w:color="auto" w:fill="auto"/>
            <w:vAlign w:val="center"/>
          </w:tcPr>
          <w:p w:rsidR="00BA63CC" w:rsidRPr="00BA63CC" w:rsidRDefault="00BA63CC" w:rsidP="00BA63CC">
            <w:pPr>
              <w:rPr>
                <w:sz w:val="16"/>
                <w:szCs w:val="16"/>
                <w:lang w:eastAsia="ru-RU"/>
              </w:rPr>
            </w:pPr>
          </w:p>
        </w:tc>
        <w:tc>
          <w:tcPr>
            <w:tcW w:w="1340" w:type="dxa"/>
            <w:shd w:val="clear" w:color="auto" w:fill="auto"/>
          </w:tcPr>
          <w:p w:rsidR="00BA63CC" w:rsidRPr="00BA63CC" w:rsidRDefault="00BA63CC" w:rsidP="00BA63CC">
            <w:pPr>
              <w:rPr>
                <w:sz w:val="16"/>
                <w:szCs w:val="16"/>
                <w:lang w:eastAsia="ru-RU"/>
              </w:rPr>
            </w:pPr>
            <w:r w:rsidRPr="00BA63CC">
              <w:rPr>
                <w:sz w:val="16"/>
                <w:szCs w:val="16"/>
                <w:lang w:eastAsia="ru-RU"/>
              </w:rPr>
              <w:t>2026</w:t>
            </w:r>
          </w:p>
        </w:tc>
        <w:tc>
          <w:tcPr>
            <w:tcW w:w="1080" w:type="dxa"/>
            <w:shd w:val="clear" w:color="auto" w:fill="auto"/>
          </w:tcPr>
          <w:p w:rsidR="00BA63CC" w:rsidRPr="00BA63CC" w:rsidRDefault="00BA63CC" w:rsidP="00BA63CC">
            <w:pPr>
              <w:rPr>
                <w:sz w:val="16"/>
                <w:szCs w:val="16"/>
                <w:lang w:eastAsia="ru-RU"/>
              </w:rPr>
            </w:pPr>
            <w:r w:rsidRPr="00BA63CC">
              <w:rPr>
                <w:sz w:val="16"/>
                <w:szCs w:val="16"/>
                <w:lang w:eastAsia="ru-RU"/>
              </w:rPr>
              <w:t>20,2</w:t>
            </w:r>
          </w:p>
        </w:tc>
        <w:tc>
          <w:tcPr>
            <w:tcW w:w="1153" w:type="dxa"/>
            <w:gridSpan w:val="2"/>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850" w:type="dxa"/>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276" w:type="dxa"/>
            <w:gridSpan w:val="2"/>
            <w:shd w:val="clear" w:color="auto" w:fill="auto"/>
          </w:tcPr>
          <w:p w:rsidR="00BA63CC" w:rsidRPr="00BA63CC" w:rsidRDefault="00BA63CC" w:rsidP="00BA63CC">
            <w:pPr>
              <w:rPr>
                <w:sz w:val="16"/>
                <w:szCs w:val="16"/>
                <w:lang w:eastAsia="ru-RU"/>
              </w:rPr>
            </w:pPr>
            <w:r w:rsidRPr="00BA63CC">
              <w:rPr>
                <w:sz w:val="16"/>
                <w:szCs w:val="16"/>
                <w:lang w:eastAsia="ru-RU"/>
              </w:rPr>
              <w:t>20,2</w:t>
            </w:r>
          </w:p>
        </w:tc>
        <w:tc>
          <w:tcPr>
            <w:tcW w:w="851" w:type="dxa"/>
            <w:gridSpan w:val="2"/>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446" w:type="dxa"/>
            <w:vMerge/>
            <w:vAlign w:val="center"/>
          </w:tcPr>
          <w:p w:rsidR="00BA63CC" w:rsidRPr="00BA63CC" w:rsidRDefault="00BA63CC" w:rsidP="00BA63CC">
            <w:pPr>
              <w:rPr>
                <w:sz w:val="16"/>
                <w:szCs w:val="16"/>
                <w:lang w:eastAsia="ru-RU"/>
              </w:rPr>
            </w:pPr>
          </w:p>
        </w:tc>
      </w:tr>
      <w:tr w:rsidR="00BA63CC" w:rsidRPr="00BA63CC" w:rsidTr="00BA63CC">
        <w:trPr>
          <w:trHeight w:val="765"/>
        </w:trPr>
        <w:tc>
          <w:tcPr>
            <w:tcW w:w="582" w:type="dxa"/>
            <w:vMerge w:val="restart"/>
            <w:shd w:val="clear" w:color="auto" w:fill="auto"/>
            <w:vAlign w:val="center"/>
            <w:hideMark/>
          </w:tcPr>
          <w:p w:rsidR="00BA63CC" w:rsidRPr="00BA63CC" w:rsidRDefault="00BA63CC" w:rsidP="00BA63CC">
            <w:pPr>
              <w:rPr>
                <w:sz w:val="16"/>
                <w:szCs w:val="16"/>
                <w:lang w:eastAsia="ru-RU"/>
              </w:rPr>
            </w:pPr>
            <w:r w:rsidRPr="00BA63CC">
              <w:rPr>
                <w:sz w:val="16"/>
                <w:szCs w:val="16"/>
                <w:lang w:eastAsia="ru-RU"/>
              </w:rPr>
              <w:t>3</w:t>
            </w:r>
          </w:p>
        </w:tc>
        <w:tc>
          <w:tcPr>
            <w:tcW w:w="1417" w:type="dxa"/>
            <w:vMerge w:val="restart"/>
            <w:shd w:val="clear" w:color="auto" w:fill="auto"/>
            <w:hideMark/>
          </w:tcPr>
          <w:p w:rsidR="00BA63CC" w:rsidRPr="00BA63CC" w:rsidRDefault="00BA63CC" w:rsidP="00BA63CC">
            <w:pPr>
              <w:rPr>
                <w:sz w:val="16"/>
                <w:szCs w:val="16"/>
                <w:lang w:eastAsia="ru-RU"/>
              </w:rPr>
            </w:pPr>
            <w:r w:rsidRPr="00BA63CC">
              <w:rPr>
                <w:sz w:val="16"/>
                <w:szCs w:val="16"/>
                <w:lang w:eastAsia="ru-RU"/>
              </w:rPr>
              <w:t>Семинары, курсы повышения квалификации, обучение и переподготовка, в том числе:</w:t>
            </w:r>
          </w:p>
        </w:tc>
        <w:tc>
          <w:tcPr>
            <w:tcW w:w="1340" w:type="dxa"/>
            <w:shd w:val="clear" w:color="auto" w:fill="auto"/>
            <w:hideMark/>
          </w:tcPr>
          <w:p w:rsidR="00BA63CC" w:rsidRPr="00BA63CC" w:rsidRDefault="00BA63CC" w:rsidP="00BA63CC">
            <w:pPr>
              <w:rPr>
                <w:sz w:val="16"/>
                <w:szCs w:val="16"/>
                <w:lang w:eastAsia="ru-RU"/>
              </w:rPr>
            </w:pPr>
            <w:r w:rsidRPr="00BA63CC">
              <w:rPr>
                <w:sz w:val="16"/>
                <w:szCs w:val="16"/>
                <w:lang w:eastAsia="ru-RU"/>
              </w:rPr>
              <w:t>2022- 2026 г.г, в том числе</w:t>
            </w:r>
          </w:p>
        </w:tc>
        <w:tc>
          <w:tcPr>
            <w:tcW w:w="1080" w:type="dxa"/>
            <w:shd w:val="clear" w:color="auto" w:fill="auto"/>
            <w:hideMark/>
          </w:tcPr>
          <w:p w:rsidR="00BA63CC" w:rsidRPr="00BA63CC" w:rsidRDefault="00BA63CC" w:rsidP="00BA63CC">
            <w:pPr>
              <w:rPr>
                <w:sz w:val="16"/>
                <w:szCs w:val="16"/>
                <w:lang w:eastAsia="ru-RU"/>
              </w:rPr>
            </w:pPr>
            <w:r w:rsidRPr="00BA63CC">
              <w:rPr>
                <w:sz w:val="16"/>
                <w:szCs w:val="16"/>
                <w:lang w:eastAsia="ru-RU"/>
              </w:rPr>
              <w:t>83,6</w:t>
            </w:r>
          </w:p>
        </w:tc>
        <w:tc>
          <w:tcPr>
            <w:tcW w:w="1153" w:type="dxa"/>
            <w:gridSpan w:val="2"/>
            <w:shd w:val="clear" w:color="auto" w:fill="auto"/>
            <w:hideMark/>
          </w:tcPr>
          <w:p w:rsidR="00BA63CC" w:rsidRPr="00BA63CC" w:rsidRDefault="00BA63CC" w:rsidP="00BA63CC">
            <w:pPr>
              <w:rPr>
                <w:sz w:val="16"/>
                <w:szCs w:val="16"/>
                <w:lang w:eastAsia="ru-RU"/>
              </w:rPr>
            </w:pPr>
            <w:r w:rsidRPr="00BA63CC">
              <w:rPr>
                <w:sz w:val="16"/>
                <w:szCs w:val="16"/>
                <w:lang w:eastAsia="ru-RU"/>
              </w:rPr>
              <w:t>0,0</w:t>
            </w:r>
          </w:p>
        </w:tc>
        <w:tc>
          <w:tcPr>
            <w:tcW w:w="850" w:type="dxa"/>
            <w:shd w:val="clear" w:color="auto" w:fill="auto"/>
            <w:hideMark/>
          </w:tcPr>
          <w:p w:rsidR="00BA63CC" w:rsidRPr="00BA63CC" w:rsidRDefault="00BA63CC" w:rsidP="00BA63CC">
            <w:pPr>
              <w:rPr>
                <w:sz w:val="16"/>
                <w:szCs w:val="16"/>
                <w:lang w:eastAsia="ru-RU"/>
              </w:rPr>
            </w:pPr>
            <w:r w:rsidRPr="00BA63CC">
              <w:rPr>
                <w:sz w:val="16"/>
                <w:szCs w:val="16"/>
                <w:lang w:eastAsia="ru-RU"/>
              </w:rPr>
              <w:t>0,0</w:t>
            </w:r>
          </w:p>
        </w:tc>
        <w:tc>
          <w:tcPr>
            <w:tcW w:w="1276" w:type="dxa"/>
            <w:gridSpan w:val="2"/>
            <w:shd w:val="clear" w:color="auto" w:fill="auto"/>
            <w:hideMark/>
          </w:tcPr>
          <w:p w:rsidR="00BA63CC" w:rsidRPr="00BA63CC" w:rsidRDefault="00BA63CC" w:rsidP="00BA63CC">
            <w:pPr>
              <w:rPr>
                <w:sz w:val="16"/>
                <w:szCs w:val="16"/>
                <w:lang w:eastAsia="ru-RU"/>
              </w:rPr>
            </w:pPr>
            <w:r w:rsidRPr="00BA63CC">
              <w:rPr>
                <w:sz w:val="16"/>
                <w:szCs w:val="16"/>
                <w:lang w:eastAsia="ru-RU"/>
              </w:rPr>
              <w:t>83,6</w:t>
            </w:r>
          </w:p>
        </w:tc>
        <w:tc>
          <w:tcPr>
            <w:tcW w:w="851" w:type="dxa"/>
            <w:gridSpan w:val="2"/>
            <w:shd w:val="clear" w:color="auto" w:fill="auto"/>
            <w:hideMark/>
          </w:tcPr>
          <w:p w:rsidR="00BA63CC" w:rsidRPr="00BA63CC" w:rsidRDefault="00BA63CC" w:rsidP="00BA63CC">
            <w:pPr>
              <w:rPr>
                <w:sz w:val="16"/>
                <w:szCs w:val="16"/>
                <w:lang w:eastAsia="ru-RU"/>
              </w:rPr>
            </w:pPr>
            <w:r w:rsidRPr="00BA63CC">
              <w:rPr>
                <w:sz w:val="16"/>
                <w:szCs w:val="16"/>
                <w:lang w:eastAsia="ru-RU"/>
              </w:rPr>
              <w:t>0,0</w:t>
            </w:r>
          </w:p>
        </w:tc>
        <w:tc>
          <w:tcPr>
            <w:tcW w:w="1446" w:type="dxa"/>
            <w:vMerge w:val="restart"/>
            <w:hideMark/>
          </w:tcPr>
          <w:p w:rsidR="00BA63CC" w:rsidRPr="00BA63CC" w:rsidRDefault="00BA63CC" w:rsidP="00BA63CC">
            <w:pPr>
              <w:rPr>
                <w:sz w:val="16"/>
                <w:szCs w:val="16"/>
                <w:lang w:eastAsia="ru-RU"/>
              </w:rPr>
            </w:pPr>
            <w:r w:rsidRPr="00BA63CC">
              <w:rPr>
                <w:sz w:val="16"/>
                <w:szCs w:val="16"/>
                <w:lang w:eastAsia="ru-RU"/>
              </w:rPr>
              <w:t>Управление по культуре, спорту и молодежной политике, МЦБ</w:t>
            </w:r>
          </w:p>
        </w:tc>
      </w:tr>
      <w:tr w:rsidR="00BA63CC" w:rsidRPr="00BA63CC" w:rsidTr="00BA63CC">
        <w:trPr>
          <w:trHeight w:val="300"/>
        </w:trPr>
        <w:tc>
          <w:tcPr>
            <w:tcW w:w="582" w:type="dxa"/>
            <w:vMerge/>
            <w:shd w:val="clear" w:color="auto" w:fill="auto"/>
            <w:vAlign w:val="center"/>
            <w:hideMark/>
          </w:tcPr>
          <w:p w:rsidR="00BA63CC" w:rsidRPr="00BA63CC" w:rsidRDefault="00BA63CC" w:rsidP="00BA63CC">
            <w:pPr>
              <w:rPr>
                <w:sz w:val="16"/>
                <w:szCs w:val="16"/>
                <w:lang w:eastAsia="ru-RU"/>
              </w:rPr>
            </w:pPr>
          </w:p>
        </w:tc>
        <w:tc>
          <w:tcPr>
            <w:tcW w:w="1417" w:type="dxa"/>
            <w:vMerge/>
            <w:shd w:val="clear" w:color="auto" w:fill="auto"/>
            <w:vAlign w:val="center"/>
            <w:hideMark/>
          </w:tcPr>
          <w:p w:rsidR="00BA63CC" w:rsidRPr="00BA63CC" w:rsidRDefault="00BA63CC" w:rsidP="00BA63CC">
            <w:pPr>
              <w:rPr>
                <w:sz w:val="16"/>
                <w:szCs w:val="16"/>
                <w:lang w:eastAsia="ru-RU"/>
              </w:rPr>
            </w:pPr>
          </w:p>
        </w:tc>
        <w:tc>
          <w:tcPr>
            <w:tcW w:w="1340" w:type="dxa"/>
            <w:shd w:val="clear" w:color="auto" w:fill="auto"/>
            <w:hideMark/>
          </w:tcPr>
          <w:p w:rsidR="00BA63CC" w:rsidRPr="00BA63CC" w:rsidRDefault="00BA63CC" w:rsidP="00BA63CC">
            <w:pPr>
              <w:rPr>
                <w:sz w:val="16"/>
                <w:szCs w:val="16"/>
                <w:lang w:eastAsia="ru-RU"/>
              </w:rPr>
            </w:pPr>
            <w:r w:rsidRPr="00BA63CC">
              <w:rPr>
                <w:sz w:val="16"/>
                <w:szCs w:val="16"/>
                <w:lang w:eastAsia="ru-RU"/>
              </w:rPr>
              <w:t>2022</w:t>
            </w:r>
          </w:p>
        </w:tc>
        <w:tc>
          <w:tcPr>
            <w:tcW w:w="1080" w:type="dxa"/>
            <w:shd w:val="clear" w:color="auto" w:fill="auto"/>
            <w:hideMark/>
          </w:tcPr>
          <w:p w:rsidR="00BA63CC" w:rsidRPr="00BA63CC" w:rsidRDefault="00BA63CC" w:rsidP="00BA63CC">
            <w:pPr>
              <w:rPr>
                <w:sz w:val="16"/>
                <w:szCs w:val="16"/>
                <w:lang w:eastAsia="ru-RU"/>
              </w:rPr>
            </w:pPr>
            <w:r w:rsidRPr="00BA63CC">
              <w:rPr>
                <w:sz w:val="16"/>
                <w:szCs w:val="16"/>
                <w:lang w:eastAsia="ru-RU"/>
              </w:rPr>
              <w:t>6,3</w:t>
            </w:r>
          </w:p>
        </w:tc>
        <w:tc>
          <w:tcPr>
            <w:tcW w:w="1153" w:type="dxa"/>
            <w:gridSpan w:val="2"/>
            <w:shd w:val="clear" w:color="auto" w:fill="auto"/>
            <w:hideMark/>
          </w:tcPr>
          <w:p w:rsidR="00BA63CC" w:rsidRPr="00BA63CC" w:rsidRDefault="00BA63CC" w:rsidP="00BA63CC">
            <w:pPr>
              <w:rPr>
                <w:sz w:val="16"/>
                <w:szCs w:val="16"/>
                <w:lang w:eastAsia="ru-RU"/>
              </w:rPr>
            </w:pPr>
            <w:r w:rsidRPr="00BA63CC">
              <w:rPr>
                <w:sz w:val="16"/>
                <w:szCs w:val="16"/>
                <w:lang w:eastAsia="ru-RU"/>
              </w:rPr>
              <w:t>0,0</w:t>
            </w:r>
          </w:p>
        </w:tc>
        <w:tc>
          <w:tcPr>
            <w:tcW w:w="850" w:type="dxa"/>
            <w:shd w:val="clear" w:color="auto" w:fill="auto"/>
            <w:hideMark/>
          </w:tcPr>
          <w:p w:rsidR="00BA63CC" w:rsidRPr="00BA63CC" w:rsidRDefault="00BA63CC" w:rsidP="00BA63CC">
            <w:pPr>
              <w:rPr>
                <w:sz w:val="16"/>
                <w:szCs w:val="16"/>
                <w:lang w:eastAsia="ru-RU"/>
              </w:rPr>
            </w:pPr>
            <w:r w:rsidRPr="00BA63CC">
              <w:rPr>
                <w:sz w:val="16"/>
                <w:szCs w:val="16"/>
                <w:lang w:eastAsia="ru-RU"/>
              </w:rPr>
              <w:t>0,0</w:t>
            </w:r>
          </w:p>
        </w:tc>
        <w:tc>
          <w:tcPr>
            <w:tcW w:w="1276" w:type="dxa"/>
            <w:gridSpan w:val="2"/>
            <w:shd w:val="clear" w:color="auto" w:fill="auto"/>
            <w:hideMark/>
          </w:tcPr>
          <w:p w:rsidR="00BA63CC" w:rsidRPr="00BA63CC" w:rsidRDefault="00BA63CC" w:rsidP="00BA63CC">
            <w:pPr>
              <w:rPr>
                <w:sz w:val="16"/>
                <w:szCs w:val="16"/>
                <w:lang w:eastAsia="ru-RU"/>
              </w:rPr>
            </w:pPr>
            <w:r w:rsidRPr="00BA63CC">
              <w:rPr>
                <w:sz w:val="16"/>
                <w:szCs w:val="16"/>
                <w:lang w:eastAsia="ru-RU"/>
              </w:rPr>
              <w:t>6,3</w:t>
            </w:r>
          </w:p>
        </w:tc>
        <w:tc>
          <w:tcPr>
            <w:tcW w:w="851" w:type="dxa"/>
            <w:gridSpan w:val="2"/>
            <w:shd w:val="clear" w:color="auto" w:fill="auto"/>
            <w:hideMark/>
          </w:tcPr>
          <w:p w:rsidR="00BA63CC" w:rsidRPr="00BA63CC" w:rsidRDefault="00BA63CC" w:rsidP="00BA63CC">
            <w:pPr>
              <w:rPr>
                <w:sz w:val="16"/>
                <w:szCs w:val="16"/>
                <w:lang w:eastAsia="ru-RU"/>
              </w:rPr>
            </w:pPr>
            <w:r w:rsidRPr="00BA63CC">
              <w:rPr>
                <w:sz w:val="16"/>
                <w:szCs w:val="16"/>
                <w:lang w:eastAsia="ru-RU"/>
              </w:rPr>
              <w:t>0,0</w:t>
            </w:r>
          </w:p>
        </w:tc>
        <w:tc>
          <w:tcPr>
            <w:tcW w:w="1446" w:type="dxa"/>
            <w:vMerge/>
            <w:vAlign w:val="center"/>
            <w:hideMark/>
          </w:tcPr>
          <w:p w:rsidR="00BA63CC" w:rsidRPr="00BA63CC" w:rsidRDefault="00BA63CC" w:rsidP="00BA63CC">
            <w:pPr>
              <w:rPr>
                <w:sz w:val="16"/>
                <w:szCs w:val="16"/>
                <w:lang w:eastAsia="ru-RU"/>
              </w:rPr>
            </w:pPr>
          </w:p>
        </w:tc>
      </w:tr>
      <w:tr w:rsidR="00BA63CC" w:rsidRPr="00BA63CC" w:rsidTr="00BA63CC">
        <w:trPr>
          <w:trHeight w:val="300"/>
        </w:trPr>
        <w:tc>
          <w:tcPr>
            <w:tcW w:w="582" w:type="dxa"/>
            <w:vMerge/>
            <w:shd w:val="clear" w:color="auto" w:fill="auto"/>
            <w:vAlign w:val="center"/>
            <w:hideMark/>
          </w:tcPr>
          <w:p w:rsidR="00BA63CC" w:rsidRPr="00BA63CC" w:rsidRDefault="00BA63CC" w:rsidP="00BA63CC">
            <w:pPr>
              <w:rPr>
                <w:sz w:val="16"/>
                <w:szCs w:val="16"/>
                <w:lang w:eastAsia="ru-RU"/>
              </w:rPr>
            </w:pPr>
          </w:p>
        </w:tc>
        <w:tc>
          <w:tcPr>
            <w:tcW w:w="1417" w:type="dxa"/>
            <w:vMerge/>
            <w:shd w:val="clear" w:color="auto" w:fill="auto"/>
            <w:vAlign w:val="center"/>
            <w:hideMark/>
          </w:tcPr>
          <w:p w:rsidR="00BA63CC" w:rsidRPr="00BA63CC" w:rsidRDefault="00BA63CC" w:rsidP="00BA63CC">
            <w:pPr>
              <w:rPr>
                <w:sz w:val="16"/>
                <w:szCs w:val="16"/>
                <w:lang w:eastAsia="ru-RU"/>
              </w:rPr>
            </w:pPr>
          </w:p>
        </w:tc>
        <w:tc>
          <w:tcPr>
            <w:tcW w:w="1340" w:type="dxa"/>
            <w:shd w:val="clear" w:color="auto" w:fill="auto"/>
            <w:hideMark/>
          </w:tcPr>
          <w:p w:rsidR="00BA63CC" w:rsidRPr="00BA63CC" w:rsidRDefault="00BA63CC" w:rsidP="00BA63CC">
            <w:pPr>
              <w:rPr>
                <w:sz w:val="16"/>
                <w:szCs w:val="16"/>
                <w:lang w:eastAsia="ru-RU"/>
              </w:rPr>
            </w:pPr>
            <w:r w:rsidRPr="00BA63CC">
              <w:rPr>
                <w:sz w:val="16"/>
                <w:szCs w:val="16"/>
                <w:lang w:eastAsia="ru-RU"/>
              </w:rPr>
              <w:t>2023</w:t>
            </w:r>
          </w:p>
        </w:tc>
        <w:tc>
          <w:tcPr>
            <w:tcW w:w="1080" w:type="dxa"/>
            <w:shd w:val="clear" w:color="auto" w:fill="auto"/>
            <w:hideMark/>
          </w:tcPr>
          <w:p w:rsidR="00BA63CC" w:rsidRPr="00BA63CC" w:rsidRDefault="00BA63CC" w:rsidP="00BA63CC">
            <w:pPr>
              <w:rPr>
                <w:sz w:val="16"/>
                <w:szCs w:val="16"/>
                <w:lang w:eastAsia="ru-RU"/>
              </w:rPr>
            </w:pPr>
            <w:r w:rsidRPr="00BA63CC">
              <w:rPr>
                <w:sz w:val="16"/>
                <w:szCs w:val="16"/>
                <w:lang w:eastAsia="ru-RU"/>
              </w:rPr>
              <w:t>16,7</w:t>
            </w:r>
          </w:p>
        </w:tc>
        <w:tc>
          <w:tcPr>
            <w:tcW w:w="1153" w:type="dxa"/>
            <w:gridSpan w:val="2"/>
            <w:shd w:val="clear" w:color="auto" w:fill="auto"/>
            <w:hideMark/>
          </w:tcPr>
          <w:p w:rsidR="00BA63CC" w:rsidRPr="00BA63CC" w:rsidRDefault="00BA63CC" w:rsidP="00BA63CC">
            <w:pPr>
              <w:rPr>
                <w:sz w:val="16"/>
                <w:szCs w:val="16"/>
                <w:lang w:eastAsia="ru-RU"/>
              </w:rPr>
            </w:pPr>
            <w:r w:rsidRPr="00BA63CC">
              <w:rPr>
                <w:sz w:val="16"/>
                <w:szCs w:val="16"/>
                <w:lang w:eastAsia="ru-RU"/>
              </w:rPr>
              <w:t>0,0</w:t>
            </w:r>
          </w:p>
        </w:tc>
        <w:tc>
          <w:tcPr>
            <w:tcW w:w="850" w:type="dxa"/>
            <w:shd w:val="clear" w:color="auto" w:fill="auto"/>
            <w:hideMark/>
          </w:tcPr>
          <w:p w:rsidR="00BA63CC" w:rsidRPr="00BA63CC" w:rsidRDefault="00BA63CC" w:rsidP="00BA63CC">
            <w:pPr>
              <w:rPr>
                <w:sz w:val="16"/>
                <w:szCs w:val="16"/>
                <w:lang w:eastAsia="ru-RU"/>
              </w:rPr>
            </w:pPr>
            <w:r w:rsidRPr="00BA63CC">
              <w:rPr>
                <w:sz w:val="16"/>
                <w:szCs w:val="16"/>
                <w:lang w:eastAsia="ru-RU"/>
              </w:rPr>
              <w:t>0,0</w:t>
            </w:r>
          </w:p>
        </w:tc>
        <w:tc>
          <w:tcPr>
            <w:tcW w:w="1276" w:type="dxa"/>
            <w:gridSpan w:val="2"/>
            <w:shd w:val="clear" w:color="auto" w:fill="auto"/>
            <w:hideMark/>
          </w:tcPr>
          <w:p w:rsidR="00BA63CC" w:rsidRPr="00BA63CC" w:rsidRDefault="00BA63CC" w:rsidP="00BA63CC">
            <w:pPr>
              <w:rPr>
                <w:sz w:val="16"/>
                <w:szCs w:val="16"/>
                <w:lang w:eastAsia="ru-RU"/>
              </w:rPr>
            </w:pPr>
            <w:r w:rsidRPr="00BA63CC">
              <w:rPr>
                <w:sz w:val="16"/>
                <w:szCs w:val="16"/>
                <w:lang w:eastAsia="ru-RU"/>
              </w:rPr>
              <w:t>16,7</w:t>
            </w:r>
          </w:p>
        </w:tc>
        <w:tc>
          <w:tcPr>
            <w:tcW w:w="851" w:type="dxa"/>
            <w:gridSpan w:val="2"/>
            <w:shd w:val="clear" w:color="auto" w:fill="auto"/>
            <w:hideMark/>
          </w:tcPr>
          <w:p w:rsidR="00BA63CC" w:rsidRPr="00BA63CC" w:rsidRDefault="00BA63CC" w:rsidP="00BA63CC">
            <w:pPr>
              <w:rPr>
                <w:sz w:val="16"/>
                <w:szCs w:val="16"/>
                <w:lang w:eastAsia="ru-RU"/>
              </w:rPr>
            </w:pPr>
            <w:r w:rsidRPr="00BA63CC">
              <w:rPr>
                <w:sz w:val="16"/>
                <w:szCs w:val="16"/>
                <w:lang w:eastAsia="ru-RU"/>
              </w:rPr>
              <w:t>0,0</w:t>
            </w:r>
          </w:p>
        </w:tc>
        <w:tc>
          <w:tcPr>
            <w:tcW w:w="1446" w:type="dxa"/>
            <w:vMerge/>
            <w:vAlign w:val="center"/>
            <w:hideMark/>
          </w:tcPr>
          <w:p w:rsidR="00BA63CC" w:rsidRPr="00BA63CC" w:rsidRDefault="00BA63CC" w:rsidP="00BA63CC">
            <w:pPr>
              <w:rPr>
                <w:sz w:val="16"/>
                <w:szCs w:val="16"/>
                <w:lang w:eastAsia="ru-RU"/>
              </w:rPr>
            </w:pPr>
          </w:p>
        </w:tc>
      </w:tr>
      <w:tr w:rsidR="00BA63CC" w:rsidRPr="00BA63CC" w:rsidTr="00BA63CC">
        <w:trPr>
          <w:trHeight w:val="315"/>
        </w:trPr>
        <w:tc>
          <w:tcPr>
            <w:tcW w:w="582" w:type="dxa"/>
            <w:vMerge/>
            <w:shd w:val="clear" w:color="auto" w:fill="auto"/>
            <w:vAlign w:val="center"/>
            <w:hideMark/>
          </w:tcPr>
          <w:p w:rsidR="00BA63CC" w:rsidRPr="00BA63CC" w:rsidRDefault="00BA63CC" w:rsidP="00BA63CC">
            <w:pPr>
              <w:rPr>
                <w:sz w:val="16"/>
                <w:szCs w:val="16"/>
                <w:lang w:eastAsia="ru-RU"/>
              </w:rPr>
            </w:pPr>
          </w:p>
        </w:tc>
        <w:tc>
          <w:tcPr>
            <w:tcW w:w="1417" w:type="dxa"/>
            <w:vMerge/>
            <w:shd w:val="clear" w:color="auto" w:fill="auto"/>
            <w:vAlign w:val="center"/>
            <w:hideMark/>
          </w:tcPr>
          <w:p w:rsidR="00BA63CC" w:rsidRPr="00BA63CC" w:rsidRDefault="00BA63CC" w:rsidP="00BA63CC">
            <w:pPr>
              <w:rPr>
                <w:sz w:val="16"/>
                <w:szCs w:val="16"/>
                <w:lang w:eastAsia="ru-RU"/>
              </w:rPr>
            </w:pPr>
          </w:p>
        </w:tc>
        <w:tc>
          <w:tcPr>
            <w:tcW w:w="1340" w:type="dxa"/>
            <w:shd w:val="clear" w:color="auto" w:fill="auto"/>
            <w:hideMark/>
          </w:tcPr>
          <w:p w:rsidR="00BA63CC" w:rsidRPr="00BA63CC" w:rsidRDefault="00BA63CC" w:rsidP="00BA63CC">
            <w:pPr>
              <w:rPr>
                <w:sz w:val="16"/>
                <w:szCs w:val="16"/>
                <w:lang w:eastAsia="ru-RU"/>
              </w:rPr>
            </w:pPr>
            <w:r w:rsidRPr="00BA63CC">
              <w:rPr>
                <w:sz w:val="16"/>
                <w:szCs w:val="16"/>
                <w:lang w:eastAsia="ru-RU"/>
              </w:rPr>
              <w:t>2024</w:t>
            </w:r>
          </w:p>
        </w:tc>
        <w:tc>
          <w:tcPr>
            <w:tcW w:w="1080" w:type="dxa"/>
            <w:shd w:val="clear" w:color="auto" w:fill="auto"/>
            <w:hideMark/>
          </w:tcPr>
          <w:p w:rsidR="00BA63CC" w:rsidRPr="00BA63CC" w:rsidRDefault="00BA63CC" w:rsidP="00BA63CC">
            <w:pPr>
              <w:rPr>
                <w:sz w:val="16"/>
                <w:szCs w:val="16"/>
                <w:lang w:eastAsia="ru-RU"/>
              </w:rPr>
            </w:pPr>
            <w:r w:rsidRPr="00BA63CC">
              <w:rPr>
                <w:sz w:val="16"/>
                <w:szCs w:val="16"/>
                <w:lang w:eastAsia="ru-RU"/>
              </w:rPr>
              <w:t>20,2</w:t>
            </w:r>
          </w:p>
        </w:tc>
        <w:tc>
          <w:tcPr>
            <w:tcW w:w="1153" w:type="dxa"/>
            <w:gridSpan w:val="2"/>
            <w:shd w:val="clear" w:color="auto" w:fill="auto"/>
            <w:hideMark/>
          </w:tcPr>
          <w:p w:rsidR="00BA63CC" w:rsidRPr="00BA63CC" w:rsidRDefault="00BA63CC" w:rsidP="00BA63CC">
            <w:pPr>
              <w:rPr>
                <w:sz w:val="16"/>
                <w:szCs w:val="16"/>
                <w:lang w:eastAsia="ru-RU"/>
              </w:rPr>
            </w:pPr>
            <w:r w:rsidRPr="00BA63CC">
              <w:rPr>
                <w:sz w:val="16"/>
                <w:szCs w:val="16"/>
                <w:lang w:eastAsia="ru-RU"/>
              </w:rPr>
              <w:t>0,0</w:t>
            </w:r>
          </w:p>
        </w:tc>
        <w:tc>
          <w:tcPr>
            <w:tcW w:w="850" w:type="dxa"/>
            <w:shd w:val="clear" w:color="auto" w:fill="auto"/>
            <w:hideMark/>
          </w:tcPr>
          <w:p w:rsidR="00BA63CC" w:rsidRPr="00BA63CC" w:rsidRDefault="00BA63CC" w:rsidP="00BA63CC">
            <w:pPr>
              <w:rPr>
                <w:sz w:val="16"/>
                <w:szCs w:val="16"/>
                <w:lang w:eastAsia="ru-RU"/>
              </w:rPr>
            </w:pPr>
            <w:r w:rsidRPr="00BA63CC">
              <w:rPr>
                <w:sz w:val="16"/>
                <w:szCs w:val="16"/>
                <w:lang w:eastAsia="ru-RU"/>
              </w:rPr>
              <w:t>0,0</w:t>
            </w:r>
          </w:p>
        </w:tc>
        <w:tc>
          <w:tcPr>
            <w:tcW w:w="1276" w:type="dxa"/>
            <w:gridSpan w:val="2"/>
            <w:shd w:val="clear" w:color="auto" w:fill="auto"/>
            <w:hideMark/>
          </w:tcPr>
          <w:p w:rsidR="00BA63CC" w:rsidRPr="00BA63CC" w:rsidRDefault="00BA63CC" w:rsidP="00BA63CC">
            <w:pPr>
              <w:rPr>
                <w:sz w:val="16"/>
                <w:szCs w:val="16"/>
                <w:lang w:eastAsia="ru-RU"/>
              </w:rPr>
            </w:pPr>
            <w:r w:rsidRPr="00BA63CC">
              <w:rPr>
                <w:sz w:val="16"/>
                <w:szCs w:val="16"/>
                <w:lang w:eastAsia="ru-RU"/>
              </w:rPr>
              <w:t>20,2</w:t>
            </w:r>
          </w:p>
        </w:tc>
        <w:tc>
          <w:tcPr>
            <w:tcW w:w="851" w:type="dxa"/>
            <w:gridSpan w:val="2"/>
            <w:shd w:val="clear" w:color="auto" w:fill="auto"/>
            <w:hideMark/>
          </w:tcPr>
          <w:p w:rsidR="00BA63CC" w:rsidRPr="00BA63CC" w:rsidRDefault="00BA63CC" w:rsidP="00BA63CC">
            <w:pPr>
              <w:rPr>
                <w:sz w:val="16"/>
                <w:szCs w:val="16"/>
                <w:lang w:eastAsia="ru-RU"/>
              </w:rPr>
            </w:pPr>
            <w:r w:rsidRPr="00BA63CC">
              <w:rPr>
                <w:sz w:val="16"/>
                <w:szCs w:val="16"/>
                <w:lang w:eastAsia="ru-RU"/>
              </w:rPr>
              <w:t>0,0</w:t>
            </w:r>
          </w:p>
        </w:tc>
        <w:tc>
          <w:tcPr>
            <w:tcW w:w="1446" w:type="dxa"/>
            <w:vMerge/>
            <w:vAlign w:val="center"/>
            <w:hideMark/>
          </w:tcPr>
          <w:p w:rsidR="00BA63CC" w:rsidRPr="00BA63CC" w:rsidRDefault="00BA63CC" w:rsidP="00BA63CC">
            <w:pPr>
              <w:rPr>
                <w:sz w:val="16"/>
                <w:szCs w:val="16"/>
                <w:lang w:eastAsia="ru-RU"/>
              </w:rPr>
            </w:pPr>
          </w:p>
        </w:tc>
      </w:tr>
      <w:tr w:rsidR="00BA63CC" w:rsidRPr="00BA63CC" w:rsidTr="00BA63CC">
        <w:trPr>
          <w:trHeight w:val="315"/>
        </w:trPr>
        <w:tc>
          <w:tcPr>
            <w:tcW w:w="582" w:type="dxa"/>
            <w:vMerge/>
            <w:shd w:val="clear" w:color="auto" w:fill="auto"/>
            <w:vAlign w:val="center"/>
          </w:tcPr>
          <w:p w:rsidR="00BA63CC" w:rsidRPr="00BA63CC" w:rsidRDefault="00BA63CC" w:rsidP="00BA63CC">
            <w:pPr>
              <w:rPr>
                <w:sz w:val="16"/>
                <w:szCs w:val="16"/>
                <w:lang w:eastAsia="ru-RU"/>
              </w:rPr>
            </w:pPr>
          </w:p>
        </w:tc>
        <w:tc>
          <w:tcPr>
            <w:tcW w:w="1417" w:type="dxa"/>
            <w:vMerge/>
            <w:shd w:val="clear" w:color="auto" w:fill="auto"/>
            <w:vAlign w:val="center"/>
          </w:tcPr>
          <w:p w:rsidR="00BA63CC" w:rsidRPr="00BA63CC" w:rsidRDefault="00BA63CC" w:rsidP="00BA63CC">
            <w:pPr>
              <w:rPr>
                <w:sz w:val="16"/>
                <w:szCs w:val="16"/>
                <w:lang w:eastAsia="ru-RU"/>
              </w:rPr>
            </w:pPr>
          </w:p>
        </w:tc>
        <w:tc>
          <w:tcPr>
            <w:tcW w:w="1340" w:type="dxa"/>
            <w:shd w:val="clear" w:color="auto" w:fill="auto"/>
          </w:tcPr>
          <w:p w:rsidR="00BA63CC" w:rsidRPr="00BA63CC" w:rsidRDefault="00BA63CC" w:rsidP="00BA63CC">
            <w:pPr>
              <w:rPr>
                <w:sz w:val="16"/>
                <w:szCs w:val="16"/>
                <w:lang w:eastAsia="ru-RU"/>
              </w:rPr>
            </w:pPr>
            <w:r w:rsidRPr="00BA63CC">
              <w:rPr>
                <w:sz w:val="16"/>
                <w:szCs w:val="16"/>
                <w:lang w:eastAsia="ru-RU"/>
              </w:rPr>
              <w:t>2025</w:t>
            </w:r>
          </w:p>
        </w:tc>
        <w:tc>
          <w:tcPr>
            <w:tcW w:w="1080" w:type="dxa"/>
            <w:shd w:val="clear" w:color="auto" w:fill="auto"/>
          </w:tcPr>
          <w:p w:rsidR="00BA63CC" w:rsidRPr="00BA63CC" w:rsidRDefault="00BA63CC" w:rsidP="00BA63CC">
            <w:pPr>
              <w:rPr>
                <w:sz w:val="16"/>
                <w:szCs w:val="16"/>
                <w:lang w:eastAsia="ru-RU"/>
              </w:rPr>
            </w:pPr>
            <w:r w:rsidRPr="00BA63CC">
              <w:rPr>
                <w:sz w:val="16"/>
                <w:szCs w:val="16"/>
                <w:lang w:eastAsia="ru-RU"/>
              </w:rPr>
              <w:t>20,2</w:t>
            </w:r>
          </w:p>
        </w:tc>
        <w:tc>
          <w:tcPr>
            <w:tcW w:w="1153" w:type="dxa"/>
            <w:gridSpan w:val="2"/>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850" w:type="dxa"/>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276" w:type="dxa"/>
            <w:gridSpan w:val="2"/>
            <w:shd w:val="clear" w:color="auto" w:fill="auto"/>
          </w:tcPr>
          <w:p w:rsidR="00BA63CC" w:rsidRPr="00BA63CC" w:rsidRDefault="00BA63CC" w:rsidP="00BA63CC">
            <w:pPr>
              <w:rPr>
                <w:sz w:val="16"/>
                <w:szCs w:val="16"/>
                <w:lang w:eastAsia="ru-RU"/>
              </w:rPr>
            </w:pPr>
            <w:r w:rsidRPr="00BA63CC">
              <w:rPr>
                <w:sz w:val="16"/>
                <w:szCs w:val="16"/>
                <w:lang w:eastAsia="ru-RU"/>
              </w:rPr>
              <w:t>20,2</w:t>
            </w:r>
          </w:p>
        </w:tc>
        <w:tc>
          <w:tcPr>
            <w:tcW w:w="851" w:type="dxa"/>
            <w:gridSpan w:val="2"/>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446" w:type="dxa"/>
            <w:vMerge/>
            <w:vAlign w:val="center"/>
          </w:tcPr>
          <w:p w:rsidR="00BA63CC" w:rsidRPr="00BA63CC" w:rsidRDefault="00BA63CC" w:rsidP="00BA63CC">
            <w:pPr>
              <w:rPr>
                <w:sz w:val="16"/>
                <w:szCs w:val="16"/>
                <w:lang w:eastAsia="ru-RU"/>
              </w:rPr>
            </w:pPr>
          </w:p>
        </w:tc>
      </w:tr>
      <w:tr w:rsidR="00BA63CC" w:rsidRPr="00BA63CC" w:rsidTr="00BA63CC">
        <w:trPr>
          <w:trHeight w:val="315"/>
        </w:trPr>
        <w:tc>
          <w:tcPr>
            <w:tcW w:w="582" w:type="dxa"/>
            <w:vMerge/>
            <w:shd w:val="clear" w:color="auto" w:fill="auto"/>
            <w:vAlign w:val="center"/>
          </w:tcPr>
          <w:p w:rsidR="00BA63CC" w:rsidRPr="00BA63CC" w:rsidRDefault="00BA63CC" w:rsidP="00BA63CC">
            <w:pPr>
              <w:rPr>
                <w:sz w:val="16"/>
                <w:szCs w:val="16"/>
                <w:lang w:eastAsia="ru-RU"/>
              </w:rPr>
            </w:pPr>
          </w:p>
        </w:tc>
        <w:tc>
          <w:tcPr>
            <w:tcW w:w="1417" w:type="dxa"/>
            <w:vMerge/>
            <w:shd w:val="clear" w:color="auto" w:fill="auto"/>
            <w:vAlign w:val="center"/>
          </w:tcPr>
          <w:p w:rsidR="00BA63CC" w:rsidRPr="00BA63CC" w:rsidRDefault="00BA63CC" w:rsidP="00BA63CC">
            <w:pPr>
              <w:rPr>
                <w:sz w:val="16"/>
                <w:szCs w:val="16"/>
                <w:lang w:eastAsia="ru-RU"/>
              </w:rPr>
            </w:pPr>
          </w:p>
        </w:tc>
        <w:tc>
          <w:tcPr>
            <w:tcW w:w="1340" w:type="dxa"/>
            <w:shd w:val="clear" w:color="auto" w:fill="auto"/>
          </w:tcPr>
          <w:p w:rsidR="00BA63CC" w:rsidRPr="00BA63CC" w:rsidRDefault="00BA63CC" w:rsidP="00BA63CC">
            <w:pPr>
              <w:rPr>
                <w:sz w:val="16"/>
                <w:szCs w:val="16"/>
                <w:lang w:eastAsia="ru-RU"/>
              </w:rPr>
            </w:pPr>
            <w:r w:rsidRPr="00BA63CC">
              <w:rPr>
                <w:sz w:val="16"/>
                <w:szCs w:val="16"/>
                <w:lang w:eastAsia="ru-RU"/>
              </w:rPr>
              <w:t>2026</w:t>
            </w:r>
          </w:p>
        </w:tc>
        <w:tc>
          <w:tcPr>
            <w:tcW w:w="1080" w:type="dxa"/>
            <w:shd w:val="clear" w:color="auto" w:fill="auto"/>
          </w:tcPr>
          <w:p w:rsidR="00BA63CC" w:rsidRPr="00BA63CC" w:rsidRDefault="00BA63CC" w:rsidP="00BA63CC">
            <w:pPr>
              <w:rPr>
                <w:sz w:val="16"/>
                <w:szCs w:val="16"/>
                <w:lang w:eastAsia="ru-RU"/>
              </w:rPr>
            </w:pPr>
            <w:r w:rsidRPr="00BA63CC">
              <w:rPr>
                <w:sz w:val="16"/>
                <w:szCs w:val="16"/>
                <w:lang w:eastAsia="ru-RU"/>
              </w:rPr>
              <w:t>20,2</w:t>
            </w:r>
          </w:p>
        </w:tc>
        <w:tc>
          <w:tcPr>
            <w:tcW w:w="1153" w:type="dxa"/>
            <w:gridSpan w:val="2"/>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850" w:type="dxa"/>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276" w:type="dxa"/>
            <w:gridSpan w:val="2"/>
            <w:shd w:val="clear" w:color="auto" w:fill="auto"/>
          </w:tcPr>
          <w:p w:rsidR="00BA63CC" w:rsidRPr="00BA63CC" w:rsidRDefault="00BA63CC" w:rsidP="00BA63CC">
            <w:pPr>
              <w:rPr>
                <w:sz w:val="16"/>
                <w:szCs w:val="16"/>
                <w:lang w:eastAsia="ru-RU"/>
              </w:rPr>
            </w:pPr>
            <w:r w:rsidRPr="00BA63CC">
              <w:rPr>
                <w:sz w:val="16"/>
                <w:szCs w:val="16"/>
                <w:lang w:eastAsia="ru-RU"/>
              </w:rPr>
              <w:t>20,2</w:t>
            </w:r>
          </w:p>
        </w:tc>
        <w:tc>
          <w:tcPr>
            <w:tcW w:w="851" w:type="dxa"/>
            <w:gridSpan w:val="2"/>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446" w:type="dxa"/>
            <w:vMerge/>
            <w:vAlign w:val="center"/>
          </w:tcPr>
          <w:p w:rsidR="00BA63CC" w:rsidRPr="00BA63CC" w:rsidRDefault="00BA63CC" w:rsidP="00BA63CC">
            <w:pPr>
              <w:rPr>
                <w:sz w:val="16"/>
                <w:szCs w:val="16"/>
                <w:lang w:eastAsia="ru-RU"/>
              </w:rPr>
            </w:pPr>
          </w:p>
        </w:tc>
      </w:tr>
      <w:tr w:rsidR="00BA63CC" w:rsidRPr="00BA63CC" w:rsidTr="00BA63CC">
        <w:trPr>
          <w:trHeight w:val="315"/>
        </w:trPr>
        <w:tc>
          <w:tcPr>
            <w:tcW w:w="582" w:type="dxa"/>
            <w:vMerge/>
            <w:shd w:val="clear" w:color="auto" w:fill="auto"/>
            <w:vAlign w:val="center"/>
          </w:tcPr>
          <w:p w:rsidR="00BA63CC" w:rsidRPr="00BA63CC" w:rsidRDefault="00BA63CC" w:rsidP="00BA63CC">
            <w:pPr>
              <w:rPr>
                <w:sz w:val="16"/>
                <w:szCs w:val="16"/>
                <w:lang w:eastAsia="ru-RU"/>
              </w:rPr>
            </w:pPr>
          </w:p>
        </w:tc>
        <w:tc>
          <w:tcPr>
            <w:tcW w:w="1417" w:type="dxa"/>
            <w:vMerge w:val="restart"/>
            <w:shd w:val="clear" w:color="auto" w:fill="auto"/>
          </w:tcPr>
          <w:p w:rsidR="00BA63CC" w:rsidRPr="00BA63CC" w:rsidRDefault="00BA63CC" w:rsidP="00BA63CC">
            <w:pPr>
              <w:rPr>
                <w:sz w:val="16"/>
                <w:szCs w:val="16"/>
                <w:lang w:eastAsia="ru-RU"/>
              </w:rPr>
            </w:pPr>
            <w:r w:rsidRPr="00BA63CC">
              <w:rPr>
                <w:sz w:val="16"/>
                <w:szCs w:val="16"/>
                <w:lang w:eastAsia="ru-RU"/>
              </w:rPr>
              <w:t xml:space="preserve">Реализация направлений расходов ведомственной целевой программы, подпрограммы муниципальной программы, </w:t>
            </w:r>
            <w:r w:rsidRPr="00BA63CC">
              <w:rPr>
                <w:sz w:val="16"/>
                <w:szCs w:val="16"/>
                <w:lang w:eastAsia="ru-RU"/>
              </w:rPr>
              <w:lastRenderedPageBreak/>
              <w:t>задач, направлений, а также непрограммных направлений расходов органов местного самоуправления</w:t>
            </w:r>
          </w:p>
        </w:tc>
        <w:tc>
          <w:tcPr>
            <w:tcW w:w="1340" w:type="dxa"/>
            <w:shd w:val="clear" w:color="auto" w:fill="auto"/>
          </w:tcPr>
          <w:p w:rsidR="00BA63CC" w:rsidRPr="00BA63CC" w:rsidRDefault="00BA63CC" w:rsidP="00BA63CC">
            <w:pPr>
              <w:rPr>
                <w:sz w:val="16"/>
                <w:szCs w:val="16"/>
                <w:lang w:eastAsia="ru-RU"/>
              </w:rPr>
            </w:pPr>
            <w:r w:rsidRPr="00BA63CC">
              <w:rPr>
                <w:sz w:val="16"/>
                <w:szCs w:val="16"/>
                <w:lang w:eastAsia="ru-RU"/>
              </w:rPr>
              <w:lastRenderedPageBreak/>
              <w:t>2022- 2026 г.г, в том числе</w:t>
            </w:r>
          </w:p>
        </w:tc>
        <w:tc>
          <w:tcPr>
            <w:tcW w:w="1080" w:type="dxa"/>
            <w:shd w:val="clear" w:color="auto" w:fill="auto"/>
          </w:tcPr>
          <w:p w:rsidR="00BA63CC" w:rsidRPr="00BA63CC" w:rsidRDefault="00BA63CC" w:rsidP="00BA63CC">
            <w:pPr>
              <w:rPr>
                <w:sz w:val="16"/>
                <w:szCs w:val="16"/>
                <w:lang w:eastAsia="ru-RU"/>
              </w:rPr>
            </w:pPr>
            <w:r w:rsidRPr="00BA63CC">
              <w:rPr>
                <w:sz w:val="16"/>
                <w:szCs w:val="16"/>
                <w:lang w:eastAsia="ru-RU"/>
              </w:rPr>
              <w:t>83,6</w:t>
            </w:r>
          </w:p>
        </w:tc>
        <w:tc>
          <w:tcPr>
            <w:tcW w:w="1153" w:type="dxa"/>
            <w:gridSpan w:val="2"/>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850" w:type="dxa"/>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276" w:type="dxa"/>
            <w:gridSpan w:val="2"/>
            <w:shd w:val="clear" w:color="auto" w:fill="auto"/>
          </w:tcPr>
          <w:p w:rsidR="00BA63CC" w:rsidRPr="00BA63CC" w:rsidRDefault="00BA63CC" w:rsidP="00BA63CC">
            <w:pPr>
              <w:rPr>
                <w:sz w:val="16"/>
                <w:szCs w:val="16"/>
                <w:lang w:eastAsia="ru-RU"/>
              </w:rPr>
            </w:pPr>
            <w:r w:rsidRPr="00BA63CC">
              <w:rPr>
                <w:sz w:val="16"/>
                <w:szCs w:val="16"/>
                <w:lang w:eastAsia="ru-RU"/>
              </w:rPr>
              <w:t>83,6</w:t>
            </w:r>
          </w:p>
        </w:tc>
        <w:tc>
          <w:tcPr>
            <w:tcW w:w="851" w:type="dxa"/>
            <w:gridSpan w:val="2"/>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446" w:type="dxa"/>
            <w:vMerge w:val="restart"/>
          </w:tcPr>
          <w:p w:rsidR="00BA63CC" w:rsidRPr="00BA63CC" w:rsidRDefault="00BA63CC" w:rsidP="00BA63CC">
            <w:pPr>
              <w:rPr>
                <w:sz w:val="16"/>
                <w:szCs w:val="16"/>
                <w:lang w:eastAsia="ru-RU"/>
              </w:rPr>
            </w:pPr>
            <w:r w:rsidRPr="00BA63CC">
              <w:rPr>
                <w:sz w:val="16"/>
                <w:szCs w:val="16"/>
                <w:lang w:eastAsia="ru-RU"/>
              </w:rPr>
              <w:t>Управление по культуре, спорту и молодежной политике, МЦБ</w:t>
            </w:r>
          </w:p>
        </w:tc>
      </w:tr>
      <w:tr w:rsidR="00BA63CC" w:rsidRPr="00BA63CC" w:rsidTr="00BA63CC">
        <w:trPr>
          <w:trHeight w:val="315"/>
        </w:trPr>
        <w:tc>
          <w:tcPr>
            <w:tcW w:w="582" w:type="dxa"/>
            <w:vMerge/>
            <w:shd w:val="clear" w:color="auto" w:fill="auto"/>
            <w:vAlign w:val="center"/>
          </w:tcPr>
          <w:p w:rsidR="00BA63CC" w:rsidRPr="00BA63CC" w:rsidRDefault="00BA63CC" w:rsidP="00BA63CC">
            <w:pPr>
              <w:rPr>
                <w:sz w:val="16"/>
                <w:szCs w:val="16"/>
                <w:lang w:eastAsia="ru-RU"/>
              </w:rPr>
            </w:pPr>
          </w:p>
        </w:tc>
        <w:tc>
          <w:tcPr>
            <w:tcW w:w="1417" w:type="dxa"/>
            <w:vMerge/>
            <w:shd w:val="clear" w:color="auto" w:fill="auto"/>
            <w:vAlign w:val="center"/>
          </w:tcPr>
          <w:p w:rsidR="00BA63CC" w:rsidRPr="00BA63CC" w:rsidRDefault="00BA63CC" w:rsidP="00BA63CC">
            <w:pPr>
              <w:rPr>
                <w:sz w:val="16"/>
                <w:szCs w:val="16"/>
                <w:lang w:eastAsia="ru-RU"/>
              </w:rPr>
            </w:pPr>
          </w:p>
        </w:tc>
        <w:tc>
          <w:tcPr>
            <w:tcW w:w="1340" w:type="dxa"/>
            <w:shd w:val="clear" w:color="auto" w:fill="auto"/>
          </w:tcPr>
          <w:p w:rsidR="00BA63CC" w:rsidRPr="00BA63CC" w:rsidRDefault="00BA63CC" w:rsidP="00BA63CC">
            <w:pPr>
              <w:rPr>
                <w:sz w:val="16"/>
                <w:szCs w:val="16"/>
                <w:lang w:eastAsia="ru-RU"/>
              </w:rPr>
            </w:pPr>
            <w:r w:rsidRPr="00BA63CC">
              <w:rPr>
                <w:sz w:val="16"/>
                <w:szCs w:val="16"/>
                <w:lang w:eastAsia="ru-RU"/>
              </w:rPr>
              <w:t>2022</w:t>
            </w:r>
          </w:p>
        </w:tc>
        <w:tc>
          <w:tcPr>
            <w:tcW w:w="1080" w:type="dxa"/>
            <w:shd w:val="clear" w:color="auto" w:fill="auto"/>
          </w:tcPr>
          <w:p w:rsidR="00BA63CC" w:rsidRPr="00BA63CC" w:rsidRDefault="00BA63CC" w:rsidP="00BA63CC">
            <w:pPr>
              <w:rPr>
                <w:sz w:val="16"/>
                <w:szCs w:val="16"/>
                <w:lang w:eastAsia="ru-RU"/>
              </w:rPr>
            </w:pPr>
            <w:r w:rsidRPr="00BA63CC">
              <w:rPr>
                <w:sz w:val="16"/>
                <w:szCs w:val="16"/>
                <w:lang w:eastAsia="ru-RU"/>
              </w:rPr>
              <w:t>6,3</w:t>
            </w:r>
          </w:p>
        </w:tc>
        <w:tc>
          <w:tcPr>
            <w:tcW w:w="1153" w:type="dxa"/>
            <w:gridSpan w:val="2"/>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850" w:type="dxa"/>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276" w:type="dxa"/>
            <w:gridSpan w:val="2"/>
            <w:shd w:val="clear" w:color="auto" w:fill="auto"/>
          </w:tcPr>
          <w:p w:rsidR="00BA63CC" w:rsidRPr="00BA63CC" w:rsidRDefault="00BA63CC" w:rsidP="00BA63CC">
            <w:pPr>
              <w:rPr>
                <w:sz w:val="16"/>
                <w:szCs w:val="16"/>
                <w:lang w:eastAsia="ru-RU"/>
              </w:rPr>
            </w:pPr>
            <w:r w:rsidRPr="00BA63CC">
              <w:rPr>
                <w:sz w:val="16"/>
                <w:szCs w:val="16"/>
                <w:lang w:eastAsia="ru-RU"/>
              </w:rPr>
              <w:t>6,3</w:t>
            </w:r>
          </w:p>
        </w:tc>
        <w:tc>
          <w:tcPr>
            <w:tcW w:w="851" w:type="dxa"/>
            <w:gridSpan w:val="2"/>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446" w:type="dxa"/>
            <w:vMerge/>
            <w:vAlign w:val="center"/>
          </w:tcPr>
          <w:p w:rsidR="00BA63CC" w:rsidRPr="00BA63CC" w:rsidRDefault="00BA63CC" w:rsidP="00BA63CC">
            <w:pPr>
              <w:rPr>
                <w:sz w:val="16"/>
                <w:szCs w:val="16"/>
                <w:lang w:eastAsia="ru-RU"/>
              </w:rPr>
            </w:pPr>
          </w:p>
        </w:tc>
      </w:tr>
      <w:tr w:rsidR="00BA63CC" w:rsidRPr="00BA63CC" w:rsidTr="00BA63CC">
        <w:trPr>
          <w:trHeight w:val="315"/>
        </w:trPr>
        <w:tc>
          <w:tcPr>
            <w:tcW w:w="582" w:type="dxa"/>
            <w:vMerge/>
            <w:shd w:val="clear" w:color="auto" w:fill="auto"/>
            <w:vAlign w:val="center"/>
          </w:tcPr>
          <w:p w:rsidR="00BA63CC" w:rsidRPr="00BA63CC" w:rsidRDefault="00BA63CC" w:rsidP="00BA63CC">
            <w:pPr>
              <w:rPr>
                <w:sz w:val="16"/>
                <w:szCs w:val="16"/>
                <w:lang w:eastAsia="ru-RU"/>
              </w:rPr>
            </w:pPr>
          </w:p>
        </w:tc>
        <w:tc>
          <w:tcPr>
            <w:tcW w:w="1417" w:type="dxa"/>
            <w:vMerge/>
            <w:shd w:val="clear" w:color="auto" w:fill="auto"/>
            <w:vAlign w:val="center"/>
          </w:tcPr>
          <w:p w:rsidR="00BA63CC" w:rsidRPr="00BA63CC" w:rsidRDefault="00BA63CC" w:rsidP="00BA63CC">
            <w:pPr>
              <w:rPr>
                <w:sz w:val="16"/>
                <w:szCs w:val="16"/>
                <w:lang w:eastAsia="ru-RU"/>
              </w:rPr>
            </w:pPr>
          </w:p>
        </w:tc>
        <w:tc>
          <w:tcPr>
            <w:tcW w:w="1340" w:type="dxa"/>
            <w:shd w:val="clear" w:color="auto" w:fill="auto"/>
          </w:tcPr>
          <w:p w:rsidR="00BA63CC" w:rsidRPr="00BA63CC" w:rsidRDefault="00BA63CC" w:rsidP="00BA63CC">
            <w:pPr>
              <w:rPr>
                <w:sz w:val="16"/>
                <w:szCs w:val="16"/>
                <w:lang w:eastAsia="ru-RU"/>
              </w:rPr>
            </w:pPr>
            <w:r w:rsidRPr="00BA63CC">
              <w:rPr>
                <w:sz w:val="16"/>
                <w:szCs w:val="16"/>
                <w:lang w:eastAsia="ru-RU"/>
              </w:rPr>
              <w:t>2023</w:t>
            </w:r>
          </w:p>
        </w:tc>
        <w:tc>
          <w:tcPr>
            <w:tcW w:w="1080" w:type="dxa"/>
            <w:shd w:val="clear" w:color="auto" w:fill="auto"/>
          </w:tcPr>
          <w:p w:rsidR="00BA63CC" w:rsidRPr="00BA63CC" w:rsidRDefault="00BA63CC" w:rsidP="00BA63CC">
            <w:pPr>
              <w:rPr>
                <w:sz w:val="16"/>
                <w:szCs w:val="16"/>
                <w:lang w:eastAsia="ru-RU"/>
              </w:rPr>
            </w:pPr>
            <w:r w:rsidRPr="00BA63CC">
              <w:rPr>
                <w:sz w:val="16"/>
                <w:szCs w:val="16"/>
                <w:lang w:eastAsia="ru-RU"/>
              </w:rPr>
              <w:t>16,7</w:t>
            </w:r>
          </w:p>
        </w:tc>
        <w:tc>
          <w:tcPr>
            <w:tcW w:w="1153" w:type="dxa"/>
            <w:gridSpan w:val="2"/>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850" w:type="dxa"/>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276" w:type="dxa"/>
            <w:gridSpan w:val="2"/>
            <w:shd w:val="clear" w:color="auto" w:fill="auto"/>
          </w:tcPr>
          <w:p w:rsidR="00BA63CC" w:rsidRPr="00BA63CC" w:rsidRDefault="00BA63CC" w:rsidP="00BA63CC">
            <w:pPr>
              <w:rPr>
                <w:sz w:val="16"/>
                <w:szCs w:val="16"/>
                <w:lang w:eastAsia="ru-RU"/>
              </w:rPr>
            </w:pPr>
            <w:r w:rsidRPr="00BA63CC">
              <w:rPr>
                <w:sz w:val="16"/>
                <w:szCs w:val="16"/>
                <w:lang w:eastAsia="ru-RU"/>
              </w:rPr>
              <w:t>16,7</w:t>
            </w:r>
          </w:p>
        </w:tc>
        <w:tc>
          <w:tcPr>
            <w:tcW w:w="851" w:type="dxa"/>
            <w:gridSpan w:val="2"/>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446" w:type="dxa"/>
            <w:vMerge/>
            <w:vAlign w:val="center"/>
          </w:tcPr>
          <w:p w:rsidR="00BA63CC" w:rsidRPr="00BA63CC" w:rsidRDefault="00BA63CC" w:rsidP="00BA63CC">
            <w:pPr>
              <w:rPr>
                <w:sz w:val="16"/>
                <w:szCs w:val="16"/>
                <w:lang w:eastAsia="ru-RU"/>
              </w:rPr>
            </w:pPr>
          </w:p>
        </w:tc>
      </w:tr>
      <w:tr w:rsidR="00BA63CC" w:rsidRPr="00BA63CC" w:rsidTr="00BA63CC">
        <w:trPr>
          <w:trHeight w:val="315"/>
        </w:trPr>
        <w:tc>
          <w:tcPr>
            <w:tcW w:w="582" w:type="dxa"/>
            <w:vMerge/>
            <w:shd w:val="clear" w:color="auto" w:fill="auto"/>
            <w:vAlign w:val="center"/>
          </w:tcPr>
          <w:p w:rsidR="00BA63CC" w:rsidRPr="00BA63CC" w:rsidRDefault="00BA63CC" w:rsidP="00BA63CC">
            <w:pPr>
              <w:rPr>
                <w:sz w:val="16"/>
                <w:szCs w:val="16"/>
                <w:lang w:eastAsia="ru-RU"/>
              </w:rPr>
            </w:pPr>
          </w:p>
        </w:tc>
        <w:tc>
          <w:tcPr>
            <w:tcW w:w="1417" w:type="dxa"/>
            <w:vMerge/>
            <w:shd w:val="clear" w:color="auto" w:fill="auto"/>
            <w:vAlign w:val="center"/>
          </w:tcPr>
          <w:p w:rsidR="00BA63CC" w:rsidRPr="00BA63CC" w:rsidRDefault="00BA63CC" w:rsidP="00BA63CC">
            <w:pPr>
              <w:rPr>
                <w:sz w:val="16"/>
                <w:szCs w:val="16"/>
                <w:lang w:eastAsia="ru-RU"/>
              </w:rPr>
            </w:pPr>
          </w:p>
        </w:tc>
        <w:tc>
          <w:tcPr>
            <w:tcW w:w="1340" w:type="dxa"/>
            <w:shd w:val="clear" w:color="auto" w:fill="auto"/>
          </w:tcPr>
          <w:p w:rsidR="00BA63CC" w:rsidRPr="00BA63CC" w:rsidRDefault="00BA63CC" w:rsidP="00BA63CC">
            <w:pPr>
              <w:rPr>
                <w:sz w:val="16"/>
                <w:szCs w:val="16"/>
                <w:lang w:eastAsia="ru-RU"/>
              </w:rPr>
            </w:pPr>
            <w:r w:rsidRPr="00BA63CC">
              <w:rPr>
                <w:sz w:val="16"/>
                <w:szCs w:val="16"/>
                <w:lang w:eastAsia="ru-RU"/>
              </w:rPr>
              <w:t>2024</w:t>
            </w:r>
          </w:p>
        </w:tc>
        <w:tc>
          <w:tcPr>
            <w:tcW w:w="1080" w:type="dxa"/>
            <w:shd w:val="clear" w:color="auto" w:fill="auto"/>
          </w:tcPr>
          <w:p w:rsidR="00BA63CC" w:rsidRPr="00BA63CC" w:rsidRDefault="00BA63CC" w:rsidP="00BA63CC">
            <w:pPr>
              <w:rPr>
                <w:sz w:val="16"/>
                <w:szCs w:val="16"/>
                <w:lang w:eastAsia="ru-RU"/>
              </w:rPr>
            </w:pPr>
            <w:r w:rsidRPr="00BA63CC">
              <w:rPr>
                <w:sz w:val="16"/>
                <w:szCs w:val="16"/>
                <w:lang w:eastAsia="ru-RU"/>
              </w:rPr>
              <w:t>20,2</w:t>
            </w:r>
          </w:p>
        </w:tc>
        <w:tc>
          <w:tcPr>
            <w:tcW w:w="1153" w:type="dxa"/>
            <w:gridSpan w:val="2"/>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850" w:type="dxa"/>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276" w:type="dxa"/>
            <w:gridSpan w:val="2"/>
            <w:shd w:val="clear" w:color="auto" w:fill="auto"/>
          </w:tcPr>
          <w:p w:rsidR="00BA63CC" w:rsidRPr="00BA63CC" w:rsidRDefault="00BA63CC" w:rsidP="00BA63CC">
            <w:pPr>
              <w:rPr>
                <w:sz w:val="16"/>
                <w:szCs w:val="16"/>
                <w:lang w:eastAsia="ru-RU"/>
              </w:rPr>
            </w:pPr>
            <w:r w:rsidRPr="00BA63CC">
              <w:rPr>
                <w:sz w:val="16"/>
                <w:szCs w:val="16"/>
                <w:lang w:eastAsia="ru-RU"/>
              </w:rPr>
              <w:t>20,2</w:t>
            </w:r>
          </w:p>
        </w:tc>
        <w:tc>
          <w:tcPr>
            <w:tcW w:w="851" w:type="dxa"/>
            <w:gridSpan w:val="2"/>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446" w:type="dxa"/>
            <w:vMerge/>
            <w:vAlign w:val="center"/>
          </w:tcPr>
          <w:p w:rsidR="00BA63CC" w:rsidRPr="00BA63CC" w:rsidRDefault="00BA63CC" w:rsidP="00BA63CC">
            <w:pPr>
              <w:rPr>
                <w:sz w:val="16"/>
                <w:szCs w:val="16"/>
                <w:lang w:eastAsia="ru-RU"/>
              </w:rPr>
            </w:pPr>
          </w:p>
        </w:tc>
      </w:tr>
      <w:tr w:rsidR="00BA63CC" w:rsidRPr="00BA63CC" w:rsidTr="00BA63CC">
        <w:trPr>
          <w:trHeight w:val="315"/>
        </w:trPr>
        <w:tc>
          <w:tcPr>
            <w:tcW w:w="582" w:type="dxa"/>
            <w:vMerge/>
            <w:shd w:val="clear" w:color="auto" w:fill="auto"/>
            <w:vAlign w:val="center"/>
          </w:tcPr>
          <w:p w:rsidR="00BA63CC" w:rsidRPr="00BA63CC" w:rsidRDefault="00BA63CC" w:rsidP="00BA63CC">
            <w:pPr>
              <w:rPr>
                <w:sz w:val="16"/>
                <w:szCs w:val="16"/>
                <w:lang w:eastAsia="ru-RU"/>
              </w:rPr>
            </w:pPr>
          </w:p>
        </w:tc>
        <w:tc>
          <w:tcPr>
            <w:tcW w:w="1417" w:type="dxa"/>
            <w:vMerge/>
            <w:shd w:val="clear" w:color="auto" w:fill="auto"/>
            <w:vAlign w:val="center"/>
          </w:tcPr>
          <w:p w:rsidR="00BA63CC" w:rsidRPr="00BA63CC" w:rsidRDefault="00BA63CC" w:rsidP="00BA63CC">
            <w:pPr>
              <w:rPr>
                <w:sz w:val="16"/>
                <w:szCs w:val="16"/>
                <w:lang w:eastAsia="ru-RU"/>
              </w:rPr>
            </w:pPr>
          </w:p>
        </w:tc>
        <w:tc>
          <w:tcPr>
            <w:tcW w:w="1340" w:type="dxa"/>
            <w:shd w:val="clear" w:color="auto" w:fill="auto"/>
          </w:tcPr>
          <w:p w:rsidR="00BA63CC" w:rsidRPr="00BA63CC" w:rsidRDefault="00BA63CC" w:rsidP="00BA63CC">
            <w:pPr>
              <w:rPr>
                <w:sz w:val="16"/>
                <w:szCs w:val="16"/>
                <w:lang w:eastAsia="ru-RU"/>
              </w:rPr>
            </w:pPr>
            <w:r w:rsidRPr="00BA63CC">
              <w:rPr>
                <w:sz w:val="16"/>
                <w:szCs w:val="16"/>
                <w:lang w:eastAsia="ru-RU"/>
              </w:rPr>
              <w:t>2025</w:t>
            </w:r>
          </w:p>
        </w:tc>
        <w:tc>
          <w:tcPr>
            <w:tcW w:w="1080" w:type="dxa"/>
            <w:shd w:val="clear" w:color="auto" w:fill="auto"/>
          </w:tcPr>
          <w:p w:rsidR="00BA63CC" w:rsidRPr="00BA63CC" w:rsidRDefault="00BA63CC" w:rsidP="00BA63CC">
            <w:pPr>
              <w:rPr>
                <w:sz w:val="16"/>
                <w:szCs w:val="16"/>
                <w:lang w:eastAsia="ru-RU"/>
              </w:rPr>
            </w:pPr>
            <w:r w:rsidRPr="00BA63CC">
              <w:rPr>
                <w:sz w:val="16"/>
                <w:szCs w:val="16"/>
                <w:lang w:eastAsia="ru-RU"/>
              </w:rPr>
              <w:t>20,2</w:t>
            </w:r>
          </w:p>
        </w:tc>
        <w:tc>
          <w:tcPr>
            <w:tcW w:w="1153" w:type="dxa"/>
            <w:gridSpan w:val="2"/>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850" w:type="dxa"/>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276" w:type="dxa"/>
            <w:gridSpan w:val="2"/>
            <w:shd w:val="clear" w:color="auto" w:fill="auto"/>
          </w:tcPr>
          <w:p w:rsidR="00BA63CC" w:rsidRPr="00BA63CC" w:rsidRDefault="00BA63CC" w:rsidP="00BA63CC">
            <w:pPr>
              <w:rPr>
                <w:sz w:val="16"/>
                <w:szCs w:val="16"/>
                <w:lang w:eastAsia="ru-RU"/>
              </w:rPr>
            </w:pPr>
            <w:r w:rsidRPr="00BA63CC">
              <w:rPr>
                <w:sz w:val="16"/>
                <w:szCs w:val="16"/>
                <w:lang w:eastAsia="ru-RU"/>
              </w:rPr>
              <w:t>20,2</w:t>
            </w:r>
          </w:p>
        </w:tc>
        <w:tc>
          <w:tcPr>
            <w:tcW w:w="851" w:type="dxa"/>
            <w:gridSpan w:val="2"/>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446" w:type="dxa"/>
            <w:vMerge/>
            <w:vAlign w:val="center"/>
          </w:tcPr>
          <w:p w:rsidR="00BA63CC" w:rsidRPr="00BA63CC" w:rsidRDefault="00BA63CC" w:rsidP="00BA63CC">
            <w:pPr>
              <w:rPr>
                <w:sz w:val="16"/>
                <w:szCs w:val="16"/>
                <w:lang w:eastAsia="ru-RU"/>
              </w:rPr>
            </w:pPr>
          </w:p>
        </w:tc>
      </w:tr>
      <w:tr w:rsidR="00BA63CC" w:rsidRPr="00BA63CC" w:rsidTr="00BA63CC">
        <w:trPr>
          <w:trHeight w:val="315"/>
        </w:trPr>
        <w:tc>
          <w:tcPr>
            <w:tcW w:w="582" w:type="dxa"/>
            <w:vMerge/>
            <w:shd w:val="clear" w:color="auto" w:fill="auto"/>
            <w:vAlign w:val="center"/>
          </w:tcPr>
          <w:p w:rsidR="00BA63CC" w:rsidRPr="00BA63CC" w:rsidRDefault="00BA63CC" w:rsidP="00BA63CC">
            <w:pPr>
              <w:rPr>
                <w:sz w:val="16"/>
                <w:szCs w:val="16"/>
                <w:lang w:eastAsia="ru-RU"/>
              </w:rPr>
            </w:pPr>
          </w:p>
        </w:tc>
        <w:tc>
          <w:tcPr>
            <w:tcW w:w="1417" w:type="dxa"/>
            <w:vMerge/>
            <w:shd w:val="clear" w:color="auto" w:fill="auto"/>
            <w:vAlign w:val="center"/>
          </w:tcPr>
          <w:p w:rsidR="00BA63CC" w:rsidRPr="00BA63CC" w:rsidRDefault="00BA63CC" w:rsidP="00BA63CC">
            <w:pPr>
              <w:rPr>
                <w:sz w:val="16"/>
                <w:szCs w:val="16"/>
                <w:lang w:eastAsia="ru-RU"/>
              </w:rPr>
            </w:pPr>
          </w:p>
        </w:tc>
        <w:tc>
          <w:tcPr>
            <w:tcW w:w="1340" w:type="dxa"/>
            <w:shd w:val="clear" w:color="auto" w:fill="auto"/>
          </w:tcPr>
          <w:p w:rsidR="00BA63CC" w:rsidRPr="00BA63CC" w:rsidRDefault="00BA63CC" w:rsidP="00BA63CC">
            <w:pPr>
              <w:rPr>
                <w:sz w:val="16"/>
                <w:szCs w:val="16"/>
                <w:lang w:eastAsia="ru-RU"/>
              </w:rPr>
            </w:pPr>
            <w:r w:rsidRPr="00BA63CC">
              <w:rPr>
                <w:sz w:val="16"/>
                <w:szCs w:val="16"/>
                <w:lang w:eastAsia="ru-RU"/>
              </w:rPr>
              <w:t>2026</w:t>
            </w:r>
          </w:p>
        </w:tc>
        <w:tc>
          <w:tcPr>
            <w:tcW w:w="1080" w:type="dxa"/>
            <w:shd w:val="clear" w:color="auto" w:fill="auto"/>
          </w:tcPr>
          <w:p w:rsidR="00BA63CC" w:rsidRPr="00BA63CC" w:rsidRDefault="00BA63CC" w:rsidP="00BA63CC">
            <w:pPr>
              <w:rPr>
                <w:sz w:val="16"/>
                <w:szCs w:val="16"/>
                <w:lang w:eastAsia="ru-RU"/>
              </w:rPr>
            </w:pPr>
            <w:r w:rsidRPr="00BA63CC">
              <w:rPr>
                <w:sz w:val="16"/>
                <w:szCs w:val="16"/>
                <w:lang w:eastAsia="ru-RU"/>
              </w:rPr>
              <w:t>20,2</w:t>
            </w:r>
          </w:p>
        </w:tc>
        <w:tc>
          <w:tcPr>
            <w:tcW w:w="1153" w:type="dxa"/>
            <w:gridSpan w:val="2"/>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850" w:type="dxa"/>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276" w:type="dxa"/>
            <w:gridSpan w:val="2"/>
            <w:shd w:val="clear" w:color="auto" w:fill="auto"/>
          </w:tcPr>
          <w:p w:rsidR="00BA63CC" w:rsidRPr="00BA63CC" w:rsidRDefault="00BA63CC" w:rsidP="00BA63CC">
            <w:pPr>
              <w:rPr>
                <w:sz w:val="16"/>
                <w:szCs w:val="16"/>
                <w:lang w:eastAsia="ru-RU"/>
              </w:rPr>
            </w:pPr>
            <w:r w:rsidRPr="00BA63CC">
              <w:rPr>
                <w:sz w:val="16"/>
                <w:szCs w:val="16"/>
                <w:lang w:eastAsia="ru-RU"/>
              </w:rPr>
              <w:t>20,2</w:t>
            </w:r>
          </w:p>
        </w:tc>
        <w:tc>
          <w:tcPr>
            <w:tcW w:w="851" w:type="dxa"/>
            <w:gridSpan w:val="2"/>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446" w:type="dxa"/>
            <w:vMerge/>
            <w:vAlign w:val="center"/>
          </w:tcPr>
          <w:p w:rsidR="00BA63CC" w:rsidRPr="00BA63CC" w:rsidRDefault="00BA63CC" w:rsidP="00BA63CC">
            <w:pPr>
              <w:rPr>
                <w:sz w:val="16"/>
                <w:szCs w:val="16"/>
                <w:lang w:eastAsia="ru-RU"/>
              </w:rPr>
            </w:pPr>
          </w:p>
        </w:tc>
      </w:tr>
      <w:tr w:rsidR="00BA63CC" w:rsidRPr="00BA63CC" w:rsidTr="00BA63CC">
        <w:trPr>
          <w:trHeight w:val="255"/>
        </w:trPr>
        <w:tc>
          <w:tcPr>
            <w:tcW w:w="582" w:type="dxa"/>
            <w:shd w:val="clear" w:color="auto" w:fill="auto"/>
            <w:vAlign w:val="center"/>
            <w:hideMark/>
          </w:tcPr>
          <w:p w:rsidR="00BA63CC" w:rsidRPr="00BA63CC" w:rsidRDefault="00BA63CC" w:rsidP="00BA63CC">
            <w:pPr>
              <w:rPr>
                <w:sz w:val="16"/>
                <w:szCs w:val="16"/>
                <w:lang w:eastAsia="ru-RU"/>
              </w:rPr>
            </w:pPr>
            <w:r w:rsidRPr="00BA63CC">
              <w:rPr>
                <w:sz w:val="16"/>
                <w:szCs w:val="16"/>
                <w:lang w:eastAsia="ru-RU"/>
              </w:rPr>
              <w:lastRenderedPageBreak/>
              <w:t>4</w:t>
            </w:r>
          </w:p>
        </w:tc>
        <w:tc>
          <w:tcPr>
            <w:tcW w:w="9413" w:type="dxa"/>
            <w:gridSpan w:val="11"/>
            <w:shd w:val="clear" w:color="auto" w:fill="auto"/>
            <w:hideMark/>
          </w:tcPr>
          <w:p w:rsidR="00BA63CC" w:rsidRPr="00BA63CC" w:rsidRDefault="00BA63CC" w:rsidP="00BA63CC">
            <w:pPr>
              <w:rPr>
                <w:sz w:val="16"/>
                <w:szCs w:val="16"/>
                <w:lang w:eastAsia="ru-RU"/>
              </w:rPr>
            </w:pPr>
            <w:r w:rsidRPr="00BA63CC">
              <w:rPr>
                <w:sz w:val="16"/>
                <w:szCs w:val="16"/>
                <w:lang w:eastAsia="ru-RU"/>
              </w:rPr>
              <w:t>Задача 2.</w:t>
            </w:r>
            <w:r w:rsidRPr="00BA63CC">
              <w:rPr>
                <w:sz w:val="16"/>
                <w:szCs w:val="16"/>
              </w:rPr>
              <w:t>Библиотечно-информационное обслуживание пользователей муниципальных библиотек</w:t>
            </w:r>
          </w:p>
        </w:tc>
      </w:tr>
      <w:tr w:rsidR="00BA63CC" w:rsidRPr="00BA63CC" w:rsidTr="00BA63CC">
        <w:trPr>
          <w:trHeight w:val="765"/>
        </w:trPr>
        <w:tc>
          <w:tcPr>
            <w:tcW w:w="582" w:type="dxa"/>
            <w:vMerge w:val="restart"/>
            <w:shd w:val="clear" w:color="auto" w:fill="auto"/>
            <w:vAlign w:val="center"/>
            <w:hideMark/>
          </w:tcPr>
          <w:p w:rsidR="00BA63CC" w:rsidRPr="00BA63CC" w:rsidRDefault="00BA63CC" w:rsidP="00BA63CC">
            <w:pPr>
              <w:rPr>
                <w:sz w:val="16"/>
                <w:szCs w:val="16"/>
                <w:lang w:eastAsia="ru-RU"/>
              </w:rPr>
            </w:pPr>
            <w:r w:rsidRPr="00BA63CC">
              <w:rPr>
                <w:sz w:val="16"/>
                <w:szCs w:val="16"/>
                <w:lang w:eastAsia="ru-RU"/>
              </w:rPr>
              <w:t>5</w:t>
            </w:r>
          </w:p>
        </w:tc>
        <w:tc>
          <w:tcPr>
            <w:tcW w:w="1417" w:type="dxa"/>
            <w:vMerge w:val="restart"/>
            <w:shd w:val="clear" w:color="auto" w:fill="auto"/>
            <w:hideMark/>
          </w:tcPr>
          <w:p w:rsidR="00BA63CC" w:rsidRPr="00BA63CC" w:rsidRDefault="00BA63CC" w:rsidP="00BA63CC">
            <w:pPr>
              <w:rPr>
                <w:sz w:val="16"/>
                <w:szCs w:val="16"/>
                <w:lang w:eastAsia="ru-RU"/>
              </w:rPr>
            </w:pPr>
            <w:r w:rsidRPr="00BA63CC">
              <w:rPr>
                <w:sz w:val="16"/>
                <w:szCs w:val="16"/>
                <w:lang w:eastAsia="ru-RU"/>
              </w:rPr>
              <w:t>Всего по задаче 2</w:t>
            </w:r>
          </w:p>
        </w:tc>
        <w:tc>
          <w:tcPr>
            <w:tcW w:w="1340" w:type="dxa"/>
            <w:shd w:val="clear" w:color="auto" w:fill="auto"/>
            <w:hideMark/>
          </w:tcPr>
          <w:p w:rsidR="00BA63CC" w:rsidRPr="00BA63CC" w:rsidRDefault="00BA63CC" w:rsidP="00BA63CC">
            <w:pPr>
              <w:rPr>
                <w:sz w:val="16"/>
                <w:szCs w:val="16"/>
                <w:lang w:eastAsia="ru-RU"/>
              </w:rPr>
            </w:pPr>
            <w:r w:rsidRPr="00BA63CC">
              <w:rPr>
                <w:sz w:val="16"/>
                <w:szCs w:val="16"/>
                <w:lang w:eastAsia="ru-RU"/>
              </w:rPr>
              <w:t>2022- 2026 г.г, в том числе</w:t>
            </w:r>
          </w:p>
        </w:tc>
        <w:tc>
          <w:tcPr>
            <w:tcW w:w="1144" w:type="dxa"/>
            <w:gridSpan w:val="2"/>
            <w:shd w:val="clear" w:color="auto" w:fill="auto"/>
            <w:hideMark/>
          </w:tcPr>
          <w:p w:rsidR="00BA63CC" w:rsidRPr="00BA63CC" w:rsidRDefault="00BA63CC" w:rsidP="00BA63CC">
            <w:pPr>
              <w:rPr>
                <w:sz w:val="16"/>
                <w:szCs w:val="16"/>
                <w:lang w:eastAsia="ru-RU"/>
              </w:rPr>
            </w:pPr>
            <w:r w:rsidRPr="00BA63CC">
              <w:rPr>
                <w:sz w:val="16"/>
                <w:szCs w:val="16"/>
                <w:lang w:eastAsia="ru-RU"/>
              </w:rPr>
              <w:t>488,0</w:t>
            </w:r>
          </w:p>
        </w:tc>
        <w:tc>
          <w:tcPr>
            <w:tcW w:w="1089" w:type="dxa"/>
            <w:shd w:val="clear" w:color="auto" w:fill="auto"/>
            <w:hideMark/>
          </w:tcPr>
          <w:p w:rsidR="00BA63CC" w:rsidRPr="00BA63CC" w:rsidRDefault="00BA63CC" w:rsidP="00BA63CC">
            <w:pPr>
              <w:rPr>
                <w:sz w:val="16"/>
                <w:szCs w:val="16"/>
                <w:lang w:eastAsia="ru-RU"/>
              </w:rPr>
            </w:pPr>
            <w:r w:rsidRPr="00BA63CC">
              <w:rPr>
                <w:sz w:val="16"/>
                <w:szCs w:val="16"/>
                <w:lang w:eastAsia="ru-RU"/>
              </w:rPr>
              <w:t>0,0</w:t>
            </w:r>
          </w:p>
        </w:tc>
        <w:tc>
          <w:tcPr>
            <w:tcW w:w="850" w:type="dxa"/>
            <w:shd w:val="clear" w:color="auto" w:fill="auto"/>
            <w:hideMark/>
          </w:tcPr>
          <w:p w:rsidR="00BA63CC" w:rsidRPr="00BA63CC" w:rsidRDefault="00BA63CC" w:rsidP="00BA63CC">
            <w:pPr>
              <w:rPr>
                <w:sz w:val="16"/>
                <w:szCs w:val="16"/>
                <w:lang w:eastAsia="ru-RU"/>
              </w:rPr>
            </w:pPr>
            <w:r w:rsidRPr="00BA63CC">
              <w:rPr>
                <w:sz w:val="16"/>
                <w:szCs w:val="16"/>
                <w:lang w:eastAsia="ru-RU"/>
              </w:rPr>
              <w:t>0,0</w:t>
            </w:r>
          </w:p>
        </w:tc>
        <w:tc>
          <w:tcPr>
            <w:tcW w:w="1276" w:type="dxa"/>
            <w:gridSpan w:val="2"/>
            <w:shd w:val="clear" w:color="auto" w:fill="auto"/>
            <w:hideMark/>
          </w:tcPr>
          <w:p w:rsidR="00BA63CC" w:rsidRPr="00BA63CC" w:rsidRDefault="00BA63CC" w:rsidP="00BA63CC">
            <w:pPr>
              <w:rPr>
                <w:sz w:val="16"/>
                <w:szCs w:val="16"/>
                <w:lang w:eastAsia="ru-RU"/>
              </w:rPr>
            </w:pPr>
            <w:r w:rsidRPr="00BA63CC">
              <w:rPr>
                <w:sz w:val="16"/>
                <w:szCs w:val="16"/>
                <w:lang w:eastAsia="ru-RU"/>
              </w:rPr>
              <w:t>488,0</w:t>
            </w:r>
          </w:p>
        </w:tc>
        <w:tc>
          <w:tcPr>
            <w:tcW w:w="851" w:type="dxa"/>
            <w:gridSpan w:val="2"/>
            <w:shd w:val="clear" w:color="auto" w:fill="auto"/>
            <w:hideMark/>
          </w:tcPr>
          <w:p w:rsidR="00BA63CC" w:rsidRPr="00BA63CC" w:rsidRDefault="00BA63CC" w:rsidP="00BA63CC">
            <w:pPr>
              <w:rPr>
                <w:sz w:val="16"/>
                <w:szCs w:val="16"/>
                <w:lang w:eastAsia="ru-RU"/>
              </w:rPr>
            </w:pPr>
            <w:r w:rsidRPr="00BA63CC">
              <w:rPr>
                <w:sz w:val="16"/>
                <w:szCs w:val="16"/>
                <w:lang w:eastAsia="ru-RU"/>
              </w:rPr>
              <w:t>0,0</w:t>
            </w:r>
          </w:p>
        </w:tc>
        <w:tc>
          <w:tcPr>
            <w:tcW w:w="1446" w:type="dxa"/>
            <w:vMerge w:val="restart"/>
            <w:hideMark/>
          </w:tcPr>
          <w:p w:rsidR="00BA63CC" w:rsidRPr="00BA63CC" w:rsidRDefault="00BA63CC" w:rsidP="00BA63CC">
            <w:pPr>
              <w:rPr>
                <w:sz w:val="16"/>
                <w:szCs w:val="16"/>
                <w:lang w:eastAsia="ru-RU"/>
              </w:rPr>
            </w:pPr>
          </w:p>
        </w:tc>
      </w:tr>
      <w:tr w:rsidR="00BA63CC" w:rsidRPr="00BA63CC" w:rsidTr="00BA63CC">
        <w:trPr>
          <w:trHeight w:val="300"/>
        </w:trPr>
        <w:tc>
          <w:tcPr>
            <w:tcW w:w="582" w:type="dxa"/>
            <w:vMerge/>
            <w:shd w:val="clear" w:color="auto" w:fill="auto"/>
            <w:vAlign w:val="center"/>
            <w:hideMark/>
          </w:tcPr>
          <w:p w:rsidR="00BA63CC" w:rsidRPr="00BA63CC" w:rsidRDefault="00BA63CC" w:rsidP="00BA63CC">
            <w:pPr>
              <w:rPr>
                <w:sz w:val="16"/>
                <w:szCs w:val="16"/>
                <w:lang w:eastAsia="ru-RU"/>
              </w:rPr>
            </w:pPr>
          </w:p>
        </w:tc>
        <w:tc>
          <w:tcPr>
            <w:tcW w:w="1417" w:type="dxa"/>
            <w:vMerge/>
            <w:shd w:val="clear" w:color="auto" w:fill="auto"/>
            <w:vAlign w:val="center"/>
            <w:hideMark/>
          </w:tcPr>
          <w:p w:rsidR="00BA63CC" w:rsidRPr="00BA63CC" w:rsidRDefault="00BA63CC" w:rsidP="00BA63CC">
            <w:pPr>
              <w:rPr>
                <w:sz w:val="16"/>
                <w:szCs w:val="16"/>
                <w:lang w:eastAsia="ru-RU"/>
              </w:rPr>
            </w:pPr>
          </w:p>
        </w:tc>
        <w:tc>
          <w:tcPr>
            <w:tcW w:w="1340" w:type="dxa"/>
            <w:shd w:val="clear" w:color="auto" w:fill="auto"/>
            <w:hideMark/>
          </w:tcPr>
          <w:p w:rsidR="00BA63CC" w:rsidRPr="00BA63CC" w:rsidRDefault="00BA63CC" w:rsidP="00BA63CC">
            <w:pPr>
              <w:rPr>
                <w:sz w:val="16"/>
                <w:szCs w:val="16"/>
                <w:lang w:eastAsia="ru-RU"/>
              </w:rPr>
            </w:pPr>
            <w:r w:rsidRPr="00BA63CC">
              <w:rPr>
                <w:sz w:val="16"/>
                <w:szCs w:val="16"/>
                <w:lang w:eastAsia="ru-RU"/>
              </w:rPr>
              <w:t>2022</w:t>
            </w:r>
          </w:p>
        </w:tc>
        <w:tc>
          <w:tcPr>
            <w:tcW w:w="1144" w:type="dxa"/>
            <w:gridSpan w:val="2"/>
            <w:shd w:val="clear" w:color="auto" w:fill="auto"/>
            <w:hideMark/>
          </w:tcPr>
          <w:p w:rsidR="00BA63CC" w:rsidRPr="00BA63CC" w:rsidRDefault="00BA63CC" w:rsidP="00BA63CC">
            <w:pPr>
              <w:rPr>
                <w:sz w:val="16"/>
                <w:szCs w:val="16"/>
                <w:lang w:eastAsia="ru-RU"/>
              </w:rPr>
            </w:pPr>
            <w:r w:rsidRPr="00BA63CC">
              <w:rPr>
                <w:sz w:val="16"/>
                <w:szCs w:val="16"/>
                <w:lang w:eastAsia="ru-RU"/>
              </w:rPr>
              <w:t>100,0</w:t>
            </w:r>
          </w:p>
        </w:tc>
        <w:tc>
          <w:tcPr>
            <w:tcW w:w="1089" w:type="dxa"/>
            <w:shd w:val="clear" w:color="auto" w:fill="auto"/>
            <w:hideMark/>
          </w:tcPr>
          <w:p w:rsidR="00BA63CC" w:rsidRPr="00BA63CC" w:rsidRDefault="00BA63CC" w:rsidP="00BA63CC">
            <w:pPr>
              <w:rPr>
                <w:sz w:val="16"/>
                <w:szCs w:val="16"/>
                <w:lang w:eastAsia="ru-RU"/>
              </w:rPr>
            </w:pPr>
            <w:r w:rsidRPr="00BA63CC">
              <w:rPr>
                <w:sz w:val="16"/>
                <w:szCs w:val="16"/>
                <w:lang w:eastAsia="ru-RU"/>
              </w:rPr>
              <w:t>0,0</w:t>
            </w:r>
          </w:p>
        </w:tc>
        <w:tc>
          <w:tcPr>
            <w:tcW w:w="850" w:type="dxa"/>
            <w:shd w:val="clear" w:color="auto" w:fill="auto"/>
            <w:hideMark/>
          </w:tcPr>
          <w:p w:rsidR="00BA63CC" w:rsidRPr="00BA63CC" w:rsidRDefault="00BA63CC" w:rsidP="00BA63CC">
            <w:pPr>
              <w:rPr>
                <w:sz w:val="16"/>
                <w:szCs w:val="16"/>
                <w:lang w:eastAsia="ru-RU"/>
              </w:rPr>
            </w:pPr>
            <w:r w:rsidRPr="00BA63CC">
              <w:rPr>
                <w:sz w:val="16"/>
                <w:szCs w:val="16"/>
                <w:lang w:eastAsia="ru-RU"/>
              </w:rPr>
              <w:t>0,0</w:t>
            </w:r>
          </w:p>
        </w:tc>
        <w:tc>
          <w:tcPr>
            <w:tcW w:w="1276" w:type="dxa"/>
            <w:gridSpan w:val="2"/>
            <w:shd w:val="clear" w:color="auto" w:fill="auto"/>
            <w:hideMark/>
          </w:tcPr>
          <w:p w:rsidR="00BA63CC" w:rsidRPr="00BA63CC" w:rsidRDefault="00BA63CC" w:rsidP="00BA63CC">
            <w:pPr>
              <w:rPr>
                <w:sz w:val="16"/>
                <w:szCs w:val="16"/>
                <w:lang w:eastAsia="ru-RU"/>
              </w:rPr>
            </w:pPr>
            <w:r w:rsidRPr="00BA63CC">
              <w:rPr>
                <w:sz w:val="16"/>
                <w:szCs w:val="16"/>
                <w:lang w:eastAsia="ru-RU"/>
              </w:rPr>
              <w:t>100,0</w:t>
            </w:r>
          </w:p>
        </w:tc>
        <w:tc>
          <w:tcPr>
            <w:tcW w:w="851" w:type="dxa"/>
            <w:gridSpan w:val="2"/>
            <w:shd w:val="clear" w:color="auto" w:fill="auto"/>
            <w:hideMark/>
          </w:tcPr>
          <w:p w:rsidR="00BA63CC" w:rsidRPr="00BA63CC" w:rsidRDefault="00BA63CC" w:rsidP="00BA63CC">
            <w:pPr>
              <w:rPr>
                <w:sz w:val="16"/>
                <w:szCs w:val="16"/>
                <w:lang w:eastAsia="ru-RU"/>
              </w:rPr>
            </w:pPr>
            <w:r w:rsidRPr="00BA63CC">
              <w:rPr>
                <w:sz w:val="16"/>
                <w:szCs w:val="16"/>
                <w:lang w:eastAsia="ru-RU"/>
              </w:rPr>
              <w:t>0,0</w:t>
            </w:r>
          </w:p>
        </w:tc>
        <w:tc>
          <w:tcPr>
            <w:tcW w:w="1446" w:type="dxa"/>
            <w:vMerge/>
            <w:vAlign w:val="center"/>
            <w:hideMark/>
          </w:tcPr>
          <w:p w:rsidR="00BA63CC" w:rsidRPr="00BA63CC" w:rsidRDefault="00BA63CC" w:rsidP="00BA63CC">
            <w:pPr>
              <w:rPr>
                <w:sz w:val="16"/>
                <w:szCs w:val="16"/>
                <w:lang w:eastAsia="ru-RU"/>
              </w:rPr>
            </w:pPr>
          </w:p>
        </w:tc>
      </w:tr>
      <w:tr w:rsidR="00BA63CC" w:rsidRPr="00BA63CC" w:rsidTr="00BA63CC">
        <w:trPr>
          <w:trHeight w:val="300"/>
        </w:trPr>
        <w:tc>
          <w:tcPr>
            <w:tcW w:w="582" w:type="dxa"/>
            <w:vMerge/>
            <w:shd w:val="clear" w:color="auto" w:fill="auto"/>
            <w:vAlign w:val="center"/>
            <w:hideMark/>
          </w:tcPr>
          <w:p w:rsidR="00BA63CC" w:rsidRPr="00BA63CC" w:rsidRDefault="00BA63CC" w:rsidP="00BA63CC">
            <w:pPr>
              <w:rPr>
                <w:sz w:val="16"/>
                <w:szCs w:val="16"/>
                <w:lang w:eastAsia="ru-RU"/>
              </w:rPr>
            </w:pPr>
          </w:p>
        </w:tc>
        <w:tc>
          <w:tcPr>
            <w:tcW w:w="1417" w:type="dxa"/>
            <w:vMerge/>
            <w:shd w:val="clear" w:color="auto" w:fill="auto"/>
            <w:vAlign w:val="center"/>
            <w:hideMark/>
          </w:tcPr>
          <w:p w:rsidR="00BA63CC" w:rsidRPr="00BA63CC" w:rsidRDefault="00BA63CC" w:rsidP="00BA63CC">
            <w:pPr>
              <w:rPr>
                <w:sz w:val="16"/>
                <w:szCs w:val="16"/>
                <w:lang w:eastAsia="ru-RU"/>
              </w:rPr>
            </w:pPr>
          </w:p>
        </w:tc>
        <w:tc>
          <w:tcPr>
            <w:tcW w:w="1340" w:type="dxa"/>
            <w:shd w:val="clear" w:color="auto" w:fill="auto"/>
            <w:hideMark/>
          </w:tcPr>
          <w:p w:rsidR="00BA63CC" w:rsidRPr="00BA63CC" w:rsidRDefault="00BA63CC" w:rsidP="00BA63CC">
            <w:pPr>
              <w:rPr>
                <w:sz w:val="16"/>
                <w:szCs w:val="16"/>
                <w:lang w:eastAsia="ru-RU"/>
              </w:rPr>
            </w:pPr>
            <w:r w:rsidRPr="00BA63CC">
              <w:rPr>
                <w:sz w:val="16"/>
                <w:szCs w:val="16"/>
                <w:lang w:eastAsia="ru-RU"/>
              </w:rPr>
              <w:t>2023</w:t>
            </w:r>
          </w:p>
        </w:tc>
        <w:tc>
          <w:tcPr>
            <w:tcW w:w="1144" w:type="dxa"/>
            <w:gridSpan w:val="2"/>
            <w:shd w:val="clear" w:color="auto" w:fill="auto"/>
            <w:hideMark/>
          </w:tcPr>
          <w:p w:rsidR="00BA63CC" w:rsidRPr="00BA63CC" w:rsidRDefault="00BA63CC" w:rsidP="00BA63CC">
            <w:pPr>
              <w:rPr>
                <w:sz w:val="16"/>
                <w:szCs w:val="16"/>
                <w:lang w:eastAsia="ru-RU"/>
              </w:rPr>
            </w:pPr>
            <w:r w:rsidRPr="00BA63CC">
              <w:rPr>
                <w:sz w:val="16"/>
                <w:szCs w:val="16"/>
                <w:lang w:eastAsia="ru-RU"/>
              </w:rPr>
              <w:t>88,0</w:t>
            </w:r>
          </w:p>
        </w:tc>
        <w:tc>
          <w:tcPr>
            <w:tcW w:w="1089" w:type="dxa"/>
            <w:shd w:val="clear" w:color="auto" w:fill="auto"/>
            <w:hideMark/>
          </w:tcPr>
          <w:p w:rsidR="00BA63CC" w:rsidRPr="00BA63CC" w:rsidRDefault="00BA63CC" w:rsidP="00BA63CC">
            <w:pPr>
              <w:rPr>
                <w:sz w:val="16"/>
                <w:szCs w:val="16"/>
                <w:lang w:eastAsia="ru-RU"/>
              </w:rPr>
            </w:pPr>
            <w:r w:rsidRPr="00BA63CC">
              <w:rPr>
                <w:sz w:val="16"/>
                <w:szCs w:val="16"/>
                <w:lang w:eastAsia="ru-RU"/>
              </w:rPr>
              <w:t>0,0</w:t>
            </w:r>
          </w:p>
        </w:tc>
        <w:tc>
          <w:tcPr>
            <w:tcW w:w="850" w:type="dxa"/>
            <w:shd w:val="clear" w:color="auto" w:fill="auto"/>
            <w:hideMark/>
          </w:tcPr>
          <w:p w:rsidR="00BA63CC" w:rsidRPr="00BA63CC" w:rsidRDefault="00BA63CC" w:rsidP="00BA63CC">
            <w:pPr>
              <w:rPr>
                <w:sz w:val="16"/>
                <w:szCs w:val="16"/>
                <w:lang w:eastAsia="ru-RU"/>
              </w:rPr>
            </w:pPr>
            <w:r w:rsidRPr="00BA63CC">
              <w:rPr>
                <w:sz w:val="16"/>
                <w:szCs w:val="16"/>
                <w:lang w:eastAsia="ru-RU"/>
              </w:rPr>
              <w:t>0,0</w:t>
            </w:r>
          </w:p>
        </w:tc>
        <w:tc>
          <w:tcPr>
            <w:tcW w:w="1276" w:type="dxa"/>
            <w:gridSpan w:val="2"/>
            <w:shd w:val="clear" w:color="auto" w:fill="auto"/>
            <w:hideMark/>
          </w:tcPr>
          <w:p w:rsidR="00BA63CC" w:rsidRPr="00BA63CC" w:rsidRDefault="00BA63CC" w:rsidP="00BA63CC">
            <w:pPr>
              <w:rPr>
                <w:sz w:val="16"/>
                <w:szCs w:val="16"/>
                <w:lang w:eastAsia="ru-RU"/>
              </w:rPr>
            </w:pPr>
            <w:r w:rsidRPr="00BA63CC">
              <w:rPr>
                <w:sz w:val="16"/>
                <w:szCs w:val="16"/>
                <w:lang w:eastAsia="ru-RU"/>
              </w:rPr>
              <w:t>88,0</w:t>
            </w:r>
          </w:p>
        </w:tc>
        <w:tc>
          <w:tcPr>
            <w:tcW w:w="851" w:type="dxa"/>
            <w:gridSpan w:val="2"/>
            <w:shd w:val="clear" w:color="auto" w:fill="auto"/>
            <w:hideMark/>
          </w:tcPr>
          <w:p w:rsidR="00BA63CC" w:rsidRPr="00BA63CC" w:rsidRDefault="00BA63CC" w:rsidP="00BA63CC">
            <w:pPr>
              <w:rPr>
                <w:sz w:val="16"/>
                <w:szCs w:val="16"/>
                <w:lang w:eastAsia="ru-RU"/>
              </w:rPr>
            </w:pPr>
            <w:r w:rsidRPr="00BA63CC">
              <w:rPr>
                <w:sz w:val="16"/>
                <w:szCs w:val="16"/>
                <w:lang w:eastAsia="ru-RU"/>
              </w:rPr>
              <w:t>0,0</w:t>
            </w:r>
          </w:p>
        </w:tc>
        <w:tc>
          <w:tcPr>
            <w:tcW w:w="1446" w:type="dxa"/>
            <w:vMerge/>
            <w:vAlign w:val="center"/>
            <w:hideMark/>
          </w:tcPr>
          <w:p w:rsidR="00BA63CC" w:rsidRPr="00BA63CC" w:rsidRDefault="00BA63CC" w:rsidP="00BA63CC">
            <w:pPr>
              <w:rPr>
                <w:sz w:val="16"/>
                <w:szCs w:val="16"/>
                <w:lang w:eastAsia="ru-RU"/>
              </w:rPr>
            </w:pPr>
          </w:p>
        </w:tc>
      </w:tr>
      <w:tr w:rsidR="00BA63CC" w:rsidRPr="00BA63CC" w:rsidTr="00BA63CC">
        <w:trPr>
          <w:trHeight w:val="300"/>
        </w:trPr>
        <w:tc>
          <w:tcPr>
            <w:tcW w:w="582" w:type="dxa"/>
            <w:vMerge/>
            <w:shd w:val="clear" w:color="auto" w:fill="auto"/>
            <w:vAlign w:val="center"/>
            <w:hideMark/>
          </w:tcPr>
          <w:p w:rsidR="00BA63CC" w:rsidRPr="00BA63CC" w:rsidRDefault="00BA63CC" w:rsidP="00BA63CC">
            <w:pPr>
              <w:rPr>
                <w:sz w:val="16"/>
                <w:szCs w:val="16"/>
                <w:lang w:eastAsia="ru-RU"/>
              </w:rPr>
            </w:pPr>
          </w:p>
        </w:tc>
        <w:tc>
          <w:tcPr>
            <w:tcW w:w="1417" w:type="dxa"/>
            <w:vMerge/>
            <w:shd w:val="clear" w:color="auto" w:fill="auto"/>
            <w:vAlign w:val="center"/>
            <w:hideMark/>
          </w:tcPr>
          <w:p w:rsidR="00BA63CC" w:rsidRPr="00BA63CC" w:rsidRDefault="00BA63CC" w:rsidP="00BA63CC">
            <w:pPr>
              <w:rPr>
                <w:sz w:val="16"/>
                <w:szCs w:val="16"/>
                <w:lang w:eastAsia="ru-RU"/>
              </w:rPr>
            </w:pPr>
          </w:p>
        </w:tc>
        <w:tc>
          <w:tcPr>
            <w:tcW w:w="1340" w:type="dxa"/>
            <w:shd w:val="clear" w:color="auto" w:fill="auto"/>
            <w:hideMark/>
          </w:tcPr>
          <w:p w:rsidR="00BA63CC" w:rsidRPr="00BA63CC" w:rsidRDefault="00BA63CC" w:rsidP="00BA63CC">
            <w:pPr>
              <w:rPr>
                <w:sz w:val="16"/>
                <w:szCs w:val="16"/>
                <w:lang w:eastAsia="ru-RU"/>
              </w:rPr>
            </w:pPr>
            <w:r w:rsidRPr="00BA63CC">
              <w:rPr>
                <w:sz w:val="16"/>
                <w:szCs w:val="16"/>
                <w:lang w:eastAsia="ru-RU"/>
              </w:rPr>
              <w:t>2024</w:t>
            </w:r>
          </w:p>
        </w:tc>
        <w:tc>
          <w:tcPr>
            <w:tcW w:w="1144" w:type="dxa"/>
            <w:gridSpan w:val="2"/>
            <w:shd w:val="clear" w:color="auto" w:fill="auto"/>
            <w:hideMark/>
          </w:tcPr>
          <w:p w:rsidR="00BA63CC" w:rsidRPr="00BA63CC" w:rsidRDefault="00BA63CC" w:rsidP="00BA63CC">
            <w:pPr>
              <w:rPr>
                <w:sz w:val="16"/>
                <w:szCs w:val="16"/>
                <w:lang w:eastAsia="ru-RU"/>
              </w:rPr>
            </w:pPr>
            <w:r w:rsidRPr="00BA63CC">
              <w:rPr>
                <w:sz w:val="16"/>
                <w:szCs w:val="16"/>
                <w:lang w:eastAsia="ru-RU"/>
              </w:rPr>
              <w:t>100,0</w:t>
            </w:r>
          </w:p>
        </w:tc>
        <w:tc>
          <w:tcPr>
            <w:tcW w:w="1089" w:type="dxa"/>
            <w:shd w:val="clear" w:color="auto" w:fill="auto"/>
            <w:hideMark/>
          </w:tcPr>
          <w:p w:rsidR="00BA63CC" w:rsidRPr="00BA63CC" w:rsidRDefault="00BA63CC" w:rsidP="00BA63CC">
            <w:pPr>
              <w:rPr>
                <w:sz w:val="16"/>
                <w:szCs w:val="16"/>
                <w:lang w:eastAsia="ru-RU"/>
              </w:rPr>
            </w:pPr>
            <w:r w:rsidRPr="00BA63CC">
              <w:rPr>
                <w:sz w:val="16"/>
                <w:szCs w:val="16"/>
                <w:lang w:eastAsia="ru-RU"/>
              </w:rPr>
              <w:t>0,0</w:t>
            </w:r>
          </w:p>
        </w:tc>
        <w:tc>
          <w:tcPr>
            <w:tcW w:w="850" w:type="dxa"/>
            <w:shd w:val="clear" w:color="auto" w:fill="auto"/>
            <w:hideMark/>
          </w:tcPr>
          <w:p w:rsidR="00BA63CC" w:rsidRPr="00BA63CC" w:rsidRDefault="00BA63CC" w:rsidP="00BA63CC">
            <w:pPr>
              <w:rPr>
                <w:sz w:val="16"/>
                <w:szCs w:val="16"/>
                <w:lang w:eastAsia="ru-RU"/>
              </w:rPr>
            </w:pPr>
            <w:r w:rsidRPr="00BA63CC">
              <w:rPr>
                <w:sz w:val="16"/>
                <w:szCs w:val="16"/>
                <w:lang w:eastAsia="ru-RU"/>
              </w:rPr>
              <w:t>0,0</w:t>
            </w:r>
          </w:p>
        </w:tc>
        <w:tc>
          <w:tcPr>
            <w:tcW w:w="1276" w:type="dxa"/>
            <w:gridSpan w:val="2"/>
            <w:shd w:val="clear" w:color="auto" w:fill="auto"/>
            <w:hideMark/>
          </w:tcPr>
          <w:p w:rsidR="00BA63CC" w:rsidRPr="00BA63CC" w:rsidRDefault="00BA63CC" w:rsidP="00BA63CC">
            <w:pPr>
              <w:rPr>
                <w:sz w:val="16"/>
                <w:szCs w:val="16"/>
                <w:lang w:eastAsia="ru-RU"/>
              </w:rPr>
            </w:pPr>
            <w:r w:rsidRPr="00BA63CC">
              <w:rPr>
                <w:sz w:val="16"/>
                <w:szCs w:val="16"/>
                <w:lang w:eastAsia="ru-RU"/>
              </w:rPr>
              <w:t>100,0</w:t>
            </w:r>
          </w:p>
        </w:tc>
        <w:tc>
          <w:tcPr>
            <w:tcW w:w="851" w:type="dxa"/>
            <w:gridSpan w:val="2"/>
            <w:shd w:val="clear" w:color="auto" w:fill="auto"/>
            <w:hideMark/>
          </w:tcPr>
          <w:p w:rsidR="00BA63CC" w:rsidRPr="00BA63CC" w:rsidRDefault="00BA63CC" w:rsidP="00BA63CC">
            <w:pPr>
              <w:rPr>
                <w:sz w:val="16"/>
                <w:szCs w:val="16"/>
                <w:lang w:eastAsia="ru-RU"/>
              </w:rPr>
            </w:pPr>
            <w:r w:rsidRPr="00BA63CC">
              <w:rPr>
                <w:sz w:val="16"/>
                <w:szCs w:val="16"/>
                <w:lang w:eastAsia="ru-RU"/>
              </w:rPr>
              <w:t>0,0</w:t>
            </w:r>
          </w:p>
        </w:tc>
        <w:tc>
          <w:tcPr>
            <w:tcW w:w="1446" w:type="dxa"/>
            <w:vMerge/>
            <w:vAlign w:val="center"/>
            <w:hideMark/>
          </w:tcPr>
          <w:p w:rsidR="00BA63CC" w:rsidRPr="00BA63CC" w:rsidRDefault="00BA63CC" w:rsidP="00BA63CC">
            <w:pPr>
              <w:rPr>
                <w:sz w:val="16"/>
                <w:szCs w:val="16"/>
                <w:lang w:eastAsia="ru-RU"/>
              </w:rPr>
            </w:pPr>
          </w:p>
        </w:tc>
      </w:tr>
      <w:tr w:rsidR="00BA63CC" w:rsidRPr="00BA63CC" w:rsidTr="00BA63CC">
        <w:trPr>
          <w:trHeight w:val="300"/>
        </w:trPr>
        <w:tc>
          <w:tcPr>
            <w:tcW w:w="582" w:type="dxa"/>
            <w:vMerge/>
            <w:shd w:val="clear" w:color="auto" w:fill="auto"/>
            <w:vAlign w:val="center"/>
          </w:tcPr>
          <w:p w:rsidR="00BA63CC" w:rsidRPr="00BA63CC" w:rsidRDefault="00BA63CC" w:rsidP="00BA63CC">
            <w:pPr>
              <w:rPr>
                <w:sz w:val="16"/>
                <w:szCs w:val="16"/>
                <w:lang w:eastAsia="ru-RU"/>
              </w:rPr>
            </w:pPr>
          </w:p>
        </w:tc>
        <w:tc>
          <w:tcPr>
            <w:tcW w:w="1417" w:type="dxa"/>
            <w:vMerge/>
            <w:shd w:val="clear" w:color="auto" w:fill="auto"/>
            <w:vAlign w:val="center"/>
          </w:tcPr>
          <w:p w:rsidR="00BA63CC" w:rsidRPr="00BA63CC" w:rsidRDefault="00BA63CC" w:rsidP="00BA63CC">
            <w:pPr>
              <w:rPr>
                <w:sz w:val="16"/>
                <w:szCs w:val="16"/>
                <w:lang w:eastAsia="ru-RU"/>
              </w:rPr>
            </w:pPr>
          </w:p>
        </w:tc>
        <w:tc>
          <w:tcPr>
            <w:tcW w:w="1340" w:type="dxa"/>
            <w:shd w:val="clear" w:color="auto" w:fill="auto"/>
          </w:tcPr>
          <w:p w:rsidR="00BA63CC" w:rsidRPr="00BA63CC" w:rsidRDefault="00BA63CC" w:rsidP="00BA63CC">
            <w:pPr>
              <w:rPr>
                <w:sz w:val="16"/>
                <w:szCs w:val="16"/>
                <w:lang w:eastAsia="ru-RU"/>
              </w:rPr>
            </w:pPr>
            <w:r w:rsidRPr="00BA63CC">
              <w:rPr>
                <w:sz w:val="16"/>
                <w:szCs w:val="16"/>
                <w:lang w:eastAsia="ru-RU"/>
              </w:rPr>
              <w:t>2025</w:t>
            </w:r>
          </w:p>
        </w:tc>
        <w:tc>
          <w:tcPr>
            <w:tcW w:w="1144" w:type="dxa"/>
            <w:gridSpan w:val="2"/>
            <w:shd w:val="clear" w:color="auto" w:fill="auto"/>
          </w:tcPr>
          <w:p w:rsidR="00BA63CC" w:rsidRPr="00BA63CC" w:rsidRDefault="00BA63CC" w:rsidP="00BA63CC">
            <w:pPr>
              <w:rPr>
                <w:sz w:val="16"/>
                <w:szCs w:val="16"/>
                <w:lang w:eastAsia="ru-RU"/>
              </w:rPr>
            </w:pPr>
            <w:r w:rsidRPr="00BA63CC">
              <w:rPr>
                <w:sz w:val="16"/>
                <w:szCs w:val="16"/>
                <w:lang w:eastAsia="ru-RU"/>
              </w:rPr>
              <w:t>100,0</w:t>
            </w:r>
          </w:p>
        </w:tc>
        <w:tc>
          <w:tcPr>
            <w:tcW w:w="1089" w:type="dxa"/>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850" w:type="dxa"/>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276" w:type="dxa"/>
            <w:gridSpan w:val="2"/>
            <w:shd w:val="clear" w:color="auto" w:fill="auto"/>
          </w:tcPr>
          <w:p w:rsidR="00BA63CC" w:rsidRPr="00BA63CC" w:rsidRDefault="00BA63CC" w:rsidP="00BA63CC">
            <w:pPr>
              <w:rPr>
                <w:sz w:val="16"/>
                <w:szCs w:val="16"/>
                <w:lang w:eastAsia="ru-RU"/>
              </w:rPr>
            </w:pPr>
            <w:r w:rsidRPr="00BA63CC">
              <w:rPr>
                <w:sz w:val="16"/>
                <w:szCs w:val="16"/>
                <w:lang w:eastAsia="ru-RU"/>
              </w:rPr>
              <w:t>100,0</w:t>
            </w:r>
          </w:p>
        </w:tc>
        <w:tc>
          <w:tcPr>
            <w:tcW w:w="851" w:type="dxa"/>
            <w:gridSpan w:val="2"/>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446" w:type="dxa"/>
            <w:vMerge/>
            <w:vAlign w:val="center"/>
          </w:tcPr>
          <w:p w:rsidR="00BA63CC" w:rsidRPr="00BA63CC" w:rsidRDefault="00BA63CC" w:rsidP="00BA63CC">
            <w:pPr>
              <w:rPr>
                <w:sz w:val="16"/>
                <w:szCs w:val="16"/>
                <w:lang w:eastAsia="ru-RU"/>
              </w:rPr>
            </w:pPr>
          </w:p>
        </w:tc>
      </w:tr>
      <w:tr w:rsidR="00BA63CC" w:rsidRPr="00BA63CC" w:rsidTr="00BA63CC">
        <w:trPr>
          <w:trHeight w:val="300"/>
        </w:trPr>
        <w:tc>
          <w:tcPr>
            <w:tcW w:w="582" w:type="dxa"/>
            <w:vMerge/>
            <w:shd w:val="clear" w:color="auto" w:fill="auto"/>
            <w:vAlign w:val="center"/>
          </w:tcPr>
          <w:p w:rsidR="00BA63CC" w:rsidRPr="00BA63CC" w:rsidRDefault="00BA63CC" w:rsidP="00BA63CC">
            <w:pPr>
              <w:rPr>
                <w:sz w:val="16"/>
                <w:szCs w:val="16"/>
                <w:lang w:eastAsia="ru-RU"/>
              </w:rPr>
            </w:pPr>
          </w:p>
        </w:tc>
        <w:tc>
          <w:tcPr>
            <w:tcW w:w="1417" w:type="dxa"/>
            <w:vMerge/>
            <w:shd w:val="clear" w:color="auto" w:fill="auto"/>
            <w:vAlign w:val="center"/>
          </w:tcPr>
          <w:p w:rsidR="00BA63CC" w:rsidRPr="00BA63CC" w:rsidRDefault="00BA63CC" w:rsidP="00BA63CC">
            <w:pPr>
              <w:rPr>
                <w:sz w:val="16"/>
                <w:szCs w:val="16"/>
                <w:lang w:eastAsia="ru-RU"/>
              </w:rPr>
            </w:pPr>
          </w:p>
        </w:tc>
        <w:tc>
          <w:tcPr>
            <w:tcW w:w="1340" w:type="dxa"/>
            <w:shd w:val="clear" w:color="auto" w:fill="auto"/>
          </w:tcPr>
          <w:p w:rsidR="00BA63CC" w:rsidRPr="00BA63CC" w:rsidRDefault="00BA63CC" w:rsidP="00BA63CC">
            <w:pPr>
              <w:rPr>
                <w:sz w:val="16"/>
                <w:szCs w:val="16"/>
                <w:lang w:eastAsia="ru-RU"/>
              </w:rPr>
            </w:pPr>
            <w:r w:rsidRPr="00BA63CC">
              <w:rPr>
                <w:sz w:val="16"/>
                <w:szCs w:val="16"/>
                <w:lang w:eastAsia="ru-RU"/>
              </w:rPr>
              <w:t>2026</w:t>
            </w:r>
          </w:p>
        </w:tc>
        <w:tc>
          <w:tcPr>
            <w:tcW w:w="1144" w:type="dxa"/>
            <w:gridSpan w:val="2"/>
            <w:shd w:val="clear" w:color="auto" w:fill="auto"/>
          </w:tcPr>
          <w:p w:rsidR="00BA63CC" w:rsidRPr="00BA63CC" w:rsidRDefault="00BA63CC" w:rsidP="00BA63CC">
            <w:pPr>
              <w:rPr>
                <w:sz w:val="16"/>
                <w:szCs w:val="16"/>
                <w:lang w:eastAsia="ru-RU"/>
              </w:rPr>
            </w:pPr>
            <w:r w:rsidRPr="00BA63CC">
              <w:rPr>
                <w:sz w:val="16"/>
                <w:szCs w:val="16"/>
                <w:lang w:eastAsia="ru-RU"/>
              </w:rPr>
              <w:t>100,0</w:t>
            </w:r>
          </w:p>
        </w:tc>
        <w:tc>
          <w:tcPr>
            <w:tcW w:w="1089" w:type="dxa"/>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850" w:type="dxa"/>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276" w:type="dxa"/>
            <w:gridSpan w:val="2"/>
            <w:shd w:val="clear" w:color="auto" w:fill="auto"/>
          </w:tcPr>
          <w:p w:rsidR="00BA63CC" w:rsidRPr="00BA63CC" w:rsidRDefault="00BA63CC" w:rsidP="00BA63CC">
            <w:pPr>
              <w:rPr>
                <w:sz w:val="16"/>
                <w:szCs w:val="16"/>
                <w:lang w:eastAsia="ru-RU"/>
              </w:rPr>
            </w:pPr>
            <w:r w:rsidRPr="00BA63CC">
              <w:rPr>
                <w:sz w:val="16"/>
                <w:szCs w:val="16"/>
                <w:lang w:eastAsia="ru-RU"/>
              </w:rPr>
              <w:t>100,0</w:t>
            </w:r>
          </w:p>
        </w:tc>
        <w:tc>
          <w:tcPr>
            <w:tcW w:w="851" w:type="dxa"/>
            <w:gridSpan w:val="2"/>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446" w:type="dxa"/>
            <w:vMerge/>
            <w:vAlign w:val="center"/>
          </w:tcPr>
          <w:p w:rsidR="00BA63CC" w:rsidRPr="00BA63CC" w:rsidRDefault="00BA63CC" w:rsidP="00BA63CC">
            <w:pPr>
              <w:rPr>
                <w:sz w:val="16"/>
                <w:szCs w:val="16"/>
                <w:lang w:eastAsia="ru-RU"/>
              </w:rPr>
            </w:pPr>
          </w:p>
        </w:tc>
      </w:tr>
      <w:tr w:rsidR="00BA63CC" w:rsidRPr="00BA63CC" w:rsidTr="00BA63CC">
        <w:trPr>
          <w:trHeight w:val="765"/>
        </w:trPr>
        <w:tc>
          <w:tcPr>
            <w:tcW w:w="582" w:type="dxa"/>
            <w:vMerge w:val="restart"/>
            <w:shd w:val="clear" w:color="auto" w:fill="auto"/>
            <w:vAlign w:val="center"/>
            <w:hideMark/>
          </w:tcPr>
          <w:p w:rsidR="00BA63CC" w:rsidRPr="00BA63CC" w:rsidRDefault="00BA63CC" w:rsidP="00BA63CC">
            <w:pPr>
              <w:rPr>
                <w:sz w:val="16"/>
                <w:szCs w:val="16"/>
                <w:lang w:eastAsia="ru-RU"/>
              </w:rPr>
            </w:pPr>
            <w:r w:rsidRPr="00BA63CC">
              <w:rPr>
                <w:sz w:val="16"/>
                <w:szCs w:val="16"/>
                <w:lang w:eastAsia="ru-RU"/>
              </w:rPr>
              <w:t>6</w:t>
            </w:r>
          </w:p>
        </w:tc>
        <w:tc>
          <w:tcPr>
            <w:tcW w:w="1417" w:type="dxa"/>
            <w:vMerge w:val="restart"/>
            <w:shd w:val="clear" w:color="auto" w:fill="auto"/>
            <w:hideMark/>
          </w:tcPr>
          <w:p w:rsidR="00BA63CC" w:rsidRPr="00BA63CC" w:rsidRDefault="00BA63CC" w:rsidP="00BA63CC">
            <w:pPr>
              <w:rPr>
                <w:sz w:val="16"/>
                <w:szCs w:val="16"/>
                <w:lang w:eastAsia="ru-RU"/>
              </w:rPr>
            </w:pPr>
            <w:r w:rsidRPr="00BA63CC">
              <w:rPr>
                <w:sz w:val="16"/>
                <w:szCs w:val="16"/>
              </w:rPr>
              <w:t>Библиотечно-информационное обслуживание и культурно-просветительские мероприятия, в том числе:</w:t>
            </w:r>
          </w:p>
        </w:tc>
        <w:tc>
          <w:tcPr>
            <w:tcW w:w="1340" w:type="dxa"/>
            <w:shd w:val="clear" w:color="auto" w:fill="auto"/>
            <w:hideMark/>
          </w:tcPr>
          <w:p w:rsidR="00BA63CC" w:rsidRPr="00BA63CC" w:rsidRDefault="00BA63CC" w:rsidP="00BA63CC">
            <w:pPr>
              <w:rPr>
                <w:sz w:val="16"/>
                <w:szCs w:val="16"/>
                <w:lang w:eastAsia="ru-RU"/>
              </w:rPr>
            </w:pPr>
            <w:r w:rsidRPr="00BA63CC">
              <w:rPr>
                <w:sz w:val="16"/>
                <w:szCs w:val="16"/>
                <w:lang w:eastAsia="ru-RU"/>
              </w:rPr>
              <w:t>2022- 2026 г.г, в том числе</w:t>
            </w:r>
          </w:p>
        </w:tc>
        <w:tc>
          <w:tcPr>
            <w:tcW w:w="1144" w:type="dxa"/>
            <w:gridSpan w:val="2"/>
            <w:shd w:val="clear" w:color="auto" w:fill="auto"/>
            <w:hideMark/>
          </w:tcPr>
          <w:p w:rsidR="00BA63CC" w:rsidRPr="00BA63CC" w:rsidRDefault="00BA63CC" w:rsidP="00BA63CC">
            <w:pPr>
              <w:rPr>
                <w:sz w:val="16"/>
                <w:szCs w:val="16"/>
                <w:lang w:eastAsia="ru-RU"/>
              </w:rPr>
            </w:pPr>
            <w:r w:rsidRPr="00BA63CC">
              <w:rPr>
                <w:sz w:val="16"/>
                <w:szCs w:val="16"/>
                <w:lang w:eastAsia="ru-RU"/>
              </w:rPr>
              <w:t>488,0</w:t>
            </w:r>
          </w:p>
        </w:tc>
        <w:tc>
          <w:tcPr>
            <w:tcW w:w="1089" w:type="dxa"/>
            <w:shd w:val="clear" w:color="auto" w:fill="auto"/>
            <w:hideMark/>
          </w:tcPr>
          <w:p w:rsidR="00BA63CC" w:rsidRPr="00BA63CC" w:rsidRDefault="00BA63CC" w:rsidP="00BA63CC">
            <w:pPr>
              <w:rPr>
                <w:sz w:val="16"/>
                <w:szCs w:val="16"/>
                <w:lang w:eastAsia="ru-RU"/>
              </w:rPr>
            </w:pPr>
            <w:r w:rsidRPr="00BA63CC">
              <w:rPr>
                <w:sz w:val="16"/>
                <w:szCs w:val="16"/>
                <w:lang w:eastAsia="ru-RU"/>
              </w:rPr>
              <w:t>0,0</w:t>
            </w:r>
          </w:p>
        </w:tc>
        <w:tc>
          <w:tcPr>
            <w:tcW w:w="850" w:type="dxa"/>
            <w:shd w:val="clear" w:color="auto" w:fill="auto"/>
            <w:hideMark/>
          </w:tcPr>
          <w:p w:rsidR="00BA63CC" w:rsidRPr="00BA63CC" w:rsidRDefault="00BA63CC" w:rsidP="00BA63CC">
            <w:pPr>
              <w:rPr>
                <w:sz w:val="16"/>
                <w:szCs w:val="16"/>
                <w:lang w:eastAsia="ru-RU"/>
              </w:rPr>
            </w:pPr>
            <w:r w:rsidRPr="00BA63CC">
              <w:rPr>
                <w:sz w:val="16"/>
                <w:szCs w:val="16"/>
                <w:lang w:eastAsia="ru-RU"/>
              </w:rPr>
              <w:t>0,0</w:t>
            </w:r>
          </w:p>
        </w:tc>
        <w:tc>
          <w:tcPr>
            <w:tcW w:w="1276" w:type="dxa"/>
            <w:gridSpan w:val="2"/>
            <w:shd w:val="clear" w:color="auto" w:fill="auto"/>
            <w:hideMark/>
          </w:tcPr>
          <w:p w:rsidR="00BA63CC" w:rsidRPr="00BA63CC" w:rsidRDefault="00BA63CC" w:rsidP="00BA63CC">
            <w:pPr>
              <w:rPr>
                <w:sz w:val="16"/>
                <w:szCs w:val="16"/>
                <w:lang w:eastAsia="ru-RU"/>
              </w:rPr>
            </w:pPr>
            <w:r w:rsidRPr="00BA63CC">
              <w:rPr>
                <w:sz w:val="16"/>
                <w:szCs w:val="16"/>
                <w:lang w:eastAsia="ru-RU"/>
              </w:rPr>
              <w:t>488,0</w:t>
            </w:r>
          </w:p>
        </w:tc>
        <w:tc>
          <w:tcPr>
            <w:tcW w:w="851" w:type="dxa"/>
            <w:gridSpan w:val="2"/>
            <w:shd w:val="clear" w:color="auto" w:fill="auto"/>
            <w:hideMark/>
          </w:tcPr>
          <w:p w:rsidR="00BA63CC" w:rsidRPr="00BA63CC" w:rsidRDefault="00BA63CC" w:rsidP="00BA63CC">
            <w:pPr>
              <w:rPr>
                <w:sz w:val="16"/>
                <w:szCs w:val="16"/>
                <w:lang w:eastAsia="ru-RU"/>
              </w:rPr>
            </w:pPr>
            <w:r w:rsidRPr="00BA63CC">
              <w:rPr>
                <w:sz w:val="16"/>
                <w:szCs w:val="16"/>
                <w:lang w:eastAsia="ru-RU"/>
              </w:rPr>
              <w:t>0,0</w:t>
            </w:r>
          </w:p>
        </w:tc>
        <w:tc>
          <w:tcPr>
            <w:tcW w:w="1446" w:type="dxa"/>
            <w:vMerge w:val="restart"/>
            <w:hideMark/>
          </w:tcPr>
          <w:p w:rsidR="00BA63CC" w:rsidRPr="00BA63CC" w:rsidRDefault="00BA63CC" w:rsidP="00BA63CC">
            <w:pPr>
              <w:rPr>
                <w:sz w:val="16"/>
                <w:szCs w:val="16"/>
              </w:rPr>
            </w:pPr>
            <w:r w:rsidRPr="00BA63CC">
              <w:rPr>
                <w:sz w:val="16"/>
                <w:szCs w:val="16"/>
                <w:lang w:eastAsia="ru-RU"/>
              </w:rPr>
              <w:t>Управление по культуре, спорту и молодежной политике, МЦБ</w:t>
            </w:r>
          </w:p>
        </w:tc>
      </w:tr>
      <w:tr w:rsidR="00BA63CC" w:rsidRPr="00BA63CC" w:rsidTr="00BA63CC">
        <w:trPr>
          <w:trHeight w:val="300"/>
        </w:trPr>
        <w:tc>
          <w:tcPr>
            <w:tcW w:w="582" w:type="dxa"/>
            <w:vMerge/>
            <w:shd w:val="clear" w:color="auto" w:fill="auto"/>
            <w:vAlign w:val="center"/>
            <w:hideMark/>
          </w:tcPr>
          <w:p w:rsidR="00BA63CC" w:rsidRPr="00BA63CC" w:rsidRDefault="00BA63CC" w:rsidP="00BA63CC">
            <w:pPr>
              <w:rPr>
                <w:sz w:val="16"/>
                <w:szCs w:val="16"/>
                <w:lang w:eastAsia="ru-RU"/>
              </w:rPr>
            </w:pPr>
          </w:p>
        </w:tc>
        <w:tc>
          <w:tcPr>
            <w:tcW w:w="1417" w:type="dxa"/>
            <w:vMerge/>
            <w:shd w:val="clear" w:color="auto" w:fill="auto"/>
            <w:vAlign w:val="center"/>
            <w:hideMark/>
          </w:tcPr>
          <w:p w:rsidR="00BA63CC" w:rsidRPr="00BA63CC" w:rsidRDefault="00BA63CC" w:rsidP="00BA63CC">
            <w:pPr>
              <w:rPr>
                <w:sz w:val="16"/>
                <w:szCs w:val="16"/>
                <w:lang w:eastAsia="ru-RU"/>
              </w:rPr>
            </w:pPr>
          </w:p>
        </w:tc>
        <w:tc>
          <w:tcPr>
            <w:tcW w:w="1340" w:type="dxa"/>
            <w:shd w:val="clear" w:color="auto" w:fill="auto"/>
            <w:hideMark/>
          </w:tcPr>
          <w:p w:rsidR="00BA63CC" w:rsidRPr="00BA63CC" w:rsidRDefault="00BA63CC" w:rsidP="00BA63CC">
            <w:pPr>
              <w:rPr>
                <w:sz w:val="16"/>
                <w:szCs w:val="16"/>
                <w:lang w:eastAsia="ru-RU"/>
              </w:rPr>
            </w:pPr>
            <w:r w:rsidRPr="00BA63CC">
              <w:rPr>
                <w:sz w:val="16"/>
                <w:szCs w:val="16"/>
                <w:lang w:eastAsia="ru-RU"/>
              </w:rPr>
              <w:t>2022</w:t>
            </w:r>
          </w:p>
        </w:tc>
        <w:tc>
          <w:tcPr>
            <w:tcW w:w="1144" w:type="dxa"/>
            <w:gridSpan w:val="2"/>
            <w:shd w:val="clear" w:color="auto" w:fill="auto"/>
            <w:hideMark/>
          </w:tcPr>
          <w:p w:rsidR="00BA63CC" w:rsidRPr="00BA63CC" w:rsidRDefault="00BA63CC" w:rsidP="00BA63CC">
            <w:pPr>
              <w:rPr>
                <w:sz w:val="16"/>
                <w:szCs w:val="16"/>
                <w:lang w:eastAsia="ru-RU"/>
              </w:rPr>
            </w:pPr>
            <w:r w:rsidRPr="00BA63CC">
              <w:rPr>
                <w:sz w:val="16"/>
                <w:szCs w:val="16"/>
                <w:lang w:eastAsia="ru-RU"/>
              </w:rPr>
              <w:t>100,0</w:t>
            </w:r>
          </w:p>
        </w:tc>
        <w:tc>
          <w:tcPr>
            <w:tcW w:w="1089" w:type="dxa"/>
            <w:shd w:val="clear" w:color="auto" w:fill="auto"/>
            <w:hideMark/>
          </w:tcPr>
          <w:p w:rsidR="00BA63CC" w:rsidRPr="00BA63CC" w:rsidRDefault="00BA63CC" w:rsidP="00BA63CC">
            <w:pPr>
              <w:rPr>
                <w:sz w:val="16"/>
                <w:szCs w:val="16"/>
                <w:lang w:eastAsia="ru-RU"/>
              </w:rPr>
            </w:pPr>
            <w:r w:rsidRPr="00BA63CC">
              <w:rPr>
                <w:sz w:val="16"/>
                <w:szCs w:val="16"/>
                <w:lang w:eastAsia="ru-RU"/>
              </w:rPr>
              <w:t>0,0</w:t>
            </w:r>
          </w:p>
        </w:tc>
        <w:tc>
          <w:tcPr>
            <w:tcW w:w="850" w:type="dxa"/>
            <w:shd w:val="clear" w:color="auto" w:fill="auto"/>
            <w:hideMark/>
          </w:tcPr>
          <w:p w:rsidR="00BA63CC" w:rsidRPr="00BA63CC" w:rsidRDefault="00BA63CC" w:rsidP="00BA63CC">
            <w:pPr>
              <w:rPr>
                <w:sz w:val="16"/>
                <w:szCs w:val="16"/>
                <w:lang w:eastAsia="ru-RU"/>
              </w:rPr>
            </w:pPr>
            <w:r w:rsidRPr="00BA63CC">
              <w:rPr>
                <w:sz w:val="16"/>
                <w:szCs w:val="16"/>
                <w:lang w:eastAsia="ru-RU"/>
              </w:rPr>
              <w:t>0,0</w:t>
            </w:r>
          </w:p>
        </w:tc>
        <w:tc>
          <w:tcPr>
            <w:tcW w:w="1276" w:type="dxa"/>
            <w:gridSpan w:val="2"/>
            <w:shd w:val="clear" w:color="auto" w:fill="auto"/>
            <w:hideMark/>
          </w:tcPr>
          <w:p w:rsidR="00BA63CC" w:rsidRPr="00BA63CC" w:rsidRDefault="00BA63CC" w:rsidP="00BA63CC">
            <w:pPr>
              <w:rPr>
                <w:sz w:val="16"/>
                <w:szCs w:val="16"/>
                <w:lang w:eastAsia="ru-RU"/>
              </w:rPr>
            </w:pPr>
            <w:r w:rsidRPr="00BA63CC">
              <w:rPr>
                <w:sz w:val="16"/>
                <w:szCs w:val="16"/>
                <w:lang w:eastAsia="ru-RU"/>
              </w:rPr>
              <w:t>100,0</w:t>
            </w:r>
          </w:p>
        </w:tc>
        <w:tc>
          <w:tcPr>
            <w:tcW w:w="851" w:type="dxa"/>
            <w:gridSpan w:val="2"/>
            <w:shd w:val="clear" w:color="auto" w:fill="auto"/>
            <w:hideMark/>
          </w:tcPr>
          <w:p w:rsidR="00BA63CC" w:rsidRPr="00BA63CC" w:rsidRDefault="00BA63CC" w:rsidP="00BA63CC">
            <w:pPr>
              <w:rPr>
                <w:sz w:val="16"/>
                <w:szCs w:val="16"/>
                <w:lang w:eastAsia="ru-RU"/>
              </w:rPr>
            </w:pPr>
            <w:r w:rsidRPr="00BA63CC">
              <w:rPr>
                <w:sz w:val="16"/>
                <w:szCs w:val="16"/>
                <w:lang w:eastAsia="ru-RU"/>
              </w:rPr>
              <w:t>0,0</w:t>
            </w:r>
          </w:p>
        </w:tc>
        <w:tc>
          <w:tcPr>
            <w:tcW w:w="1446" w:type="dxa"/>
            <w:vMerge/>
            <w:vAlign w:val="center"/>
            <w:hideMark/>
          </w:tcPr>
          <w:p w:rsidR="00BA63CC" w:rsidRPr="00BA63CC" w:rsidRDefault="00BA63CC" w:rsidP="00BA63CC">
            <w:pPr>
              <w:rPr>
                <w:sz w:val="16"/>
                <w:szCs w:val="16"/>
              </w:rPr>
            </w:pPr>
          </w:p>
        </w:tc>
      </w:tr>
      <w:tr w:rsidR="00BA63CC" w:rsidRPr="00BA63CC" w:rsidTr="00BA63CC">
        <w:trPr>
          <w:trHeight w:val="300"/>
        </w:trPr>
        <w:tc>
          <w:tcPr>
            <w:tcW w:w="582" w:type="dxa"/>
            <w:vMerge/>
            <w:shd w:val="clear" w:color="auto" w:fill="auto"/>
            <w:vAlign w:val="center"/>
            <w:hideMark/>
          </w:tcPr>
          <w:p w:rsidR="00BA63CC" w:rsidRPr="00BA63CC" w:rsidRDefault="00BA63CC" w:rsidP="00BA63CC">
            <w:pPr>
              <w:rPr>
                <w:sz w:val="16"/>
                <w:szCs w:val="16"/>
                <w:lang w:eastAsia="ru-RU"/>
              </w:rPr>
            </w:pPr>
          </w:p>
        </w:tc>
        <w:tc>
          <w:tcPr>
            <w:tcW w:w="1417" w:type="dxa"/>
            <w:vMerge/>
            <w:shd w:val="clear" w:color="auto" w:fill="auto"/>
            <w:vAlign w:val="center"/>
            <w:hideMark/>
          </w:tcPr>
          <w:p w:rsidR="00BA63CC" w:rsidRPr="00BA63CC" w:rsidRDefault="00BA63CC" w:rsidP="00BA63CC">
            <w:pPr>
              <w:rPr>
                <w:sz w:val="16"/>
                <w:szCs w:val="16"/>
                <w:lang w:eastAsia="ru-RU"/>
              </w:rPr>
            </w:pPr>
          </w:p>
        </w:tc>
        <w:tc>
          <w:tcPr>
            <w:tcW w:w="1340" w:type="dxa"/>
            <w:shd w:val="clear" w:color="auto" w:fill="auto"/>
            <w:hideMark/>
          </w:tcPr>
          <w:p w:rsidR="00BA63CC" w:rsidRPr="00BA63CC" w:rsidRDefault="00BA63CC" w:rsidP="00BA63CC">
            <w:pPr>
              <w:rPr>
                <w:sz w:val="16"/>
                <w:szCs w:val="16"/>
                <w:lang w:eastAsia="ru-RU"/>
              </w:rPr>
            </w:pPr>
            <w:r w:rsidRPr="00BA63CC">
              <w:rPr>
                <w:sz w:val="16"/>
                <w:szCs w:val="16"/>
                <w:lang w:eastAsia="ru-RU"/>
              </w:rPr>
              <w:t>2023</w:t>
            </w:r>
          </w:p>
        </w:tc>
        <w:tc>
          <w:tcPr>
            <w:tcW w:w="1144" w:type="dxa"/>
            <w:gridSpan w:val="2"/>
            <w:shd w:val="clear" w:color="auto" w:fill="auto"/>
            <w:hideMark/>
          </w:tcPr>
          <w:p w:rsidR="00BA63CC" w:rsidRPr="00BA63CC" w:rsidRDefault="00BA63CC" w:rsidP="00BA63CC">
            <w:pPr>
              <w:rPr>
                <w:sz w:val="16"/>
                <w:szCs w:val="16"/>
                <w:lang w:eastAsia="ru-RU"/>
              </w:rPr>
            </w:pPr>
            <w:r w:rsidRPr="00BA63CC">
              <w:rPr>
                <w:sz w:val="16"/>
                <w:szCs w:val="16"/>
                <w:lang w:eastAsia="ru-RU"/>
              </w:rPr>
              <w:t>88,0</w:t>
            </w:r>
          </w:p>
        </w:tc>
        <w:tc>
          <w:tcPr>
            <w:tcW w:w="1089" w:type="dxa"/>
            <w:shd w:val="clear" w:color="auto" w:fill="auto"/>
            <w:hideMark/>
          </w:tcPr>
          <w:p w:rsidR="00BA63CC" w:rsidRPr="00BA63CC" w:rsidRDefault="00BA63CC" w:rsidP="00BA63CC">
            <w:pPr>
              <w:rPr>
                <w:sz w:val="16"/>
                <w:szCs w:val="16"/>
                <w:lang w:eastAsia="ru-RU"/>
              </w:rPr>
            </w:pPr>
            <w:r w:rsidRPr="00BA63CC">
              <w:rPr>
                <w:sz w:val="16"/>
                <w:szCs w:val="16"/>
                <w:lang w:eastAsia="ru-RU"/>
              </w:rPr>
              <w:t>0,0</w:t>
            </w:r>
          </w:p>
        </w:tc>
        <w:tc>
          <w:tcPr>
            <w:tcW w:w="850" w:type="dxa"/>
            <w:shd w:val="clear" w:color="auto" w:fill="auto"/>
            <w:hideMark/>
          </w:tcPr>
          <w:p w:rsidR="00BA63CC" w:rsidRPr="00BA63CC" w:rsidRDefault="00BA63CC" w:rsidP="00BA63CC">
            <w:pPr>
              <w:rPr>
                <w:sz w:val="16"/>
                <w:szCs w:val="16"/>
                <w:lang w:eastAsia="ru-RU"/>
              </w:rPr>
            </w:pPr>
            <w:r w:rsidRPr="00BA63CC">
              <w:rPr>
                <w:sz w:val="16"/>
                <w:szCs w:val="16"/>
                <w:lang w:eastAsia="ru-RU"/>
              </w:rPr>
              <w:t>0,0</w:t>
            </w:r>
          </w:p>
        </w:tc>
        <w:tc>
          <w:tcPr>
            <w:tcW w:w="1276" w:type="dxa"/>
            <w:gridSpan w:val="2"/>
            <w:shd w:val="clear" w:color="auto" w:fill="auto"/>
            <w:hideMark/>
          </w:tcPr>
          <w:p w:rsidR="00BA63CC" w:rsidRPr="00BA63CC" w:rsidRDefault="00BA63CC" w:rsidP="00BA63CC">
            <w:pPr>
              <w:rPr>
                <w:sz w:val="16"/>
                <w:szCs w:val="16"/>
                <w:lang w:eastAsia="ru-RU"/>
              </w:rPr>
            </w:pPr>
            <w:r w:rsidRPr="00BA63CC">
              <w:rPr>
                <w:sz w:val="16"/>
                <w:szCs w:val="16"/>
                <w:lang w:eastAsia="ru-RU"/>
              </w:rPr>
              <w:t>88,0</w:t>
            </w:r>
          </w:p>
        </w:tc>
        <w:tc>
          <w:tcPr>
            <w:tcW w:w="851" w:type="dxa"/>
            <w:gridSpan w:val="2"/>
            <w:shd w:val="clear" w:color="auto" w:fill="auto"/>
            <w:hideMark/>
          </w:tcPr>
          <w:p w:rsidR="00BA63CC" w:rsidRPr="00BA63CC" w:rsidRDefault="00BA63CC" w:rsidP="00BA63CC">
            <w:pPr>
              <w:rPr>
                <w:sz w:val="16"/>
                <w:szCs w:val="16"/>
                <w:lang w:eastAsia="ru-RU"/>
              </w:rPr>
            </w:pPr>
            <w:r w:rsidRPr="00BA63CC">
              <w:rPr>
                <w:sz w:val="16"/>
                <w:szCs w:val="16"/>
                <w:lang w:eastAsia="ru-RU"/>
              </w:rPr>
              <w:t>0,0</w:t>
            </w:r>
          </w:p>
        </w:tc>
        <w:tc>
          <w:tcPr>
            <w:tcW w:w="1446" w:type="dxa"/>
            <w:vMerge/>
            <w:vAlign w:val="center"/>
            <w:hideMark/>
          </w:tcPr>
          <w:p w:rsidR="00BA63CC" w:rsidRPr="00BA63CC" w:rsidRDefault="00BA63CC" w:rsidP="00BA63CC">
            <w:pPr>
              <w:rPr>
                <w:sz w:val="16"/>
                <w:szCs w:val="16"/>
              </w:rPr>
            </w:pPr>
          </w:p>
        </w:tc>
      </w:tr>
      <w:tr w:rsidR="00BA63CC" w:rsidRPr="00BA63CC" w:rsidTr="00BA63CC">
        <w:trPr>
          <w:trHeight w:val="300"/>
        </w:trPr>
        <w:tc>
          <w:tcPr>
            <w:tcW w:w="582" w:type="dxa"/>
            <w:vMerge/>
            <w:shd w:val="clear" w:color="auto" w:fill="auto"/>
            <w:vAlign w:val="center"/>
            <w:hideMark/>
          </w:tcPr>
          <w:p w:rsidR="00BA63CC" w:rsidRPr="00BA63CC" w:rsidRDefault="00BA63CC" w:rsidP="00BA63CC">
            <w:pPr>
              <w:rPr>
                <w:sz w:val="16"/>
                <w:szCs w:val="16"/>
                <w:lang w:eastAsia="ru-RU"/>
              </w:rPr>
            </w:pPr>
          </w:p>
        </w:tc>
        <w:tc>
          <w:tcPr>
            <w:tcW w:w="1417" w:type="dxa"/>
            <w:vMerge/>
            <w:shd w:val="clear" w:color="auto" w:fill="auto"/>
            <w:vAlign w:val="center"/>
            <w:hideMark/>
          </w:tcPr>
          <w:p w:rsidR="00BA63CC" w:rsidRPr="00BA63CC" w:rsidRDefault="00BA63CC" w:rsidP="00BA63CC">
            <w:pPr>
              <w:rPr>
                <w:sz w:val="16"/>
                <w:szCs w:val="16"/>
                <w:lang w:eastAsia="ru-RU"/>
              </w:rPr>
            </w:pPr>
          </w:p>
        </w:tc>
        <w:tc>
          <w:tcPr>
            <w:tcW w:w="1340" w:type="dxa"/>
            <w:shd w:val="clear" w:color="auto" w:fill="auto"/>
            <w:hideMark/>
          </w:tcPr>
          <w:p w:rsidR="00BA63CC" w:rsidRPr="00BA63CC" w:rsidRDefault="00BA63CC" w:rsidP="00BA63CC">
            <w:pPr>
              <w:rPr>
                <w:sz w:val="16"/>
                <w:szCs w:val="16"/>
                <w:lang w:eastAsia="ru-RU"/>
              </w:rPr>
            </w:pPr>
            <w:r w:rsidRPr="00BA63CC">
              <w:rPr>
                <w:sz w:val="16"/>
                <w:szCs w:val="16"/>
                <w:lang w:eastAsia="ru-RU"/>
              </w:rPr>
              <w:t>2024</w:t>
            </w:r>
          </w:p>
        </w:tc>
        <w:tc>
          <w:tcPr>
            <w:tcW w:w="1144" w:type="dxa"/>
            <w:gridSpan w:val="2"/>
            <w:shd w:val="clear" w:color="auto" w:fill="auto"/>
            <w:hideMark/>
          </w:tcPr>
          <w:p w:rsidR="00BA63CC" w:rsidRPr="00BA63CC" w:rsidRDefault="00BA63CC" w:rsidP="00BA63CC">
            <w:pPr>
              <w:rPr>
                <w:sz w:val="16"/>
                <w:szCs w:val="16"/>
                <w:lang w:eastAsia="ru-RU"/>
              </w:rPr>
            </w:pPr>
            <w:r w:rsidRPr="00BA63CC">
              <w:rPr>
                <w:sz w:val="16"/>
                <w:szCs w:val="16"/>
                <w:lang w:eastAsia="ru-RU"/>
              </w:rPr>
              <w:t>100,0</w:t>
            </w:r>
          </w:p>
        </w:tc>
        <w:tc>
          <w:tcPr>
            <w:tcW w:w="1089" w:type="dxa"/>
            <w:shd w:val="clear" w:color="auto" w:fill="auto"/>
            <w:hideMark/>
          </w:tcPr>
          <w:p w:rsidR="00BA63CC" w:rsidRPr="00BA63CC" w:rsidRDefault="00BA63CC" w:rsidP="00BA63CC">
            <w:pPr>
              <w:rPr>
                <w:sz w:val="16"/>
                <w:szCs w:val="16"/>
                <w:lang w:eastAsia="ru-RU"/>
              </w:rPr>
            </w:pPr>
            <w:r w:rsidRPr="00BA63CC">
              <w:rPr>
                <w:sz w:val="16"/>
                <w:szCs w:val="16"/>
                <w:lang w:eastAsia="ru-RU"/>
              </w:rPr>
              <w:t>0,0</w:t>
            </w:r>
          </w:p>
        </w:tc>
        <w:tc>
          <w:tcPr>
            <w:tcW w:w="850" w:type="dxa"/>
            <w:shd w:val="clear" w:color="auto" w:fill="auto"/>
            <w:hideMark/>
          </w:tcPr>
          <w:p w:rsidR="00BA63CC" w:rsidRPr="00BA63CC" w:rsidRDefault="00BA63CC" w:rsidP="00BA63CC">
            <w:pPr>
              <w:rPr>
                <w:sz w:val="16"/>
                <w:szCs w:val="16"/>
                <w:lang w:eastAsia="ru-RU"/>
              </w:rPr>
            </w:pPr>
            <w:r w:rsidRPr="00BA63CC">
              <w:rPr>
                <w:sz w:val="16"/>
                <w:szCs w:val="16"/>
                <w:lang w:eastAsia="ru-RU"/>
              </w:rPr>
              <w:t>0,0</w:t>
            </w:r>
          </w:p>
        </w:tc>
        <w:tc>
          <w:tcPr>
            <w:tcW w:w="1276" w:type="dxa"/>
            <w:gridSpan w:val="2"/>
            <w:shd w:val="clear" w:color="auto" w:fill="auto"/>
            <w:hideMark/>
          </w:tcPr>
          <w:p w:rsidR="00BA63CC" w:rsidRPr="00BA63CC" w:rsidRDefault="00BA63CC" w:rsidP="00BA63CC">
            <w:pPr>
              <w:rPr>
                <w:sz w:val="16"/>
                <w:szCs w:val="16"/>
                <w:lang w:eastAsia="ru-RU"/>
              </w:rPr>
            </w:pPr>
            <w:r w:rsidRPr="00BA63CC">
              <w:rPr>
                <w:sz w:val="16"/>
                <w:szCs w:val="16"/>
                <w:lang w:eastAsia="ru-RU"/>
              </w:rPr>
              <w:t>100,0</w:t>
            </w:r>
          </w:p>
        </w:tc>
        <w:tc>
          <w:tcPr>
            <w:tcW w:w="851" w:type="dxa"/>
            <w:gridSpan w:val="2"/>
            <w:shd w:val="clear" w:color="auto" w:fill="auto"/>
            <w:hideMark/>
          </w:tcPr>
          <w:p w:rsidR="00BA63CC" w:rsidRPr="00BA63CC" w:rsidRDefault="00BA63CC" w:rsidP="00BA63CC">
            <w:pPr>
              <w:rPr>
                <w:sz w:val="16"/>
                <w:szCs w:val="16"/>
                <w:lang w:eastAsia="ru-RU"/>
              </w:rPr>
            </w:pPr>
            <w:r w:rsidRPr="00BA63CC">
              <w:rPr>
                <w:sz w:val="16"/>
                <w:szCs w:val="16"/>
                <w:lang w:eastAsia="ru-RU"/>
              </w:rPr>
              <w:t>0,0</w:t>
            </w:r>
          </w:p>
        </w:tc>
        <w:tc>
          <w:tcPr>
            <w:tcW w:w="1446" w:type="dxa"/>
            <w:vMerge/>
            <w:vAlign w:val="center"/>
            <w:hideMark/>
          </w:tcPr>
          <w:p w:rsidR="00BA63CC" w:rsidRPr="00BA63CC" w:rsidRDefault="00BA63CC" w:rsidP="00BA63CC">
            <w:pPr>
              <w:rPr>
                <w:sz w:val="16"/>
                <w:szCs w:val="16"/>
              </w:rPr>
            </w:pPr>
          </w:p>
        </w:tc>
      </w:tr>
      <w:tr w:rsidR="00BA63CC" w:rsidRPr="00BA63CC" w:rsidTr="00BA63CC">
        <w:trPr>
          <w:trHeight w:val="300"/>
        </w:trPr>
        <w:tc>
          <w:tcPr>
            <w:tcW w:w="582" w:type="dxa"/>
            <w:vMerge/>
            <w:shd w:val="clear" w:color="auto" w:fill="auto"/>
            <w:vAlign w:val="center"/>
          </w:tcPr>
          <w:p w:rsidR="00BA63CC" w:rsidRPr="00BA63CC" w:rsidRDefault="00BA63CC" w:rsidP="00BA63CC">
            <w:pPr>
              <w:rPr>
                <w:sz w:val="16"/>
                <w:szCs w:val="16"/>
                <w:lang w:eastAsia="ru-RU"/>
              </w:rPr>
            </w:pPr>
          </w:p>
        </w:tc>
        <w:tc>
          <w:tcPr>
            <w:tcW w:w="1417" w:type="dxa"/>
            <w:vMerge/>
            <w:shd w:val="clear" w:color="auto" w:fill="auto"/>
            <w:vAlign w:val="center"/>
          </w:tcPr>
          <w:p w:rsidR="00BA63CC" w:rsidRPr="00BA63CC" w:rsidRDefault="00BA63CC" w:rsidP="00BA63CC">
            <w:pPr>
              <w:rPr>
                <w:sz w:val="16"/>
                <w:szCs w:val="16"/>
                <w:lang w:eastAsia="ru-RU"/>
              </w:rPr>
            </w:pPr>
          </w:p>
        </w:tc>
        <w:tc>
          <w:tcPr>
            <w:tcW w:w="1340" w:type="dxa"/>
            <w:shd w:val="clear" w:color="auto" w:fill="auto"/>
          </w:tcPr>
          <w:p w:rsidR="00BA63CC" w:rsidRPr="00BA63CC" w:rsidRDefault="00BA63CC" w:rsidP="00BA63CC">
            <w:pPr>
              <w:rPr>
                <w:sz w:val="16"/>
                <w:szCs w:val="16"/>
                <w:lang w:eastAsia="ru-RU"/>
              </w:rPr>
            </w:pPr>
            <w:r w:rsidRPr="00BA63CC">
              <w:rPr>
                <w:sz w:val="16"/>
                <w:szCs w:val="16"/>
                <w:lang w:eastAsia="ru-RU"/>
              </w:rPr>
              <w:t>2025</w:t>
            </w:r>
          </w:p>
        </w:tc>
        <w:tc>
          <w:tcPr>
            <w:tcW w:w="1144" w:type="dxa"/>
            <w:gridSpan w:val="2"/>
            <w:shd w:val="clear" w:color="auto" w:fill="auto"/>
          </w:tcPr>
          <w:p w:rsidR="00BA63CC" w:rsidRPr="00BA63CC" w:rsidRDefault="00BA63CC" w:rsidP="00BA63CC">
            <w:pPr>
              <w:rPr>
                <w:sz w:val="16"/>
                <w:szCs w:val="16"/>
                <w:lang w:eastAsia="ru-RU"/>
              </w:rPr>
            </w:pPr>
            <w:r w:rsidRPr="00BA63CC">
              <w:rPr>
                <w:sz w:val="16"/>
                <w:szCs w:val="16"/>
                <w:lang w:eastAsia="ru-RU"/>
              </w:rPr>
              <w:t>100,0</w:t>
            </w:r>
          </w:p>
        </w:tc>
        <w:tc>
          <w:tcPr>
            <w:tcW w:w="1089" w:type="dxa"/>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850" w:type="dxa"/>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276" w:type="dxa"/>
            <w:gridSpan w:val="2"/>
            <w:shd w:val="clear" w:color="auto" w:fill="auto"/>
          </w:tcPr>
          <w:p w:rsidR="00BA63CC" w:rsidRPr="00BA63CC" w:rsidRDefault="00BA63CC" w:rsidP="00BA63CC">
            <w:pPr>
              <w:rPr>
                <w:sz w:val="16"/>
                <w:szCs w:val="16"/>
                <w:lang w:eastAsia="ru-RU"/>
              </w:rPr>
            </w:pPr>
            <w:r w:rsidRPr="00BA63CC">
              <w:rPr>
                <w:sz w:val="16"/>
                <w:szCs w:val="16"/>
                <w:lang w:eastAsia="ru-RU"/>
              </w:rPr>
              <w:t>100,0</w:t>
            </w:r>
          </w:p>
        </w:tc>
        <w:tc>
          <w:tcPr>
            <w:tcW w:w="851" w:type="dxa"/>
            <w:gridSpan w:val="2"/>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446" w:type="dxa"/>
            <w:vMerge/>
            <w:vAlign w:val="center"/>
          </w:tcPr>
          <w:p w:rsidR="00BA63CC" w:rsidRPr="00BA63CC" w:rsidRDefault="00BA63CC" w:rsidP="00BA63CC">
            <w:pPr>
              <w:rPr>
                <w:sz w:val="16"/>
                <w:szCs w:val="16"/>
              </w:rPr>
            </w:pPr>
          </w:p>
        </w:tc>
      </w:tr>
      <w:tr w:rsidR="00BA63CC" w:rsidRPr="00BA63CC" w:rsidTr="00BA63CC">
        <w:trPr>
          <w:trHeight w:val="300"/>
        </w:trPr>
        <w:tc>
          <w:tcPr>
            <w:tcW w:w="582" w:type="dxa"/>
            <w:vMerge/>
            <w:shd w:val="clear" w:color="auto" w:fill="auto"/>
            <w:vAlign w:val="center"/>
          </w:tcPr>
          <w:p w:rsidR="00BA63CC" w:rsidRPr="00BA63CC" w:rsidRDefault="00BA63CC" w:rsidP="00BA63CC">
            <w:pPr>
              <w:rPr>
                <w:sz w:val="16"/>
                <w:szCs w:val="16"/>
                <w:lang w:eastAsia="ru-RU"/>
              </w:rPr>
            </w:pPr>
          </w:p>
        </w:tc>
        <w:tc>
          <w:tcPr>
            <w:tcW w:w="1417" w:type="dxa"/>
            <w:vMerge/>
            <w:shd w:val="clear" w:color="auto" w:fill="auto"/>
            <w:vAlign w:val="center"/>
          </w:tcPr>
          <w:p w:rsidR="00BA63CC" w:rsidRPr="00BA63CC" w:rsidRDefault="00BA63CC" w:rsidP="00BA63CC">
            <w:pPr>
              <w:rPr>
                <w:sz w:val="16"/>
                <w:szCs w:val="16"/>
                <w:lang w:eastAsia="ru-RU"/>
              </w:rPr>
            </w:pPr>
          </w:p>
        </w:tc>
        <w:tc>
          <w:tcPr>
            <w:tcW w:w="1340" w:type="dxa"/>
            <w:shd w:val="clear" w:color="auto" w:fill="auto"/>
          </w:tcPr>
          <w:p w:rsidR="00BA63CC" w:rsidRPr="00BA63CC" w:rsidRDefault="00BA63CC" w:rsidP="00BA63CC">
            <w:pPr>
              <w:rPr>
                <w:sz w:val="16"/>
                <w:szCs w:val="16"/>
                <w:lang w:eastAsia="ru-RU"/>
              </w:rPr>
            </w:pPr>
            <w:r w:rsidRPr="00BA63CC">
              <w:rPr>
                <w:sz w:val="16"/>
                <w:szCs w:val="16"/>
                <w:lang w:eastAsia="ru-RU"/>
              </w:rPr>
              <w:t>2026</w:t>
            </w:r>
          </w:p>
        </w:tc>
        <w:tc>
          <w:tcPr>
            <w:tcW w:w="1144" w:type="dxa"/>
            <w:gridSpan w:val="2"/>
            <w:shd w:val="clear" w:color="auto" w:fill="auto"/>
          </w:tcPr>
          <w:p w:rsidR="00BA63CC" w:rsidRPr="00BA63CC" w:rsidRDefault="00BA63CC" w:rsidP="00BA63CC">
            <w:pPr>
              <w:rPr>
                <w:sz w:val="16"/>
                <w:szCs w:val="16"/>
                <w:lang w:eastAsia="ru-RU"/>
              </w:rPr>
            </w:pPr>
            <w:r w:rsidRPr="00BA63CC">
              <w:rPr>
                <w:sz w:val="16"/>
                <w:szCs w:val="16"/>
                <w:lang w:eastAsia="ru-RU"/>
              </w:rPr>
              <w:t>100,0</w:t>
            </w:r>
          </w:p>
        </w:tc>
        <w:tc>
          <w:tcPr>
            <w:tcW w:w="1089" w:type="dxa"/>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850" w:type="dxa"/>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276" w:type="dxa"/>
            <w:gridSpan w:val="2"/>
            <w:shd w:val="clear" w:color="auto" w:fill="auto"/>
          </w:tcPr>
          <w:p w:rsidR="00BA63CC" w:rsidRPr="00BA63CC" w:rsidRDefault="00BA63CC" w:rsidP="00BA63CC">
            <w:pPr>
              <w:rPr>
                <w:sz w:val="16"/>
                <w:szCs w:val="16"/>
                <w:lang w:eastAsia="ru-RU"/>
              </w:rPr>
            </w:pPr>
            <w:r w:rsidRPr="00BA63CC">
              <w:rPr>
                <w:sz w:val="16"/>
                <w:szCs w:val="16"/>
                <w:lang w:eastAsia="ru-RU"/>
              </w:rPr>
              <w:t>100,0</w:t>
            </w:r>
          </w:p>
        </w:tc>
        <w:tc>
          <w:tcPr>
            <w:tcW w:w="851" w:type="dxa"/>
            <w:gridSpan w:val="2"/>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446" w:type="dxa"/>
            <w:vMerge/>
            <w:vAlign w:val="center"/>
          </w:tcPr>
          <w:p w:rsidR="00BA63CC" w:rsidRPr="00BA63CC" w:rsidRDefault="00BA63CC" w:rsidP="00BA63CC">
            <w:pPr>
              <w:rPr>
                <w:sz w:val="16"/>
                <w:szCs w:val="16"/>
              </w:rPr>
            </w:pPr>
          </w:p>
        </w:tc>
      </w:tr>
      <w:tr w:rsidR="00BA63CC" w:rsidRPr="00BA63CC" w:rsidTr="00BA63CC">
        <w:trPr>
          <w:trHeight w:val="300"/>
        </w:trPr>
        <w:tc>
          <w:tcPr>
            <w:tcW w:w="582" w:type="dxa"/>
            <w:vMerge/>
            <w:shd w:val="clear" w:color="auto" w:fill="auto"/>
            <w:vAlign w:val="center"/>
          </w:tcPr>
          <w:p w:rsidR="00BA63CC" w:rsidRPr="00BA63CC" w:rsidRDefault="00BA63CC" w:rsidP="00BA63CC">
            <w:pPr>
              <w:rPr>
                <w:sz w:val="16"/>
                <w:szCs w:val="16"/>
                <w:lang w:eastAsia="ru-RU"/>
              </w:rPr>
            </w:pPr>
          </w:p>
        </w:tc>
        <w:tc>
          <w:tcPr>
            <w:tcW w:w="1417" w:type="dxa"/>
            <w:vMerge w:val="restart"/>
            <w:shd w:val="clear" w:color="auto" w:fill="auto"/>
          </w:tcPr>
          <w:p w:rsidR="00BA63CC" w:rsidRPr="00BA63CC" w:rsidRDefault="00BA63CC" w:rsidP="00BA63CC">
            <w:pPr>
              <w:rPr>
                <w:sz w:val="16"/>
                <w:szCs w:val="16"/>
                <w:lang w:eastAsia="ru-RU"/>
              </w:rPr>
            </w:pPr>
            <w:r w:rsidRPr="00BA63CC">
              <w:rPr>
                <w:sz w:val="16"/>
                <w:szCs w:val="16"/>
                <w:lang w:eastAsia="ru-RU"/>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1340" w:type="dxa"/>
            <w:shd w:val="clear" w:color="auto" w:fill="auto"/>
          </w:tcPr>
          <w:p w:rsidR="00BA63CC" w:rsidRPr="00BA63CC" w:rsidRDefault="00BA63CC" w:rsidP="00BA63CC">
            <w:pPr>
              <w:rPr>
                <w:sz w:val="16"/>
                <w:szCs w:val="16"/>
                <w:lang w:eastAsia="ru-RU"/>
              </w:rPr>
            </w:pPr>
            <w:r w:rsidRPr="00BA63CC">
              <w:rPr>
                <w:sz w:val="16"/>
                <w:szCs w:val="16"/>
                <w:lang w:eastAsia="ru-RU"/>
              </w:rPr>
              <w:t>2022- 2026 г.г, в том числе</w:t>
            </w:r>
          </w:p>
        </w:tc>
        <w:tc>
          <w:tcPr>
            <w:tcW w:w="1144" w:type="dxa"/>
            <w:gridSpan w:val="2"/>
            <w:shd w:val="clear" w:color="auto" w:fill="auto"/>
          </w:tcPr>
          <w:p w:rsidR="00BA63CC" w:rsidRPr="00BA63CC" w:rsidRDefault="00BA63CC" w:rsidP="00BA63CC">
            <w:pPr>
              <w:rPr>
                <w:sz w:val="16"/>
                <w:szCs w:val="16"/>
                <w:lang w:eastAsia="ru-RU"/>
              </w:rPr>
            </w:pPr>
            <w:r w:rsidRPr="00BA63CC">
              <w:rPr>
                <w:sz w:val="16"/>
                <w:szCs w:val="16"/>
                <w:lang w:eastAsia="ru-RU"/>
              </w:rPr>
              <w:t>488,0</w:t>
            </w:r>
          </w:p>
        </w:tc>
        <w:tc>
          <w:tcPr>
            <w:tcW w:w="1089" w:type="dxa"/>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850" w:type="dxa"/>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276" w:type="dxa"/>
            <w:gridSpan w:val="2"/>
            <w:shd w:val="clear" w:color="auto" w:fill="auto"/>
          </w:tcPr>
          <w:p w:rsidR="00BA63CC" w:rsidRPr="00BA63CC" w:rsidRDefault="00BA63CC" w:rsidP="00BA63CC">
            <w:pPr>
              <w:rPr>
                <w:sz w:val="16"/>
                <w:szCs w:val="16"/>
                <w:lang w:eastAsia="ru-RU"/>
              </w:rPr>
            </w:pPr>
            <w:r w:rsidRPr="00BA63CC">
              <w:rPr>
                <w:sz w:val="16"/>
                <w:szCs w:val="16"/>
                <w:lang w:eastAsia="ru-RU"/>
              </w:rPr>
              <w:t>488,0</w:t>
            </w:r>
          </w:p>
        </w:tc>
        <w:tc>
          <w:tcPr>
            <w:tcW w:w="851" w:type="dxa"/>
            <w:gridSpan w:val="2"/>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446" w:type="dxa"/>
            <w:vMerge w:val="restart"/>
          </w:tcPr>
          <w:p w:rsidR="00BA63CC" w:rsidRPr="00BA63CC" w:rsidRDefault="00BA63CC" w:rsidP="00BA63CC">
            <w:pPr>
              <w:rPr>
                <w:sz w:val="16"/>
                <w:szCs w:val="16"/>
              </w:rPr>
            </w:pPr>
            <w:r w:rsidRPr="00BA63CC">
              <w:rPr>
                <w:sz w:val="16"/>
                <w:szCs w:val="16"/>
              </w:rPr>
              <w:t>Управление по культуре, спорту и молодежной политике, МЦБ</w:t>
            </w:r>
          </w:p>
        </w:tc>
      </w:tr>
      <w:tr w:rsidR="00BA63CC" w:rsidRPr="00BA63CC" w:rsidTr="00BA63CC">
        <w:trPr>
          <w:trHeight w:val="300"/>
        </w:trPr>
        <w:tc>
          <w:tcPr>
            <w:tcW w:w="582" w:type="dxa"/>
            <w:vMerge/>
            <w:shd w:val="clear" w:color="auto" w:fill="auto"/>
            <w:vAlign w:val="center"/>
          </w:tcPr>
          <w:p w:rsidR="00BA63CC" w:rsidRPr="00BA63CC" w:rsidRDefault="00BA63CC" w:rsidP="00BA63CC">
            <w:pPr>
              <w:rPr>
                <w:sz w:val="16"/>
                <w:szCs w:val="16"/>
                <w:lang w:eastAsia="ru-RU"/>
              </w:rPr>
            </w:pPr>
          </w:p>
        </w:tc>
        <w:tc>
          <w:tcPr>
            <w:tcW w:w="1417" w:type="dxa"/>
            <w:vMerge/>
            <w:shd w:val="clear" w:color="auto" w:fill="auto"/>
            <w:vAlign w:val="center"/>
          </w:tcPr>
          <w:p w:rsidR="00BA63CC" w:rsidRPr="00BA63CC" w:rsidRDefault="00BA63CC" w:rsidP="00BA63CC">
            <w:pPr>
              <w:rPr>
                <w:sz w:val="16"/>
                <w:szCs w:val="16"/>
                <w:lang w:eastAsia="ru-RU"/>
              </w:rPr>
            </w:pPr>
          </w:p>
        </w:tc>
        <w:tc>
          <w:tcPr>
            <w:tcW w:w="1340" w:type="dxa"/>
            <w:shd w:val="clear" w:color="auto" w:fill="auto"/>
          </w:tcPr>
          <w:p w:rsidR="00BA63CC" w:rsidRPr="00BA63CC" w:rsidRDefault="00BA63CC" w:rsidP="00BA63CC">
            <w:pPr>
              <w:rPr>
                <w:sz w:val="16"/>
                <w:szCs w:val="16"/>
                <w:lang w:eastAsia="ru-RU"/>
              </w:rPr>
            </w:pPr>
            <w:r w:rsidRPr="00BA63CC">
              <w:rPr>
                <w:sz w:val="16"/>
                <w:szCs w:val="16"/>
                <w:lang w:eastAsia="ru-RU"/>
              </w:rPr>
              <w:t>2022</w:t>
            </w:r>
          </w:p>
        </w:tc>
        <w:tc>
          <w:tcPr>
            <w:tcW w:w="1144" w:type="dxa"/>
            <w:gridSpan w:val="2"/>
            <w:shd w:val="clear" w:color="auto" w:fill="auto"/>
          </w:tcPr>
          <w:p w:rsidR="00BA63CC" w:rsidRPr="00BA63CC" w:rsidRDefault="00BA63CC" w:rsidP="00BA63CC">
            <w:pPr>
              <w:rPr>
                <w:sz w:val="16"/>
                <w:szCs w:val="16"/>
                <w:lang w:eastAsia="ru-RU"/>
              </w:rPr>
            </w:pPr>
            <w:r w:rsidRPr="00BA63CC">
              <w:rPr>
                <w:sz w:val="16"/>
                <w:szCs w:val="16"/>
                <w:lang w:eastAsia="ru-RU"/>
              </w:rPr>
              <w:t>100,0</w:t>
            </w:r>
          </w:p>
        </w:tc>
        <w:tc>
          <w:tcPr>
            <w:tcW w:w="1089" w:type="dxa"/>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850" w:type="dxa"/>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276" w:type="dxa"/>
            <w:gridSpan w:val="2"/>
            <w:shd w:val="clear" w:color="auto" w:fill="auto"/>
          </w:tcPr>
          <w:p w:rsidR="00BA63CC" w:rsidRPr="00BA63CC" w:rsidRDefault="00BA63CC" w:rsidP="00BA63CC">
            <w:pPr>
              <w:rPr>
                <w:sz w:val="16"/>
                <w:szCs w:val="16"/>
                <w:lang w:eastAsia="ru-RU"/>
              </w:rPr>
            </w:pPr>
            <w:r w:rsidRPr="00BA63CC">
              <w:rPr>
                <w:sz w:val="16"/>
                <w:szCs w:val="16"/>
                <w:lang w:eastAsia="ru-RU"/>
              </w:rPr>
              <w:t>100,0</w:t>
            </w:r>
          </w:p>
        </w:tc>
        <w:tc>
          <w:tcPr>
            <w:tcW w:w="851" w:type="dxa"/>
            <w:gridSpan w:val="2"/>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446" w:type="dxa"/>
            <w:vMerge/>
            <w:vAlign w:val="center"/>
          </w:tcPr>
          <w:p w:rsidR="00BA63CC" w:rsidRPr="00BA63CC" w:rsidRDefault="00BA63CC" w:rsidP="00BA63CC">
            <w:pPr>
              <w:rPr>
                <w:sz w:val="16"/>
                <w:szCs w:val="16"/>
              </w:rPr>
            </w:pPr>
          </w:p>
        </w:tc>
      </w:tr>
      <w:tr w:rsidR="00BA63CC" w:rsidRPr="00BA63CC" w:rsidTr="00BA63CC">
        <w:trPr>
          <w:trHeight w:val="300"/>
        </w:trPr>
        <w:tc>
          <w:tcPr>
            <w:tcW w:w="582" w:type="dxa"/>
            <w:vMerge/>
            <w:shd w:val="clear" w:color="auto" w:fill="auto"/>
            <w:vAlign w:val="center"/>
          </w:tcPr>
          <w:p w:rsidR="00BA63CC" w:rsidRPr="00BA63CC" w:rsidRDefault="00BA63CC" w:rsidP="00BA63CC">
            <w:pPr>
              <w:rPr>
                <w:sz w:val="16"/>
                <w:szCs w:val="16"/>
                <w:lang w:eastAsia="ru-RU"/>
              </w:rPr>
            </w:pPr>
          </w:p>
        </w:tc>
        <w:tc>
          <w:tcPr>
            <w:tcW w:w="1417" w:type="dxa"/>
            <w:vMerge/>
            <w:shd w:val="clear" w:color="auto" w:fill="auto"/>
            <w:vAlign w:val="center"/>
          </w:tcPr>
          <w:p w:rsidR="00BA63CC" w:rsidRPr="00BA63CC" w:rsidRDefault="00BA63CC" w:rsidP="00BA63CC">
            <w:pPr>
              <w:rPr>
                <w:sz w:val="16"/>
                <w:szCs w:val="16"/>
                <w:lang w:eastAsia="ru-RU"/>
              </w:rPr>
            </w:pPr>
          </w:p>
        </w:tc>
        <w:tc>
          <w:tcPr>
            <w:tcW w:w="1340" w:type="dxa"/>
            <w:shd w:val="clear" w:color="auto" w:fill="auto"/>
          </w:tcPr>
          <w:p w:rsidR="00BA63CC" w:rsidRPr="00BA63CC" w:rsidRDefault="00BA63CC" w:rsidP="00BA63CC">
            <w:pPr>
              <w:rPr>
                <w:sz w:val="16"/>
                <w:szCs w:val="16"/>
                <w:lang w:eastAsia="ru-RU"/>
              </w:rPr>
            </w:pPr>
            <w:r w:rsidRPr="00BA63CC">
              <w:rPr>
                <w:sz w:val="16"/>
                <w:szCs w:val="16"/>
                <w:lang w:eastAsia="ru-RU"/>
              </w:rPr>
              <w:t>2023</w:t>
            </w:r>
          </w:p>
        </w:tc>
        <w:tc>
          <w:tcPr>
            <w:tcW w:w="1144" w:type="dxa"/>
            <w:gridSpan w:val="2"/>
            <w:shd w:val="clear" w:color="auto" w:fill="auto"/>
          </w:tcPr>
          <w:p w:rsidR="00BA63CC" w:rsidRPr="00BA63CC" w:rsidRDefault="00BA63CC" w:rsidP="00BA63CC">
            <w:pPr>
              <w:rPr>
                <w:sz w:val="16"/>
                <w:szCs w:val="16"/>
                <w:lang w:eastAsia="ru-RU"/>
              </w:rPr>
            </w:pPr>
            <w:r w:rsidRPr="00BA63CC">
              <w:rPr>
                <w:sz w:val="16"/>
                <w:szCs w:val="16"/>
                <w:lang w:eastAsia="ru-RU"/>
              </w:rPr>
              <w:t>88,0</w:t>
            </w:r>
          </w:p>
        </w:tc>
        <w:tc>
          <w:tcPr>
            <w:tcW w:w="1089" w:type="dxa"/>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850" w:type="dxa"/>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276" w:type="dxa"/>
            <w:gridSpan w:val="2"/>
            <w:shd w:val="clear" w:color="auto" w:fill="auto"/>
          </w:tcPr>
          <w:p w:rsidR="00BA63CC" w:rsidRPr="00BA63CC" w:rsidRDefault="00BA63CC" w:rsidP="00BA63CC">
            <w:pPr>
              <w:rPr>
                <w:sz w:val="16"/>
                <w:szCs w:val="16"/>
                <w:lang w:eastAsia="ru-RU"/>
              </w:rPr>
            </w:pPr>
            <w:r w:rsidRPr="00BA63CC">
              <w:rPr>
                <w:sz w:val="16"/>
                <w:szCs w:val="16"/>
                <w:lang w:eastAsia="ru-RU"/>
              </w:rPr>
              <w:t>88,0</w:t>
            </w:r>
          </w:p>
        </w:tc>
        <w:tc>
          <w:tcPr>
            <w:tcW w:w="851" w:type="dxa"/>
            <w:gridSpan w:val="2"/>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446" w:type="dxa"/>
            <w:vMerge/>
            <w:vAlign w:val="center"/>
          </w:tcPr>
          <w:p w:rsidR="00BA63CC" w:rsidRPr="00BA63CC" w:rsidRDefault="00BA63CC" w:rsidP="00BA63CC">
            <w:pPr>
              <w:rPr>
                <w:sz w:val="16"/>
                <w:szCs w:val="16"/>
              </w:rPr>
            </w:pPr>
          </w:p>
        </w:tc>
      </w:tr>
      <w:tr w:rsidR="00BA63CC" w:rsidRPr="00BA63CC" w:rsidTr="00BA63CC">
        <w:trPr>
          <w:trHeight w:val="300"/>
        </w:trPr>
        <w:tc>
          <w:tcPr>
            <w:tcW w:w="582" w:type="dxa"/>
            <w:vMerge/>
            <w:shd w:val="clear" w:color="auto" w:fill="auto"/>
            <w:vAlign w:val="center"/>
          </w:tcPr>
          <w:p w:rsidR="00BA63CC" w:rsidRPr="00BA63CC" w:rsidRDefault="00BA63CC" w:rsidP="00BA63CC">
            <w:pPr>
              <w:rPr>
                <w:sz w:val="16"/>
                <w:szCs w:val="16"/>
                <w:lang w:eastAsia="ru-RU"/>
              </w:rPr>
            </w:pPr>
          </w:p>
        </w:tc>
        <w:tc>
          <w:tcPr>
            <w:tcW w:w="1417" w:type="dxa"/>
            <w:vMerge/>
            <w:shd w:val="clear" w:color="auto" w:fill="auto"/>
            <w:vAlign w:val="center"/>
          </w:tcPr>
          <w:p w:rsidR="00BA63CC" w:rsidRPr="00BA63CC" w:rsidRDefault="00BA63CC" w:rsidP="00BA63CC">
            <w:pPr>
              <w:rPr>
                <w:sz w:val="16"/>
                <w:szCs w:val="16"/>
                <w:lang w:eastAsia="ru-RU"/>
              </w:rPr>
            </w:pPr>
          </w:p>
        </w:tc>
        <w:tc>
          <w:tcPr>
            <w:tcW w:w="1340" w:type="dxa"/>
            <w:shd w:val="clear" w:color="auto" w:fill="auto"/>
          </w:tcPr>
          <w:p w:rsidR="00BA63CC" w:rsidRPr="00BA63CC" w:rsidRDefault="00BA63CC" w:rsidP="00BA63CC">
            <w:pPr>
              <w:rPr>
                <w:sz w:val="16"/>
                <w:szCs w:val="16"/>
                <w:lang w:eastAsia="ru-RU"/>
              </w:rPr>
            </w:pPr>
            <w:r w:rsidRPr="00BA63CC">
              <w:rPr>
                <w:sz w:val="16"/>
                <w:szCs w:val="16"/>
                <w:lang w:eastAsia="ru-RU"/>
              </w:rPr>
              <w:t>2024</w:t>
            </w:r>
          </w:p>
        </w:tc>
        <w:tc>
          <w:tcPr>
            <w:tcW w:w="1144" w:type="dxa"/>
            <w:gridSpan w:val="2"/>
            <w:shd w:val="clear" w:color="auto" w:fill="auto"/>
          </w:tcPr>
          <w:p w:rsidR="00BA63CC" w:rsidRPr="00BA63CC" w:rsidRDefault="00BA63CC" w:rsidP="00BA63CC">
            <w:pPr>
              <w:rPr>
                <w:sz w:val="16"/>
                <w:szCs w:val="16"/>
                <w:lang w:eastAsia="ru-RU"/>
              </w:rPr>
            </w:pPr>
            <w:r w:rsidRPr="00BA63CC">
              <w:rPr>
                <w:sz w:val="16"/>
                <w:szCs w:val="16"/>
                <w:lang w:eastAsia="ru-RU"/>
              </w:rPr>
              <w:t>100,0</w:t>
            </w:r>
          </w:p>
        </w:tc>
        <w:tc>
          <w:tcPr>
            <w:tcW w:w="1089" w:type="dxa"/>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850" w:type="dxa"/>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276" w:type="dxa"/>
            <w:gridSpan w:val="2"/>
            <w:shd w:val="clear" w:color="auto" w:fill="auto"/>
          </w:tcPr>
          <w:p w:rsidR="00BA63CC" w:rsidRPr="00BA63CC" w:rsidRDefault="00BA63CC" w:rsidP="00BA63CC">
            <w:pPr>
              <w:rPr>
                <w:sz w:val="16"/>
                <w:szCs w:val="16"/>
                <w:lang w:eastAsia="ru-RU"/>
              </w:rPr>
            </w:pPr>
            <w:r w:rsidRPr="00BA63CC">
              <w:rPr>
                <w:sz w:val="16"/>
                <w:szCs w:val="16"/>
                <w:lang w:eastAsia="ru-RU"/>
              </w:rPr>
              <w:t>100,0</w:t>
            </w:r>
          </w:p>
        </w:tc>
        <w:tc>
          <w:tcPr>
            <w:tcW w:w="851" w:type="dxa"/>
            <w:gridSpan w:val="2"/>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446" w:type="dxa"/>
            <w:vMerge/>
            <w:vAlign w:val="center"/>
          </w:tcPr>
          <w:p w:rsidR="00BA63CC" w:rsidRPr="00BA63CC" w:rsidRDefault="00BA63CC" w:rsidP="00BA63CC">
            <w:pPr>
              <w:rPr>
                <w:sz w:val="16"/>
                <w:szCs w:val="16"/>
              </w:rPr>
            </w:pPr>
          </w:p>
        </w:tc>
      </w:tr>
      <w:tr w:rsidR="00BA63CC" w:rsidRPr="00BA63CC" w:rsidTr="00BA63CC">
        <w:trPr>
          <w:trHeight w:val="300"/>
        </w:trPr>
        <w:tc>
          <w:tcPr>
            <w:tcW w:w="582" w:type="dxa"/>
            <w:vMerge/>
            <w:shd w:val="clear" w:color="auto" w:fill="auto"/>
            <w:vAlign w:val="center"/>
          </w:tcPr>
          <w:p w:rsidR="00BA63CC" w:rsidRPr="00BA63CC" w:rsidRDefault="00BA63CC" w:rsidP="00BA63CC">
            <w:pPr>
              <w:rPr>
                <w:sz w:val="16"/>
                <w:szCs w:val="16"/>
                <w:lang w:eastAsia="ru-RU"/>
              </w:rPr>
            </w:pPr>
          </w:p>
        </w:tc>
        <w:tc>
          <w:tcPr>
            <w:tcW w:w="1417" w:type="dxa"/>
            <w:vMerge/>
            <w:shd w:val="clear" w:color="auto" w:fill="auto"/>
            <w:vAlign w:val="center"/>
          </w:tcPr>
          <w:p w:rsidR="00BA63CC" w:rsidRPr="00BA63CC" w:rsidRDefault="00BA63CC" w:rsidP="00BA63CC">
            <w:pPr>
              <w:rPr>
                <w:sz w:val="16"/>
                <w:szCs w:val="16"/>
                <w:lang w:eastAsia="ru-RU"/>
              </w:rPr>
            </w:pPr>
          </w:p>
        </w:tc>
        <w:tc>
          <w:tcPr>
            <w:tcW w:w="1340" w:type="dxa"/>
            <w:shd w:val="clear" w:color="auto" w:fill="auto"/>
          </w:tcPr>
          <w:p w:rsidR="00BA63CC" w:rsidRPr="00BA63CC" w:rsidRDefault="00BA63CC" w:rsidP="00BA63CC">
            <w:pPr>
              <w:rPr>
                <w:sz w:val="16"/>
                <w:szCs w:val="16"/>
                <w:lang w:eastAsia="ru-RU"/>
              </w:rPr>
            </w:pPr>
            <w:r w:rsidRPr="00BA63CC">
              <w:rPr>
                <w:sz w:val="16"/>
                <w:szCs w:val="16"/>
                <w:lang w:eastAsia="ru-RU"/>
              </w:rPr>
              <w:t>2025</w:t>
            </w:r>
          </w:p>
        </w:tc>
        <w:tc>
          <w:tcPr>
            <w:tcW w:w="1144" w:type="dxa"/>
            <w:gridSpan w:val="2"/>
            <w:shd w:val="clear" w:color="auto" w:fill="auto"/>
          </w:tcPr>
          <w:p w:rsidR="00BA63CC" w:rsidRPr="00BA63CC" w:rsidRDefault="00BA63CC" w:rsidP="00BA63CC">
            <w:pPr>
              <w:rPr>
                <w:sz w:val="16"/>
                <w:szCs w:val="16"/>
                <w:lang w:eastAsia="ru-RU"/>
              </w:rPr>
            </w:pPr>
            <w:r w:rsidRPr="00BA63CC">
              <w:rPr>
                <w:sz w:val="16"/>
                <w:szCs w:val="16"/>
                <w:lang w:eastAsia="ru-RU"/>
              </w:rPr>
              <w:t>100,0</w:t>
            </w:r>
          </w:p>
        </w:tc>
        <w:tc>
          <w:tcPr>
            <w:tcW w:w="1089" w:type="dxa"/>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850" w:type="dxa"/>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276" w:type="dxa"/>
            <w:gridSpan w:val="2"/>
            <w:shd w:val="clear" w:color="auto" w:fill="auto"/>
          </w:tcPr>
          <w:p w:rsidR="00BA63CC" w:rsidRPr="00BA63CC" w:rsidRDefault="00BA63CC" w:rsidP="00BA63CC">
            <w:pPr>
              <w:rPr>
                <w:sz w:val="16"/>
                <w:szCs w:val="16"/>
                <w:lang w:eastAsia="ru-RU"/>
              </w:rPr>
            </w:pPr>
            <w:r w:rsidRPr="00BA63CC">
              <w:rPr>
                <w:sz w:val="16"/>
                <w:szCs w:val="16"/>
                <w:lang w:eastAsia="ru-RU"/>
              </w:rPr>
              <w:t>100,0</w:t>
            </w:r>
          </w:p>
        </w:tc>
        <w:tc>
          <w:tcPr>
            <w:tcW w:w="851" w:type="dxa"/>
            <w:gridSpan w:val="2"/>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446" w:type="dxa"/>
            <w:vMerge/>
            <w:vAlign w:val="center"/>
          </w:tcPr>
          <w:p w:rsidR="00BA63CC" w:rsidRPr="00BA63CC" w:rsidRDefault="00BA63CC" w:rsidP="00BA63CC">
            <w:pPr>
              <w:rPr>
                <w:sz w:val="16"/>
                <w:szCs w:val="16"/>
              </w:rPr>
            </w:pPr>
          </w:p>
        </w:tc>
      </w:tr>
      <w:tr w:rsidR="00BA63CC" w:rsidRPr="00BA63CC" w:rsidTr="00BA63CC">
        <w:trPr>
          <w:trHeight w:val="300"/>
        </w:trPr>
        <w:tc>
          <w:tcPr>
            <w:tcW w:w="582" w:type="dxa"/>
            <w:vMerge/>
            <w:shd w:val="clear" w:color="auto" w:fill="auto"/>
            <w:vAlign w:val="center"/>
          </w:tcPr>
          <w:p w:rsidR="00BA63CC" w:rsidRPr="00BA63CC" w:rsidRDefault="00BA63CC" w:rsidP="00BA63CC">
            <w:pPr>
              <w:rPr>
                <w:sz w:val="16"/>
                <w:szCs w:val="16"/>
                <w:lang w:eastAsia="ru-RU"/>
              </w:rPr>
            </w:pPr>
          </w:p>
        </w:tc>
        <w:tc>
          <w:tcPr>
            <w:tcW w:w="1417" w:type="dxa"/>
            <w:vMerge/>
            <w:shd w:val="clear" w:color="auto" w:fill="auto"/>
            <w:vAlign w:val="center"/>
          </w:tcPr>
          <w:p w:rsidR="00BA63CC" w:rsidRPr="00BA63CC" w:rsidRDefault="00BA63CC" w:rsidP="00BA63CC">
            <w:pPr>
              <w:rPr>
                <w:sz w:val="16"/>
                <w:szCs w:val="16"/>
                <w:lang w:eastAsia="ru-RU"/>
              </w:rPr>
            </w:pPr>
          </w:p>
        </w:tc>
        <w:tc>
          <w:tcPr>
            <w:tcW w:w="1340" w:type="dxa"/>
            <w:shd w:val="clear" w:color="auto" w:fill="auto"/>
          </w:tcPr>
          <w:p w:rsidR="00BA63CC" w:rsidRPr="00BA63CC" w:rsidRDefault="00BA63CC" w:rsidP="00BA63CC">
            <w:pPr>
              <w:rPr>
                <w:sz w:val="16"/>
                <w:szCs w:val="16"/>
                <w:lang w:eastAsia="ru-RU"/>
              </w:rPr>
            </w:pPr>
            <w:r w:rsidRPr="00BA63CC">
              <w:rPr>
                <w:sz w:val="16"/>
                <w:szCs w:val="16"/>
                <w:lang w:eastAsia="ru-RU"/>
              </w:rPr>
              <w:t>2026</w:t>
            </w:r>
          </w:p>
        </w:tc>
        <w:tc>
          <w:tcPr>
            <w:tcW w:w="1144" w:type="dxa"/>
            <w:gridSpan w:val="2"/>
            <w:shd w:val="clear" w:color="auto" w:fill="auto"/>
          </w:tcPr>
          <w:p w:rsidR="00BA63CC" w:rsidRPr="00BA63CC" w:rsidRDefault="00BA63CC" w:rsidP="00BA63CC">
            <w:pPr>
              <w:rPr>
                <w:sz w:val="16"/>
                <w:szCs w:val="16"/>
                <w:lang w:eastAsia="ru-RU"/>
              </w:rPr>
            </w:pPr>
            <w:r w:rsidRPr="00BA63CC">
              <w:rPr>
                <w:sz w:val="16"/>
                <w:szCs w:val="16"/>
                <w:lang w:eastAsia="ru-RU"/>
              </w:rPr>
              <w:t>100,0</w:t>
            </w:r>
          </w:p>
        </w:tc>
        <w:tc>
          <w:tcPr>
            <w:tcW w:w="1089" w:type="dxa"/>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850" w:type="dxa"/>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276" w:type="dxa"/>
            <w:gridSpan w:val="2"/>
            <w:shd w:val="clear" w:color="auto" w:fill="auto"/>
          </w:tcPr>
          <w:p w:rsidR="00BA63CC" w:rsidRPr="00BA63CC" w:rsidRDefault="00BA63CC" w:rsidP="00BA63CC">
            <w:pPr>
              <w:rPr>
                <w:sz w:val="16"/>
                <w:szCs w:val="16"/>
                <w:lang w:eastAsia="ru-RU"/>
              </w:rPr>
            </w:pPr>
            <w:r w:rsidRPr="00BA63CC">
              <w:rPr>
                <w:sz w:val="16"/>
                <w:szCs w:val="16"/>
                <w:lang w:eastAsia="ru-RU"/>
              </w:rPr>
              <w:t>100,0</w:t>
            </w:r>
          </w:p>
        </w:tc>
        <w:tc>
          <w:tcPr>
            <w:tcW w:w="851" w:type="dxa"/>
            <w:gridSpan w:val="2"/>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446" w:type="dxa"/>
            <w:vMerge/>
            <w:vAlign w:val="center"/>
          </w:tcPr>
          <w:p w:rsidR="00BA63CC" w:rsidRPr="00BA63CC" w:rsidRDefault="00BA63CC" w:rsidP="00BA63CC">
            <w:pPr>
              <w:rPr>
                <w:sz w:val="16"/>
                <w:szCs w:val="16"/>
              </w:rPr>
            </w:pPr>
          </w:p>
        </w:tc>
      </w:tr>
      <w:tr w:rsidR="00BA63CC" w:rsidRPr="00BA63CC" w:rsidTr="00BA63CC">
        <w:trPr>
          <w:trHeight w:val="536"/>
        </w:trPr>
        <w:tc>
          <w:tcPr>
            <w:tcW w:w="582" w:type="dxa"/>
            <w:shd w:val="clear" w:color="auto" w:fill="auto"/>
            <w:vAlign w:val="center"/>
            <w:hideMark/>
          </w:tcPr>
          <w:p w:rsidR="00BA63CC" w:rsidRPr="00BA63CC" w:rsidRDefault="00BA63CC" w:rsidP="00BA63CC">
            <w:pPr>
              <w:rPr>
                <w:sz w:val="16"/>
                <w:szCs w:val="16"/>
                <w:lang w:eastAsia="ru-RU"/>
              </w:rPr>
            </w:pPr>
            <w:r w:rsidRPr="00BA63CC">
              <w:rPr>
                <w:sz w:val="16"/>
                <w:szCs w:val="16"/>
                <w:lang w:eastAsia="ru-RU"/>
              </w:rPr>
              <w:t>7</w:t>
            </w:r>
          </w:p>
        </w:tc>
        <w:tc>
          <w:tcPr>
            <w:tcW w:w="9413" w:type="dxa"/>
            <w:gridSpan w:val="11"/>
            <w:shd w:val="clear" w:color="auto" w:fill="auto"/>
            <w:hideMark/>
          </w:tcPr>
          <w:p w:rsidR="00BA63CC" w:rsidRPr="00BA63CC" w:rsidRDefault="00BA63CC" w:rsidP="00BA63CC">
            <w:pPr>
              <w:rPr>
                <w:sz w:val="16"/>
                <w:szCs w:val="16"/>
                <w:lang w:eastAsia="ru-RU"/>
              </w:rPr>
            </w:pPr>
            <w:r w:rsidRPr="00BA63CC">
              <w:rPr>
                <w:sz w:val="16"/>
                <w:szCs w:val="16"/>
                <w:lang w:eastAsia="ru-RU"/>
              </w:rPr>
              <w:t xml:space="preserve">Задача 3. </w:t>
            </w:r>
            <w:r w:rsidRPr="00BA63CC">
              <w:rPr>
                <w:sz w:val="16"/>
                <w:szCs w:val="16"/>
              </w:rPr>
              <w:t>Формирование библиотечного фонда, укрепление материально-технической базы и ремонт имущества МЦБ</w:t>
            </w:r>
          </w:p>
        </w:tc>
      </w:tr>
      <w:tr w:rsidR="00BA63CC" w:rsidRPr="00BA63CC" w:rsidTr="00BA63CC">
        <w:trPr>
          <w:trHeight w:val="765"/>
        </w:trPr>
        <w:tc>
          <w:tcPr>
            <w:tcW w:w="582" w:type="dxa"/>
            <w:vMerge w:val="restart"/>
            <w:shd w:val="clear" w:color="auto" w:fill="auto"/>
            <w:vAlign w:val="center"/>
            <w:hideMark/>
          </w:tcPr>
          <w:p w:rsidR="00BA63CC" w:rsidRPr="00BA63CC" w:rsidRDefault="00BA63CC" w:rsidP="00BA63CC">
            <w:pPr>
              <w:rPr>
                <w:sz w:val="16"/>
                <w:szCs w:val="16"/>
                <w:lang w:eastAsia="ru-RU"/>
              </w:rPr>
            </w:pPr>
            <w:r w:rsidRPr="00BA63CC">
              <w:rPr>
                <w:sz w:val="16"/>
                <w:szCs w:val="16"/>
                <w:lang w:eastAsia="ru-RU"/>
              </w:rPr>
              <w:t>8</w:t>
            </w:r>
          </w:p>
        </w:tc>
        <w:tc>
          <w:tcPr>
            <w:tcW w:w="1417" w:type="dxa"/>
            <w:vMerge w:val="restart"/>
            <w:shd w:val="clear" w:color="auto" w:fill="auto"/>
            <w:hideMark/>
          </w:tcPr>
          <w:p w:rsidR="00BA63CC" w:rsidRPr="00BA63CC" w:rsidRDefault="00BA63CC" w:rsidP="00BA63CC">
            <w:pPr>
              <w:rPr>
                <w:sz w:val="16"/>
                <w:szCs w:val="16"/>
                <w:lang w:eastAsia="ru-RU"/>
              </w:rPr>
            </w:pPr>
            <w:r w:rsidRPr="00BA63CC">
              <w:rPr>
                <w:sz w:val="16"/>
                <w:szCs w:val="16"/>
                <w:lang w:eastAsia="ru-RU"/>
              </w:rPr>
              <w:t>Всего по задаче 3</w:t>
            </w:r>
          </w:p>
        </w:tc>
        <w:tc>
          <w:tcPr>
            <w:tcW w:w="1340" w:type="dxa"/>
            <w:shd w:val="clear" w:color="auto" w:fill="auto"/>
            <w:hideMark/>
          </w:tcPr>
          <w:p w:rsidR="00BA63CC" w:rsidRPr="00BA63CC" w:rsidRDefault="00BA63CC" w:rsidP="00BA63CC">
            <w:pPr>
              <w:rPr>
                <w:sz w:val="16"/>
                <w:szCs w:val="16"/>
                <w:lang w:eastAsia="ru-RU"/>
              </w:rPr>
            </w:pPr>
            <w:r w:rsidRPr="00BA63CC">
              <w:rPr>
                <w:sz w:val="16"/>
                <w:szCs w:val="16"/>
                <w:lang w:eastAsia="ru-RU"/>
              </w:rPr>
              <w:t>2022- 2026 г.г, в том числе</w:t>
            </w:r>
          </w:p>
        </w:tc>
        <w:tc>
          <w:tcPr>
            <w:tcW w:w="1144" w:type="dxa"/>
            <w:gridSpan w:val="2"/>
            <w:shd w:val="clear" w:color="auto" w:fill="auto"/>
            <w:hideMark/>
          </w:tcPr>
          <w:p w:rsidR="00BA63CC" w:rsidRPr="00BA63CC" w:rsidRDefault="00BA63CC" w:rsidP="00BA63CC">
            <w:pPr>
              <w:rPr>
                <w:sz w:val="16"/>
                <w:szCs w:val="16"/>
                <w:lang w:eastAsia="ru-RU"/>
              </w:rPr>
            </w:pPr>
            <w:r w:rsidRPr="00BA63CC">
              <w:rPr>
                <w:sz w:val="16"/>
                <w:szCs w:val="16"/>
                <w:lang w:eastAsia="ru-RU"/>
              </w:rPr>
              <w:t>7999,0</w:t>
            </w:r>
          </w:p>
        </w:tc>
        <w:tc>
          <w:tcPr>
            <w:tcW w:w="1089" w:type="dxa"/>
            <w:shd w:val="clear" w:color="auto" w:fill="auto"/>
            <w:hideMark/>
          </w:tcPr>
          <w:p w:rsidR="00BA63CC" w:rsidRPr="00BA63CC" w:rsidRDefault="00BA63CC" w:rsidP="00BA63CC">
            <w:pPr>
              <w:rPr>
                <w:sz w:val="16"/>
                <w:szCs w:val="16"/>
                <w:lang w:eastAsia="ru-RU"/>
              </w:rPr>
            </w:pPr>
            <w:r w:rsidRPr="00BA63CC">
              <w:rPr>
                <w:sz w:val="16"/>
                <w:szCs w:val="16"/>
                <w:lang w:eastAsia="ru-RU"/>
              </w:rPr>
              <w:t>1131,6</w:t>
            </w:r>
          </w:p>
        </w:tc>
        <w:tc>
          <w:tcPr>
            <w:tcW w:w="1021" w:type="dxa"/>
            <w:gridSpan w:val="2"/>
            <w:shd w:val="clear" w:color="auto" w:fill="auto"/>
            <w:hideMark/>
          </w:tcPr>
          <w:p w:rsidR="00BA63CC" w:rsidRPr="00BA63CC" w:rsidRDefault="00BA63CC" w:rsidP="00BA63CC">
            <w:pPr>
              <w:rPr>
                <w:sz w:val="16"/>
                <w:szCs w:val="16"/>
                <w:lang w:eastAsia="ru-RU"/>
              </w:rPr>
            </w:pPr>
            <w:r w:rsidRPr="00BA63CC">
              <w:rPr>
                <w:sz w:val="16"/>
                <w:szCs w:val="16"/>
                <w:lang w:eastAsia="ru-RU"/>
              </w:rPr>
              <w:t>428,3</w:t>
            </w:r>
          </w:p>
        </w:tc>
        <w:tc>
          <w:tcPr>
            <w:tcW w:w="1276" w:type="dxa"/>
            <w:gridSpan w:val="2"/>
            <w:shd w:val="clear" w:color="auto" w:fill="auto"/>
            <w:hideMark/>
          </w:tcPr>
          <w:p w:rsidR="00BA63CC" w:rsidRPr="00BA63CC" w:rsidRDefault="00BA63CC" w:rsidP="00BA63CC">
            <w:pPr>
              <w:rPr>
                <w:sz w:val="16"/>
                <w:szCs w:val="16"/>
                <w:lang w:eastAsia="ru-RU"/>
              </w:rPr>
            </w:pPr>
            <w:r w:rsidRPr="00BA63CC">
              <w:rPr>
                <w:sz w:val="16"/>
                <w:szCs w:val="16"/>
                <w:lang w:eastAsia="ru-RU"/>
              </w:rPr>
              <w:t>6439,1</w:t>
            </w:r>
          </w:p>
        </w:tc>
        <w:tc>
          <w:tcPr>
            <w:tcW w:w="680" w:type="dxa"/>
            <w:shd w:val="clear" w:color="auto" w:fill="auto"/>
            <w:hideMark/>
          </w:tcPr>
          <w:p w:rsidR="00BA63CC" w:rsidRPr="00BA63CC" w:rsidRDefault="00BA63CC" w:rsidP="00BA63CC">
            <w:pPr>
              <w:rPr>
                <w:sz w:val="16"/>
                <w:szCs w:val="16"/>
                <w:lang w:eastAsia="ru-RU"/>
              </w:rPr>
            </w:pPr>
            <w:r w:rsidRPr="00BA63CC">
              <w:rPr>
                <w:sz w:val="16"/>
                <w:szCs w:val="16"/>
                <w:lang w:eastAsia="ru-RU"/>
              </w:rPr>
              <w:t>0,0</w:t>
            </w:r>
          </w:p>
        </w:tc>
        <w:tc>
          <w:tcPr>
            <w:tcW w:w="1446" w:type="dxa"/>
            <w:vMerge w:val="restart"/>
            <w:hideMark/>
          </w:tcPr>
          <w:p w:rsidR="00BA63CC" w:rsidRPr="00BA63CC" w:rsidRDefault="00BA63CC" w:rsidP="00BA63CC">
            <w:pPr>
              <w:rPr>
                <w:sz w:val="16"/>
                <w:szCs w:val="16"/>
              </w:rPr>
            </w:pPr>
          </w:p>
        </w:tc>
      </w:tr>
      <w:tr w:rsidR="00BA63CC" w:rsidRPr="00BA63CC" w:rsidTr="00BA63CC">
        <w:trPr>
          <w:trHeight w:val="300"/>
        </w:trPr>
        <w:tc>
          <w:tcPr>
            <w:tcW w:w="582" w:type="dxa"/>
            <w:vMerge/>
            <w:shd w:val="clear" w:color="auto" w:fill="auto"/>
            <w:vAlign w:val="center"/>
            <w:hideMark/>
          </w:tcPr>
          <w:p w:rsidR="00BA63CC" w:rsidRPr="00BA63CC" w:rsidRDefault="00BA63CC" w:rsidP="00BA63CC">
            <w:pPr>
              <w:rPr>
                <w:sz w:val="16"/>
                <w:szCs w:val="16"/>
                <w:lang w:eastAsia="ru-RU"/>
              </w:rPr>
            </w:pPr>
          </w:p>
        </w:tc>
        <w:tc>
          <w:tcPr>
            <w:tcW w:w="1417" w:type="dxa"/>
            <w:vMerge/>
            <w:shd w:val="clear" w:color="auto" w:fill="auto"/>
            <w:vAlign w:val="center"/>
            <w:hideMark/>
          </w:tcPr>
          <w:p w:rsidR="00BA63CC" w:rsidRPr="00BA63CC" w:rsidRDefault="00BA63CC" w:rsidP="00BA63CC">
            <w:pPr>
              <w:rPr>
                <w:sz w:val="16"/>
                <w:szCs w:val="16"/>
                <w:lang w:eastAsia="ru-RU"/>
              </w:rPr>
            </w:pPr>
          </w:p>
        </w:tc>
        <w:tc>
          <w:tcPr>
            <w:tcW w:w="1340" w:type="dxa"/>
            <w:shd w:val="clear" w:color="auto" w:fill="auto"/>
            <w:hideMark/>
          </w:tcPr>
          <w:p w:rsidR="00BA63CC" w:rsidRPr="00BA63CC" w:rsidRDefault="00BA63CC" w:rsidP="00BA63CC">
            <w:pPr>
              <w:rPr>
                <w:sz w:val="16"/>
                <w:szCs w:val="16"/>
                <w:lang w:eastAsia="ru-RU"/>
              </w:rPr>
            </w:pPr>
            <w:r w:rsidRPr="00BA63CC">
              <w:rPr>
                <w:sz w:val="16"/>
                <w:szCs w:val="16"/>
                <w:lang w:eastAsia="ru-RU"/>
              </w:rPr>
              <w:t>2022</w:t>
            </w:r>
          </w:p>
        </w:tc>
        <w:tc>
          <w:tcPr>
            <w:tcW w:w="1144" w:type="dxa"/>
            <w:gridSpan w:val="2"/>
            <w:shd w:val="clear" w:color="auto" w:fill="auto"/>
            <w:hideMark/>
          </w:tcPr>
          <w:p w:rsidR="00BA63CC" w:rsidRPr="00BA63CC" w:rsidRDefault="00BA63CC" w:rsidP="00BA63CC">
            <w:pPr>
              <w:rPr>
                <w:sz w:val="16"/>
                <w:szCs w:val="16"/>
                <w:lang w:eastAsia="ru-RU"/>
              </w:rPr>
            </w:pPr>
            <w:r w:rsidRPr="00BA63CC">
              <w:rPr>
                <w:sz w:val="16"/>
                <w:szCs w:val="16"/>
                <w:lang w:eastAsia="ru-RU"/>
              </w:rPr>
              <w:t>1673,2</w:t>
            </w:r>
          </w:p>
        </w:tc>
        <w:tc>
          <w:tcPr>
            <w:tcW w:w="1089" w:type="dxa"/>
            <w:shd w:val="clear" w:color="auto" w:fill="auto"/>
            <w:hideMark/>
          </w:tcPr>
          <w:p w:rsidR="00BA63CC" w:rsidRPr="00BA63CC" w:rsidRDefault="00BA63CC" w:rsidP="00BA63CC">
            <w:pPr>
              <w:rPr>
                <w:sz w:val="16"/>
                <w:szCs w:val="16"/>
                <w:lang w:eastAsia="ru-RU"/>
              </w:rPr>
            </w:pPr>
            <w:r w:rsidRPr="00BA63CC">
              <w:rPr>
                <w:sz w:val="16"/>
                <w:szCs w:val="16"/>
                <w:lang w:eastAsia="ru-RU"/>
              </w:rPr>
              <w:t>289,7</w:t>
            </w:r>
          </w:p>
        </w:tc>
        <w:tc>
          <w:tcPr>
            <w:tcW w:w="1021" w:type="dxa"/>
            <w:gridSpan w:val="2"/>
            <w:shd w:val="clear" w:color="auto" w:fill="auto"/>
            <w:hideMark/>
          </w:tcPr>
          <w:p w:rsidR="00BA63CC" w:rsidRPr="00BA63CC" w:rsidRDefault="00BA63CC" w:rsidP="00BA63CC">
            <w:pPr>
              <w:rPr>
                <w:sz w:val="16"/>
                <w:szCs w:val="16"/>
                <w:lang w:eastAsia="ru-RU"/>
              </w:rPr>
            </w:pPr>
            <w:r w:rsidRPr="00BA63CC">
              <w:rPr>
                <w:sz w:val="16"/>
                <w:szCs w:val="16"/>
                <w:lang w:eastAsia="ru-RU"/>
              </w:rPr>
              <w:t>96,6</w:t>
            </w:r>
          </w:p>
        </w:tc>
        <w:tc>
          <w:tcPr>
            <w:tcW w:w="1276" w:type="dxa"/>
            <w:gridSpan w:val="2"/>
            <w:shd w:val="clear" w:color="auto" w:fill="auto"/>
            <w:hideMark/>
          </w:tcPr>
          <w:p w:rsidR="00BA63CC" w:rsidRPr="00BA63CC" w:rsidRDefault="00BA63CC" w:rsidP="00BA63CC">
            <w:pPr>
              <w:rPr>
                <w:sz w:val="16"/>
                <w:szCs w:val="16"/>
                <w:lang w:eastAsia="ru-RU"/>
              </w:rPr>
            </w:pPr>
            <w:r w:rsidRPr="00BA63CC">
              <w:rPr>
                <w:sz w:val="16"/>
                <w:szCs w:val="16"/>
                <w:lang w:eastAsia="ru-RU"/>
              </w:rPr>
              <w:t>1286,9</w:t>
            </w:r>
          </w:p>
        </w:tc>
        <w:tc>
          <w:tcPr>
            <w:tcW w:w="680" w:type="dxa"/>
            <w:shd w:val="clear" w:color="auto" w:fill="auto"/>
            <w:hideMark/>
          </w:tcPr>
          <w:p w:rsidR="00BA63CC" w:rsidRPr="00BA63CC" w:rsidRDefault="00BA63CC" w:rsidP="00BA63CC">
            <w:pPr>
              <w:rPr>
                <w:sz w:val="16"/>
                <w:szCs w:val="16"/>
                <w:lang w:eastAsia="ru-RU"/>
              </w:rPr>
            </w:pPr>
            <w:r w:rsidRPr="00BA63CC">
              <w:rPr>
                <w:sz w:val="16"/>
                <w:szCs w:val="16"/>
                <w:lang w:eastAsia="ru-RU"/>
              </w:rPr>
              <w:t>0,0</w:t>
            </w:r>
          </w:p>
        </w:tc>
        <w:tc>
          <w:tcPr>
            <w:tcW w:w="1446" w:type="dxa"/>
            <w:vMerge/>
            <w:vAlign w:val="center"/>
            <w:hideMark/>
          </w:tcPr>
          <w:p w:rsidR="00BA63CC" w:rsidRPr="00BA63CC" w:rsidRDefault="00BA63CC" w:rsidP="00BA63CC">
            <w:pPr>
              <w:rPr>
                <w:sz w:val="16"/>
                <w:szCs w:val="16"/>
              </w:rPr>
            </w:pPr>
          </w:p>
        </w:tc>
      </w:tr>
      <w:tr w:rsidR="00BA63CC" w:rsidRPr="00BA63CC" w:rsidTr="00BA63CC">
        <w:trPr>
          <w:trHeight w:val="300"/>
        </w:trPr>
        <w:tc>
          <w:tcPr>
            <w:tcW w:w="582" w:type="dxa"/>
            <w:vMerge/>
            <w:shd w:val="clear" w:color="auto" w:fill="auto"/>
            <w:vAlign w:val="center"/>
            <w:hideMark/>
          </w:tcPr>
          <w:p w:rsidR="00BA63CC" w:rsidRPr="00BA63CC" w:rsidRDefault="00BA63CC" w:rsidP="00BA63CC">
            <w:pPr>
              <w:rPr>
                <w:sz w:val="16"/>
                <w:szCs w:val="16"/>
                <w:lang w:eastAsia="ru-RU"/>
              </w:rPr>
            </w:pPr>
          </w:p>
        </w:tc>
        <w:tc>
          <w:tcPr>
            <w:tcW w:w="1417" w:type="dxa"/>
            <w:vMerge/>
            <w:shd w:val="clear" w:color="auto" w:fill="auto"/>
            <w:vAlign w:val="center"/>
            <w:hideMark/>
          </w:tcPr>
          <w:p w:rsidR="00BA63CC" w:rsidRPr="00BA63CC" w:rsidRDefault="00BA63CC" w:rsidP="00BA63CC">
            <w:pPr>
              <w:rPr>
                <w:sz w:val="16"/>
                <w:szCs w:val="16"/>
                <w:lang w:eastAsia="ru-RU"/>
              </w:rPr>
            </w:pPr>
          </w:p>
        </w:tc>
        <w:tc>
          <w:tcPr>
            <w:tcW w:w="1340" w:type="dxa"/>
            <w:shd w:val="clear" w:color="auto" w:fill="auto"/>
            <w:hideMark/>
          </w:tcPr>
          <w:p w:rsidR="00BA63CC" w:rsidRPr="00BA63CC" w:rsidRDefault="00BA63CC" w:rsidP="00BA63CC">
            <w:pPr>
              <w:rPr>
                <w:sz w:val="16"/>
                <w:szCs w:val="16"/>
                <w:lang w:eastAsia="ru-RU"/>
              </w:rPr>
            </w:pPr>
            <w:r w:rsidRPr="00BA63CC">
              <w:rPr>
                <w:sz w:val="16"/>
                <w:szCs w:val="16"/>
                <w:lang w:eastAsia="ru-RU"/>
              </w:rPr>
              <w:t>2023</w:t>
            </w:r>
          </w:p>
        </w:tc>
        <w:tc>
          <w:tcPr>
            <w:tcW w:w="1144" w:type="dxa"/>
            <w:gridSpan w:val="2"/>
            <w:shd w:val="clear" w:color="auto" w:fill="auto"/>
            <w:hideMark/>
          </w:tcPr>
          <w:p w:rsidR="00BA63CC" w:rsidRPr="00BA63CC" w:rsidRDefault="00BA63CC" w:rsidP="00BA63CC">
            <w:pPr>
              <w:rPr>
                <w:sz w:val="16"/>
                <w:szCs w:val="16"/>
                <w:lang w:eastAsia="ru-RU"/>
              </w:rPr>
            </w:pPr>
            <w:r w:rsidRPr="00BA63CC">
              <w:rPr>
                <w:sz w:val="16"/>
                <w:szCs w:val="16"/>
                <w:lang w:eastAsia="ru-RU"/>
              </w:rPr>
              <w:t>2605,5</w:t>
            </w:r>
          </w:p>
        </w:tc>
        <w:tc>
          <w:tcPr>
            <w:tcW w:w="1089" w:type="dxa"/>
            <w:shd w:val="clear" w:color="auto" w:fill="auto"/>
            <w:hideMark/>
          </w:tcPr>
          <w:p w:rsidR="00BA63CC" w:rsidRPr="00BA63CC" w:rsidRDefault="00BA63CC" w:rsidP="00BA63CC">
            <w:pPr>
              <w:rPr>
                <w:sz w:val="16"/>
                <w:szCs w:val="16"/>
                <w:lang w:eastAsia="ru-RU"/>
              </w:rPr>
            </w:pPr>
            <w:r w:rsidRPr="00BA63CC">
              <w:rPr>
                <w:sz w:val="16"/>
                <w:szCs w:val="16"/>
                <w:lang w:eastAsia="ru-RU"/>
              </w:rPr>
              <w:t>227,5</w:t>
            </w:r>
          </w:p>
        </w:tc>
        <w:tc>
          <w:tcPr>
            <w:tcW w:w="1021" w:type="dxa"/>
            <w:gridSpan w:val="2"/>
            <w:shd w:val="clear" w:color="auto" w:fill="auto"/>
            <w:hideMark/>
          </w:tcPr>
          <w:p w:rsidR="00BA63CC" w:rsidRPr="00BA63CC" w:rsidRDefault="00BA63CC" w:rsidP="00BA63CC">
            <w:pPr>
              <w:rPr>
                <w:sz w:val="16"/>
                <w:szCs w:val="16"/>
                <w:lang w:eastAsia="ru-RU"/>
              </w:rPr>
            </w:pPr>
            <w:r w:rsidRPr="00BA63CC">
              <w:rPr>
                <w:sz w:val="16"/>
                <w:szCs w:val="16"/>
                <w:lang w:eastAsia="ru-RU"/>
              </w:rPr>
              <w:t>75,8</w:t>
            </w:r>
          </w:p>
        </w:tc>
        <w:tc>
          <w:tcPr>
            <w:tcW w:w="1276" w:type="dxa"/>
            <w:gridSpan w:val="2"/>
            <w:shd w:val="clear" w:color="auto" w:fill="auto"/>
            <w:hideMark/>
          </w:tcPr>
          <w:p w:rsidR="00BA63CC" w:rsidRPr="00BA63CC" w:rsidRDefault="00BA63CC" w:rsidP="00BA63CC">
            <w:pPr>
              <w:rPr>
                <w:sz w:val="16"/>
                <w:szCs w:val="16"/>
                <w:lang w:eastAsia="ru-RU"/>
              </w:rPr>
            </w:pPr>
            <w:r w:rsidRPr="00BA63CC">
              <w:rPr>
                <w:sz w:val="16"/>
                <w:szCs w:val="16"/>
                <w:lang w:eastAsia="ru-RU"/>
              </w:rPr>
              <w:t>2302,2</w:t>
            </w:r>
          </w:p>
        </w:tc>
        <w:tc>
          <w:tcPr>
            <w:tcW w:w="680" w:type="dxa"/>
            <w:shd w:val="clear" w:color="auto" w:fill="auto"/>
            <w:hideMark/>
          </w:tcPr>
          <w:p w:rsidR="00BA63CC" w:rsidRPr="00BA63CC" w:rsidRDefault="00BA63CC" w:rsidP="00BA63CC">
            <w:pPr>
              <w:rPr>
                <w:sz w:val="16"/>
                <w:szCs w:val="16"/>
                <w:lang w:eastAsia="ru-RU"/>
              </w:rPr>
            </w:pPr>
            <w:r w:rsidRPr="00BA63CC">
              <w:rPr>
                <w:sz w:val="16"/>
                <w:szCs w:val="16"/>
                <w:lang w:eastAsia="ru-RU"/>
              </w:rPr>
              <w:t>0,0</w:t>
            </w:r>
          </w:p>
        </w:tc>
        <w:tc>
          <w:tcPr>
            <w:tcW w:w="1446" w:type="dxa"/>
            <w:vMerge/>
            <w:vAlign w:val="center"/>
            <w:hideMark/>
          </w:tcPr>
          <w:p w:rsidR="00BA63CC" w:rsidRPr="00BA63CC" w:rsidRDefault="00BA63CC" w:rsidP="00BA63CC">
            <w:pPr>
              <w:rPr>
                <w:sz w:val="16"/>
                <w:szCs w:val="16"/>
              </w:rPr>
            </w:pPr>
          </w:p>
        </w:tc>
      </w:tr>
      <w:tr w:rsidR="00BA63CC" w:rsidRPr="00BA63CC" w:rsidTr="00BA63CC">
        <w:trPr>
          <w:trHeight w:val="300"/>
        </w:trPr>
        <w:tc>
          <w:tcPr>
            <w:tcW w:w="582" w:type="dxa"/>
            <w:vMerge/>
            <w:shd w:val="clear" w:color="auto" w:fill="auto"/>
            <w:vAlign w:val="center"/>
            <w:hideMark/>
          </w:tcPr>
          <w:p w:rsidR="00BA63CC" w:rsidRPr="00BA63CC" w:rsidRDefault="00BA63CC" w:rsidP="00BA63CC">
            <w:pPr>
              <w:rPr>
                <w:sz w:val="16"/>
                <w:szCs w:val="16"/>
                <w:lang w:eastAsia="ru-RU"/>
              </w:rPr>
            </w:pPr>
          </w:p>
        </w:tc>
        <w:tc>
          <w:tcPr>
            <w:tcW w:w="1417" w:type="dxa"/>
            <w:vMerge/>
            <w:shd w:val="clear" w:color="auto" w:fill="auto"/>
            <w:vAlign w:val="center"/>
            <w:hideMark/>
          </w:tcPr>
          <w:p w:rsidR="00BA63CC" w:rsidRPr="00BA63CC" w:rsidRDefault="00BA63CC" w:rsidP="00BA63CC">
            <w:pPr>
              <w:rPr>
                <w:sz w:val="16"/>
                <w:szCs w:val="16"/>
                <w:lang w:eastAsia="ru-RU"/>
              </w:rPr>
            </w:pPr>
          </w:p>
        </w:tc>
        <w:tc>
          <w:tcPr>
            <w:tcW w:w="1340" w:type="dxa"/>
            <w:shd w:val="clear" w:color="auto" w:fill="auto"/>
            <w:hideMark/>
          </w:tcPr>
          <w:p w:rsidR="00BA63CC" w:rsidRPr="00BA63CC" w:rsidRDefault="00BA63CC" w:rsidP="00BA63CC">
            <w:pPr>
              <w:rPr>
                <w:sz w:val="16"/>
                <w:szCs w:val="16"/>
                <w:lang w:eastAsia="ru-RU"/>
              </w:rPr>
            </w:pPr>
            <w:r w:rsidRPr="00BA63CC">
              <w:rPr>
                <w:sz w:val="16"/>
                <w:szCs w:val="16"/>
                <w:lang w:eastAsia="ru-RU"/>
              </w:rPr>
              <w:t>2024</w:t>
            </w:r>
          </w:p>
        </w:tc>
        <w:tc>
          <w:tcPr>
            <w:tcW w:w="1144" w:type="dxa"/>
            <w:gridSpan w:val="2"/>
            <w:shd w:val="clear" w:color="auto" w:fill="auto"/>
            <w:hideMark/>
          </w:tcPr>
          <w:p w:rsidR="00BA63CC" w:rsidRPr="00BA63CC" w:rsidRDefault="00BA63CC" w:rsidP="00BA63CC">
            <w:pPr>
              <w:rPr>
                <w:sz w:val="16"/>
                <w:szCs w:val="16"/>
                <w:lang w:eastAsia="ru-RU"/>
              </w:rPr>
            </w:pPr>
            <w:r w:rsidRPr="00BA63CC">
              <w:rPr>
                <w:sz w:val="16"/>
                <w:szCs w:val="16"/>
                <w:lang w:eastAsia="ru-RU"/>
              </w:rPr>
              <w:t>1237,4</w:t>
            </w:r>
          </w:p>
        </w:tc>
        <w:tc>
          <w:tcPr>
            <w:tcW w:w="1089" w:type="dxa"/>
            <w:shd w:val="clear" w:color="auto" w:fill="auto"/>
            <w:hideMark/>
          </w:tcPr>
          <w:p w:rsidR="00BA63CC" w:rsidRPr="00BA63CC" w:rsidRDefault="00BA63CC" w:rsidP="00BA63CC">
            <w:pPr>
              <w:rPr>
                <w:sz w:val="16"/>
                <w:szCs w:val="16"/>
                <w:lang w:eastAsia="ru-RU"/>
              </w:rPr>
            </w:pPr>
            <w:r w:rsidRPr="00BA63CC">
              <w:rPr>
                <w:sz w:val="16"/>
                <w:szCs w:val="16"/>
                <w:lang w:eastAsia="ru-RU"/>
              </w:rPr>
              <w:t>215,5</w:t>
            </w:r>
          </w:p>
        </w:tc>
        <w:tc>
          <w:tcPr>
            <w:tcW w:w="1021" w:type="dxa"/>
            <w:gridSpan w:val="2"/>
            <w:shd w:val="clear" w:color="auto" w:fill="auto"/>
            <w:hideMark/>
          </w:tcPr>
          <w:p w:rsidR="00BA63CC" w:rsidRPr="00BA63CC" w:rsidRDefault="00BA63CC" w:rsidP="00BA63CC">
            <w:pPr>
              <w:rPr>
                <w:sz w:val="16"/>
                <w:szCs w:val="16"/>
                <w:lang w:eastAsia="ru-RU"/>
              </w:rPr>
            </w:pPr>
            <w:r w:rsidRPr="00BA63CC">
              <w:rPr>
                <w:sz w:val="16"/>
                <w:szCs w:val="16"/>
                <w:lang w:eastAsia="ru-RU"/>
              </w:rPr>
              <w:t>71,9</w:t>
            </w:r>
          </w:p>
        </w:tc>
        <w:tc>
          <w:tcPr>
            <w:tcW w:w="1276" w:type="dxa"/>
            <w:gridSpan w:val="2"/>
            <w:shd w:val="clear" w:color="auto" w:fill="auto"/>
            <w:hideMark/>
          </w:tcPr>
          <w:p w:rsidR="00BA63CC" w:rsidRPr="00BA63CC" w:rsidRDefault="00BA63CC" w:rsidP="00BA63CC">
            <w:pPr>
              <w:rPr>
                <w:sz w:val="16"/>
                <w:szCs w:val="16"/>
                <w:lang w:eastAsia="ru-RU"/>
              </w:rPr>
            </w:pPr>
            <w:r w:rsidRPr="00BA63CC">
              <w:rPr>
                <w:sz w:val="16"/>
                <w:szCs w:val="16"/>
                <w:lang w:eastAsia="ru-RU"/>
              </w:rPr>
              <w:t>950,0</w:t>
            </w:r>
          </w:p>
        </w:tc>
        <w:tc>
          <w:tcPr>
            <w:tcW w:w="680" w:type="dxa"/>
            <w:shd w:val="clear" w:color="auto" w:fill="auto"/>
            <w:hideMark/>
          </w:tcPr>
          <w:p w:rsidR="00BA63CC" w:rsidRPr="00BA63CC" w:rsidRDefault="00BA63CC" w:rsidP="00BA63CC">
            <w:pPr>
              <w:rPr>
                <w:sz w:val="16"/>
                <w:szCs w:val="16"/>
                <w:lang w:eastAsia="ru-RU"/>
              </w:rPr>
            </w:pPr>
            <w:r w:rsidRPr="00BA63CC">
              <w:rPr>
                <w:sz w:val="16"/>
                <w:szCs w:val="16"/>
                <w:lang w:eastAsia="ru-RU"/>
              </w:rPr>
              <w:t>0,0</w:t>
            </w:r>
          </w:p>
        </w:tc>
        <w:tc>
          <w:tcPr>
            <w:tcW w:w="1446" w:type="dxa"/>
            <w:vMerge/>
            <w:vAlign w:val="center"/>
            <w:hideMark/>
          </w:tcPr>
          <w:p w:rsidR="00BA63CC" w:rsidRPr="00BA63CC" w:rsidRDefault="00BA63CC" w:rsidP="00BA63CC">
            <w:pPr>
              <w:rPr>
                <w:sz w:val="16"/>
                <w:szCs w:val="16"/>
              </w:rPr>
            </w:pPr>
          </w:p>
        </w:tc>
      </w:tr>
      <w:tr w:rsidR="00BA63CC" w:rsidRPr="00BA63CC" w:rsidTr="00BA63CC">
        <w:trPr>
          <w:trHeight w:val="300"/>
        </w:trPr>
        <w:tc>
          <w:tcPr>
            <w:tcW w:w="582" w:type="dxa"/>
            <w:vMerge/>
            <w:shd w:val="clear" w:color="auto" w:fill="auto"/>
            <w:vAlign w:val="center"/>
          </w:tcPr>
          <w:p w:rsidR="00BA63CC" w:rsidRPr="00BA63CC" w:rsidRDefault="00BA63CC" w:rsidP="00BA63CC">
            <w:pPr>
              <w:rPr>
                <w:sz w:val="16"/>
                <w:szCs w:val="16"/>
                <w:lang w:eastAsia="ru-RU"/>
              </w:rPr>
            </w:pPr>
          </w:p>
        </w:tc>
        <w:tc>
          <w:tcPr>
            <w:tcW w:w="1417" w:type="dxa"/>
            <w:vMerge/>
            <w:shd w:val="clear" w:color="auto" w:fill="auto"/>
            <w:vAlign w:val="center"/>
          </w:tcPr>
          <w:p w:rsidR="00BA63CC" w:rsidRPr="00BA63CC" w:rsidRDefault="00BA63CC" w:rsidP="00BA63CC">
            <w:pPr>
              <w:rPr>
                <w:sz w:val="16"/>
                <w:szCs w:val="16"/>
                <w:lang w:eastAsia="ru-RU"/>
              </w:rPr>
            </w:pPr>
          </w:p>
        </w:tc>
        <w:tc>
          <w:tcPr>
            <w:tcW w:w="1340" w:type="dxa"/>
            <w:shd w:val="clear" w:color="auto" w:fill="auto"/>
          </w:tcPr>
          <w:p w:rsidR="00BA63CC" w:rsidRPr="00BA63CC" w:rsidRDefault="00BA63CC" w:rsidP="00BA63CC">
            <w:pPr>
              <w:rPr>
                <w:sz w:val="16"/>
                <w:szCs w:val="16"/>
                <w:lang w:eastAsia="ru-RU"/>
              </w:rPr>
            </w:pPr>
            <w:r w:rsidRPr="00BA63CC">
              <w:rPr>
                <w:sz w:val="16"/>
                <w:szCs w:val="16"/>
                <w:lang w:eastAsia="ru-RU"/>
              </w:rPr>
              <w:t>2025</w:t>
            </w:r>
          </w:p>
        </w:tc>
        <w:tc>
          <w:tcPr>
            <w:tcW w:w="1144" w:type="dxa"/>
            <w:gridSpan w:val="2"/>
            <w:shd w:val="clear" w:color="auto" w:fill="auto"/>
          </w:tcPr>
          <w:p w:rsidR="00BA63CC" w:rsidRPr="00BA63CC" w:rsidRDefault="00BA63CC" w:rsidP="00BA63CC">
            <w:pPr>
              <w:rPr>
                <w:sz w:val="16"/>
                <w:szCs w:val="16"/>
                <w:lang w:eastAsia="ru-RU"/>
              </w:rPr>
            </w:pPr>
            <w:r w:rsidRPr="00BA63CC">
              <w:rPr>
                <w:sz w:val="16"/>
                <w:szCs w:val="16"/>
                <w:lang w:eastAsia="ru-RU"/>
              </w:rPr>
              <w:t>1237,7</w:t>
            </w:r>
          </w:p>
        </w:tc>
        <w:tc>
          <w:tcPr>
            <w:tcW w:w="1089" w:type="dxa"/>
            <w:shd w:val="clear" w:color="auto" w:fill="auto"/>
          </w:tcPr>
          <w:p w:rsidR="00BA63CC" w:rsidRPr="00BA63CC" w:rsidRDefault="00BA63CC" w:rsidP="00BA63CC">
            <w:pPr>
              <w:rPr>
                <w:sz w:val="16"/>
                <w:szCs w:val="16"/>
                <w:lang w:eastAsia="ru-RU"/>
              </w:rPr>
            </w:pPr>
            <w:r w:rsidRPr="00BA63CC">
              <w:rPr>
                <w:sz w:val="16"/>
                <w:szCs w:val="16"/>
                <w:lang w:eastAsia="ru-RU"/>
              </w:rPr>
              <w:t>210,0</w:t>
            </w:r>
          </w:p>
        </w:tc>
        <w:tc>
          <w:tcPr>
            <w:tcW w:w="1021" w:type="dxa"/>
            <w:gridSpan w:val="2"/>
            <w:shd w:val="clear" w:color="auto" w:fill="auto"/>
          </w:tcPr>
          <w:p w:rsidR="00BA63CC" w:rsidRPr="00BA63CC" w:rsidRDefault="00BA63CC" w:rsidP="00BA63CC">
            <w:pPr>
              <w:rPr>
                <w:sz w:val="16"/>
                <w:szCs w:val="16"/>
                <w:lang w:eastAsia="ru-RU"/>
              </w:rPr>
            </w:pPr>
            <w:r w:rsidRPr="00BA63CC">
              <w:rPr>
                <w:sz w:val="16"/>
                <w:szCs w:val="16"/>
                <w:lang w:eastAsia="ru-RU"/>
              </w:rPr>
              <w:t>77,7</w:t>
            </w:r>
          </w:p>
        </w:tc>
        <w:tc>
          <w:tcPr>
            <w:tcW w:w="1276" w:type="dxa"/>
            <w:gridSpan w:val="2"/>
            <w:shd w:val="clear" w:color="auto" w:fill="auto"/>
          </w:tcPr>
          <w:p w:rsidR="00BA63CC" w:rsidRPr="00BA63CC" w:rsidRDefault="00BA63CC" w:rsidP="00BA63CC">
            <w:pPr>
              <w:rPr>
                <w:sz w:val="16"/>
                <w:szCs w:val="16"/>
                <w:lang w:eastAsia="ru-RU"/>
              </w:rPr>
            </w:pPr>
            <w:r w:rsidRPr="00BA63CC">
              <w:rPr>
                <w:sz w:val="16"/>
                <w:szCs w:val="16"/>
                <w:lang w:eastAsia="ru-RU"/>
              </w:rPr>
              <w:t>950,0</w:t>
            </w:r>
          </w:p>
        </w:tc>
        <w:tc>
          <w:tcPr>
            <w:tcW w:w="680" w:type="dxa"/>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446" w:type="dxa"/>
            <w:vMerge/>
            <w:vAlign w:val="center"/>
          </w:tcPr>
          <w:p w:rsidR="00BA63CC" w:rsidRPr="00BA63CC" w:rsidRDefault="00BA63CC" w:rsidP="00BA63CC">
            <w:pPr>
              <w:rPr>
                <w:sz w:val="16"/>
                <w:szCs w:val="16"/>
              </w:rPr>
            </w:pPr>
          </w:p>
        </w:tc>
      </w:tr>
      <w:tr w:rsidR="00BA63CC" w:rsidRPr="00BA63CC" w:rsidTr="00BA63CC">
        <w:trPr>
          <w:trHeight w:val="300"/>
        </w:trPr>
        <w:tc>
          <w:tcPr>
            <w:tcW w:w="582" w:type="dxa"/>
            <w:vMerge/>
            <w:shd w:val="clear" w:color="auto" w:fill="auto"/>
            <w:vAlign w:val="center"/>
          </w:tcPr>
          <w:p w:rsidR="00BA63CC" w:rsidRPr="00BA63CC" w:rsidRDefault="00BA63CC" w:rsidP="00BA63CC">
            <w:pPr>
              <w:rPr>
                <w:sz w:val="16"/>
                <w:szCs w:val="16"/>
                <w:lang w:eastAsia="ru-RU"/>
              </w:rPr>
            </w:pPr>
          </w:p>
        </w:tc>
        <w:tc>
          <w:tcPr>
            <w:tcW w:w="1417" w:type="dxa"/>
            <w:vMerge/>
            <w:shd w:val="clear" w:color="auto" w:fill="auto"/>
            <w:vAlign w:val="center"/>
          </w:tcPr>
          <w:p w:rsidR="00BA63CC" w:rsidRPr="00BA63CC" w:rsidRDefault="00BA63CC" w:rsidP="00BA63CC">
            <w:pPr>
              <w:rPr>
                <w:sz w:val="16"/>
                <w:szCs w:val="16"/>
                <w:lang w:eastAsia="ru-RU"/>
              </w:rPr>
            </w:pPr>
          </w:p>
        </w:tc>
        <w:tc>
          <w:tcPr>
            <w:tcW w:w="1340" w:type="dxa"/>
            <w:shd w:val="clear" w:color="auto" w:fill="auto"/>
          </w:tcPr>
          <w:p w:rsidR="00BA63CC" w:rsidRPr="00BA63CC" w:rsidRDefault="00BA63CC" w:rsidP="00BA63CC">
            <w:pPr>
              <w:rPr>
                <w:sz w:val="16"/>
                <w:szCs w:val="16"/>
                <w:lang w:eastAsia="ru-RU"/>
              </w:rPr>
            </w:pPr>
            <w:r w:rsidRPr="00BA63CC">
              <w:rPr>
                <w:sz w:val="16"/>
                <w:szCs w:val="16"/>
                <w:lang w:eastAsia="ru-RU"/>
              </w:rPr>
              <w:t>2026</w:t>
            </w:r>
          </w:p>
        </w:tc>
        <w:tc>
          <w:tcPr>
            <w:tcW w:w="1144" w:type="dxa"/>
            <w:gridSpan w:val="2"/>
            <w:shd w:val="clear" w:color="auto" w:fill="auto"/>
          </w:tcPr>
          <w:p w:rsidR="00BA63CC" w:rsidRPr="00BA63CC" w:rsidRDefault="00BA63CC" w:rsidP="00BA63CC">
            <w:pPr>
              <w:rPr>
                <w:sz w:val="16"/>
                <w:szCs w:val="16"/>
                <w:lang w:eastAsia="ru-RU"/>
              </w:rPr>
            </w:pPr>
            <w:r w:rsidRPr="00BA63CC">
              <w:rPr>
                <w:sz w:val="16"/>
                <w:szCs w:val="16"/>
                <w:lang w:eastAsia="ru-RU"/>
              </w:rPr>
              <w:t>1245,2</w:t>
            </w:r>
          </w:p>
        </w:tc>
        <w:tc>
          <w:tcPr>
            <w:tcW w:w="1089" w:type="dxa"/>
            <w:shd w:val="clear" w:color="auto" w:fill="auto"/>
          </w:tcPr>
          <w:p w:rsidR="00BA63CC" w:rsidRPr="00BA63CC" w:rsidRDefault="00BA63CC" w:rsidP="00BA63CC">
            <w:pPr>
              <w:rPr>
                <w:sz w:val="16"/>
                <w:szCs w:val="16"/>
                <w:lang w:eastAsia="ru-RU"/>
              </w:rPr>
            </w:pPr>
            <w:r w:rsidRPr="00BA63CC">
              <w:rPr>
                <w:sz w:val="16"/>
                <w:szCs w:val="16"/>
                <w:lang w:eastAsia="ru-RU"/>
              </w:rPr>
              <w:t>188,9</w:t>
            </w:r>
          </w:p>
        </w:tc>
        <w:tc>
          <w:tcPr>
            <w:tcW w:w="1021" w:type="dxa"/>
            <w:gridSpan w:val="2"/>
            <w:shd w:val="clear" w:color="auto" w:fill="auto"/>
          </w:tcPr>
          <w:p w:rsidR="00BA63CC" w:rsidRPr="00BA63CC" w:rsidRDefault="00BA63CC" w:rsidP="00BA63CC">
            <w:pPr>
              <w:rPr>
                <w:sz w:val="16"/>
                <w:szCs w:val="16"/>
                <w:lang w:eastAsia="ru-RU"/>
              </w:rPr>
            </w:pPr>
            <w:r w:rsidRPr="00BA63CC">
              <w:rPr>
                <w:sz w:val="16"/>
                <w:szCs w:val="16"/>
                <w:lang w:eastAsia="ru-RU"/>
              </w:rPr>
              <w:t>106,3</w:t>
            </w:r>
          </w:p>
        </w:tc>
        <w:tc>
          <w:tcPr>
            <w:tcW w:w="1276" w:type="dxa"/>
            <w:gridSpan w:val="2"/>
            <w:shd w:val="clear" w:color="auto" w:fill="auto"/>
          </w:tcPr>
          <w:p w:rsidR="00BA63CC" w:rsidRPr="00BA63CC" w:rsidRDefault="00BA63CC" w:rsidP="00BA63CC">
            <w:pPr>
              <w:rPr>
                <w:sz w:val="16"/>
                <w:szCs w:val="16"/>
                <w:lang w:eastAsia="ru-RU"/>
              </w:rPr>
            </w:pPr>
            <w:r w:rsidRPr="00BA63CC">
              <w:rPr>
                <w:sz w:val="16"/>
                <w:szCs w:val="16"/>
                <w:lang w:eastAsia="ru-RU"/>
              </w:rPr>
              <w:t>950,0</w:t>
            </w:r>
          </w:p>
        </w:tc>
        <w:tc>
          <w:tcPr>
            <w:tcW w:w="680" w:type="dxa"/>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446" w:type="dxa"/>
            <w:vMerge/>
            <w:vAlign w:val="center"/>
          </w:tcPr>
          <w:p w:rsidR="00BA63CC" w:rsidRPr="00BA63CC" w:rsidRDefault="00BA63CC" w:rsidP="00BA63CC">
            <w:pPr>
              <w:rPr>
                <w:sz w:val="16"/>
                <w:szCs w:val="16"/>
              </w:rPr>
            </w:pPr>
          </w:p>
        </w:tc>
      </w:tr>
      <w:tr w:rsidR="00BA63CC" w:rsidRPr="00BA63CC" w:rsidTr="00BA63CC">
        <w:trPr>
          <w:trHeight w:val="765"/>
        </w:trPr>
        <w:tc>
          <w:tcPr>
            <w:tcW w:w="582" w:type="dxa"/>
            <w:vMerge w:val="restart"/>
            <w:shd w:val="clear" w:color="auto" w:fill="auto"/>
            <w:vAlign w:val="center"/>
            <w:hideMark/>
          </w:tcPr>
          <w:p w:rsidR="00BA63CC" w:rsidRPr="00BA63CC" w:rsidRDefault="00BA63CC" w:rsidP="00BA63CC">
            <w:pPr>
              <w:rPr>
                <w:sz w:val="16"/>
                <w:szCs w:val="16"/>
                <w:lang w:eastAsia="ru-RU"/>
              </w:rPr>
            </w:pPr>
            <w:r w:rsidRPr="00BA63CC">
              <w:rPr>
                <w:sz w:val="16"/>
                <w:szCs w:val="16"/>
                <w:lang w:eastAsia="ru-RU"/>
              </w:rPr>
              <w:t>9</w:t>
            </w:r>
          </w:p>
        </w:tc>
        <w:tc>
          <w:tcPr>
            <w:tcW w:w="1417" w:type="dxa"/>
            <w:vMerge w:val="restart"/>
            <w:shd w:val="clear" w:color="auto" w:fill="auto"/>
            <w:hideMark/>
          </w:tcPr>
          <w:p w:rsidR="00BA63CC" w:rsidRPr="00BA63CC" w:rsidRDefault="00BA63CC" w:rsidP="00BA63CC">
            <w:pPr>
              <w:rPr>
                <w:sz w:val="16"/>
                <w:szCs w:val="16"/>
                <w:lang w:eastAsia="ru-RU"/>
              </w:rPr>
            </w:pPr>
            <w:r w:rsidRPr="00BA63CC">
              <w:rPr>
                <w:sz w:val="16"/>
                <w:szCs w:val="16"/>
              </w:rPr>
              <w:t>Формирование библиотечного фонда МЦБ, в т.ч. на электронных цифровых носителях в том числе:</w:t>
            </w:r>
          </w:p>
        </w:tc>
        <w:tc>
          <w:tcPr>
            <w:tcW w:w="1340" w:type="dxa"/>
            <w:shd w:val="clear" w:color="auto" w:fill="auto"/>
            <w:hideMark/>
          </w:tcPr>
          <w:p w:rsidR="00BA63CC" w:rsidRPr="00BA63CC" w:rsidRDefault="00BA63CC" w:rsidP="00BA63CC">
            <w:pPr>
              <w:rPr>
                <w:sz w:val="16"/>
                <w:szCs w:val="16"/>
                <w:lang w:eastAsia="ru-RU"/>
              </w:rPr>
            </w:pPr>
            <w:r w:rsidRPr="00BA63CC">
              <w:rPr>
                <w:sz w:val="16"/>
                <w:szCs w:val="16"/>
                <w:lang w:eastAsia="ru-RU"/>
              </w:rPr>
              <w:t>2022- 2026 г.г, в том числе</w:t>
            </w:r>
          </w:p>
        </w:tc>
        <w:tc>
          <w:tcPr>
            <w:tcW w:w="1144" w:type="dxa"/>
            <w:gridSpan w:val="2"/>
            <w:shd w:val="clear" w:color="auto" w:fill="auto"/>
          </w:tcPr>
          <w:p w:rsidR="00BA63CC" w:rsidRPr="00BA63CC" w:rsidRDefault="00BA63CC" w:rsidP="00BA63CC">
            <w:pPr>
              <w:rPr>
                <w:sz w:val="16"/>
                <w:szCs w:val="16"/>
                <w:lang w:eastAsia="ru-RU"/>
              </w:rPr>
            </w:pPr>
            <w:r w:rsidRPr="00BA63CC">
              <w:rPr>
                <w:sz w:val="16"/>
                <w:szCs w:val="16"/>
                <w:lang w:eastAsia="ru-RU"/>
              </w:rPr>
              <w:t>3696,9</w:t>
            </w:r>
          </w:p>
        </w:tc>
        <w:tc>
          <w:tcPr>
            <w:tcW w:w="1089" w:type="dxa"/>
            <w:shd w:val="clear" w:color="auto" w:fill="auto"/>
          </w:tcPr>
          <w:p w:rsidR="00BA63CC" w:rsidRPr="00BA63CC" w:rsidRDefault="00BA63CC" w:rsidP="00BA63CC">
            <w:pPr>
              <w:rPr>
                <w:sz w:val="16"/>
                <w:szCs w:val="16"/>
                <w:lang w:eastAsia="ru-RU"/>
              </w:rPr>
            </w:pPr>
            <w:r w:rsidRPr="00BA63CC">
              <w:rPr>
                <w:sz w:val="16"/>
                <w:szCs w:val="16"/>
                <w:lang w:eastAsia="ru-RU"/>
              </w:rPr>
              <w:t>1131,6</w:t>
            </w:r>
          </w:p>
        </w:tc>
        <w:tc>
          <w:tcPr>
            <w:tcW w:w="1021" w:type="dxa"/>
            <w:gridSpan w:val="2"/>
            <w:shd w:val="clear" w:color="auto" w:fill="auto"/>
          </w:tcPr>
          <w:p w:rsidR="00BA63CC" w:rsidRPr="00BA63CC" w:rsidRDefault="00BA63CC" w:rsidP="00BA63CC">
            <w:pPr>
              <w:rPr>
                <w:sz w:val="16"/>
                <w:szCs w:val="16"/>
                <w:lang w:eastAsia="ru-RU"/>
              </w:rPr>
            </w:pPr>
            <w:r w:rsidRPr="00BA63CC">
              <w:rPr>
                <w:sz w:val="16"/>
                <w:szCs w:val="16"/>
                <w:lang w:eastAsia="ru-RU"/>
              </w:rPr>
              <w:t>428,3</w:t>
            </w:r>
          </w:p>
        </w:tc>
        <w:tc>
          <w:tcPr>
            <w:tcW w:w="1276" w:type="dxa"/>
            <w:gridSpan w:val="2"/>
            <w:shd w:val="clear" w:color="auto" w:fill="auto"/>
          </w:tcPr>
          <w:p w:rsidR="00BA63CC" w:rsidRPr="00BA63CC" w:rsidRDefault="00BA63CC" w:rsidP="00BA63CC">
            <w:pPr>
              <w:rPr>
                <w:sz w:val="16"/>
                <w:szCs w:val="16"/>
                <w:lang w:eastAsia="ru-RU"/>
              </w:rPr>
            </w:pPr>
            <w:r w:rsidRPr="00BA63CC">
              <w:rPr>
                <w:sz w:val="16"/>
                <w:szCs w:val="16"/>
                <w:lang w:eastAsia="ru-RU"/>
              </w:rPr>
              <w:t>2137,0</w:t>
            </w:r>
          </w:p>
        </w:tc>
        <w:tc>
          <w:tcPr>
            <w:tcW w:w="680" w:type="dxa"/>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446" w:type="dxa"/>
            <w:vMerge w:val="restart"/>
            <w:hideMark/>
          </w:tcPr>
          <w:p w:rsidR="00BA63CC" w:rsidRPr="00BA63CC" w:rsidRDefault="00BA63CC" w:rsidP="00BA63CC">
            <w:pPr>
              <w:rPr>
                <w:sz w:val="16"/>
                <w:szCs w:val="16"/>
              </w:rPr>
            </w:pPr>
            <w:r w:rsidRPr="00BA63CC">
              <w:rPr>
                <w:sz w:val="16"/>
                <w:szCs w:val="16"/>
                <w:lang w:eastAsia="ru-RU"/>
              </w:rPr>
              <w:t>Управление по культуре, спорту и молодежной политике, МЦБ</w:t>
            </w:r>
          </w:p>
        </w:tc>
      </w:tr>
      <w:tr w:rsidR="00BA63CC" w:rsidRPr="00BA63CC" w:rsidTr="00BA63CC">
        <w:trPr>
          <w:trHeight w:val="300"/>
        </w:trPr>
        <w:tc>
          <w:tcPr>
            <w:tcW w:w="582" w:type="dxa"/>
            <w:vMerge/>
            <w:shd w:val="clear" w:color="auto" w:fill="auto"/>
            <w:vAlign w:val="center"/>
            <w:hideMark/>
          </w:tcPr>
          <w:p w:rsidR="00BA63CC" w:rsidRPr="00BA63CC" w:rsidRDefault="00BA63CC" w:rsidP="00BA63CC">
            <w:pPr>
              <w:rPr>
                <w:sz w:val="16"/>
                <w:szCs w:val="16"/>
                <w:lang w:eastAsia="ru-RU"/>
              </w:rPr>
            </w:pPr>
          </w:p>
        </w:tc>
        <w:tc>
          <w:tcPr>
            <w:tcW w:w="1417" w:type="dxa"/>
            <w:vMerge/>
            <w:shd w:val="clear" w:color="auto" w:fill="auto"/>
            <w:vAlign w:val="center"/>
            <w:hideMark/>
          </w:tcPr>
          <w:p w:rsidR="00BA63CC" w:rsidRPr="00BA63CC" w:rsidRDefault="00BA63CC" w:rsidP="00BA63CC">
            <w:pPr>
              <w:rPr>
                <w:sz w:val="16"/>
                <w:szCs w:val="16"/>
                <w:lang w:eastAsia="ru-RU"/>
              </w:rPr>
            </w:pPr>
          </w:p>
        </w:tc>
        <w:tc>
          <w:tcPr>
            <w:tcW w:w="1340" w:type="dxa"/>
            <w:shd w:val="clear" w:color="auto" w:fill="auto"/>
            <w:hideMark/>
          </w:tcPr>
          <w:p w:rsidR="00BA63CC" w:rsidRPr="00BA63CC" w:rsidRDefault="00BA63CC" w:rsidP="00BA63CC">
            <w:pPr>
              <w:rPr>
                <w:sz w:val="16"/>
                <w:szCs w:val="16"/>
                <w:lang w:eastAsia="ru-RU"/>
              </w:rPr>
            </w:pPr>
            <w:r w:rsidRPr="00BA63CC">
              <w:rPr>
                <w:sz w:val="16"/>
                <w:szCs w:val="16"/>
                <w:lang w:eastAsia="ru-RU"/>
              </w:rPr>
              <w:t>2022</w:t>
            </w:r>
          </w:p>
        </w:tc>
        <w:tc>
          <w:tcPr>
            <w:tcW w:w="1144" w:type="dxa"/>
            <w:gridSpan w:val="2"/>
            <w:shd w:val="clear" w:color="auto" w:fill="auto"/>
            <w:vAlign w:val="bottom"/>
            <w:hideMark/>
          </w:tcPr>
          <w:p w:rsidR="00BA63CC" w:rsidRPr="00BA63CC" w:rsidRDefault="00BA63CC" w:rsidP="00BA63CC">
            <w:pPr>
              <w:rPr>
                <w:sz w:val="16"/>
                <w:szCs w:val="16"/>
              </w:rPr>
            </w:pPr>
            <w:r w:rsidRPr="00BA63CC">
              <w:rPr>
                <w:sz w:val="16"/>
                <w:szCs w:val="16"/>
              </w:rPr>
              <w:t>683,8</w:t>
            </w:r>
          </w:p>
        </w:tc>
        <w:tc>
          <w:tcPr>
            <w:tcW w:w="1089" w:type="dxa"/>
            <w:shd w:val="clear" w:color="auto" w:fill="auto"/>
            <w:hideMark/>
          </w:tcPr>
          <w:p w:rsidR="00BA63CC" w:rsidRPr="00BA63CC" w:rsidRDefault="00BA63CC" w:rsidP="00BA63CC">
            <w:pPr>
              <w:rPr>
                <w:sz w:val="16"/>
                <w:szCs w:val="16"/>
                <w:lang w:eastAsia="ru-RU"/>
              </w:rPr>
            </w:pPr>
            <w:r w:rsidRPr="00BA63CC">
              <w:rPr>
                <w:sz w:val="16"/>
                <w:szCs w:val="16"/>
                <w:lang w:eastAsia="ru-RU"/>
              </w:rPr>
              <w:t>289,7</w:t>
            </w:r>
          </w:p>
        </w:tc>
        <w:tc>
          <w:tcPr>
            <w:tcW w:w="1021" w:type="dxa"/>
            <w:gridSpan w:val="2"/>
            <w:shd w:val="clear" w:color="auto" w:fill="auto"/>
            <w:hideMark/>
          </w:tcPr>
          <w:p w:rsidR="00BA63CC" w:rsidRPr="00BA63CC" w:rsidRDefault="00BA63CC" w:rsidP="00BA63CC">
            <w:pPr>
              <w:rPr>
                <w:sz w:val="16"/>
                <w:szCs w:val="16"/>
                <w:lang w:eastAsia="ru-RU"/>
              </w:rPr>
            </w:pPr>
            <w:r w:rsidRPr="00BA63CC">
              <w:rPr>
                <w:sz w:val="16"/>
                <w:szCs w:val="16"/>
                <w:lang w:eastAsia="ru-RU"/>
              </w:rPr>
              <w:t>96,6</w:t>
            </w:r>
          </w:p>
        </w:tc>
        <w:tc>
          <w:tcPr>
            <w:tcW w:w="1276" w:type="dxa"/>
            <w:gridSpan w:val="2"/>
            <w:shd w:val="clear" w:color="auto" w:fill="auto"/>
            <w:vAlign w:val="bottom"/>
            <w:hideMark/>
          </w:tcPr>
          <w:p w:rsidR="00BA63CC" w:rsidRPr="00BA63CC" w:rsidRDefault="00BA63CC" w:rsidP="00BA63CC">
            <w:pPr>
              <w:rPr>
                <w:sz w:val="16"/>
                <w:szCs w:val="16"/>
              </w:rPr>
            </w:pPr>
            <w:r w:rsidRPr="00BA63CC">
              <w:rPr>
                <w:sz w:val="16"/>
                <w:szCs w:val="16"/>
              </w:rPr>
              <w:t>297,5</w:t>
            </w:r>
          </w:p>
        </w:tc>
        <w:tc>
          <w:tcPr>
            <w:tcW w:w="680" w:type="dxa"/>
            <w:shd w:val="clear" w:color="auto" w:fill="auto"/>
            <w:vAlign w:val="bottom"/>
            <w:hideMark/>
          </w:tcPr>
          <w:p w:rsidR="00BA63CC" w:rsidRPr="00BA63CC" w:rsidRDefault="00BA63CC" w:rsidP="00BA63CC">
            <w:pPr>
              <w:rPr>
                <w:sz w:val="16"/>
                <w:szCs w:val="16"/>
              </w:rPr>
            </w:pPr>
            <w:r w:rsidRPr="00BA63CC">
              <w:rPr>
                <w:sz w:val="16"/>
                <w:szCs w:val="16"/>
              </w:rPr>
              <w:t>0,0</w:t>
            </w:r>
          </w:p>
        </w:tc>
        <w:tc>
          <w:tcPr>
            <w:tcW w:w="1446" w:type="dxa"/>
            <w:vMerge/>
            <w:vAlign w:val="center"/>
            <w:hideMark/>
          </w:tcPr>
          <w:p w:rsidR="00BA63CC" w:rsidRPr="00BA63CC" w:rsidRDefault="00BA63CC" w:rsidP="00BA63CC">
            <w:pPr>
              <w:rPr>
                <w:sz w:val="16"/>
                <w:szCs w:val="16"/>
              </w:rPr>
            </w:pPr>
          </w:p>
        </w:tc>
      </w:tr>
      <w:tr w:rsidR="00BA63CC" w:rsidRPr="00BA63CC" w:rsidTr="00BA63CC">
        <w:trPr>
          <w:trHeight w:val="300"/>
        </w:trPr>
        <w:tc>
          <w:tcPr>
            <w:tcW w:w="582" w:type="dxa"/>
            <w:vMerge/>
            <w:shd w:val="clear" w:color="auto" w:fill="auto"/>
            <w:vAlign w:val="center"/>
            <w:hideMark/>
          </w:tcPr>
          <w:p w:rsidR="00BA63CC" w:rsidRPr="00BA63CC" w:rsidRDefault="00BA63CC" w:rsidP="00BA63CC">
            <w:pPr>
              <w:rPr>
                <w:sz w:val="16"/>
                <w:szCs w:val="16"/>
                <w:lang w:eastAsia="ru-RU"/>
              </w:rPr>
            </w:pPr>
          </w:p>
        </w:tc>
        <w:tc>
          <w:tcPr>
            <w:tcW w:w="1417" w:type="dxa"/>
            <w:vMerge/>
            <w:shd w:val="clear" w:color="auto" w:fill="auto"/>
            <w:vAlign w:val="center"/>
            <w:hideMark/>
          </w:tcPr>
          <w:p w:rsidR="00BA63CC" w:rsidRPr="00BA63CC" w:rsidRDefault="00BA63CC" w:rsidP="00BA63CC">
            <w:pPr>
              <w:rPr>
                <w:sz w:val="16"/>
                <w:szCs w:val="16"/>
                <w:lang w:eastAsia="ru-RU"/>
              </w:rPr>
            </w:pPr>
          </w:p>
        </w:tc>
        <w:tc>
          <w:tcPr>
            <w:tcW w:w="1340" w:type="dxa"/>
            <w:shd w:val="clear" w:color="auto" w:fill="auto"/>
            <w:hideMark/>
          </w:tcPr>
          <w:p w:rsidR="00BA63CC" w:rsidRPr="00BA63CC" w:rsidRDefault="00BA63CC" w:rsidP="00BA63CC">
            <w:pPr>
              <w:rPr>
                <w:sz w:val="16"/>
                <w:szCs w:val="16"/>
                <w:lang w:eastAsia="ru-RU"/>
              </w:rPr>
            </w:pPr>
            <w:r w:rsidRPr="00BA63CC">
              <w:rPr>
                <w:sz w:val="16"/>
                <w:szCs w:val="16"/>
                <w:lang w:eastAsia="ru-RU"/>
              </w:rPr>
              <w:t>2023</w:t>
            </w:r>
          </w:p>
        </w:tc>
        <w:tc>
          <w:tcPr>
            <w:tcW w:w="1144" w:type="dxa"/>
            <w:gridSpan w:val="2"/>
            <w:shd w:val="clear" w:color="auto" w:fill="auto"/>
            <w:vAlign w:val="bottom"/>
            <w:hideMark/>
          </w:tcPr>
          <w:p w:rsidR="00BA63CC" w:rsidRPr="00BA63CC" w:rsidRDefault="00BA63CC" w:rsidP="00BA63CC">
            <w:pPr>
              <w:rPr>
                <w:sz w:val="16"/>
                <w:szCs w:val="16"/>
              </w:rPr>
            </w:pPr>
            <w:r w:rsidRPr="00BA63CC">
              <w:rPr>
                <w:sz w:val="16"/>
                <w:szCs w:val="16"/>
              </w:rPr>
              <w:t>792,8</w:t>
            </w:r>
          </w:p>
        </w:tc>
        <w:tc>
          <w:tcPr>
            <w:tcW w:w="1089" w:type="dxa"/>
            <w:shd w:val="clear" w:color="auto" w:fill="auto"/>
            <w:hideMark/>
          </w:tcPr>
          <w:p w:rsidR="00BA63CC" w:rsidRPr="00BA63CC" w:rsidRDefault="00BA63CC" w:rsidP="00BA63CC">
            <w:pPr>
              <w:rPr>
                <w:sz w:val="16"/>
                <w:szCs w:val="16"/>
                <w:lang w:eastAsia="ru-RU"/>
              </w:rPr>
            </w:pPr>
            <w:r w:rsidRPr="00BA63CC">
              <w:rPr>
                <w:sz w:val="16"/>
                <w:szCs w:val="16"/>
                <w:lang w:eastAsia="ru-RU"/>
              </w:rPr>
              <w:t>227,5</w:t>
            </w:r>
          </w:p>
        </w:tc>
        <w:tc>
          <w:tcPr>
            <w:tcW w:w="1021" w:type="dxa"/>
            <w:gridSpan w:val="2"/>
            <w:shd w:val="clear" w:color="auto" w:fill="auto"/>
            <w:hideMark/>
          </w:tcPr>
          <w:p w:rsidR="00BA63CC" w:rsidRPr="00BA63CC" w:rsidRDefault="00BA63CC" w:rsidP="00BA63CC">
            <w:pPr>
              <w:rPr>
                <w:sz w:val="16"/>
                <w:szCs w:val="16"/>
                <w:lang w:eastAsia="ru-RU"/>
              </w:rPr>
            </w:pPr>
            <w:r w:rsidRPr="00BA63CC">
              <w:rPr>
                <w:sz w:val="16"/>
                <w:szCs w:val="16"/>
                <w:lang w:eastAsia="ru-RU"/>
              </w:rPr>
              <w:t>75,8</w:t>
            </w:r>
          </w:p>
        </w:tc>
        <w:tc>
          <w:tcPr>
            <w:tcW w:w="1276" w:type="dxa"/>
            <w:gridSpan w:val="2"/>
            <w:shd w:val="clear" w:color="auto" w:fill="auto"/>
            <w:vAlign w:val="bottom"/>
            <w:hideMark/>
          </w:tcPr>
          <w:p w:rsidR="00BA63CC" w:rsidRPr="00BA63CC" w:rsidRDefault="00BA63CC" w:rsidP="00BA63CC">
            <w:pPr>
              <w:rPr>
                <w:sz w:val="16"/>
                <w:szCs w:val="16"/>
              </w:rPr>
            </w:pPr>
            <w:r w:rsidRPr="00BA63CC">
              <w:rPr>
                <w:sz w:val="16"/>
                <w:szCs w:val="16"/>
              </w:rPr>
              <w:t>489,5</w:t>
            </w:r>
          </w:p>
        </w:tc>
        <w:tc>
          <w:tcPr>
            <w:tcW w:w="680" w:type="dxa"/>
            <w:shd w:val="clear" w:color="auto" w:fill="auto"/>
            <w:vAlign w:val="bottom"/>
            <w:hideMark/>
          </w:tcPr>
          <w:p w:rsidR="00BA63CC" w:rsidRPr="00BA63CC" w:rsidRDefault="00BA63CC" w:rsidP="00BA63CC">
            <w:pPr>
              <w:rPr>
                <w:sz w:val="16"/>
                <w:szCs w:val="16"/>
              </w:rPr>
            </w:pPr>
            <w:r w:rsidRPr="00BA63CC">
              <w:rPr>
                <w:sz w:val="16"/>
                <w:szCs w:val="16"/>
              </w:rPr>
              <w:t>0,0</w:t>
            </w:r>
          </w:p>
        </w:tc>
        <w:tc>
          <w:tcPr>
            <w:tcW w:w="1446" w:type="dxa"/>
            <w:vMerge/>
            <w:vAlign w:val="center"/>
            <w:hideMark/>
          </w:tcPr>
          <w:p w:rsidR="00BA63CC" w:rsidRPr="00BA63CC" w:rsidRDefault="00BA63CC" w:rsidP="00BA63CC">
            <w:pPr>
              <w:rPr>
                <w:sz w:val="16"/>
                <w:szCs w:val="16"/>
              </w:rPr>
            </w:pPr>
          </w:p>
        </w:tc>
      </w:tr>
      <w:tr w:rsidR="00BA63CC" w:rsidRPr="00BA63CC" w:rsidTr="00BA63CC">
        <w:trPr>
          <w:trHeight w:val="300"/>
        </w:trPr>
        <w:tc>
          <w:tcPr>
            <w:tcW w:w="582" w:type="dxa"/>
            <w:vMerge/>
            <w:shd w:val="clear" w:color="auto" w:fill="auto"/>
            <w:vAlign w:val="center"/>
            <w:hideMark/>
          </w:tcPr>
          <w:p w:rsidR="00BA63CC" w:rsidRPr="00BA63CC" w:rsidRDefault="00BA63CC" w:rsidP="00BA63CC">
            <w:pPr>
              <w:rPr>
                <w:sz w:val="16"/>
                <w:szCs w:val="16"/>
                <w:lang w:eastAsia="ru-RU"/>
              </w:rPr>
            </w:pPr>
          </w:p>
        </w:tc>
        <w:tc>
          <w:tcPr>
            <w:tcW w:w="1417" w:type="dxa"/>
            <w:vMerge/>
            <w:shd w:val="clear" w:color="auto" w:fill="auto"/>
            <w:vAlign w:val="center"/>
            <w:hideMark/>
          </w:tcPr>
          <w:p w:rsidR="00BA63CC" w:rsidRPr="00BA63CC" w:rsidRDefault="00BA63CC" w:rsidP="00BA63CC">
            <w:pPr>
              <w:rPr>
                <w:sz w:val="16"/>
                <w:szCs w:val="16"/>
                <w:lang w:eastAsia="ru-RU"/>
              </w:rPr>
            </w:pPr>
          </w:p>
        </w:tc>
        <w:tc>
          <w:tcPr>
            <w:tcW w:w="1340" w:type="dxa"/>
            <w:shd w:val="clear" w:color="auto" w:fill="auto"/>
            <w:hideMark/>
          </w:tcPr>
          <w:p w:rsidR="00BA63CC" w:rsidRPr="00BA63CC" w:rsidRDefault="00BA63CC" w:rsidP="00BA63CC">
            <w:pPr>
              <w:rPr>
                <w:sz w:val="16"/>
                <w:szCs w:val="16"/>
                <w:lang w:eastAsia="ru-RU"/>
              </w:rPr>
            </w:pPr>
            <w:r w:rsidRPr="00BA63CC">
              <w:rPr>
                <w:sz w:val="16"/>
                <w:szCs w:val="16"/>
                <w:lang w:eastAsia="ru-RU"/>
              </w:rPr>
              <w:t>2024</w:t>
            </w:r>
          </w:p>
        </w:tc>
        <w:tc>
          <w:tcPr>
            <w:tcW w:w="1144" w:type="dxa"/>
            <w:gridSpan w:val="2"/>
            <w:shd w:val="clear" w:color="auto" w:fill="auto"/>
            <w:vAlign w:val="bottom"/>
            <w:hideMark/>
          </w:tcPr>
          <w:p w:rsidR="00BA63CC" w:rsidRPr="00BA63CC" w:rsidRDefault="00BA63CC" w:rsidP="00BA63CC">
            <w:pPr>
              <w:rPr>
                <w:sz w:val="16"/>
                <w:szCs w:val="16"/>
              </w:rPr>
            </w:pPr>
            <w:r w:rsidRPr="00BA63CC">
              <w:rPr>
                <w:sz w:val="16"/>
                <w:szCs w:val="16"/>
              </w:rPr>
              <w:t>737,4</w:t>
            </w:r>
          </w:p>
        </w:tc>
        <w:tc>
          <w:tcPr>
            <w:tcW w:w="1089" w:type="dxa"/>
            <w:shd w:val="clear" w:color="auto" w:fill="auto"/>
            <w:hideMark/>
          </w:tcPr>
          <w:p w:rsidR="00BA63CC" w:rsidRPr="00BA63CC" w:rsidRDefault="00BA63CC" w:rsidP="00BA63CC">
            <w:pPr>
              <w:rPr>
                <w:sz w:val="16"/>
                <w:szCs w:val="16"/>
                <w:lang w:eastAsia="ru-RU"/>
              </w:rPr>
            </w:pPr>
            <w:r w:rsidRPr="00BA63CC">
              <w:rPr>
                <w:sz w:val="16"/>
                <w:szCs w:val="16"/>
                <w:lang w:eastAsia="ru-RU"/>
              </w:rPr>
              <w:t>215,5</w:t>
            </w:r>
          </w:p>
        </w:tc>
        <w:tc>
          <w:tcPr>
            <w:tcW w:w="1021" w:type="dxa"/>
            <w:gridSpan w:val="2"/>
            <w:shd w:val="clear" w:color="auto" w:fill="auto"/>
            <w:hideMark/>
          </w:tcPr>
          <w:p w:rsidR="00BA63CC" w:rsidRPr="00BA63CC" w:rsidRDefault="00BA63CC" w:rsidP="00BA63CC">
            <w:pPr>
              <w:rPr>
                <w:sz w:val="16"/>
                <w:szCs w:val="16"/>
                <w:lang w:eastAsia="ru-RU"/>
              </w:rPr>
            </w:pPr>
            <w:r w:rsidRPr="00BA63CC">
              <w:rPr>
                <w:sz w:val="16"/>
                <w:szCs w:val="16"/>
                <w:lang w:eastAsia="ru-RU"/>
              </w:rPr>
              <w:t>71,9</w:t>
            </w:r>
          </w:p>
        </w:tc>
        <w:tc>
          <w:tcPr>
            <w:tcW w:w="1276" w:type="dxa"/>
            <w:gridSpan w:val="2"/>
            <w:shd w:val="clear" w:color="auto" w:fill="auto"/>
            <w:vAlign w:val="bottom"/>
            <w:hideMark/>
          </w:tcPr>
          <w:p w:rsidR="00BA63CC" w:rsidRPr="00BA63CC" w:rsidRDefault="00BA63CC" w:rsidP="00BA63CC">
            <w:pPr>
              <w:rPr>
                <w:sz w:val="16"/>
                <w:szCs w:val="16"/>
              </w:rPr>
            </w:pPr>
            <w:r w:rsidRPr="00BA63CC">
              <w:rPr>
                <w:sz w:val="16"/>
                <w:szCs w:val="16"/>
              </w:rPr>
              <w:t>450,0</w:t>
            </w:r>
          </w:p>
        </w:tc>
        <w:tc>
          <w:tcPr>
            <w:tcW w:w="680" w:type="dxa"/>
            <w:shd w:val="clear" w:color="auto" w:fill="auto"/>
            <w:vAlign w:val="bottom"/>
            <w:hideMark/>
          </w:tcPr>
          <w:p w:rsidR="00BA63CC" w:rsidRPr="00BA63CC" w:rsidRDefault="00BA63CC" w:rsidP="00BA63CC">
            <w:pPr>
              <w:rPr>
                <w:sz w:val="16"/>
                <w:szCs w:val="16"/>
              </w:rPr>
            </w:pPr>
            <w:r w:rsidRPr="00BA63CC">
              <w:rPr>
                <w:sz w:val="16"/>
                <w:szCs w:val="16"/>
              </w:rPr>
              <w:t>0,0</w:t>
            </w:r>
          </w:p>
        </w:tc>
        <w:tc>
          <w:tcPr>
            <w:tcW w:w="1446" w:type="dxa"/>
            <w:vMerge/>
            <w:vAlign w:val="center"/>
            <w:hideMark/>
          </w:tcPr>
          <w:p w:rsidR="00BA63CC" w:rsidRPr="00BA63CC" w:rsidRDefault="00BA63CC" w:rsidP="00BA63CC">
            <w:pPr>
              <w:rPr>
                <w:sz w:val="16"/>
                <w:szCs w:val="16"/>
              </w:rPr>
            </w:pPr>
          </w:p>
        </w:tc>
      </w:tr>
      <w:tr w:rsidR="00BA63CC" w:rsidRPr="00BA63CC" w:rsidTr="00BA63CC">
        <w:trPr>
          <w:trHeight w:val="300"/>
        </w:trPr>
        <w:tc>
          <w:tcPr>
            <w:tcW w:w="582" w:type="dxa"/>
            <w:vMerge/>
            <w:shd w:val="clear" w:color="auto" w:fill="auto"/>
            <w:vAlign w:val="center"/>
          </w:tcPr>
          <w:p w:rsidR="00BA63CC" w:rsidRPr="00BA63CC" w:rsidRDefault="00BA63CC" w:rsidP="00BA63CC">
            <w:pPr>
              <w:rPr>
                <w:sz w:val="16"/>
                <w:szCs w:val="16"/>
                <w:lang w:eastAsia="ru-RU"/>
              </w:rPr>
            </w:pPr>
          </w:p>
        </w:tc>
        <w:tc>
          <w:tcPr>
            <w:tcW w:w="1417" w:type="dxa"/>
            <w:vMerge/>
            <w:shd w:val="clear" w:color="auto" w:fill="auto"/>
            <w:vAlign w:val="center"/>
          </w:tcPr>
          <w:p w:rsidR="00BA63CC" w:rsidRPr="00BA63CC" w:rsidRDefault="00BA63CC" w:rsidP="00BA63CC">
            <w:pPr>
              <w:rPr>
                <w:sz w:val="16"/>
                <w:szCs w:val="16"/>
                <w:lang w:eastAsia="ru-RU"/>
              </w:rPr>
            </w:pPr>
          </w:p>
        </w:tc>
        <w:tc>
          <w:tcPr>
            <w:tcW w:w="1340" w:type="dxa"/>
            <w:shd w:val="clear" w:color="auto" w:fill="auto"/>
          </w:tcPr>
          <w:p w:rsidR="00BA63CC" w:rsidRPr="00BA63CC" w:rsidRDefault="00BA63CC" w:rsidP="00BA63CC">
            <w:pPr>
              <w:rPr>
                <w:sz w:val="16"/>
                <w:szCs w:val="16"/>
                <w:lang w:eastAsia="ru-RU"/>
              </w:rPr>
            </w:pPr>
            <w:r w:rsidRPr="00BA63CC">
              <w:rPr>
                <w:sz w:val="16"/>
                <w:szCs w:val="16"/>
                <w:lang w:eastAsia="ru-RU"/>
              </w:rPr>
              <w:t>2025</w:t>
            </w:r>
          </w:p>
        </w:tc>
        <w:tc>
          <w:tcPr>
            <w:tcW w:w="1144" w:type="dxa"/>
            <w:gridSpan w:val="2"/>
            <w:shd w:val="clear" w:color="auto" w:fill="auto"/>
            <w:vAlign w:val="bottom"/>
          </w:tcPr>
          <w:p w:rsidR="00BA63CC" w:rsidRPr="00BA63CC" w:rsidRDefault="00BA63CC" w:rsidP="00BA63CC">
            <w:pPr>
              <w:rPr>
                <w:sz w:val="16"/>
                <w:szCs w:val="16"/>
              </w:rPr>
            </w:pPr>
            <w:r w:rsidRPr="00BA63CC">
              <w:rPr>
                <w:sz w:val="16"/>
                <w:szCs w:val="16"/>
              </w:rPr>
              <w:t>737,7</w:t>
            </w:r>
          </w:p>
        </w:tc>
        <w:tc>
          <w:tcPr>
            <w:tcW w:w="1089" w:type="dxa"/>
            <w:shd w:val="clear" w:color="auto" w:fill="auto"/>
          </w:tcPr>
          <w:p w:rsidR="00BA63CC" w:rsidRPr="00BA63CC" w:rsidRDefault="00BA63CC" w:rsidP="00BA63CC">
            <w:pPr>
              <w:rPr>
                <w:sz w:val="16"/>
                <w:szCs w:val="16"/>
                <w:lang w:eastAsia="ru-RU"/>
              </w:rPr>
            </w:pPr>
            <w:r w:rsidRPr="00BA63CC">
              <w:rPr>
                <w:sz w:val="16"/>
                <w:szCs w:val="16"/>
                <w:lang w:eastAsia="ru-RU"/>
              </w:rPr>
              <w:t>210,0</w:t>
            </w:r>
          </w:p>
        </w:tc>
        <w:tc>
          <w:tcPr>
            <w:tcW w:w="1021" w:type="dxa"/>
            <w:gridSpan w:val="2"/>
            <w:shd w:val="clear" w:color="auto" w:fill="auto"/>
          </w:tcPr>
          <w:p w:rsidR="00BA63CC" w:rsidRPr="00BA63CC" w:rsidRDefault="00BA63CC" w:rsidP="00BA63CC">
            <w:pPr>
              <w:rPr>
                <w:sz w:val="16"/>
                <w:szCs w:val="16"/>
                <w:lang w:eastAsia="ru-RU"/>
              </w:rPr>
            </w:pPr>
            <w:r w:rsidRPr="00BA63CC">
              <w:rPr>
                <w:sz w:val="16"/>
                <w:szCs w:val="16"/>
                <w:lang w:eastAsia="ru-RU"/>
              </w:rPr>
              <w:t>77,7</w:t>
            </w:r>
          </w:p>
        </w:tc>
        <w:tc>
          <w:tcPr>
            <w:tcW w:w="1276" w:type="dxa"/>
            <w:gridSpan w:val="2"/>
            <w:shd w:val="clear" w:color="auto" w:fill="auto"/>
            <w:vAlign w:val="bottom"/>
          </w:tcPr>
          <w:p w:rsidR="00BA63CC" w:rsidRPr="00BA63CC" w:rsidRDefault="00BA63CC" w:rsidP="00BA63CC">
            <w:pPr>
              <w:rPr>
                <w:sz w:val="16"/>
                <w:szCs w:val="16"/>
              </w:rPr>
            </w:pPr>
            <w:r w:rsidRPr="00BA63CC">
              <w:rPr>
                <w:sz w:val="16"/>
                <w:szCs w:val="16"/>
              </w:rPr>
              <w:t>450,0</w:t>
            </w:r>
          </w:p>
        </w:tc>
        <w:tc>
          <w:tcPr>
            <w:tcW w:w="680" w:type="dxa"/>
            <w:shd w:val="clear" w:color="auto" w:fill="auto"/>
            <w:vAlign w:val="bottom"/>
          </w:tcPr>
          <w:p w:rsidR="00BA63CC" w:rsidRPr="00BA63CC" w:rsidRDefault="00BA63CC" w:rsidP="00BA63CC">
            <w:pPr>
              <w:rPr>
                <w:sz w:val="16"/>
                <w:szCs w:val="16"/>
              </w:rPr>
            </w:pPr>
            <w:r w:rsidRPr="00BA63CC">
              <w:rPr>
                <w:sz w:val="16"/>
                <w:szCs w:val="16"/>
              </w:rPr>
              <w:t>0,0</w:t>
            </w:r>
          </w:p>
        </w:tc>
        <w:tc>
          <w:tcPr>
            <w:tcW w:w="1446" w:type="dxa"/>
            <w:vMerge/>
            <w:vAlign w:val="center"/>
          </w:tcPr>
          <w:p w:rsidR="00BA63CC" w:rsidRPr="00BA63CC" w:rsidRDefault="00BA63CC" w:rsidP="00BA63CC">
            <w:pPr>
              <w:rPr>
                <w:sz w:val="16"/>
                <w:szCs w:val="16"/>
              </w:rPr>
            </w:pPr>
          </w:p>
        </w:tc>
      </w:tr>
      <w:tr w:rsidR="00BA63CC" w:rsidRPr="00BA63CC" w:rsidTr="00BA63CC">
        <w:trPr>
          <w:trHeight w:val="300"/>
        </w:trPr>
        <w:tc>
          <w:tcPr>
            <w:tcW w:w="582" w:type="dxa"/>
            <w:vMerge/>
            <w:shd w:val="clear" w:color="auto" w:fill="auto"/>
            <w:vAlign w:val="center"/>
          </w:tcPr>
          <w:p w:rsidR="00BA63CC" w:rsidRPr="00BA63CC" w:rsidRDefault="00BA63CC" w:rsidP="00BA63CC">
            <w:pPr>
              <w:rPr>
                <w:sz w:val="16"/>
                <w:szCs w:val="16"/>
                <w:lang w:eastAsia="ru-RU"/>
              </w:rPr>
            </w:pPr>
          </w:p>
        </w:tc>
        <w:tc>
          <w:tcPr>
            <w:tcW w:w="1417" w:type="dxa"/>
            <w:vMerge/>
            <w:shd w:val="clear" w:color="auto" w:fill="auto"/>
            <w:vAlign w:val="center"/>
          </w:tcPr>
          <w:p w:rsidR="00BA63CC" w:rsidRPr="00BA63CC" w:rsidRDefault="00BA63CC" w:rsidP="00BA63CC">
            <w:pPr>
              <w:rPr>
                <w:sz w:val="16"/>
                <w:szCs w:val="16"/>
                <w:lang w:eastAsia="ru-RU"/>
              </w:rPr>
            </w:pPr>
          </w:p>
        </w:tc>
        <w:tc>
          <w:tcPr>
            <w:tcW w:w="1340" w:type="dxa"/>
            <w:shd w:val="clear" w:color="auto" w:fill="auto"/>
          </w:tcPr>
          <w:p w:rsidR="00BA63CC" w:rsidRPr="00BA63CC" w:rsidRDefault="00BA63CC" w:rsidP="00BA63CC">
            <w:pPr>
              <w:rPr>
                <w:sz w:val="16"/>
                <w:szCs w:val="16"/>
                <w:lang w:eastAsia="ru-RU"/>
              </w:rPr>
            </w:pPr>
            <w:r w:rsidRPr="00BA63CC">
              <w:rPr>
                <w:sz w:val="16"/>
                <w:szCs w:val="16"/>
                <w:lang w:eastAsia="ru-RU"/>
              </w:rPr>
              <w:t>2026</w:t>
            </w:r>
          </w:p>
        </w:tc>
        <w:tc>
          <w:tcPr>
            <w:tcW w:w="1144" w:type="dxa"/>
            <w:gridSpan w:val="2"/>
            <w:shd w:val="clear" w:color="auto" w:fill="auto"/>
          </w:tcPr>
          <w:p w:rsidR="00BA63CC" w:rsidRPr="00BA63CC" w:rsidRDefault="00BA63CC" w:rsidP="00BA63CC">
            <w:pPr>
              <w:rPr>
                <w:sz w:val="16"/>
                <w:szCs w:val="16"/>
              </w:rPr>
            </w:pPr>
            <w:r w:rsidRPr="00BA63CC">
              <w:rPr>
                <w:sz w:val="16"/>
                <w:szCs w:val="16"/>
              </w:rPr>
              <w:t>745,2</w:t>
            </w:r>
          </w:p>
        </w:tc>
        <w:tc>
          <w:tcPr>
            <w:tcW w:w="1089" w:type="dxa"/>
            <w:shd w:val="clear" w:color="auto" w:fill="auto"/>
          </w:tcPr>
          <w:p w:rsidR="00BA63CC" w:rsidRPr="00BA63CC" w:rsidRDefault="00BA63CC" w:rsidP="00BA63CC">
            <w:pPr>
              <w:rPr>
                <w:sz w:val="16"/>
                <w:szCs w:val="16"/>
                <w:lang w:eastAsia="ru-RU"/>
              </w:rPr>
            </w:pPr>
            <w:r w:rsidRPr="00BA63CC">
              <w:rPr>
                <w:sz w:val="16"/>
                <w:szCs w:val="16"/>
                <w:lang w:eastAsia="ru-RU"/>
              </w:rPr>
              <w:t>188,9</w:t>
            </w:r>
          </w:p>
        </w:tc>
        <w:tc>
          <w:tcPr>
            <w:tcW w:w="1021" w:type="dxa"/>
            <w:gridSpan w:val="2"/>
            <w:shd w:val="clear" w:color="auto" w:fill="auto"/>
          </w:tcPr>
          <w:p w:rsidR="00BA63CC" w:rsidRPr="00BA63CC" w:rsidRDefault="00BA63CC" w:rsidP="00BA63CC">
            <w:pPr>
              <w:rPr>
                <w:sz w:val="16"/>
                <w:szCs w:val="16"/>
                <w:lang w:eastAsia="ru-RU"/>
              </w:rPr>
            </w:pPr>
            <w:r w:rsidRPr="00BA63CC">
              <w:rPr>
                <w:sz w:val="16"/>
                <w:szCs w:val="16"/>
                <w:lang w:eastAsia="ru-RU"/>
              </w:rPr>
              <w:t>106,3</w:t>
            </w:r>
          </w:p>
        </w:tc>
        <w:tc>
          <w:tcPr>
            <w:tcW w:w="1276" w:type="dxa"/>
            <w:gridSpan w:val="2"/>
            <w:shd w:val="clear" w:color="auto" w:fill="auto"/>
          </w:tcPr>
          <w:p w:rsidR="00BA63CC" w:rsidRPr="00BA63CC" w:rsidRDefault="00BA63CC" w:rsidP="00BA63CC">
            <w:pPr>
              <w:rPr>
                <w:sz w:val="16"/>
                <w:szCs w:val="16"/>
              </w:rPr>
            </w:pPr>
            <w:r w:rsidRPr="00BA63CC">
              <w:rPr>
                <w:sz w:val="16"/>
                <w:szCs w:val="16"/>
              </w:rPr>
              <w:t>450,0</w:t>
            </w:r>
          </w:p>
        </w:tc>
        <w:tc>
          <w:tcPr>
            <w:tcW w:w="680" w:type="dxa"/>
            <w:shd w:val="clear" w:color="auto" w:fill="auto"/>
          </w:tcPr>
          <w:p w:rsidR="00BA63CC" w:rsidRPr="00BA63CC" w:rsidRDefault="00BA63CC" w:rsidP="00BA63CC">
            <w:pPr>
              <w:rPr>
                <w:sz w:val="16"/>
                <w:szCs w:val="16"/>
              </w:rPr>
            </w:pPr>
            <w:r w:rsidRPr="00BA63CC">
              <w:rPr>
                <w:sz w:val="16"/>
                <w:szCs w:val="16"/>
              </w:rPr>
              <w:t>0,0</w:t>
            </w:r>
          </w:p>
        </w:tc>
        <w:tc>
          <w:tcPr>
            <w:tcW w:w="1446" w:type="dxa"/>
            <w:vMerge/>
            <w:vAlign w:val="center"/>
          </w:tcPr>
          <w:p w:rsidR="00BA63CC" w:rsidRPr="00BA63CC" w:rsidRDefault="00BA63CC" w:rsidP="00BA63CC">
            <w:pPr>
              <w:rPr>
                <w:sz w:val="16"/>
                <w:szCs w:val="16"/>
              </w:rPr>
            </w:pPr>
          </w:p>
        </w:tc>
      </w:tr>
      <w:tr w:rsidR="00BA63CC" w:rsidRPr="00BA63CC" w:rsidTr="00BA63CC">
        <w:trPr>
          <w:trHeight w:val="300"/>
        </w:trPr>
        <w:tc>
          <w:tcPr>
            <w:tcW w:w="582" w:type="dxa"/>
            <w:vMerge/>
            <w:shd w:val="clear" w:color="auto" w:fill="auto"/>
            <w:vAlign w:val="center"/>
          </w:tcPr>
          <w:p w:rsidR="00BA63CC" w:rsidRPr="00BA63CC" w:rsidRDefault="00BA63CC" w:rsidP="00BA63CC">
            <w:pPr>
              <w:rPr>
                <w:sz w:val="16"/>
                <w:szCs w:val="16"/>
                <w:lang w:eastAsia="ru-RU"/>
              </w:rPr>
            </w:pPr>
          </w:p>
        </w:tc>
        <w:tc>
          <w:tcPr>
            <w:tcW w:w="1417" w:type="dxa"/>
            <w:vMerge w:val="restart"/>
            <w:shd w:val="clear" w:color="auto" w:fill="auto"/>
            <w:vAlign w:val="center"/>
          </w:tcPr>
          <w:p w:rsidR="00BA63CC" w:rsidRPr="00BA63CC" w:rsidRDefault="00BA63CC" w:rsidP="00BA63CC">
            <w:pPr>
              <w:rPr>
                <w:sz w:val="16"/>
                <w:szCs w:val="16"/>
                <w:lang w:eastAsia="ru-RU"/>
              </w:rPr>
            </w:pPr>
            <w:r w:rsidRPr="00BA63CC">
              <w:rPr>
                <w:sz w:val="16"/>
                <w:szCs w:val="16"/>
                <w:lang w:eastAsia="ru-RU"/>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1340" w:type="dxa"/>
            <w:shd w:val="clear" w:color="auto" w:fill="auto"/>
          </w:tcPr>
          <w:p w:rsidR="00BA63CC" w:rsidRPr="00BA63CC" w:rsidRDefault="00BA63CC" w:rsidP="00BA63CC">
            <w:pPr>
              <w:rPr>
                <w:sz w:val="16"/>
                <w:szCs w:val="16"/>
                <w:lang w:eastAsia="ru-RU"/>
              </w:rPr>
            </w:pPr>
            <w:r w:rsidRPr="00BA63CC">
              <w:rPr>
                <w:sz w:val="16"/>
                <w:szCs w:val="16"/>
                <w:lang w:eastAsia="ru-RU"/>
              </w:rPr>
              <w:t>2022- 2026 г.г, в том числе</w:t>
            </w:r>
          </w:p>
        </w:tc>
        <w:tc>
          <w:tcPr>
            <w:tcW w:w="1144" w:type="dxa"/>
            <w:gridSpan w:val="2"/>
            <w:shd w:val="clear" w:color="auto" w:fill="auto"/>
          </w:tcPr>
          <w:p w:rsidR="00BA63CC" w:rsidRPr="00BA63CC" w:rsidRDefault="00BA63CC" w:rsidP="00BA63CC">
            <w:pPr>
              <w:rPr>
                <w:sz w:val="16"/>
                <w:szCs w:val="16"/>
              </w:rPr>
            </w:pPr>
            <w:r w:rsidRPr="00BA63CC">
              <w:rPr>
                <w:sz w:val="16"/>
                <w:szCs w:val="16"/>
              </w:rPr>
              <w:t>1881,6</w:t>
            </w:r>
          </w:p>
        </w:tc>
        <w:tc>
          <w:tcPr>
            <w:tcW w:w="1089" w:type="dxa"/>
            <w:shd w:val="clear" w:color="auto" w:fill="auto"/>
          </w:tcPr>
          <w:p w:rsidR="00BA63CC" w:rsidRPr="00BA63CC" w:rsidRDefault="00BA63CC" w:rsidP="00BA63CC">
            <w:pPr>
              <w:rPr>
                <w:sz w:val="16"/>
                <w:szCs w:val="16"/>
              </w:rPr>
            </w:pPr>
            <w:r w:rsidRPr="00BA63CC">
              <w:rPr>
                <w:sz w:val="16"/>
                <w:szCs w:val="16"/>
              </w:rPr>
              <w:t>0,0</w:t>
            </w:r>
          </w:p>
        </w:tc>
        <w:tc>
          <w:tcPr>
            <w:tcW w:w="1021" w:type="dxa"/>
            <w:gridSpan w:val="2"/>
            <w:shd w:val="clear" w:color="auto" w:fill="auto"/>
          </w:tcPr>
          <w:p w:rsidR="00BA63CC" w:rsidRPr="00BA63CC" w:rsidRDefault="00BA63CC" w:rsidP="00BA63CC">
            <w:pPr>
              <w:rPr>
                <w:sz w:val="16"/>
                <w:szCs w:val="16"/>
              </w:rPr>
            </w:pPr>
            <w:r w:rsidRPr="00BA63CC">
              <w:rPr>
                <w:sz w:val="16"/>
                <w:szCs w:val="16"/>
              </w:rPr>
              <w:t>0,0</w:t>
            </w:r>
          </w:p>
        </w:tc>
        <w:tc>
          <w:tcPr>
            <w:tcW w:w="1276" w:type="dxa"/>
            <w:gridSpan w:val="2"/>
            <w:shd w:val="clear" w:color="auto" w:fill="auto"/>
          </w:tcPr>
          <w:p w:rsidR="00BA63CC" w:rsidRPr="00BA63CC" w:rsidRDefault="00BA63CC" w:rsidP="00BA63CC">
            <w:pPr>
              <w:rPr>
                <w:sz w:val="16"/>
                <w:szCs w:val="16"/>
              </w:rPr>
            </w:pPr>
            <w:r w:rsidRPr="00BA63CC">
              <w:rPr>
                <w:sz w:val="16"/>
                <w:szCs w:val="16"/>
              </w:rPr>
              <w:t>1881,6</w:t>
            </w:r>
          </w:p>
        </w:tc>
        <w:tc>
          <w:tcPr>
            <w:tcW w:w="680" w:type="dxa"/>
            <w:shd w:val="clear" w:color="auto" w:fill="auto"/>
          </w:tcPr>
          <w:p w:rsidR="00BA63CC" w:rsidRPr="00BA63CC" w:rsidRDefault="00BA63CC" w:rsidP="00BA63CC">
            <w:pPr>
              <w:rPr>
                <w:sz w:val="16"/>
                <w:szCs w:val="16"/>
              </w:rPr>
            </w:pPr>
            <w:r w:rsidRPr="00BA63CC">
              <w:rPr>
                <w:sz w:val="16"/>
                <w:szCs w:val="16"/>
              </w:rPr>
              <w:t>0,0</w:t>
            </w:r>
          </w:p>
        </w:tc>
        <w:tc>
          <w:tcPr>
            <w:tcW w:w="1446" w:type="dxa"/>
            <w:vMerge w:val="restart"/>
          </w:tcPr>
          <w:p w:rsidR="00BA63CC" w:rsidRPr="00BA63CC" w:rsidRDefault="00BA63CC" w:rsidP="00BA63CC">
            <w:pPr>
              <w:rPr>
                <w:sz w:val="16"/>
                <w:szCs w:val="16"/>
              </w:rPr>
            </w:pPr>
            <w:r w:rsidRPr="00BA63CC">
              <w:rPr>
                <w:sz w:val="16"/>
                <w:szCs w:val="16"/>
              </w:rPr>
              <w:t>Управление по культуре, спорту и молодежной политике, МЦБ</w:t>
            </w:r>
          </w:p>
        </w:tc>
      </w:tr>
      <w:tr w:rsidR="00BA63CC" w:rsidRPr="00BA63CC" w:rsidTr="00BA63CC">
        <w:trPr>
          <w:trHeight w:val="300"/>
        </w:trPr>
        <w:tc>
          <w:tcPr>
            <w:tcW w:w="582" w:type="dxa"/>
            <w:vMerge/>
            <w:shd w:val="clear" w:color="auto" w:fill="auto"/>
            <w:vAlign w:val="center"/>
          </w:tcPr>
          <w:p w:rsidR="00BA63CC" w:rsidRPr="00BA63CC" w:rsidRDefault="00BA63CC" w:rsidP="00BA63CC">
            <w:pPr>
              <w:rPr>
                <w:sz w:val="16"/>
                <w:szCs w:val="16"/>
                <w:lang w:eastAsia="ru-RU"/>
              </w:rPr>
            </w:pPr>
          </w:p>
        </w:tc>
        <w:tc>
          <w:tcPr>
            <w:tcW w:w="1417" w:type="dxa"/>
            <w:vMerge/>
            <w:shd w:val="clear" w:color="auto" w:fill="auto"/>
            <w:vAlign w:val="center"/>
          </w:tcPr>
          <w:p w:rsidR="00BA63CC" w:rsidRPr="00BA63CC" w:rsidRDefault="00BA63CC" w:rsidP="00BA63CC">
            <w:pPr>
              <w:rPr>
                <w:sz w:val="16"/>
                <w:szCs w:val="16"/>
                <w:lang w:eastAsia="ru-RU"/>
              </w:rPr>
            </w:pPr>
          </w:p>
        </w:tc>
        <w:tc>
          <w:tcPr>
            <w:tcW w:w="1340" w:type="dxa"/>
            <w:shd w:val="clear" w:color="auto" w:fill="auto"/>
          </w:tcPr>
          <w:p w:rsidR="00BA63CC" w:rsidRPr="00BA63CC" w:rsidRDefault="00BA63CC" w:rsidP="00BA63CC">
            <w:pPr>
              <w:rPr>
                <w:sz w:val="16"/>
                <w:szCs w:val="16"/>
                <w:lang w:eastAsia="ru-RU"/>
              </w:rPr>
            </w:pPr>
            <w:r w:rsidRPr="00BA63CC">
              <w:rPr>
                <w:sz w:val="16"/>
                <w:szCs w:val="16"/>
                <w:lang w:eastAsia="ru-RU"/>
              </w:rPr>
              <w:t>2022</w:t>
            </w:r>
          </w:p>
        </w:tc>
        <w:tc>
          <w:tcPr>
            <w:tcW w:w="1144" w:type="dxa"/>
            <w:gridSpan w:val="2"/>
            <w:shd w:val="clear" w:color="auto" w:fill="auto"/>
            <w:vAlign w:val="bottom"/>
          </w:tcPr>
          <w:p w:rsidR="00BA63CC" w:rsidRPr="00BA63CC" w:rsidRDefault="00BA63CC" w:rsidP="00BA63CC">
            <w:pPr>
              <w:rPr>
                <w:sz w:val="16"/>
                <w:szCs w:val="16"/>
              </w:rPr>
            </w:pPr>
            <w:r w:rsidRPr="00BA63CC">
              <w:rPr>
                <w:sz w:val="16"/>
                <w:szCs w:val="16"/>
              </w:rPr>
              <w:t>244,8</w:t>
            </w:r>
          </w:p>
        </w:tc>
        <w:tc>
          <w:tcPr>
            <w:tcW w:w="1089" w:type="dxa"/>
            <w:shd w:val="clear" w:color="auto" w:fill="auto"/>
            <w:vAlign w:val="bottom"/>
          </w:tcPr>
          <w:p w:rsidR="00BA63CC" w:rsidRPr="00BA63CC" w:rsidRDefault="00BA63CC" w:rsidP="00BA63CC">
            <w:pPr>
              <w:rPr>
                <w:sz w:val="16"/>
                <w:szCs w:val="16"/>
              </w:rPr>
            </w:pPr>
            <w:r w:rsidRPr="00BA63CC">
              <w:rPr>
                <w:sz w:val="16"/>
                <w:szCs w:val="16"/>
              </w:rPr>
              <w:t>0,0</w:t>
            </w:r>
          </w:p>
        </w:tc>
        <w:tc>
          <w:tcPr>
            <w:tcW w:w="1021" w:type="dxa"/>
            <w:gridSpan w:val="2"/>
            <w:shd w:val="clear" w:color="auto" w:fill="auto"/>
            <w:vAlign w:val="bottom"/>
          </w:tcPr>
          <w:p w:rsidR="00BA63CC" w:rsidRPr="00BA63CC" w:rsidRDefault="00BA63CC" w:rsidP="00BA63CC">
            <w:pPr>
              <w:rPr>
                <w:sz w:val="16"/>
                <w:szCs w:val="16"/>
              </w:rPr>
            </w:pPr>
            <w:r w:rsidRPr="00BA63CC">
              <w:rPr>
                <w:sz w:val="16"/>
                <w:szCs w:val="16"/>
              </w:rPr>
              <w:t>0,0</w:t>
            </w:r>
          </w:p>
        </w:tc>
        <w:tc>
          <w:tcPr>
            <w:tcW w:w="1276" w:type="dxa"/>
            <w:gridSpan w:val="2"/>
            <w:shd w:val="clear" w:color="auto" w:fill="auto"/>
            <w:vAlign w:val="bottom"/>
          </w:tcPr>
          <w:p w:rsidR="00BA63CC" w:rsidRPr="00BA63CC" w:rsidRDefault="00BA63CC" w:rsidP="00BA63CC">
            <w:pPr>
              <w:rPr>
                <w:sz w:val="16"/>
                <w:szCs w:val="16"/>
              </w:rPr>
            </w:pPr>
            <w:r w:rsidRPr="00BA63CC">
              <w:rPr>
                <w:sz w:val="16"/>
                <w:szCs w:val="16"/>
              </w:rPr>
              <w:t>244,8</w:t>
            </w:r>
          </w:p>
        </w:tc>
        <w:tc>
          <w:tcPr>
            <w:tcW w:w="680" w:type="dxa"/>
            <w:shd w:val="clear" w:color="auto" w:fill="auto"/>
            <w:vAlign w:val="bottom"/>
          </w:tcPr>
          <w:p w:rsidR="00BA63CC" w:rsidRPr="00BA63CC" w:rsidRDefault="00BA63CC" w:rsidP="00BA63CC">
            <w:pPr>
              <w:rPr>
                <w:sz w:val="16"/>
                <w:szCs w:val="16"/>
              </w:rPr>
            </w:pPr>
            <w:r w:rsidRPr="00BA63CC">
              <w:rPr>
                <w:sz w:val="16"/>
                <w:szCs w:val="16"/>
              </w:rPr>
              <w:t>0,0</w:t>
            </w:r>
          </w:p>
        </w:tc>
        <w:tc>
          <w:tcPr>
            <w:tcW w:w="1446" w:type="dxa"/>
            <w:vMerge/>
            <w:vAlign w:val="center"/>
          </w:tcPr>
          <w:p w:rsidR="00BA63CC" w:rsidRPr="00BA63CC" w:rsidRDefault="00BA63CC" w:rsidP="00BA63CC">
            <w:pPr>
              <w:rPr>
                <w:sz w:val="16"/>
                <w:szCs w:val="16"/>
              </w:rPr>
            </w:pPr>
          </w:p>
        </w:tc>
      </w:tr>
      <w:tr w:rsidR="00BA63CC" w:rsidRPr="00BA63CC" w:rsidTr="00BA63CC">
        <w:trPr>
          <w:trHeight w:val="300"/>
        </w:trPr>
        <w:tc>
          <w:tcPr>
            <w:tcW w:w="582" w:type="dxa"/>
            <w:vMerge/>
            <w:shd w:val="clear" w:color="auto" w:fill="auto"/>
            <w:vAlign w:val="center"/>
          </w:tcPr>
          <w:p w:rsidR="00BA63CC" w:rsidRPr="00BA63CC" w:rsidRDefault="00BA63CC" w:rsidP="00BA63CC">
            <w:pPr>
              <w:rPr>
                <w:sz w:val="16"/>
                <w:szCs w:val="16"/>
                <w:lang w:eastAsia="ru-RU"/>
              </w:rPr>
            </w:pPr>
          </w:p>
        </w:tc>
        <w:tc>
          <w:tcPr>
            <w:tcW w:w="1417" w:type="dxa"/>
            <w:vMerge/>
            <w:shd w:val="clear" w:color="auto" w:fill="auto"/>
            <w:vAlign w:val="center"/>
          </w:tcPr>
          <w:p w:rsidR="00BA63CC" w:rsidRPr="00BA63CC" w:rsidRDefault="00BA63CC" w:rsidP="00BA63CC">
            <w:pPr>
              <w:rPr>
                <w:sz w:val="16"/>
                <w:szCs w:val="16"/>
                <w:lang w:eastAsia="ru-RU"/>
              </w:rPr>
            </w:pPr>
          </w:p>
        </w:tc>
        <w:tc>
          <w:tcPr>
            <w:tcW w:w="1340" w:type="dxa"/>
            <w:shd w:val="clear" w:color="auto" w:fill="auto"/>
          </w:tcPr>
          <w:p w:rsidR="00BA63CC" w:rsidRPr="00BA63CC" w:rsidRDefault="00BA63CC" w:rsidP="00BA63CC">
            <w:pPr>
              <w:rPr>
                <w:sz w:val="16"/>
                <w:szCs w:val="16"/>
                <w:lang w:eastAsia="ru-RU"/>
              </w:rPr>
            </w:pPr>
            <w:r w:rsidRPr="00BA63CC">
              <w:rPr>
                <w:sz w:val="16"/>
                <w:szCs w:val="16"/>
                <w:lang w:eastAsia="ru-RU"/>
              </w:rPr>
              <w:t>2023</w:t>
            </w:r>
          </w:p>
        </w:tc>
        <w:tc>
          <w:tcPr>
            <w:tcW w:w="1144" w:type="dxa"/>
            <w:gridSpan w:val="2"/>
            <w:shd w:val="clear" w:color="auto" w:fill="auto"/>
            <w:vAlign w:val="bottom"/>
          </w:tcPr>
          <w:p w:rsidR="00BA63CC" w:rsidRPr="00BA63CC" w:rsidRDefault="00BA63CC" w:rsidP="00BA63CC">
            <w:pPr>
              <w:rPr>
                <w:sz w:val="16"/>
                <w:szCs w:val="16"/>
              </w:rPr>
            </w:pPr>
            <w:r w:rsidRPr="00BA63CC">
              <w:rPr>
                <w:sz w:val="16"/>
                <w:szCs w:val="16"/>
              </w:rPr>
              <w:t>436,8</w:t>
            </w:r>
          </w:p>
        </w:tc>
        <w:tc>
          <w:tcPr>
            <w:tcW w:w="1089" w:type="dxa"/>
            <w:shd w:val="clear" w:color="auto" w:fill="auto"/>
            <w:vAlign w:val="bottom"/>
          </w:tcPr>
          <w:p w:rsidR="00BA63CC" w:rsidRPr="00BA63CC" w:rsidRDefault="00BA63CC" w:rsidP="00BA63CC">
            <w:pPr>
              <w:rPr>
                <w:sz w:val="16"/>
                <w:szCs w:val="16"/>
              </w:rPr>
            </w:pPr>
            <w:r w:rsidRPr="00BA63CC">
              <w:rPr>
                <w:sz w:val="16"/>
                <w:szCs w:val="16"/>
              </w:rPr>
              <w:t>0,0</w:t>
            </w:r>
          </w:p>
        </w:tc>
        <w:tc>
          <w:tcPr>
            <w:tcW w:w="1021" w:type="dxa"/>
            <w:gridSpan w:val="2"/>
            <w:shd w:val="clear" w:color="auto" w:fill="auto"/>
            <w:vAlign w:val="bottom"/>
          </w:tcPr>
          <w:p w:rsidR="00BA63CC" w:rsidRPr="00BA63CC" w:rsidRDefault="00BA63CC" w:rsidP="00BA63CC">
            <w:pPr>
              <w:rPr>
                <w:sz w:val="16"/>
                <w:szCs w:val="16"/>
              </w:rPr>
            </w:pPr>
            <w:r w:rsidRPr="00BA63CC">
              <w:rPr>
                <w:sz w:val="16"/>
                <w:szCs w:val="16"/>
              </w:rPr>
              <w:t>0,0</w:t>
            </w:r>
          </w:p>
        </w:tc>
        <w:tc>
          <w:tcPr>
            <w:tcW w:w="1276" w:type="dxa"/>
            <w:gridSpan w:val="2"/>
            <w:shd w:val="clear" w:color="auto" w:fill="auto"/>
            <w:vAlign w:val="bottom"/>
          </w:tcPr>
          <w:p w:rsidR="00BA63CC" w:rsidRPr="00BA63CC" w:rsidRDefault="00BA63CC" w:rsidP="00BA63CC">
            <w:pPr>
              <w:rPr>
                <w:sz w:val="16"/>
                <w:szCs w:val="16"/>
              </w:rPr>
            </w:pPr>
            <w:r w:rsidRPr="00BA63CC">
              <w:rPr>
                <w:sz w:val="16"/>
                <w:szCs w:val="16"/>
              </w:rPr>
              <w:t>436,8</w:t>
            </w:r>
          </w:p>
        </w:tc>
        <w:tc>
          <w:tcPr>
            <w:tcW w:w="680" w:type="dxa"/>
            <w:shd w:val="clear" w:color="auto" w:fill="auto"/>
            <w:vAlign w:val="bottom"/>
          </w:tcPr>
          <w:p w:rsidR="00BA63CC" w:rsidRPr="00BA63CC" w:rsidRDefault="00BA63CC" w:rsidP="00BA63CC">
            <w:pPr>
              <w:rPr>
                <w:sz w:val="16"/>
                <w:szCs w:val="16"/>
              </w:rPr>
            </w:pPr>
            <w:r w:rsidRPr="00BA63CC">
              <w:rPr>
                <w:sz w:val="16"/>
                <w:szCs w:val="16"/>
              </w:rPr>
              <w:t>0,0</w:t>
            </w:r>
          </w:p>
        </w:tc>
        <w:tc>
          <w:tcPr>
            <w:tcW w:w="1446" w:type="dxa"/>
            <w:vMerge/>
            <w:vAlign w:val="center"/>
          </w:tcPr>
          <w:p w:rsidR="00BA63CC" w:rsidRPr="00BA63CC" w:rsidRDefault="00BA63CC" w:rsidP="00BA63CC">
            <w:pPr>
              <w:rPr>
                <w:sz w:val="16"/>
                <w:szCs w:val="16"/>
              </w:rPr>
            </w:pPr>
          </w:p>
        </w:tc>
      </w:tr>
      <w:tr w:rsidR="00BA63CC" w:rsidRPr="00BA63CC" w:rsidTr="00BA63CC">
        <w:trPr>
          <w:trHeight w:val="300"/>
        </w:trPr>
        <w:tc>
          <w:tcPr>
            <w:tcW w:w="582" w:type="dxa"/>
            <w:vMerge/>
            <w:shd w:val="clear" w:color="auto" w:fill="auto"/>
            <w:vAlign w:val="center"/>
          </w:tcPr>
          <w:p w:rsidR="00BA63CC" w:rsidRPr="00BA63CC" w:rsidRDefault="00BA63CC" w:rsidP="00BA63CC">
            <w:pPr>
              <w:rPr>
                <w:sz w:val="16"/>
                <w:szCs w:val="16"/>
                <w:lang w:eastAsia="ru-RU"/>
              </w:rPr>
            </w:pPr>
          </w:p>
        </w:tc>
        <w:tc>
          <w:tcPr>
            <w:tcW w:w="1417" w:type="dxa"/>
            <w:vMerge/>
            <w:shd w:val="clear" w:color="auto" w:fill="auto"/>
            <w:vAlign w:val="center"/>
          </w:tcPr>
          <w:p w:rsidR="00BA63CC" w:rsidRPr="00BA63CC" w:rsidRDefault="00BA63CC" w:rsidP="00BA63CC">
            <w:pPr>
              <w:rPr>
                <w:sz w:val="16"/>
                <w:szCs w:val="16"/>
                <w:lang w:eastAsia="ru-RU"/>
              </w:rPr>
            </w:pPr>
          </w:p>
        </w:tc>
        <w:tc>
          <w:tcPr>
            <w:tcW w:w="1340" w:type="dxa"/>
            <w:shd w:val="clear" w:color="auto" w:fill="auto"/>
          </w:tcPr>
          <w:p w:rsidR="00BA63CC" w:rsidRPr="00BA63CC" w:rsidRDefault="00BA63CC" w:rsidP="00BA63CC">
            <w:pPr>
              <w:rPr>
                <w:sz w:val="16"/>
                <w:szCs w:val="16"/>
                <w:lang w:eastAsia="ru-RU"/>
              </w:rPr>
            </w:pPr>
            <w:r w:rsidRPr="00BA63CC">
              <w:rPr>
                <w:sz w:val="16"/>
                <w:szCs w:val="16"/>
                <w:lang w:eastAsia="ru-RU"/>
              </w:rPr>
              <w:t>2024</w:t>
            </w:r>
          </w:p>
        </w:tc>
        <w:tc>
          <w:tcPr>
            <w:tcW w:w="1144" w:type="dxa"/>
            <w:gridSpan w:val="2"/>
            <w:shd w:val="clear" w:color="auto" w:fill="auto"/>
            <w:vAlign w:val="bottom"/>
          </w:tcPr>
          <w:p w:rsidR="00BA63CC" w:rsidRPr="00BA63CC" w:rsidRDefault="00BA63CC" w:rsidP="00BA63CC">
            <w:pPr>
              <w:rPr>
                <w:sz w:val="16"/>
                <w:szCs w:val="16"/>
              </w:rPr>
            </w:pPr>
            <w:r w:rsidRPr="00BA63CC">
              <w:rPr>
                <w:sz w:val="16"/>
                <w:szCs w:val="16"/>
              </w:rPr>
              <w:t>400,0</w:t>
            </w:r>
          </w:p>
        </w:tc>
        <w:tc>
          <w:tcPr>
            <w:tcW w:w="1089" w:type="dxa"/>
            <w:shd w:val="clear" w:color="auto" w:fill="auto"/>
            <w:vAlign w:val="bottom"/>
          </w:tcPr>
          <w:p w:rsidR="00BA63CC" w:rsidRPr="00BA63CC" w:rsidRDefault="00BA63CC" w:rsidP="00BA63CC">
            <w:pPr>
              <w:rPr>
                <w:sz w:val="16"/>
                <w:szCs w:val="16"/>
              </w:rPr>
            </w:pPr>
            <w:r w:rsidRPr="00BA63CC">
              <w:rPr>
                <w:sz w:val="16"/>
                <w:szCs w:val="16"/>
              </w:rPr>
              <w:t>0,0</w:t>
            </w:r>
          </w:p>
        </w:tc>
        <w:tc>
          <w:tcPr>
            <w:tcW w:w="1021" w:type="dxa"/>
            <w:gridSpan w:val="2"/>
            <w:shd w:val="clear" w:color="auto" w:fill="auto"/>
            <w:vAlign w:val="bottom"/>
          </w:tcPr>
          <w:p w:rsidR="00BA63CC" w:rsidRPr="00BA63CC" w:rsidRDefault="00BA63CC" w:rsidP="00BA63CC">
            <w:pPr>
              <w:rPr>
                <w:sz w:val="16"/>
                <w:szCs w:val="16"/>
              </w:rPr>
            </w:pPr>
            <w:r w:rsidRPr="00BA63CC">
              <w:rPr>
                <w:sz w:val="16"/>
                <w:szCs w:val="16"/>
              </w:rPr>
              <w:t>0,0</w:t>
            </w:r>
          </w:p>
        </w:tc>
        <w:tc>
          <w:tcPr>
            <w:tcW w:w="1276" w:type="dxa"/>
            <w:gridSpan w:val="2"/>
            <w:shd w:val="clear" w:color="auto" w:fill="auto"/>
            <w:vAlign w:val="bottom"/>
          </w:tcPr>
          <w:p w:rsidR="00BA63CC" w:rsidRPr="00BA63CC" w:rsidRDefault="00BA63CC" w:rsidP="00BA63CC">
            <w:pPr>
              <w:rPr>
                <w:sz w:val="16"/>
                <w:szCs w:val="16"/>
              </w:rPr>
            </w:pPr>
            <w:r w:rsidRPr="00BA63CC">
              <w:rPr>
                <w:sz w:val="16"/>
                <w:szCs w:val="16"/>
              </w:rPr>
              <w:t>400,0</w:t>
            </w:r>
          </w:p>
        </w:tc>
        <w:tc>
          <w:tcPr>
            <w:tcW w:w="680" w:type="dxa"/>
            <w:shd w:val="clear" w:color="auto" w:fill="auto"/>
            <w:vAlign w:val="bottom"/>
          </w:tcPr>
          <w:p w:rsidR="00BA63CC" w:rsidRPr="00BA63CC" w:rsidRDefault="00BA63CC" w:rsidP="00BA63CC">
            <w:pPr>
              <w:rPr>
                <w:sz w:val="16"/>
                <w:szCs w:val="16"/>
              </w:rPr>
            </w:pPr>
            <w:r w:rsidRPr="00BA63CC">
              <w:rPr>
                <w:sz w:val="16"/>
                <w:szCs w:val="16"/>
              </w:rPr>
              <w:t>0,0</w:t>
            </w:r>
          </w:p>
        </w:tc>
        <w:tc>
          <w:tcPr>
            <w:tcW w:w="1446" w:type="dxa"/>
            <w:vMerge/>
            <w:vAlign w:val="center"/>
          </w:tcPr>
          <w:p w:rsidR="00BA63CC" w:rsidRPr="00BA63CC" w:rsidRDefault="00BA63CC" w:rsidP="00BA63CC">
            <w:pPr>
              <w:rPr>
                <w:sz w:val="16"/>
                <w:szCs w:val="16"/>
              </w:rPr>
            </w:pPr>
          </w:p>
        </w:tc>
      </w:tr>
      <w:tr w:rsidR="00BA63CC" w:rsidRPr="00BA63CC" w:rsidTr="00BA63CC">
        <w:trPr>
          <w:trHeight w:val="300"/>
        </w:trPr>
        <w:tc>
          <w:tcPr>
            <w:tcW w:w="582" w:type="dxa"/>
            <w:vMerge/>
            <w:shd w:val="clear" w:color="auto" w:fill="auto"/>
            <w:vAlign w:val="center"/>
          </w:tcPr>
          <w:p w:rsidR="00BA63CC" w:rsidRPr="00BA63CC" w:rsidRDefault="00BA63CC" w:rsidP="00BA63CC">
            <w:pPr>
              <w:rPr>
                <w:sz w:val="16"/>
                <w:szCs w:val="16"/>
                <w:lang w:eastAsia="ru-RU"/>
              </w:rPr>
            </w:pPr>
          </w:p>
        </w:tc>
        <w:tc>
          <w:tcPr>
            <w:tcW w:w="1417" w:type="dxa"/>
            <w:vMerge/>
            <w:shd w:val="clear" w:color="auto" w:fill="auto"/>
            <w:vAlign w:val="center"/>
          </w:tcPr>
          <w:p w:rsidR="00BA63CC" w:rsidRPr="00BA63CC" w:rsidRDefault="00BA63CC" w:rsidP="00BA63CC">
            <w:pPr>
              <w:rPr>
                <w:sz w:val="16"/>
                <w:szCs w:val="16"/>
                <w:lang w:eastAsia="ru-RU"/>
              </w:rPr>
            </w:pPr>
          </w:p>
        </w:tc>
        <w:tc>
          <w:tcPr>
            <w:tcW w:w="1340" w:type="dxa"/>
            <w:shd w:val="clear" w:color="auto" w:fill="auto"/>
          </w:tcPr>
          <w:p w:rsidR="00BA63CC" w:rsidRPr="00BA63CC" w:rsidRDefault="00BA63CC" w:rsidP="00BA63CC">
            <w:pPr>
              <w:rPr>
                <w:sz w:val="16"/>
                <w:szCs w:val="16"/>
                <w:lang w:eastAsia="ru-RU"/>
              </w:rPr>
            </w:pPr>
            <w:r w:rsidRPr="00BA63CC">
              <w:rPr>
                <w:sz w:val="16"/>
                <w:szCs w:val="16"/>
                <w:lang w:eastAsia="ru-RU"/>
              </w:rPr>
              <w:t>2025</w:t>
            </w:r>
          </w:p>
        </w:tc>
        <w:tc>
          <w:tcPr>
            <w:tcW w:w="1144" w:type="dxa"/>
            <w:gridSpan w:val="2"/>
            <w:shd w:val="clear" w:color="auto" w:fill="auto"/>
            <w:vAlign w:val="bottom"/>
          </w:tcPr>
          <w:p w:rsidR="00BA63CC" w:rsidRPr="00BA63CC" w:rsidRDefault="00BA63CC" w:rsidP="00BA63CC">
            <w:pPr>
              <w:rPr>
                <w:sz w:val="16"/>
                <w:szCs w:val="16"/>
              </w:rPr>
            </w:pPr>
            <w:r w:rsidRPr="00BA63CC">
              <w:rPr>
                <w:sz w:val="16"/>
                <w:szCs w:val="16"/>
              </w:rPr>
              <w:t>400,0</w:t>
            </w:r>
          </w:p>
        </w:tc>
        <w:tc>
          <w:tcPr>
            <w:tcW w:w="1089" w:type="dxa"/>
            <w:shd w:val="clear" w:color="auto" w:fill="auto"/>
            <w:vAlign w:val="bottom"/>
          </w:tcPr>
          <w:p w:rsidR="00BA63CC" w:rsidRPr="00BA63CC" w:rsidRDefault="00BA63CC" w:rsidP="00BA63CC">
            <w:pPr>
              <w:rPr>
                <w:sz w:val="16"/>
                <w:szCs w:val="16"/>
              </w:rPr>
            </w:pPr>
            <w:r w:rsidRPr="00BA63CC">
              <w:rPr>
                <w:sz w:val="16"/>
                <w:szCs w:val="16"/>
              </w:rPr>
              <w:t>0,0</w:t>
            </w:r>
          </w:p>
        </w:tc>
        <w:tc>
          <w:tcPr>
            <w:tcW w:w="1021" w:type="dxa"/>
            <w:gridSpan w:val="2"/>
            <w:shd w:val="clear" w:color="auto" w:fill="auto"/>
            <w:vAlign w:val="bottom"/>
          </w:tcPr>
          <w:p w:rsidR="00BA63CC" w:rsidRPr="00BA63CC" w:rsidRDefault="00BA63CC" w:rsidP="00BA63CC">
            <w:pPr>
              <w:rPr>
                <w:sz w:val="16"/>
                <w:szCs w:val="16"/>
              </w:rPr>
            </w:pPr>
            <w:r w:rsidRPr="00BA63CC">
              <w:rPr>
                <w:sz w:val="16"/>
                <w:szCs w:val="16"/>
              </w:rPr>
              <w:t>0,0</w:t>
            </w:r>
          </w:p>
        </w:tc>
        <w:tc>
          <w:tcPr>
            <w:tcW w:w="1276" w:type="dxa"/>
            <w:gridSpan w:val="2"/>
            <w:shd w:val="clear" w:color="auto" w:fill="auto"/>
            <w:vAlign w:val="bottom"/>
          </w:tcPr>
          <w:p w:rsidR="00BA63CC" w:rsidRPr="00BA63CC" w:rsidRDefault="00BA63CC" w:rsidP="00BA63CC">
            <w:pPr>
              <w:rPr>
                <w:sz w:val="16"/>
                <w:szCs w:val="16"/>
              </w:rPr>
            </w:pPr>
            <w:r w:rsidRPr="00BA63CC">
              <w:rPr>
                <w:sz w:val="16"/>
                <w:szCs w:val="16"/>
              </w:rPr>
              <w:t>400,0</w:t>
            </w:r>
          </w:p>
        </w:tc>
        <w:tc>
          <w:tcPr>
            <w:tcW w:w="680" w:type="dxa"/>
            <w:shd w:val="clear" w:color="auto" w:fill="auto"/>
            <w:vAlign w:val="bottom"/>
          </w:tcPr>
          <w:p w:rsidR="00BA63CC" w:rsidRPr="00BA63CC" w:rsidRDefault="00BA63CC" w:rsidP="00BA63CC">
            <w:pPr>
              <w:rPr>
                <w:sz w:val="16"/>
                <w:szCs w:val="16"/>
              </w:rPr>
            </w:pPr>
            <w:r w:rsidRPr="00BA63CC">
              <w:rPr>
                <w:sz w:val="16"/>
                <w:szCs w:val="16"/>
              </w:rPr>
              <w:t>0,0</w:t>
            </w:r>
          </w:p>
        </w:tc>
        <w:tc>
          <w:tcPr>
            <w:tcW w:w="1446" w:type="dxa"/>
            <w:vMerge/>
            <w:vAlign w:val="center"/>
          </w:tcPr>
          <w:p w:rsidR="00BA63CC" w:rsidRPr="00BA63CC" w:rsidRDefault="00BA63CC" w:rsidP="00BA63CC">
            <w:pPr>
              <w:rPr>
                <w:sz w:val="16"/>
                <w:szCs w:val="16"/>
              </w:rPr>
            </w:pPr>
          </w:p>
        </w:tc>
      </w:tr>
      <w:tr w:rsidR="00BA63CC" w:rsidRPr="00BA63CC" w:rsidTr="00BA63CC">
        <w:trPr>
          <w:trHeight w:val="300"/>
        </w:trPr>
        <w:tc>
          <w:tcPr>
            <w:tcW w:w="582" w:type="dxa"/>
            <w:vMerge/>
            <w:shd w:val="clear" w:color="auto" w:fill="auto"/>
            <w:vAlign w:val="center"/>
          </w:tcPr>
          <w:p w:rsidR="00BA63CC" w:rsidRPr="00BA63CC" w:rsidRDefault="00BA63CC" w:rsidP="00BA63CC">
            <w:pPr>
              <w:rPr>
                <w:sz w:val="16"/>
                <w:szCs w:val="16"/>
                <w:lang w:eastAsia="ru-RU"/>
              </w:rPr>
            </w:pPr>
          </w:p>
        </w:tc>
        <w:tc>
          <w:tcPr>
            <w:tcW w:w="1417" w:type="dxa"/>
            <w:vMerge/>
            <w:shd w:val="clear" w:color="auto" w:fill="auto"/>
            <w:vAlign w:val="center"/>
          </w:tcPr>
          <w:p w:rsidR="00BA63CC" w:rsidRPr="00BA63CC" w:rsidRDefault="00BA63CC" w:rsidP="00BA63CC">
            <w:pPr>
              <w:rPr>
                <w:sz w:val="16"/>
                <w:szCs w:val="16"/>
                <w:lang w:eastAsia="ru-RU"/>
              </w:rPr>
            </w:pPr>
          </w:p>
        </w:tc>
        <w:tc>
          <w:tcPr>
            <w:tcW w:w="1340" w:type="dxa"/>
            <w:shd w:val="clear" w:color="auto" w:fill="auto"/>
          </w:tcPr>
          <w:p w:rsidR="00BA63CC" w:rsidRPr="00BA63CC" w:rsidRDefault="00BA63CC" w:rsidP="00BA63CC">
            <w:pPr>
              <w:rPr>
                <w:sz w:val="16"/>
                <w:szCs w:val="16"/>
                <w:lang w:eastAsia="ru-RU"/>
              </w:rPr>
            </w:pPr>
            <w:r w:rsidRPr="00BA63CC">
              <w:rPr>
                <w:sz w:val="16"/>
                <w:szCs w:val="16"/>
                <w:lang w:eastAsia="ru-RU"/>
              </w:rPr>
              <w:t>2026</w:t>
            </w:r>
          </w:p>
        </w:tc>
        <w:tc>
          <w:tcPr>
            <w:tcW w:w="1144" w:type="dxa"/>
            <w:gridSpan w:val="2"/>
            <w:shd w:val="clear" w:color="auto" w:fill="auto"/>
          </w:tcPr>
          <w:p w:rsidR="00BA63CC" w:rsidRPr="00BA63CC" w:rsidRDefault="00BA63CC" w:rsidP="00BA63CC">
            <w:pPr>
              <w:rPr>
                <w:sz w:val="16"/>
                <w:szCs w:val="16"/>
              </w:rPr>
            </w:pPr>
            <w:r w:rsidRPr="00BA63CC">
              <w:rPr>
                <w:sz w:val="16"/>
                <w:szCs w:val="16"/>
              </w:rPr>
              <w:t>400,0</w:t>
            </w:r>
          </w:p>
        </w:tc>
        <w:tc>
          <w:tcPr>
            <w:tcW w:w="1089" w:type="dxa"/>
            <w:shd w:val="clear" w:color="auto" w:fill="auto"/>
          </w:tcPr>
          <w:p w:rsidR="00BA63CC" w:rsidRPr="00BA63CC" w:rsidRDefault="00BA63CC" w:rsidP="00BA63CC">
            <w:pPr>
              <w:rPr>
                <w:sz w:val="16"/>
                <w:szCs w:val="16"/>
              </w:rPr>
            </w:pPr>
            <w:r w:rsidRPr="00BA63CC">
              <w:rPr>
                <w:sz w:val="16"/>
                <w:szCs w:val="16"/>
              </w:rPr>
              <w:t>0,0</w:t>
            </w:r>
          </w:p>
        </w:tc>
        <w:tc>
          <w:tcPr>
            <w:tcW w:w="1021" w:type="dxa"/>
            <w:gridSpan w:val="2"/>
            <w:shd w:val="clear" w:color="auto" w:fill="auto"/>
          </w:tcPr>
          <w:p w:rsidR="00BA63CC" w:rsidRPr="00BA63CC" w:rsidRDefault="00BA63CC" w:rsidP="00BA63CC">
            <w:pPr>
              <w:rPr>
                <w:sz w:val="16"/>
                <w:szCs w:val="16"/>
              </w:rPr>
            </w:pPr>
            <w:r w:rsidRPr="00BA63CC">
              <w:rPr>
                <w:sz w:val="16"/>
                <w:szCs w:val="16"/>
              </w:rPr>
              <w:t>0,0</w:t>
            </w:r>
          </w:p>
        </w:tc>
        <w:tc>
          <w:tcPr>
            <w:tcW w:w="1276" w:type="dxa"/>
            <w:gridSpan w:val="2"/>
            <w:shd w:val="clear" w:color="auto" w:fill="auto"/>
          </w:tcPr>
          <w:p w:rsidR="00BA63CC" w:rsidRPr="00BA63CC" w:rsidRDefault="00BA63CC" w:rsidP="00BA63CC">
            <w:pPr>
              <w:rPr>
                <w:sz w:val="16"/>
                <w:szCs w:val="16"/>
              </w:rPr>
            </w:pPr>
            <w:r w:rsidRPr="00BA63CC">
              <w:rPr>
                <w:sz w:val="16"/>
                <w:szCs w:val="16"/>
              </w:rPr>
              <w:t>400,0</w:t>
            </w:r>
          </w:p>
        </w:tc>
        <w:tc>
          <w:tcPr>
            <w:tcW w:w="680" w:type="dxa"/>
            <w:shd w:val="clear" w:color="auto" w:fill="auto"/>
          </w:tcPr>
          <w:p w:rsidR="00BA63CC" w:rsidRPr="00BA63CC" w:rsidRDefault="00BA63CC" w:rsidP="00BA63CC">
            <w:pPr>
              <w:rPr>
                <w:sz w:val="16"/>
                <w:szCs w:val="16"/>
              </w:rPr>
            </w:pPr>
            <w:r w:rsidRPr="00BA63CC">
              <w:rPr>
                <w:sz w:val="16"/>
                <w:szCs w:val="16"/>
              </w:rPr>
              <w:t>0,0</w:t>
            </w:r>
          </w:p>
        </w:tc>
        <w:tc>
          <w:tcPr>
            <w:tcW w:w="1446" w:type="dxa"/>
            <w:vMerge/>
            <w:vAlign w:val="center"/>
          </w:tcPr>
          <w:p w:rsidR="00BA63CC" w:rsidRPr="00BA63CC" w:rsidRDefault="00BA63CC" w:rsidP="00BA63CC">
            <w:pPr>
              <w:rPr>
                <w:sz w:val="16"/>
                <w:szCs w:val="16"/>
              </w:rPr>
            </w:pPr>
          </w:p>
        </w:tc>
      </w:tr>
      <w:tr w:rsidR="00BA63CC" w:rsidRPr="00BA63CC" w:rsidTr="00BA63CC">
        <w:trPr>
          <w:trHeight w:val="300"/>
        </w:trPr>
        <w:tc>
          <w:tcPr>
            <w:tcW w:w="582" w:type="dxa"/>
            <w:vMerge/>
            <w:shd w:val="clear" w:color="auto" w:fill="auto"/>
            <w:vAlign w:val="center"/>
          </w:tcPr>
          <w:p w:rsidR="00BA63CC" w:rsidRPr="00BA63CC" w:rsidRDefault="00BA63CC" w:rsidP="00BA63CC">
            <w:pPr>
              <w:rPr>
                <w:sz w:val="16"/>
                <w:szCs w:val="16"/>
                <w:lang w:eastAsia="ru-RU"/>
              </w:rPr>
            </w:pPr>
          </w:p>
        </w:tc>
        <w:tc>
          <w:tcPr>
            <w:tcW w:w="1417" w:type="dxa"/>
            <w:vMerge w:val="restart"/>
            <w:shd w:val="clear" w:color="auto" w:fill="auto"/>
            <w:vAlign w:val="center"/>
          </w:tcPr>
          <w:p w:rsidR="00BA63CC" w:rsidRPr="00BA63CC" w:rsidRDefault="00BA63CC" w:rsidP="00BA63CC">
            <w:pPr>
              <w:rPr>
                <w:sz w:val="16"/>
                <w:szCs w:val="16"/>
                <w:lang w:eastAsia="ru-RU"/>
              </w:rPr>
            </w:pPr>
            <w:r w:rsidRPr="00BA63CC">
              <w:rPr>
                <w:sz w:val="16"/>
                <w:szCs w:val="16"/>
                <w:lang w:eastAsia="ru-RU"/>
              </w:rPr>
              <w:t>Субсидии на реализацию мероприятий по модернизации библиотек в части комплектования книжных фондов библиотек муниципальных образований</w:t>
            </w:r>
          </w:p>
        </w:tc>
        <w:tc>
          <w:tcPr>
            <w:tcW w:w="1340" w:type="dxa"/>
            <w:shd w:val="clear" w:color="auto" w:fill="auto"/>
          </w:tcPr>
          <w:p w:rsidR="00BA63CC" w:rsidRPr="00BA63CC" w:rsidRDefault="00BA63CC" w:rsidP="00BA63CC">
            <w:pPr>
              <w:rPr>
                <w:sz w:val="16"/>
                <w:szCs w:val="16"/>
                <w:lang w:eastAsia="ru-RU"/>
              </w:rPr>
            </w:pPr>
            <w:r w:rsidRPr="00BA63CC">
              <w:rPr>
                <w:sz w:val="16"/>
                <w:szCs w:val="16"/>
                <w:lang w:eastAsia="ru-RU"/>
              </w:rPr>
              <w:t>2022- 2026 г.г, в том числе</w:t>
            </w:r>
          </w:p>
        </w:tc>
        <w:tc>
          <w:tcPr>
            <w:tcW w:w="1144" w:type="dxa"/>
            <w:gridSpan w:val="2"/>
            <w:shd w:val="clear" w:color="auto" w:fill="auto"/>
          </w:tcPr>
          <w:p w:rsidR="00BA63CC" w:rsidRPr="00BA63CC" w:rsidRDefault="00BA63CC" w:rsidP="00BA63CC">
            <w:pPr>
              <w:rPr>
                <w:sz w:val="16"/>
                <w:szCs w:val="16"/>
              </w:rPr>
            </w:pPr>
            <w:r w:rsidRPr="00BA63CC">
              <w:rPr>
                <w:sz w:val="16"/>
                <w:szCs w:val="16"/>
              </w:rPr>
              <w:t>1815,3</w:t>
            </w:r>
          </w:p>
        </w:tc>
        <w:tc>
          <w:tcPr>
            <w:tcW w:w="1089" w:type="dxa"/>
            <w:shd w:val="clear" w:color="auto" w:fill="auto"/>
          </w:tcPr>
          <w:p w:rsidR="00BA63CC" w:rsidRPr="00BA63CC" w:rsidRDefault="00BA63CC" w:rsidP="00BA63CC">
            <w:pPr>
              <w:rPr>
                <w:sz w:val="16"/>
                <w:szCs w:val="16"/>
                <w:lang w:eastAsia="ru-RU"/>
              </w:rPr>
            </w:pPr>
            <w:r w:rsidRPr="00BA63CC">
              <w:rPr>
                <w:sz w:val="16"/>
                <w:szCs w:val="16"/>
                <w:lang w:eastAsia="ru-RU"/>
              </w:rPr>
              <w:t>1131,6</w:t>
            </w:r>
          </w:p>
        </w:tc>
        <w:tc>
          <w:tcPr>
            <w:tcW w:w="1021" w:type="dxa"/>
            <w:gridSpan w:val="2"/>
            <w:shd w:val="clear" w:color="auto" w:fill="auto"/>
          </w:tcPr>
          <w:p w:rsidR="00BA63CC" w:rsidRPr="00BA63CC" w:rsidRDefault="00BA63CC" w:rsidP="00BA63CC">
            <w:pPr>
              <w:rPr>
                <w:sz w:val="16"/>
                <w:szCs w:val="16"/>
                <w:lang w:eastAsia="ru-RU"/>
              </w:rPr>
            </w:pPr>
            <w:r w:rsidRPr="00BA63CC">
              <w:rPr>
                <w:sz w:val="16"/>
                <w:szCs w:val="16"/>
                <w:lang w:eastAsia="ru-RU"/>
              </w:rPr>
              <w:t>428,3</w:t>
            </w:r>
          </w:p>
        </w:tc>
        <w:tc>
          <w:tcPr>
            <w:tcW w:w="1276" w:type="dxa"/>
            <w:gridSpan w:val="2"/>
            <w:shd w:val="clear" w:color="auto" w:fill="auto"/>
          </w:tcPr>
          <w:p w:rsidR="00BA63CC" w:rsidRPr="00BA63CC" w:rsidRDefault="00BA63CC" w:rsidP="00BA63CC">
            <w:pPr>
              <w:rPr>
                <w:sz w:val="16"/>
                <w:szCs w:val="16"/>
              </w:rPr>
            </w:pPr>
            <w:r w:rsidRPr="00BA63CC">
              <w:rPr>
                <w:sz w:val="16"/>
                <w:szCs w:val="16"/>
              </w:rPr>
              <w:t>255,4</w:t>
            </w:r>
          </w:p>
        </w:tc>
        <w:tc>
          <w:tcPr>
            <w:tcW w:w="680" w:type="dxa"/>
            <w:shd w:val="clear" w:color="auto" w:fill="auto"/>
            <w:vAlign w:val="bottom"/>
          </w:tcPr>
          <w:p w:rsidR="00BA63CC" w:rsidRPr="00BA63CC" w:rsidRDefault="00BA63CC" w:rsidP="00BA63CC">
            <w:pPr>
              <w:rPr>
                <w:sz w:val="16"/>
                <w:szCs w:val="16"/>
              </w:rPr>
            </w:pPr>
          </w:p>
        </w:tc>
        <w:tc>
          <w:tcPr>
            <w:tcW w:w="1446" w:type="dxa"/>
            <w:vMerge w:val="restart"/>
          </w:tcPr>
          <w:p w:rsidR="00BA63CC" w:rsidRPr="00BA63CC" w:rsidRDefault="00BA63CC" w:rsidP="00BA63CC">
            <w:pPr>
              <w:rPr>
                <w:sz w:val="16"/>
                <w:szCs w:val="16"/>
              </w:rPr>
            </w:pPr>
            <w:r w:rsidRPr="00BA63CC">
              <w:rPr>
                <w:sz w:val="16"/>
                <w:szCs w:val="16"/>
              </w:rPr>
              <w:t>Управление по культуре, спорту и молодежной политике, МЦБ</w:t>
            </w:r>
          </w:p>
        </w:tc>
      </w:tr>
      <w:tr w:rsidR="00BA63CC" w:rsidRPr="00BA63CC" w:rsidTr="00BA63CC">
        <w:trPr>
          <w:trHeight w:val="300"/>
        </w:trPr>
        <w:tc>
          <w:tcPr>
            <w:tcW w:w="582" w:type="dxa"/>
            <w:vMerge/>
            <w:shd w:val="clear" w:color="auto" w:fill="auto"/>
            <w:vAlign w:val="center"/>
          </w:tcPr>
          <w:p w:rsidR="00BA63CC" w:rsidRPr="00BA63CC" w:rsidRDefault="00BA63CC" w:rsidP="00BA63CC">
            <w:pPr>
              <w:rPr>
                <w:sz w:val="16"/>
                <w:szCs w:val="16"/>
                <w:lang w:eastAsia="ru-RU"/>
              </w:rPr>
            </w:pPr>
          </w:p>
        </w:tc>
        <w:tc>
          <w:tcPr>
            <w:tcW w:w="1417" w:type="dxa"/>
            <w:vMerge/>
            <w:shd w:val="clear" w:color="auto" w:fill="auto"/>
            <w:vAlign w:val="center"/>
          </w:tcPr>
          <w:p w:rsidR="00BA63CC" w:rsidRPr="00BA63CC" w:rsidRDefault="00BA63CC" w:rsidP="00BA63CC">
            <w:pPr>
              <w:rPr>
                <w:sz w:val="16"/>
                <w:szCs w:val="16"/>
                <w:lang w:eastAsia="ru-RU"/>
              </w:rPr>
            </w:pPr>
          </w:p>
        </w:tc>
        <w:tc>
          <w:tcPr>
            <w:tcW w:w="1340" w:type="dxa"/>
            <w:shd w:val="clear" w:color="auto" w:fill="auto"/>
          </w:tcPr>
          <w:p w:rsidR="00BA63CC" w:rsidRPr="00BA63CC" w:rsidRDefault="00BA63CC" w:rsidP="00BA63CC">
            <w:pPr>
              <w:rPr>
                <w:sz w:val="16"/>
                <w:szCs w:val="16"/>
                <w:lang w:eastAsia="ru-RU"/>
              </w:rPr>
            </w:pPr>
            <w:r w:rsidRPr="00BA63CC">
              <w:rPr>
                <w:sz w:val="16"/>
                <w:szCs w:val="16"/>
                <w:lang w:eastAsia="ru-RU"/>
              </w:rPr>
              <w:t>2022</w:t>
            </w:r>
          </w:p>
        </w:tc>
        <w:tc>
          <w:tcPr>
            <w:tcW w:w="1144" w:type="dxa"/>
            <w:gridSpan w:val="2"/>
            <w:shd w:val="clear" w:color="auto" w:fill="auto"/>
            <w:vAlign w:val="bottom"/>
          </w:tcPr>
          <w:p w:rsidR="00BA63CC" w:rsidRPr="00BA63CC" w:rsidRDefault="00BA63CC" w:rsidP="00BA63CC">
            <w:pPr>
              <w:rPr>
                <w:sz w:val="16"/>
                <w:szCs w:val="16"/>
              </w:rPr>
            </w:pPr>
            <w:r w:rsidRPr="00BA63CC">
              <w:rPr>
                <w:sz w:val="16"/>
                <w:szCs w:val="16"/>
              </w:rPr>
              <w:t>439,0</w:t>
            </w:r>
          </w:p>
        </w:tc>
        <w:tc>
          <w:tcPr>
            <w:tcW w:w="1089" w:type="dxa"/>
            <w:shd w:val="clear" w:color="auto" w:fill="auto"/>
          </w:tcPr>
          <w:p w:rsidR="00BA63CC" w:rsidRPr="00BA63CC" w:rsidRDefault="00BA63CC" w:rsidP="00BA63CC">
            <w:pPr>
              <w:rPr>
                <w:sz w:val="16"/>
                <w:szCs w:val="16"/>
                <w:lang w:eastAsia="ru-RU"/>
              </w:rPr>
            </w:pPr>
            <w:r w:rsidRPr="00BA63CC">
              <w:rPr>
                <w:sz w:val="16"/>
                <w:szCs w:val="16"/>
                <w:lang w:eastAsia="ru-RU"/>
              </w:rPr>
              <w:t>289,7</w:t>
            </w:r>
          </w:p>
        </w:tc>
        <w:tc>
          <w:tcPr>
            <w:tcW w:w="1021" w:type="dxa"/>
            <w:gridSpan w:val="2"/>
            <w:shd w:val="clear" w:color="auto" w:fill="auto"/>
          </w:tcPr>
          <w:p w:rsidR="00BA63CC" w:rsidRPr="00BA63CC" w:rsidRDefault="00BA63CC" w:rsidP="00BA63CC">
            <w:pPr>
              <w:rPr>
                <w:sz w:val="16"/>
                <w:szCs w:val="16"/>
                <w:lang w:eastAsia="ru-RU"/>
              </w:rPr>
            </w:pPr>
            <w:r w:rsidRPr="00BA63CC">
              <w:rPr>
                <w:sz w:val="16"/>
                <w:szCs w:val="16"/>
                <w:lang w:eastAsia="ru-RU"/>
              </w:rPr>
              <w:t>96,6</w:t>
            </w:r>
          </w:p>
        </w:tc>
        <w:tc>
          <w:tcPr>
            <w:tcW w:w="1276" w:type="dxa"/>
            <w:gridSpan w:val="2"/>
            <w:shd w:val="clear" w:color="auto" w:fill="auto"/>
            <w:vAlign w:val="bottom"/>
          </w:tcPr>
          <w:p w:rsidR="00BA63CC" w:rsidRPr="00BA63CC" w:rsidRDefault="00BA63CC" w:rsidP="00BA63CC">
            <w:pPr>
              <w:rPr>
                <w:sz w:val="16"/>
                <w:szCs w:val="16"/>
              </w:rPr>
            </w:pPr>
            <w:r w:rsidRPr="00BA63CC">
              <w:rPr>
                <w:sz w:val="16"/>
                <w:szCs w:val="16"/>
              </w:rPr>
              <w:t>52,7</w:t>
            </w:r>
          </w:p>
        </w:tc>
        <w:tc>
          <w:tcPr>
            <w:tcW w:w="680" w:type="dxa"/>
            <w:shd w:val="clear" w:color="auto" w:fill="auto"/>
            <w:vAlign w:val="bottom"/>
          </w:tcPr>
          <w:p w:rsidR="00BA63CC" w:rsidRPr="00BA63CC" w:rsidRDefault="00BA63CC" w:rsidP="00BA63CC">
            <w:pPr>
              <w:rPr>
                <w:sz w:val="16"/>
                <w:szCs w:val="16"/>
              </w:rPr>
            </w:pPr>
          </w:p>
        </w:tc>
        <w:tc>
          <w:tcPr>
            <w:tcW w:w="1446" w:type="dxa"/>
            <w:vMerge/>
            <w:vAlign w:val="center"/>
          </w:tcPr>
          <w:p w:rsidR="00BA63CC" w:rsidRPr="00BA63CC" w:rsidRDefault="00BA63CC" w:rsidP="00BA63CC">
            <w:pPr>
              <w:rPr>
                <w:sz w:val="16"/>
                <w:szCs w:val="16"/>
              </w:rPr>
            </w:pPr>
          </w:p>
        </w:tc>
      </w:tr>
      <w:tr w:rsidR="00BA63CC" w:rsidRPr="00BA63CC" w:rsidTr="00BA63CC">
        <w:trPr>
          <w:trHeight w:val="300"/>
        </w:trPr>
        <w:tc>
          <w:tcPr>
            <w:tcW w:w="582" w:type="dxa"/>
            <w:vMerge/>
            <w:shd w:val="clear" w:color="auto" w:fill="auto"/>
            <w:vAlign w:val="center"/>
          </w:tcPr>
          <w:p w:rsidR="00BA63CC" w:rsidRPr="00BA63CC" w:rsidRDefault="00BA63CC" w:rsidP="00BA63CC">
            <w:pPr>
              <w:rPr>
                <w:sz w:val="16"/>
                <w:szCs w:val="16"/>
                <w:lang w:eastAsia="ru-RU"/>
              </w:rPr>
            </w:pPr>
          </w:p>
        </w:tc>
        <w:tc>
          <w:tcPr>
            <w:tcW w:w="1417" w:type="dxa"/>
            <w:vMerge/>
            <w:shd w:val="clear" w:color="auto" w:fill="auto"/>
            <w:vAlign w:val="center"/>
          </w:tcPr>
          <w:p w:rsidR="00BA63CC" w:rsidRPr="00BA63CC" w:rsidRDefault="00BA63CC" w:rsidP="00BA63CC">
            <w:pPr>
              <w:rPr>
                <w:sz w:val="16"/>
                <w:szCs w:val="16"/>
                <w:lang w:eastAsia="ru-RU"/>
              </w:rPr>
            </w:pPr>
          </w:p>
        </w:tc>
        <w:tc>
          <w:tcPr>
            <w:tcW w:w="1340" w:type="dxa"/>
            <w:shd w:val="clear" w:color="auto" w:fill="auto"/>
          </w:tcPr>
          <w:p w:rsidR="00BA63CC" w:rsidRPr="00BA63CC" w:rsidRDefault="00BA63CC" w:rsidP="00BA63CC">
            <w:pPr>
              <w:rPr>
                <w:sz w:val="16"/>
                <w:szCs w:val="16"/>
                <w:lang w:eastAsia="ru-RU"/>
              </w:rPr>
            </w:pPr>
            <w:r w:rsidRPr="00BA63CC">
              <w:rPr>
                <w:sz w:val="16"/>
                <w:szCs w:val="16"/>
                <w:lang w:eastAsia="ru-RU"/>
              </w:rPr>
              <w:t>2023</w:t>
            </w:r>
          </w:p>
        </w:tc>
        <w:tc>
          <w:tcPr>
            <w:tcW w:w="1144" w:type="dxa"/>
            <w:gridSpan w:val="2"/>
            <w:shd w:val="clear" w:color="auto" w:fill="auto"/>
            <w:vAlign w:val="bottom"/>
          </w:tcPr>
          <w:p w:rsidR="00BA63CC" w:rsidRPr="00BA63CC" w:rsidRDefault="00BA63CC" w:rsidP="00BA63CC">
            <w:pPr>
              <w:rPr>
                <w:sz w:val="16"/>
                <w:szCs w:val="16"/>
              </w:rPr>
            </w:pPr>
            <w:r w:rsidRPr="00BA63CC">
              <w:rPr>
                <w:sz w:val="16"/>
                <w:szCs w:val="16"/>
              </w:rPr>
              <w:t>356,0</w:t>
            </w:r>
          </w:p>
        </w:tc>
        <w:tc>
          <w:tcPr>
            <w:tcW w:w="1089" w:type="dxa"/>
            <w:shd w:val="clear" w:color="auto" w:fill="auto"/>
          </w:tcPr>
          <w:p w:rsidR="00BA63CC" w:rsidRPr="00BA63CC" w:rsidRDefault="00BA63CC" w:rsidP="00BA63CC">
            <w:pPr>
              <w:rPr>
                <w:sz w:val="16"/>
                <w:szCs w:val="16"/>
                <w:lang w:eastAsia="ru-RU"/>
              </w:rPr>
            </w:pPr>
            <w:r w:rsidRPr="00BA63CC">
              <w:rPr>
                <w:sz w:val="16"/>
                <w:szCs w:val="16"/>
                <w:lang w:eastAsia="ru-RU"/>
              </w:rPr>
              <w:t>227,5</w:t>
            </w:r>
          </w:p>
        </w:tc>
        <w:tc>
          <w:tcPr>
            <w:tcW w:w="1021" w:type="dxa"/>
            <w:gridSpan w:val="2"/>
            <w:shd w:val="clear" w:color="auto" w:fill="auto"/>
          </w:tcPr>
          <w:p w:rsidR="00BA63CC" w:rsidRPr="00BA63CC" w:rsidRDefault="00BA63CC" w:rsidP="00BA63CC">
            <w:pPr>
              <w:rPr>
                <w:sz w:val="16"/>
                <w:szCs w:val="16"/>
                <w:lang w:eastAsia="ru-RU"/>
              </w:rPr>
            </w:pPr>
            <w:r w:rsidRPr="00BA63CC">
              <w:rPr>
                <w:sz w:val="16"/>
                <w:szCs w:val="16"/>
                <w:lang w:eastAsia="ru-RU"/>
              </w:rPr>
              <w:t>75,8</w:t>
            </w:r>
          </w:p>
        </w:tc>
        <w:tc>
          <w:tcPr>
            <w:tcW w:w="1276" w:type="dxa"/>
            <w:gridSpan w:val="2"/>
            <w:shd w:val="clear" w:color="auto" w:fill="auto"/>
            <w:vAlign w:val="bottom"/>
          </w:tcPr>
          <w:p w:rsidR="00BA63CC" w:rsidRPr="00BA63CC" w:rsidRDefault="00BA63CC" w:rsidP="00BA63CC">
            <w:pPr>
              <w:rPr>
                <w:sz w:val="16"/>
                <w:szCs w:val="16"/>
              </w:rPr>
            </w:pPr>
            <w:r w:rsidRPr="00BA63CC">
              <w:rPr>
                <w:sz w:val="16"/>
                <w:szCs w:val="16"/>
              </w:rPr>
              <w:t>52,7</w:t>
            </w:r>
          </w:p>
        </w:tc>
        <w:tc>
          <w:tcPr>
            <w:tcW w:w="680" w:type="dxa"/>
            <w:shd w:val="clear" w:color="auto" w:fill="auto"/>
            <w:vAlign w:val="bottom"/>
          </w:tcPr>
          <w:p w:rsidR="00BA63CC" w:rsidRPr="00BA63CC" w:rsidRDefault="00BA63CC" w:rsidP="00BA63CC">
            <w:pPr>
              <w:rPr>
                <w:sz w:val="16"/>
                <w:szCs w:val="16"/>
              </w:rPr>
            </w:pPr>
            <w:r w:rsidRPr="00BA63CC">
              <w:rPr>
                <w:sz w:val="16"/>
                <w:szCs w:val="16"/>
              </w:rPr>
              <w:t>0,0</w:t>
            </w:r>
          </w:p>
        </w:tc>
        <w:tc>
          <w:tcPr>
            <w:tcW w:w="1446" w:type="dxa"/>
            <w:vMerge/>
            <w:vAlign w:val="center"/>
          </w:tcPr>
          <w:p w:rsidR="00BA63CC" w:rsidRPr="00BA63CC" w:rsidRDefault="00BA63CC" w:rsidP="00BA63CC">
            <w:pPr>
              <w:rPr>
                <w:sz w:val="16"/>
                <w:szCs w:val="16"/>
              </w:rPr>
            </w:pPr>
          </w:p>
        </w:tc>
      </w:tr>
      <w:tr w:rsidR="00BA63CC" w:rsidRPr="00BA63CC" w:rsidTr="00BA63CC">
        <w:trPr>
          <w:trHeight w:val="300"/>
        </w:trPr>
        <w:tc>
          <w:tcPr>
            <w:tcW w:w="582" w:type="dxa"/>
            <w:vMerge/>
            <w:shd w:val="clear" w:color="auto" w:fill="auto"/>
            <w:vAlign w:val="center"/>
          </w:tcPr>
          <w:p w:rsidR="00BA63CC" w:rsidRPr="00BA63CC" w:rsidRDefault="00BA63CC" w:rsidP="00BA63CC">
            <w:pPr>
              <w:rPr>
                <w:sz w:val="16"/>
                <w:szCs w:val="16"/>
                <w:lang w:eastAsia="ru-RU"/>
              </w:rPr>
            </w:pPr>
          </w:p>
        </w:tc>
        <w:tc>
          <w:tcPr>
            <w:tcW w:w="1417" w:type="dxa"/>
            <w:vMerge/>
            <w:shd w:val="clear" w:color="auto" w:fill="auto"/>
            <w:vAlign w:val="center"/>
          </w:tcPr>
          <w:p w:rsidR="00BA63CC" w:rsidRPr="00BA63CC" w:rsidRDefault="00BA63CC" w:rsidP="00BA63CC">
            <w:pPr>
              <w:rPr>
                <w:sz w:val="16"/>
                <w:szCs w:val="16"/>
                <w:lang w:eastAsia="ru-RU"/>
              </w:rPr>
            </w:pPr>
          </w:p>
        </w:tc>
        <w:tc>
          <w:tcPr>
            <w:tcW w:w="1340" w:type="dxa"/>
            <w:shd w:val="clear" w:color="auto" w:fill="auto"/>
          </w:tcPr>
          <w:p w:rsidR="00BA63CC" w:rsidRPr="00BA63CC" w:rsidRDefault="00BA63CC" w:rsidP="00BA63CC">
            <w:pPr>
              <w:rPr>
                <w:sz w:val="16"/>
                <w:szCs w:val="16"/>
                <w:lang w:eastAsia="ru-RU"/>
              </w:rPr>
            </w:pPr>
            <w:r w:rsidRPr="00BA63CC">
              <w:rPr>
                <w:sz w:val="16"/>
                <w:szCs w:val="16"/>
                <w:lang w:eastAsia="ru-RU"/>
              </w:rPr>
              <w:t>2024</w:t>
            </w:r>
          </w:p>
        </w:tc>
        <w:tc>
          <w:tcPr>
            <w:tcW w:w="1144" w:type="dxa"/>
            <w:gridSpan w:val="2"/>
            <w:shd w:val="clear" w:color="auto" w:fill="auto"/>
            <w:vAlign w:val="bottom"/>
          </w:tcPr>
          <w:p w:rsidR="00BA63CC" w:rsidRPr="00BA63CC" w:rsidRDefault="00BA63CC" w:rsidP="00BA63CC">
            <w:pPr>
              <w:rPr>
                <w:sz w:val="16"/>
                <w:szCs w:val="16"/>
              </w:rPr>
            </w:pPr>
            <w:r w:rsidRPr="00BA63CC">
              <w:rPr>
                <w:sz w:val="16"/>
                <w:szCs w:val="16"/>
              </w:rPr>
              <w:t>337,4</w:t>
            </w:r>
          </w:p>
        </w:tc>
        <w:tc>
          <w:tcPr>
            <w:tcW w:w="1089" w:type="dxa"/>
            <w:shd w:val="clear" w:color="auto" w:fill="auto"/>
          </w:tcPr>
          <w:p w:rsidR="00BA63CC" w:rsidRPr="00BA63CC" w:rsidRDefault="00BA63CC" w:rsidP="00BA63CC">
            <w:pPr>
              <w:rPr>
                <w:sz w:val="16"/>
                <w:szCs w:val="16"/>
                <w:lang w:eastAsia="ru-RU"/>
              </w:rPr>
            </w:pPr>
            <w:r w:rsidRPr="00BA63CC">
              <w:rPr>
                <w:sz w:val="16"/>
                <w:szCs w:val="16"/>
                <w:lang w:eastAsia="ru-RU"/>
              </w:rPr>
              <w:t>215,5</w:t>
            </w:r>
          </w:p>
        </w:tc>
        <w:tc>
          <w:tcPr>
            <w:tcW w:w="1021" w:type="dxa"/>
            <w:gridSpan w:val="2"/>
            <w:shd w:val="clear" w:color="auto" w:fill="auto"/>
          </w:tcPr>
          <w:p w:rsidR="00BA63CC" w:rsidRPr="00BA63CC" w:rsidRDefault="00BA63CC" w:rsidP="00BA63CC">
            <w:pPr>
              <w:rPr>
                <w:sz w:val="16"/>
                <w:szCs w:val="16"/>
                <w:lang w:eastAsia="ru-RU"/>
              </w:rPr>
            </w:pPr>
            <w:r w:rsidRPr="00BA63CC">
              <w:rPr>
                <w:sz w:val="16"/>
                <w:szCs w:val="16"/>
                <w:lang w:eastAsia="ru-RU"/>
              </w:rPr>
              <w:t>71,9</w:t>
            </w:r>
          </w:p>
        </w:tc>
        <w:tc>
          <w:tcPr>
            <w:tcW w:w="1276" w:type="dxa"/>
            <w:gridSpan w:val="2"/>
            <w:shd w:val="clear" w:color="auto" w:fill="auto"/>
            <w:vAlign w:val="bottom"/>
          </w:tcPr>
          <w:p w:rsidR="00BA63CC" w:rsidRPr="00BA63CC" w:rsidRDefault="00BA63CC" w:rsidP="00BA63CC">
            <w:pPr>
              <w:rPr>
                <w:sz w:val="16"/>
                <w:szCs w:val="16"/>
              </w:rPr>
            </w:pPr>
            <w:r w:rsidRPr="00BA63CC">
              <w:rPr>
                <w:sz w:val="16"/>
                <w:szCs w:val="16"/>
              </w:rPr>
              <w:t>50,0</w:t>
            </w:r>
          </w:p>
        </w:tc>
        <w:tc>
          <w:tcPr>
            <w:tcW w:w="680" w:type="dxa"/>
            <w:shd w:val="clear" w:color="auto" w:fill="auto"/>
            <w:vAlign w:val="bottom"/>
          </w:tcPr>
          <w:p w:rsidR="00BA63CC" w:rsidRPr="00BA63CC" w:rsidRDefault="00BA63CC" w:rsidP="00BA63CC">
            <w:pPr>
              <w:rPr>
                <w:sz w:val="16"/>
                <w:szCs w:val="16"/>
              </w:rPr>
            </w:pPr>
            <w:r w:rsidRPr="00BA63CC">
              <w:rPr>
                <w:sz w:val="16"/>
                <w:szCs w:val="16"/>
              </w:rPr>
              <w:t>0,0</w:t>
            </w:r>
          </w:p>
        </w:tc>
        <w:tc>
          <w:tcPr>
            <w:tcW w:w="1446" w:type="dxa"/>
            <w:vMerge/>
            <w:vAlign w:val="center"/>
          </w:tcPr>
          <w:p w:rsidR="00BA63CC" w:rsidRPr="00BA63CC" w:rsidRDefault="00BA63CC" w:rsidP="00BA63CC">
            <w:pPr>
              <w:rPr>
                <w:sz w:val="16"/>
                <w:szCs w:val="16"/>
              </w:rPr>
            </w:pPr>
          </w:p>
        </w:tc>
      </w:tr>
      <w:tr w:rsidR="00BA63CC" w:rsidRPr="00BA63CC" w:rsidTr="00BA63CC">
        <w:trPr>
          <w:trHeight w:val="300"/>
        </w:trPr>
        <w:tc>
          <w:tcPr>
            <w:tcW w:w="582" w:type="dxa"/>
            <w:vMerge/>
            <w:shd w:val="clear" w:color="auto" w:fill="auto"/>
            <w:vAlign w:val="center"/>
          </w:tcPr>
          <w:p w:rsidR="00BA63CC" w:rsidRPr="00BA63CC" w:rsidRDefault="00BA63CC" w:rsidP="00BA63CC">
            <w:pPr>
              <w:rPr>
                <w:sz w:val="16"/>
                <w:szCs w:val="16"/>
                <w:lang w:eastAsia="ru-RU"/>
              </w:rPr>
            </w:pPr>
          </w:p>
        </w:tc>
        <w:tc>
          <w:tcPr>
            <w:tcW w:w="1417" w:type="dxa"/>
            <w:vMerge/>
            <w:shd w:val="clear" w:color="auto" w:fill="auto"/>
            <w:vAlign w:val="center"/>
          </w:tcPr>
          <w:p w:rsidR="00BA63CC" w:rsidRPr="00BA63CC" w:rsidRDefault="00BA63CC" w:rsidP="00BA63CC">
            <w:pPr>
              <w:rPr>
                <w:sz w:val="16"/>
                <w:szCs w:val="16"/>
                <w:lang w:eastAsia="ru-RU"/>
              </w:rPr>
            </w:pPr>
          </w:p>
        </w:tc>
        <w:tc>
          <w:tcPr>
            <w:tcW w:w="1340" w:type="dxa"/>
            <w:shd w:val="clear" w:color="auto" w:fill="auto"/>
          </w:tcPr>
          <w:p w:rsidR="00BA63CC" w:rsidRPr="00BA63CC" w:rsidRDefault="00BA63CC" w:rsidP="00BA63CC">
            <w:pPr>
              <w:rPr>
                <w:sz w:val="16"/>
                <w:szCs w:val="16"/>
                <w:lang w:eastAsia="ru-RU"/>
              </w:rPr>
            </w:pPr>
            <w:r w:rsidRPr="00BA63CC">
              <w:rPr>
                <w:sz w:val="16"/>
                <w:szCs w:val="16"/>
                <w:lang w:eastAsia="ru-RU"/>
              </w:rPr>
              <w:t>2025</w:t>
            </w:r>
          </w:p>
        </w:tc>
        <w:tc>
          <w:tcPr>
            <w:tcW w:w="1144" w:type="dxa"/>
            <w:gridSpan w:val="2"/>
            <w:shd w:val="clear" w:color="auto" w:fill="auto"/>
            <w:vAlign w:val="bottom"/>
          </w:tcPr>
          <w:p w:rsidR="00BA63CC" w:rsidRPr="00BA63CC" w:rsidRDefault="00BA63CC" w:rsidP="00BA63CC">
            <w:pPr>
              <w:rPr>
                <w:sz w:val="16"/>
                <w:szCs w:val="16"/>
              </w:rPr>
            </w:pPr>
            <w:r w:rsidRPr="00BA63CC">
              <w:rPr>
                <w:sz w:val="16"/>
                <w:szCs w:val="16"/>
              </w:rPr>
              <w:t>337,7</w:t>
            </w:r>
          </w:p>
        </w:tc>
        <w:tc>
          <w:tcPr>
            <w:tcW w:w="1089" w:type="dxa"/>
            <w:shd w:val="clear" w:color="auto" w:fill="auto"/>
          </w:tcPr>
          <w:p w:rsidR="00BA63CC" w:rsidRPr="00BA63CC" w:rsidRDefault="00BA63CC" w:rsidP="00BA63CC">
            <w:pPr>
              <w:rPr>
                <w:sz w:val="16"/>
                <w:szCs w:val="16"/>
                <w:lang w:eastAsia="ru-RU"/>
              </w:rPr>
            </w:pPr>
            <w:r w:rsidRPr="00BA63CC">
              <w:rPr>
                <w:sz w:val="16"/>
                <w:szCs w:val="16"/>
                <w:lang w:eastAsia="ru-RU"/>
              </w:rPr>
              <w:t>210,0</w:t>
            </w:r>
          </w:p>
        </w:tc>
        <w:tc>
          <w:tcPr>
            <w:tcW w:w="1021" w:type="dxa"/>
            <w:gridSpan w:val="2"/>
            <w:shd w:val="clear" w:color="auto" w:fill="auto"/>
          </w:tcPr>
          <w:p w:rsidR="00BA63CC" w:rsidRPr="00BA63CC" w:rsidRDefault="00BA63CC" w:rsidP="00BA63CC">
            <w:pPr>
              <w:rPr>
                <w:sz w:val="16"/>
                <w:szCs w:val="16"/>
                <w:lang w:eastAsia="ru-RU"/>
              </w:rPr>
            </w:pPr>
            <w:r w:rsidRPr="00BA63CC">
              <w:rPr>
                <w:sz w:val="16"/>
                <w:szCs w:val="16"/>
                <w:lang w:eastAsia="ru-RU"/>
              </w:rPr>
              <w:t>77,7</w:t>
            </w:r>
          </w:p>
        </w:tc>
        <w:tc>
          <w:tcPr>
            <w:tcW w:w="1276" w:type="dxa"/>
            <w:gridSpan w:val="2"/>
            <w:shd w:val="clear" w:color="auto" w:fill="auto"/>
            <w:vAlign w:val="bottom"/>
          </w:tcPr>
          <w:p w:rsidR="00BA63CC" w:rsidRPr="00BA63CC" w:rsidRDefault="00BA63CC" w:rsidP="00BA63CC">
            <w:pPr>
              <w:rPr>
                <w:sz w:val="16"/>
                <w:szCs w:val="16"/>
              </w:rPr>
            </w:pPr>
            <w:r w:rsidRPr="00BA63CC">
              <w:rPr>
                <w:sz w:val="16"/>
                <w:szCs w:val="16"/>
              </w:rPr>
              <w:t>50,0</w:t>
            </w:r>
          </w:p>
        </w:tc>
        <w:tc>
          <w:tcPr>
            <w:tcW w:w="680" w:type="dxa"/>
            <w:shd w:val="clear" w:color="auto" w:fill="auto"/>
            <w:vAlign w:val="bottom"/>
          </w:tcPr>
          <w:p w:rsidR="00BA63CC" w:rsidRPr="00BA63CC" w:rsidRDefault="00BA63CC" w:rsidP="00BA63CC">
            <w:pPr>
              <w:rPr>
                <w:sz w:val="16"/>
                <w:szCs w:val="16"/>
              </w:rPr>
            </w:pPr>
            <w:r w:rsidRPr="00BA63CC">
              <w:rPr>
                <w:sz w:val="16"/>
                <w:szCs w:val="16"/>
              </w:rPr>
              <w:t>0,0</w:t>
            </w:r>
          </w:p>
        </w:tc>
        <w:tc>
          <w:tcPr>
            <w:tcW w:w="1446" w:type="dxa"/>
            <w:vMerge/>
            <w:vAlign w:val="center"/>
          </w:tcPr>
          <w:p w:rsidR="00BA63CC" w:rsidRPr="00BA63CC" w:rsidRDefault="00BA63CC" w:rsidP="00BA63CC">
            <w:pPr>
              <w:rPr>
                <w:sz w:val="16"/>
                <w:szCs w:val="16"/>
              </w:rPr>
            </w:pPr>
          </w:p>
        </w:tc>
      </w:tr>
      <w:tr w:rsidR="00BA63CC" w:rsidRPr="00BA63CC" w:rsidTr="00BA63CC">
        <w:trPr>
          <w:trHeight w:val="300"/>
        </w:trPr>
        <w:tc>
          <w:tcPr>
            <w:tcW w:w="582" w:type="dxa"/>
            <w:vMerge/>
            <w:shd w:val="clear" w:color="auto" w:fill="auto"/>
            <w:vAlign w:val="center"/>
          </w:tcPr>
          <w:p w:rsidR="00BA63CC" w:rsidRPr="00BA63CC" w:rsidRDefault="00BA63CC" w:rsidP="00BA63CC">
            <w:pPr>
              <w:rPr>
                <w:sz w:val="16"/>
                <w:szCs w:val="16"/>
                <w:lang w:eastAsia="ru-RU"/>
              </w:rPr>
            </w:pPr>
          </w:p>
        </w:tc>
        <w:tc>
          <w:tcPr>
            <w:tcW w:w="1417" w:type="dxa"/>
            <w:vMerge/>
            <w:shd w:val="clear" w:color="auto" w:fill="auto"/>
            <w:vAlign w:val="center"/>
          </w:tcPr>
          <w:p w:rsidR="00BA63CC" w:rsidRPr="00BA63CC" w:rsidRDefault="00BA63CC" w:rsidP="00BA63CC">
            <w:pPr>
              <w:rPr>
                <w:sz w:val="16"/>
                <w:szCs w:val="16"/>
                <w:lang w:eastAsia="ru-RU"/>
              </w:rPr>
            </w:pPr>
          </w:p>
        </w:tc>
        <w:tc>
          <w:tcPr>
            <w:tcW w:w="1340" w:type="dxa"/>
            <w:shd w:val="clear" w:color="auto" w:fill="auto"/>
          </w:tcPr>
          <w:p w:rsidR="00BA63CC" w:rsidRPr="00BA63CC" w:rsidRDefault="00BA63CC" w:rsidP="00BA63CC">
            <w:pPr>
              <w:rPr>
                <w:sz w:val="16"/>
                <w:szCs w:val="16"/>
                <w:lang w:eastAsia="ru-RU"/>
              </w:rPr>
            </w:pPr>
            <w:r w:rsidRPr="00BA63CC">
              <w:rPr>
                <w:sz w:val="16"/>
                <w:szCs w:val="16"/>
                <w:lang w:eastAsia="ru-RU"/>
              </w:rPr>
              <w:t>2026</w:t>
            </w:r>
          </w:p>
        </w:tc>
        <w:tc>
          <w:tcPr>
            <w:tcW w:w="1144" w:type="dxa"/>
            <w:gridSpan w:val="2"/>
            <w:shd w:val="clear" w:color="auto" w:fill="auto"/>
          </w:tcPr>
          <w:p w:rsidR="00BA63CC" w:rsidRPr="00BA63CC" w:rsidRDefault="00BA63CC" w:rsidP="00BA63CC">
            <w:pPr>
              <w:rPr>
                <w:sz w:val="16"/>
                <w:szCs w:val="16"/>
              </w:rPr>
            </w:pPr>
            <w:r w:rsidRPr="00BA63CC">
              <w:rPr>
                <w:sz w:val="16"/>
                <w:szCs w:val="16"/>
              </w:rPr>
              <w:t>345,2</w:t>
            </w:r>
          </w:p>
        </w:tc>
        <w:tc>
          <w:tcPr>
            <w:tcW w:w="1089" w:type="dxa"/>
            <w:shd w:val="clear" w:color="auto" w:fill="auto"/>
          </w:tcPr>
          <w:p w:rsidR="00BA63CC" w:rsidRPr="00BA63CC" w:rsidRDefault="00BA63CC" w:rsidP="00BA63CC">
            <w:pPr>
              <w:rPr>
                <w:sz w:val="16"/>
                <w:szCs w:val="16"/>
                <w:lang w:eastAsia="ru-RU"/>
              </w:rPr>
            </w:pPr>
            <w:r w:rsidRPr="00BA63CC">
              <w:rPr>
                <w:sz w:val="16"/>
                <w:szCs w:val="16"/>
                <w:lang w:eastAsia="ru-RU"/>
              </w:rPr>
              <w:t>188,9</w:t>
            </w:r>
          </w:p>
        </w:tc>
        <w:tc>
          <w:tcPr>
            <w:tcW w:w="1021" w:type="dxa"/>
            <w:gridSpan w:val="2"/>
            <w:shd w:val="clear" w:color="auto" w:fill="auto"/>
          </w:tcPr>
          <w:p w:rsidR="00BA63CC" w:rsidRPr="00BA63CC" w:rsidRDefault="00BA63CC" w:rsidP="00BA63CC">
            <w:pPr>
              <w:rPr>
                <w:sz w:val="16"/>
                <w:szCs w:val="16"/>
                <w:lang w:eastAsia="ru-RU"/>
              </w:rPr>
            </w:pPr>
            <w:r w:rsidRPr="00BA63CC">
              <w:rPr>
                <w:sz w:val="16"/>
                <w:szCs w:val="16"/>
                <w:lang w:eastAsia="ru-RU"/>
              </w:rPr>
              <w:t>106,3</w:t>
            </w:r>
          </w:p>
        </w:tc>
        <w:tc>
          <w:tcPr>
            <w:tcW w:w="1276" w:type="dxa"/>
            <w:gridSpan w:val="2"/>
            <w:shd w:val="clear" w:color="auto" w:fill="auto"/>
          </w:tcPr>
          <w:p w:rsidR="00BA63CC" w:rsidRPr="00BA63CC" w:rsidRDefault="00BA63CC" w:rsidP="00BA63CC">
            <w:pPr>
              <w:rPr>
                <w:sz w:val="16"/>
                <w:szCs w:val="16"/>
              </w:rPr>
            </w:pPr>
            <w:r w:rsidRPr="00BA63CC">
              <w:rPr>
                <w:sz w:val="16"/>
                <w:szCs w:val="16"/>
              </w:rPr>
              <w:t>50,0</w:t>
            </w:r>
          </w:p>
        </w:tc>
        <w:tc>
          <w:tcPr>
            <w:tcW w:w="680" w:type="dxa"/>
            <w:shd w:val="clear" w:color="auto" w:fill="auto"/>
          </w:tcPr>
          <w:p w:rsidR="00BA63CC" w:rsidRPr="00BA63CC" w:rsidRDefault="00BA63CC" w:rsidP="00BA63CC">
            <w:pPr>
              <w:rPr>
                <w:sz w:val="16"/>
                <w:szCs w:val="16"/>
              </w:rPr>
            </w:pPr>
            <w:r w:rsidRPr="00BA63CC">
              <w:rPr>
                <w:sz w:val="16"/>
                <w:szCs w:val="16"/>
              </w:rPr>
              <w:t>0,0</w:t>
            </w:r>
          </w:p>
        </w:tc>
        <w:tc>
          <w:tcPr>
            <w:tcW w:w="1446" w:type="dxa"/>
            <w:vMerge/>
            <w:vAlign w:val="center"/>
          </w:tcPr>
          <w:p w:rsidR="00BA63CC" w:rsidRPr="00BA63CC" w:rsidRDefault="00BA63CC" w:rsidP="00BA63CC">
            <w:pPr>
              <w:rPr>
                <w:sz w:val="16"/>
                <w:szCs w:val="16"/>
              </w:rPr>
            </w:pPr>
          </w:p>
        </w:tc>
      </w:tr>
      <w:tr w:rsidR="00BA63CC" w:rsidRPr="00BA63CC" w:rsidTr="00BA63CC">
        <w:trPr>
          <w:trHeight w:val="463"/>
        </w:trPr>
        <w:tc>
          <w:tcPr>
            <w:tcW w:w="582" w:type="dxa"/>
            <w:vMerge w:val="restart"/>
            <w:shd w:val="clear" w:color="auto" w:fill="auto"/>
            <w:vAlign w:val="center"/>
            <w:hideMark/>
          </w:tcPr>
          <w:p w:rsidR="00BA63CC" w:rsidRPr="00BA63CC" w:rsidRDefault="00BA63CC" w:rsidP="00BA63CC">
            <w:pPr>
              <w:rPr>
                <w:sz w:val="16"/>
                <w:szCs w:val="16"/>
                <w:lang w:eastAsia="ru-RU"/>
              </w:rPr>
            </w:pPr>
            <w:r w:rsidRPr="00BA63CC">
              <w:rPr>
                <w:sz w:val="16"/>
                <w:szCs w:val="16"/>
                <w:lang w:eastAsia="ru-RU"/>
              </w:rPr>
              <w:t>10</w:t>
            </w:r>
          </w:p>
        </w:tc>
        <w:tc>
          <w:tcPr>
            <w:tcW w:w="1417" w:type="dxa"/>
            <w:vMerge w:val="restart"/>
            <w:shd w:val="clear" w:color="auto" w:fill="auto"/>
            <w:hideMark/>
          </w:tcPr>
          <w:p w:rsidR="00BA63CC" w:rsidRPr="00BA63CC" w:rsidRDefault="00BA63CC" w:rsidP="00BA63CC">
            <w:pPr>
              <w:rPr>
                <w:sz w:val="16"/>
                <w:szCs w:val="16"/>
                <w:lang w:eastAsia="ru-RU"/>
              </w:rPr>
            </w:pPr>
            <w:r w:rsidRPr="00BA63CC">
              <w:rPr>
                <w:sz w:val="16"/>
                <w:szCs w:val="16"/>
                <w:lang w:eastAsia="ru-RU"/>
              </w:rPr>
              <w:t>Приобретение основных средств и ремонт имущества МЦБ, в том числе:</w:t>
            </w:r>
          </w:p>
        </w:tc>
        <w:tc>
          <w:tcPr>
            <w:tcW w:w="1340" w:type="dxa"/>
            <w:shd w:val="clear" w:color="auto" w:fill="auto"/>
            <w:hideMark/>
          </w:tcPr>
          <w:p w:rsidR="00BA63CC" w:rsidRPr="00BA63CC" w:rsidRDefault="00BA63CC" w:rsidP="00BA63CC">
            <w:pPr>
              <w:rPr>
                <w:sz w:val="16"/>
                <w:szCs w:val="16"/>
                <w:lang w:eastAsia="ru-RU"/>
              </w:rPr>
            </w:pPr>
            <w:r w:rsidRPr="00BA63CC">
              <w:rPr>
                <w:sz w:val="16"/>
                <w:szCs w:val="16"/>
                <w:lang w:eastAsia="ru-RU"/>
              </w:rPr>
              <w:t>2022- 2026 г.г, в том числе</w:t>
            </w:r>
          </w:p>
        </w:tc>
        <w:tc>
          <w:tcPr>
            <w:tcW w:w="1144" w:type="dxa"/>
            <w:gridSpan w:val="2"/>
            <w:shd w:val="clear" w:color="auto" w:fill="auto"/>
            <w:hideMark/>
          </w:tcPr>
          <w:p w:rsidR="00BA63CC" w:rsidRPr="00BA63CC" w:rsidRDefault="00BA63CC" w:rsidP="00BA63CC">
            <w:pPr>
              <w:rPr>
                <w:sz w:val="16"/>
                <w:szCs w:val="16"/>
                <w:lang w:eastAsia="ru-RU"/>
              </w:rPr>
            </w:pPr>
            <w:r w:rsidRPr="00BA63CC">
              <w:rPr>
                <w:sz w:val="16"/>
                <w:szCs w:val="16"/>
                <w:lang w:eastAsia="ru-RU"/>
              </w:rPr>
              <w:t>4302,1</w:t>
            </w:r>
          </w:p>
        </w:tc>
        <w:tc>
          <w:tcPr>
            <w:tcW w:w="1089" w:type="dxa"/>
            <w:shd w:val="clear" w:color="auto" w:fill="auto"/>
            <w:hideMark/>
          </w:tcPr>
          <w:p w:rsidR="00BA63CC" w:rsidRPr="00BA63CC" w:rsidRDefault="00BA63CC" w:rsidP="00BA63CC">
            <w:pPr>
              <w:rPr>
                <w:sz w:val="16"/>
                <w:szCs w:val="16"/>
                <w:lang w:eastAsia="ru-RU"/>
              </w:rPr>
            </w:pPr>
            <w:r w:rsidRPr="00BA63CC">
              <w:rPr>
                <w:sz w:val="16"/>
                <w:szCs w:val="16"/>
                <w:lang w:eastAsia="ru-RU"/>
              </w:rPr>
              <w:t>0,0</w:t>
            </w:r>
          </w:p>
        </w:tc>
        <w:tc>
          <w:tcPr>
            <w:tcW w:w="1021" w:type="dxa"/>
            <w:gridSpan w:val="2"/>
            <w:shd w:val="clear" w:color="auto" w:fill="auto"/>
            <w:hideMark/>
          </w:tcPr>
          <w:p w:rsidR="00BA63CC" w:rsidRPr="00BA63CC" w:rsidRDefault="00BA63CC" w:rsidP="00BA63CC">
            <w:pPr>
              <w:rPr>
                <w:sz w:val="16"/>
                <w:szCs w:val="16"/>
                <w:lang w:eastAsia="ru-RU"/>
              </w:rPr>
            </w:pPr>
            <w:r w:rsidRPr="00BA63CC">
              <w:rPr>
                <w:sz w:val="16"/>
                <w:szCs w:val="16"/>
                <w:lang w:eastAsia="ru-RU"/>
              </w:rPr>
              <w:t>0,0</w:t>
            </w:r>
          </w:p>
        </w:tc>
        <w:tc>
          <w:tcPr>
            <w:tcW w:w="1276" w:type="dxa"/>
            <w:gridSpan w:val="2"/>
            <w:shd w:val="clear" w:color="auto" w:fill="auto"/>
            <w:hideMark/>
          </w:tcPr>
          <w:p w:rsidR="00BA63CC" w:rsidRPr="00BA63CC" w:rsidRDefault="00BA63CC" w:rsidP="00BA63CC">
            <w:pPr>
              <w:rPr>
                <w:sz w:val="16"/>
                <w:szCs w:val="16"/>
                <w:lang w:eastAsia="ru-RU"/>
              </w:rPr>
            </w:pPr>
            <w:r w:rsidRPr="00BA63CC">
              <w:rPr>
                <w:sz w:val="16"/>
                <w:szCs w:val="16"/>
                <w:lang w:eastAsia="ru-RU"/>
              </w:rPr>
              <w:t>4302,1</w:t>
            </w:r>
          </w:p>
        </w:tc>
        <w:tc>
          <w:tcPr>
            <w:tcW w:w="680" w:type="dxa"/>
            <w:shd w:val="clear" w:color="auto" w:fill="auto"/>
            <w:hideMark/>
          </w:tcPr>
          <w:p w:rsidR="00BA63CC" w:rsidRPr="00BA63CC" w:rsidRDefault="00BA63CC" w:rsidP="00BA63CC">
            <w:pPr>
              <w:rPr>
                <w:sz w:val="16"/>
                <w:szCs w:val="16"/>
                <w:lang w:eastAsia="ru-RU"/>
              </w:rPr>
            </w:pPr>
            <w:r w:rsidRPr="00BA63CC">
              <w:rPr>
                <w:sz w:val="16"/>
                <w:szCs w:val="16"/>
                <w:lang w:eastAsia="ru-RU"/>
              </w:rPr>
              <w:t>0,0</w:t>
            </w:r>
          </w:p>
        </w:tc>
        <w:tc>
          <w:tcPr>
            <w:tcW w:w="1446" w:type="dxa"/>
            <w:vMerge w:val="restart"/>
          </w:tcPr>
          <w:p w:rsidR="00BA63CC" w:rsidRPr="00BA63CC" w:rsidRDefault="00BA63CC" w:rsidP="00BA63CC">
            <w:pPr>
              <w:rPr>
                <w:sz w:val="16"/>
                <w:szCs w:val="16"/>
                <w:lang w:eastAsia="ru-RU"/>
              </w:rPr>
            </w:pPr>
            <w:r w:rsidRPr="00BA63CC">
              <w:rPr>
                <w:sz w:val="16"/>
                <w:szCs w:val="16"/>
                <w:lang w:eastAsia="ru-RU"/>
              </w:rPr>
              <w:t>Управление по культуре, спорту и молодежной политике, МЦБ</w:t>
            </w:r>
          </w:p>
        </w:tc>
      </w:tr>
      <w:tr w:rsidR="00BA63CC" w:rsidRPr="00BA63CC" w:rsidTr="00BA63CC">
        <w:trPr>
          <w:trHeight w:val="298"/>
        </w:trPr>
        <w:tc>
          <w:tcPr>
            <w:tcW w:w="582" w:type="dxa"/>
            <w:vMerge/>
            <w:shd w:val="clear" w:color="auto" w:fill="auto"/>
            <w:vAlign w:val="center"/>
            <w:hideMark/>
          </w:tcPr>
          <w:p w:rsidR="00BA63CC" w:rsidRPr="00BA63CC" w:rsidRDefault="00BA63CC" w:rsidP="00BA63CC">
            <w:pPr>
              <w:rPr>
                <w:sz w:val="16"/>
                <w:szCs w:val="16"/>
                <w:lang w:eastAsia="ru-RU"/>
              </w:rPr>
            </w:pPr>
          </w:p>
        </w:tc>
        <w:tc>
          <w:tcPr>
            <w:tcW w:w="1417" w:type="dxa"/>
            <w:vMerge/>
            <w:shd w:val="clear" w:color="auto" w:fill="auto"/>
            <w:vAlign w:val="center"/>
            <w:hideMark/>
          </w:tcPr>
          <w:p w:rsidR="00BA63CC" w:rsidRPr="00BA63CC" w:rsidRDefault="00BA63CC" w:rsidP="00BA63CC">
            <w:pPr>
              <w:rPr>
                <w:sz w:val="16"/>
                <w:szCs w:val="16"/>
                <w:lang w:eastAsia="ru-RU"/>
              </w:rPr>
            </w:pPr>
          </w:p>
        </w:tc>
        <w:tc>
          <w:tcPr>
            <w:tcW w:w="1340" w:type="dxa"/>
            <w:shd w:val="clear" w:color="auto" w:fill="auto"/>
            <w:hideMark/>
          </w:tcPr>
          <w:p w:rsidR="00BA63CC" w:rsidRPr="00BA63CC" w:rsidRDefault="00BA63CC" w:rsidP="00BA63CC">
            <w:pPr>
              <w:rPr>
                <w:sz w:val="16"/>
                <w:szCs w:val="16"/>
                <w:lang w:eastAsia="ru-RU"/>
              </w:rPr>
            </w:pPr>
            <w:r w:rsidRPr="00BA63CC">
              <w:rPr>
                <w:sz w:val="16"/>
                <w:szCs w:val="16"/>
                <w:lang w:eastAsia="ru-RU"/>
              </w:rPr>
              <w:t>2022</w:t>
            </w:r>
          </w:p>
        </w:tc>
        <w:tc>
          <w:tcPr>
            <w:tcW w:w="1144" w:type="dxa"/>
            <w:gridSpan w:val="2"/>
            <w:shd w:val="clear" w:color="auto" w:fill="auto"/>
            <w:hideMark/>
          </w:tcPr>
          <w:p w:rsidR="00BA63CC" w:rsidRPr="00BA63CC" w:rsidRDefault="00BA63CC" w:rsidP="00BA63CC">
            <w:pPr>
              <w:rPr>
                <w:sz w:val="16"/>
                <w:szCs w:val="16"/>
                <w:lang w:eastAsia="ru-RU"/>
              </w:rPr>
            </w:pPr>
            <w:r w:rsidRPr="00BA63CC">
              <w:rPr>
                <w:sz w:val="16"/>
                <w:szCs w:val="16"/>
                <w:lang w:eastAsia="ru-RU"/>
              </w:rPr>
              <w:t>989,4</w:t>
            </w:r>
          </w:p>
        </w:tc>
        <w:tc>
          <w:tcPr>
            <w:tcW w:w="1089" w:type="dxa"/>
            <w:shd w:val="clear" w:color="auto" w:fill="auto"/>
            <w:hideMark/>
          </w:tcPr>
          <w:p w:rsidR="00BA63CC" w:rsidRPr="00BA63CC" w:rsidRDefault="00BA63CC" w:rsidP="00BA63CC">
            <w:pPr>
              <w:rPr>
                <w:sz w:val="16"/>
                <w:szCs w:val="16"/>
                <w:lang w:eastAsia="ru-RU"/>
              </w:rPr>
            </w:pPr>
            <w:r w:rsidRPr="00BA63CC">
              <w:rPr>
                <w:sz w:val="16"/>
                <w:szCs w:val="16"/>
                <w:lang w:eastAsia="ru-RU"/>
              </w:rPr>
              <w:t>0,0</w:t>
            </w:r>
          </w:p>
        </w:tc>
        <w:tc>
          <w:tcPr>
            <w:tcW w:w="1021" w:type="dxa"/>
            <w:gridSpan w:val="2"/>
            <w:shd w:val="clear" w:color="auto" w:fill="auto"/>
            <w:hideMark/>
          </w:tcPr>
          <w:p w:rsidR="00BA63CC" w:rsidRPr="00BA63CC" w:rsidRDefault="00BA63CC" w:rsidP="00BA63CC">
            <w:pPr>
              <w:rPr>
                <w:sz w:val="16"/>
                <w:szCs w:val="16"/>
                <w:lang w:eastAsia="ru-RU"/>
              </w:rPr>
            </w:pPr>
            <w:r w:rsidRPr="00BA63CC">
              <w:rPr>
                <w:sz w:val="16"/>
                <w:szCs w:val="16"/>
                <w:lang w:eastAsia="ru-RU"/>
              </w:rPr>
              <w:t>0,0</w:t>
            </w:r>
          </w:p>
        </w:tc>
        <w:tc>
          <w:tcPr>
            <w:tcW w:w="1276" w:type="dxa"/>
            <w:gridSpan w:val="2"/>
            <w:shd w:val="clear" w:color="auto" w:fill="auto"/>
            <w:hideMark/>
          </w:tcPr>
          <w:p w:rsidR="00BA63CC" w:rsidRPr="00BA63CC" w:rsidRDefault="00BA63CC" w:rsidP="00BA63CC">
            <w:pPr>
              <w:rPr>
                <w:sz w:val="16"/>
                <w:szCs w:val="16"/>
                <w:lang w:eastAsia="ru-RU"/>
              </w:rPr>
            </w:pPr>
            <w:r w:rsidRPr="00BA63CC">
              <w:rPr>
                <w:sz w:val="16"/>
                <w:szCs w:val="16"/>
                <w:lang w:eastAsia="ru-RU"/>
              </w:rPr>
              <w:t>989,4</w:t>
            </w:r>
          </w:p>
        </w:tc>
        <w:tc>
          <w:tcPr>
            <w:tcW w:w="680" w:type="dxa"/>
            <w:shd w:val="clear" w:color="auto" w:fill="auto"/>
            <w:hideMark/>
          </w:tcPr>
          <w:p w:rsidR="00BA63CC" w:rsidRPr="00BA63CC" w:rsidRDefault="00BA63CC" w:rsidP="00BA63CC">
            <w:pPr>
              <w:rPr>
                <w:sz w:val="16"/>
                <w:szCs w:val="16"/>
                <w:lang w:eastAsia="ru-RU"/>
              </w:rPr>
            </w:pPr>
            <w:r w:rsidRPr="00BA63CC">
              <w:rPr>
                <w:sz w:val="16"/>
                <w:szCs w:val="16"/>
                <w:lang w:eastAsia="ru-RU"/>
              </w:rPr>
              <w:t>0,0</w:t>
            </w:r>
          </w:p>
        </w:tc>
        <w:tc>
          <w:tcPr>
            <w:tcW w:w="1446" w:type="dxa"/>
            <w:vMerge/>
            <w:vAlign w:val="center"/>
            <w:hideMark/>
          </w:tcPr>
          <w:p w:rsidR="00BA63CC" w:rsidRPr="00BA63CC" w:rsidRDefault="00BA63CC" w:rsidP="00BA63CC">
            <w:pPr>
              <w:rPr>
                <w:sz w:val="16"/>
                <w:szCs w:val="16"/>
                <w:lang w:eastAsia="ru-RU"/>
              </w:rPr>
            </w:pPr>
          </w:p>
        </w:tc>
      </w:tr>
      <w:tr w:rsidR="00BA63CC" w:rsidRPr="00BA63CC" w:rsidTr="00BA63CC">
        <w:trPr>
          <w:trHeight w:val="300"/>
        </w:trPr>
        <w:tc>
          <w:tcPr>
            <w:tcW w:w="582" w:type="dxa"/>
            <w:vMerge/>
            <w:shd w:val="clear" w:color="auto" w:fill="auto"/>
            <w:vAlign w:val="center"/>
            <w:hideMark/>
          </w:tcPr>
          <w:p w:rsidR="00BA63CC" w:rsidRPr="00BA63CC" w:rsidRDefault="00BA63CC" w:rsidP="00BA63CC">
            <w:pPr>
              <w:rPr>
                <w:sz w:val="16"/>
                <w:szCs w:val="16"/>
                <w:lang w:eastAsia="ru-RU"/>
              </w:rPr>
            </w:pPr>
          </w:p>
        </w:tc>
        <w:tc>
          <w:tcPr>
            <w:tcW w:w="1417" w:type="dxa"/>
            <w:vMerge/>
            <w:shd w:val="clear" w:color="auto" w:fill="auto"/>
            <w:vAlign w:val="center"/>
            <w:hideMark/>
          </w:tcPr>
          <w:p w:rsidR="00BA63CC" w:rsidRPr="00BA63CC" w:rsidRDefault="00BA63CC" w:rsidP="00BA63CC">
            <w:pPr>
              <w:rPr>
                <w:sz w:val="16"/>
                <w:szCs w:val="16"/>
                <w:lang w:eastAsia="ru-RU"/>
              </w:rPr>
            </w:pPr>
          </w:p>
        </w:tc>
        <w:tc>
          <w:tcPr>
            <w:tcW w:w="1340" w:type="dxa"/>
            <w:shd w:val="clear" w:color="auto" w:fill="auto"/>
            <w:hideMark/>
          </w:tcPr>
          <w:p w:rsidR="00BA63CC" w:rsidRPr="00BA63CC" w:rsidRDefault="00BA63CC" w:rsidP="00BA63CC">
            <w:pPr>
              <w:rPr>
                <w:sz w:val="16"/>
                <w:szCs w:val="16"/>
                <w:lang w:eastAsia="ru-RU"/>
              </w:rPr>
            </w:pPr>
            <w:r w:rsidRPr="00BA63CC">
              <w:rPr>
                <w:sz w:val="16"/>
                <w:szCs w:val="16"/>
                <w:lang w:eastAsia="ru-RU"/>
              </w:rPr>
              <w:t>2023</w:t>
            </w:r>
          </w:p>
        </w:tc>
        <w:tc>
          <w:tcPr>
            <w:tcW w:w="1144" w:type="dxa"/>
            <w:gridSpan w:val="2"/>
            <w:shd w:val="clear" w:color="auto" w:fill="auto"/>
            <w:hideMark/>
          </w:tcPr>
          <w:p w:rsidR="00BA63CC" w:rsidRPr="00BA63CC" w:rsidRDefault="00BA63CC" w:rsidP="00BA63CC">
            <w:pPr>
              <w:rPr>
                <w:sz w:val="16"/>
                <w:szCs w:val="16"/>
                <w:lang w:eastAsia="ru-RU"/>
              </w:rPr>
            </w:pPr>
            <w:r w:rsidRPr="00BA63CC">
              <w:rPr>
                <w:sz w:val="16"/>
                <w:szCs w:val="16"/>
                <w:lang w:eastAsia="ru-RU"/>
              </w:rPr>
              <w:t>1812,7</w:t>
            </w:r>
          </w:p>
        </w:tc>
        <w:tc>
          <w:tcPr>
            <w:tcW w:w="1089" w:type="dxa"/>
            <w:shd w:val="clear" w:color="auto" w:fill="auto"/>
            <w:hideMark/>
          </w:tcPr>
          <w:p w:rsidR="00BA63CC" w:rsidRPr="00BA63CC" w:rsidRDefault="00BA63CC" w:rsidP="00BA63CC">
            <w:pPr>
              <w:rPr>
                <w:sz w:val="16"/>
                <w:szCs w:val="16"/>
                <w:lang w:eastAsia="ru-RU"/>
              </w:rPr>
            </w:pPr>
            <w:r w:rsidRPr="00BA63CC">
              <w:rPr>
                <w:sz w:val="16"/>
                <w:szCs w:val="16"/>
                <w:lang w:eastAsia="ru-RU"/>
              </w:rPr>
              <w:t>0,0</w:t>
            </w:r>
          </w:p>
        </w:tc>
        <w:tc>
          <w:tcPr>
            <w:tcW w:w="1021" w:type="dxa"/>
            <w:gridSpan w:val="2"/>
            <w:shd w:val="clear" w:color="auto" w:fill="auto"/>
            <w:hideMark/>
          </w:tcPr>
          <w:p w:rsidR="00BA63CC" w:rsidRPr="00BA63CC" w:rsidRDefault="00BA63CC" w:rsidP="00BA63CC">
            <w:pPr>
              <w:rPr>
                <w:sz w:val="16"/>
                <w:szCs w:val="16"/>
                <w:lang w:eastAsia="ru-RU"/>
              </w:rPr>
            </w:pPr>
            <w:r w:rsidRPr="00BA63CC">
              <w:rPr>
                <w:sz w:val="16"/>
                <w:szCs w:val="16"/>
                <w:lang w:eastAsia="ru-RU"/>
              </w:rPr>
              <w:t>0,0</w:t>
            </w:r>
          </w:p>
        </w:tc>
        <w:tc>
          <w:tcPr>
            <w:tcW w:w="1276" w:type="dxa"/>
            <w:gridSpan w:val="2"/>
            <w:shd w:val="clear" w:color="auto" w:fill="auto"/>
            <w:hideMark/>
          </w:tcPr>
          <w:p w:rsidR="00BA63CC" w:rsidRPr="00BA63CC" w:rsidRDefault="00BA63CC" w:rsidP="00BA63CC">
            <w:pPr>
              <w:rPr>
                <w:sz w:val="16"/>
                <w:szCs w:val="16"/>
                <w:lang w:eastAsia="ru-RU"/>
              </w:rPr>
            </w:pPr>
            <w:r w:rsidRPr="00BA63CC">
              <w:rPr>
                <w:sz w:val="16"/>
                <w:szCs w:val="16"/>
                <w:lang w:eastAsia="ru-RU"/>
              </w:rPr>
              <w:t>1812,7</w:t>
            </w:r>
          </w:p>
        </w:tc>
        <w:tc>
          <w:tcPr>
            <w:tcW w:w="680" w:type="dxa"/>
            <w:shd w:val="clear" w:color="auto" w:fill="auto"/>
            <w:hideMark/>
          </w:tcPr>
          <w:p w:rsidR="00BA63CC" w:rsidRPr="00BA63CC" w:rsidRDefault="00BA63CC" w:rsidP="00BA63CC">
            <w:pPr>
              <w:rPr>
                <w:sz w:val="16"/>
                <w:szCs w:val="16"/>
                <w:lang w:eastAsia="ru-RU"/>
              </w:rPr>
            </w:pPr>
            <w:r w:rsidRPr="00BA63CC">
              <w:rPr>
                <w:sz w:val="16"/>
                <w:szCs w:val="16"/>
                <w:lang w:eastAsia="ru-RU"/>
              </w:rPr>
              <w:t>0,0</w:t>
            </w:r>
          </w:p>
        </w:tc>
        <w:tc>
          <w:tcPr>
            <w:tcW w:w="1446" w:type="dxa"/>
            <w:vMerge/>
            <w:vAlign w:val="center"/>
            <w:hideMark/>
          </w:tcPr>
          <w:p w:rsidR="00BA63CC" w:rsidRPr="00BA63CC" w:rsidRDefault="00BA63CC" w:rsidP="00BA63CC">
            <w:pPr>
              <w:rPr>
                <w:sz w:val="16"/>
                <w:szCs w:val="16"/>
                <w:lang w:eastAsia="ru-RU"/>
              </w:rPr>
            </w:pPr>
          </w:p>
        </w:tc>
      </w:tr>
      <w:tr w:rsidR="00BA63CC" w:rsidRPr="00BA63CC" w:rsidTr="00BA63CC">
        <w:trPr>
          <w:trHeight w:val="165"/>
        </w:trPr>
        <w:tc>
          <w:tcPr>
            <w:tcW w:w="582" w:type="dxa"/>
            <w:vMerge/>
            <w:shd w:val="clear" w:color="auto" w:fill="auto"/>
            <w:vAlign w:val="center"/>
            <w:hideMark/>
          </w:tcPr>
          <w:p w:rsidR="00BA63CC" w:rsidRPr="00BA63CC" w:rsidRDefault="00BA63CC" w:rsidP="00BA63CC">
            <w:pPr>
              <w:rPr>
                <w:sz w:val="16"/>
                <w:szCs w:val="16"/>
                <w:lang w:eastAsia="ru-RU"/>
              </w:rPr>
            </w:pPr>
          </w:p>
        </w:tc>
        <w:tc>
          <w:tcPr>
            <w:tcW w:w="1417" w:type="dxa"/>
            <w:vMerge/>
            <w:shd w:val="clear" w:color="auto" w:fill="auto"/>
            <w:vAlign w:val="center"/>
            <w:hideMark/>
          </w:tcPr>
          <w:p w:rsidR="00BA63CC" w:rsidRPr="00BA63CC" w:rsidRDefault="00BA63CC" w:rsidP="00BA63CC">
            <w:pPr>
              <w:rPr>
                <w:sz w:val="16"/>
                <w:szCs w:val="16"/>
                <w:lang w:eastAsia="ru-RU"/>
              </w:rPr>
            </w:pPr>
          </w:p>
        </w:tc>
        <w:tc>
          <w:tcPr>
            <w:tcW w:w="1340" w:type="dxa"/>
            <w:shd w:val="clear" w:color="auto" w:fill="auto"/>
            <w:hideMark/>
          </w:tcPr>
          <w:p w:rsidR="00BA63CC" w:rsidRPr="00BA63CC" w:rsidRDefault="00BA63CC" w:rsidP="00BA63CC">
            <w:pPr>
              <w:rPr>
                <w:sz w:val="16"/>
                <w:szCs w:val="16"/>
                <w:lang w:eastAsia="ru-RU"/>
              </w:rPr>
            </w:pPr>
            <w:r w:rsidRPr="00BA63CC">
              <w:rPr>
                <w:sz w:val="16"/>
                <w:szCs w:val="16"/>
                <w:lang w:eastAsia="ru-RU"/>
              </w:rPr>
              <w:t>2024</w:t>
            </w:r>
          </w:p>
        </w:tc>
        <w:tc>
          <w:tcPr>
            <w:tcW w:w="1144" w:type="dxa"/>
            <w:gridSpan w:val="2"/>
            <w:shd w:val="clear" w:color="auto" w:fill="auto"/>
            <w:hideMark/>
          </w:tcPr>
          <w:p w:rsidR="00BA63CC" w:rsidRPr="00BA63CC" w:rsidRDefault="00BA63CC" w:rsidP="00BA63CC">
            <w:pPr>
              <w:rPr>
                <w:sz w:val="16"/>
                <w:szCs w:val="16"/>
                <w:lang w:eastAsia="ru-RU"/>
              </w:rPr>
            </w:pPr>
            <w:r w:rsidRPr="00BA63CC">
              <w:rPr>
                <w:sz w:val="16"/>
                <w:szCs w:val="16"/>
                <w:lang w:eastAsia="ru-RU"/>
              </w:rPr>
              <w:t>500,0</w:t>
            </w:r>
          </w:p>
        </w:tc>
        <w:tc>
          <w:tcPr>
            <w:tcW w:w="1089" w:type="dxa"/>
            <w:shd w:val="clear" w:color="auto" w:fill="auto"/>
            <w:hideMark/>
          </w:tcPr>
          <w:p w:rsidR="00BA63CC" w:rsidRPr="00BA63CC" w:rsidRDefault="00BA63CC" w:rsidP="00BA63CC">
            <w:pPr>
              <w:rPr>
                <w:sz w:val="16"/>
                <w:szCs w:val="16"/>
                <w:lang w:eastAsia="ru-RU"/>
              </w:rPr>
            </w:pPr>
            <w:r w:rsidRPr="00BA63CC">
              <w:rPr>
                <w:sz w:val="16"/>
                <w:szCs w:val="16"/>
                <w:lang w:eastAsia="ru-RU"/>
              </w:rPr>
              <w:t>0,0</w:t>
            </w:r>
          </w:p>
        </w:tc>
        <w:tc>
          <w:tcPr>
            <w:tcW w:w="1021" w:type="dxa"/>
            <w:gridSpan w:val="2"/>
            <w:shd w:val="clear" w:color="auto" w:fill="auto"/>
            <w:hideMark/>
          </w:tcPr>
          <w:p w:rsidR="00BA63CC" w:rsidRPr="00BA63CC" w:rsidRDefault="00BA63CC" w:rsidP="00BA63CC">
            <w:pPr>
              <w:rPr>
                <w:sz w:val="16"/>
                <w:szCs w:val="16"/>
                <w:lang w:eastAsia="ru-RU"/>
              </w:rPr>
            </w:pPr>
            <w:r w:rsidRPr="00BA63CC">
              <w:rPr>
                <w:sz w:val="16"/>
                <w:szCs w:val="16"/>
                <w:lang w:eastAsia="ru-RU"/>
              </w:rPr>
              <w:t>0,0</w:t>
            </w:r>
          </w:p>
        </w:tc>
        <w:tc>
          <w:tcPr>
            <w:tcW w:w="1276" w:type="dxa"/>
            <w:gridSpan w:val="2"/>
            <w:shd w:val="clear" w:color="auto" w:fill="auto"/>
            <w:hideMark/>
          </w:tcPr>
          <w:p w:rsidR="00BA63CC" w:rsidRPr="00BA63CC" w:rsidRDefault="00BA63CC" w:rsidP="00BA63CC">
            <w:pPr>
              <w:rPr>
                <w:sz w:val="16"/>
                <w:szCs w:val="16"/>
                <w:lang w:eastAsia="ru-RU"/>
              </w:rPr>
            </w:pPr>
            <w:r w:rsidRPr="00BA63CC">
              <w:rPr>
                <w:sz w:val="16"/>
                <w:szCs w:val="16"/>
                <w:lang w:eastAsia="ru-RU"/>
              </w:rPr>
              <w:t>500,0</w:t>
            </w:r>
          </w:p>
        </w:tc>
        <w:tc>
          <w:tcPr>
            <w:tcW w:w="680" w:type="dxa"/>
            <w:shd w:val="clear" w:color="auto" w:fill="auto"/>
            <w:hideMark/>
          </w:tcPr>
          <w:p w:rsidR="00BA63CC" w:rsidRPr="00BA63CC" w:rsidRDefault="00BA63CC" w:rsidP="00BA63CC">
            <w:pPr>
              <w:rPr>
                <w:sz w:val="16"/>
                <w:szCs w:val="16"/>
                <w:lang w:eastAsia="ru-RU"/>
              </w:rPr>
            </w:pPr>
            <w:r w:rsidRPr="00BA63CC">
              <w:rPr>
                <w:sz w:val="16"/>
                <w:szCs w:val="16"/>
                <w:lang w:eastAsia="ru-RU"/>
              </w:rPr>
              <w:t>0,0</w:t>
            </w:r>
          </w:p>
        </w:tc>
        <w:tc>
          <w:tcPr>
            <w:tcW w:w="1446" w:type="dxa"/>
            <w:vMerge/>
            <w:vAlign w:val="center"/>
            <w:hideMark/>
          </w:tcPr>
          <w:p w:rsidR="00BA63CC" w:rsidRPr="00BA63CC" w:rsidRDefault="00BA63CC" w:rsidP="00BA63CC">
            <w:pPr>
              <w:rPr>
                <w:sz w:val="16"/>
                <w:szCs w:val="16"/>
                <w:lang w:eastAsia="ru-RU"/>
              </w:rPr>
            </w:pPr>
          </w:p>
        </w:tc>
      </w:tr>
      <w:tr w:rsidR="00BA63CC" w:rsidRPr="00BA63CC" w:rsidTr="00BA63CC">
        <w:trPr>
          <w:trHeight w:val="184"/>
        </w:trPr>
        <w:tc>
          <w:tcPr>
            <w:tcW w:w="582" w:type="dxa"/>
            <w:vMerge/>
            <w:shd w:val="clear" w:color="auto" w:fill="auto"/>
            <w:vAlign w:val="center"/>
          </w:tcPr>
          <w:p w:rsidR="00BA63CC" w:rsidRPr="00BA63CC" w:rsidRDefault="00BA63CC" w:rsidP="00BA63CC">
            <w:pPr>
              <w:rPr>
                <w:sz w:val="16"/>
                <w:szCs w:val="16"/>
                <w:lang w:eastAsia="ru-RU"/>
              </w:rPr>
            </w:pPr>
          </w:p>
        </w:tc>
        <w:tc>
          <w:tcPr>
            <w:tcW w:w="1417" w:type="dxa"/>
            <w:vMerge/>
            <w:shd w:val="clear" w:color="auto" w:fill="auto"/>
            <w:vAlign w:val="center"/>
          </w:tcPr>
          <w:p w:rsidR="00BA63CC" w:rsidRPr="00BA63CC" w:rsidRDefault="00BA63CC" w:rsidP="00BA63CC">
            <w:pPr>
              <w:rPr>
                <w:sz w:val="16"/>
                <w:szCs w:val="16"/>
                <w:lang w:eastAsia="ru-RU"/>
              </w:rPr>
            </w:pPr>
          </w:p>
        </w:tc>
        <w:tc>
          <w:tcPr>
            <w:tcW w:w="1340" w:type="dxa"/>
            <w:shd w:val="clear" w:color="auto" w:fill="auto"/>
          </w:tcPr>
          <w:p w:rsidR="00BA63CC" w:rsidRPr="00BA63CC" w:rsidRDefault="00BA63CC" w:rsidP="00BA63CC">
            <w:pPr>
              <w:rPr>
                <w:sz w:val="16"/>
                <w:szCs w:val="16"/>
                <w:lang w:eastAsia="ru-RU"/>
              </w:rPr>
            </w:pPr>
            <w:r w:rsidRPr="00BA63CC">
              <w:rPr>
                <w:sz w:val="16"/>
                <w:szCs w:val="16"/>
                <w:lang w:eastAsia="ru-RU"/>
              </w:rPr>
              <w:t>2025</w:t>
            </w:r>
          </w:p>
        </w:tc>
        <w:tc>
          <w:tcPr>
            <w:tcW w:w="1144" w:type="dxa"/>
            <w:gridSpan w:val="2"/>
            <w:shd w:val="clear" w:color="auto" w:fill="auto"/>
          </w:tcPr>
          <w:p w:rsidR="00BA63CC" w:rsidRPr="00BA63CC" w:rsidRDefault="00BA63CC" w:rsidP="00BA63CC">
            <w:pPr>
              <w:rPr>
                <w:sz w:val="16"/>
                <w:szCs w:val="16"/>
                <w:lang w:eastAsia="ru-RU"/>
              </w:rPr>
            </w:pPr>
            <w:r w:rsidRPr="00BA63CC">
              <w:rPr>
                <w:sz w:val="16"/>
                <w:szCs w:val="16"/>
                <w:lang w:eastAsia="ru-RU"/>
              </w:rPr>
              <w:t>500,0</w:t>
            </w:r>
          </w:p>
        </w:tc>
        <w:tc>
          <w:tcPr>
            <w:tcW w:w="1089" w:type="dxa"/>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021" w:type="dxa"/>
            <w:gridSpan w:val="2"/>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276" w:type="dxa"/>
            <w:gridSpan w:val="2"/>
            <w:shd w:val="clear" w:color="auto" w:fill="auto"/>
          </w:tcPr>
          <w:p w:rsidR="00BA63CC" w:rsidRPr="00BA63CC" w:rsidRDefault="00BA63CC" w:rsidP="00BA63CC">
            <w:pPr>
              <w:rPr>
                <w:sz w:val="16"/>
                <w:szCs w:val="16"/>
                <w:lang w:eastAsia="ru-RU"/>
              </w:rPr>
            </w:pPr>
            <w:r w:rsidRPr="00BA63CC">
              <w:rPr>
                <w:sz w:val="16"/>
                <w:szCs w:val="16"/>
                <w:lang w:eastAsia="ru-RU"/>
              </w:rPr>
              <w:t>500,0</w:t>
            </w:r>
          </w:p>
        </w:tc>
        <w:tc>
          <w:tcPr>
            <w:tcW w:w="680" w:type="dxa"/>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446" w:type="dxa"/>
            <w:vMerge/>
            <w:vAlign w:val="center"/>
          </w:tcPr>
          <w:p w:rsidR="00BA63CC" w:rsidRPr="00BA63CC" w:rsidRDefault="00BA63CC" w:rsidP="00BA63CC">
            <w:pPr>
              <w:rPr>
                <w:sz w:val="16"/>
                <w:szCs w:val="16"/>
                <w:lang w:eastAsia="ru-RU"/>
              </w:rPr>
            </w:pPr>
          </w:p>
        </w:tc>
      </w:tr>
      <w:tr w:rsidR="00BA63CC" w:rsidRPr="00BA63CC" w:rsidTr="00BA63CC">
        <w:trPr>
          <w:trHeight w:val="173"/>
        </w:trPr>
        <w:tc>
          <w:tcPr>
            <w:tcW w:w="582" w:type="dxa"/>
            <w:vMerge/>
            <w:shd w:val="clear" w:color="auto" w:fill="auto"/>
            <w:vAlign w:val="center"/>
          </w:tcPr>
          <w:p w:rsidR="00BA63CC" w:rsidRPr="00BA63CC" w:rsidRDefault="00BA63CC" w:rsidP="00BA63CC">
            <w:pPr>
              <w:rPr>
                <w:sz w:val="16"/>
                <w:szCs w:val="16"/>
                <w:lang w:eastAsia="ru-RU"/>
              </w:rPr>
            </w:pPr>
          </w:p>
        </w:tc>
        <w:tc>
          <w:tcPr>
            <w:tcW w:w="1417" w:type="dxa"/>
            <w:vMerge/>
            <w:shd w:val="clear" w:color="auto" w:fill="auto"/>
            <w:vAlign w:val="center"/>
          </w:tcPr>
          <w:p w:rsidR="00BA63CC" w:rsidRPr="00BA63CC" w:rsidRDefault="00BA63CC" w:rsidP="00BA63CC">
            <w:pPr>
              <w:rPr>
                <w:sz w:val="16"/>
                <w:szCs w:val="16"/>
                <w:lang w:eastAsia="ru-RU"/>
              </w:rPr>
            </w:pPr>
          </w:p>
        </w:tc>
        <w:tc>
          <w:tcPr>
            <w:tcW w:w="1340" w:type="dxa"/>
            <w:shd w:val="clear" w:color="auto" w:fill="auto"/>
          </w:tcPr>
          <w:p w:rsidR="00BA63CC" w:rsidRPr="00BA63CC" w:rsidRDefault="00BA63CC" w:rsidP="00BA63CC">
            <w:pPr>
              <w:rPr>
                <w:sz w:val="16"/>
                <w:szCs w:val="16"/>
                <w:lang w:eastAsia="ru-RU"/>
              </w:rPr>
            </w:pPr>
            <w:r w:rsidRPr="00BA63CC">
              <w:rPr>
                <w:sz w:val="16"/>
                <w:szCs w:val="16"/>
                <w:lang w:eastAsia="ru-RU"/>
              </w:rPr>
              <w:t>2026</w:t>
            </w:r>
          </w:p>
        </w:tc>
        <w:tc>
          <w:tcPr>
            <w:tcW w:w="1144" w:type="dxa"/>
            <w:gridSpan w:val="2"/>
            <w:shd w:val="clear" w:color="auto" w:fill="auto"/>
          </w:tcPr>
          <w:p w:rsidR="00BA63CC" w:rsidRPr="00BA63CC" w:rsidRDefault="00BA63CC" w:rsidP="00BA63CC">
            <w:pPr>
              <w:rPr>
                <w:sz w:val="16"/>
                <w:szCs w:val="16"/>
                <w:lang w:eastAsia="ru-RU"/>
              </w:rPr>
            </w:pPr>
            <w:r w:rsidRPr="00BA63CC">
              <w:rPr>
                <w:sz w:val="16"/>
                <w:szCs w:val="16"/>
                <w:lang w:eastAsia="ru-RU"/>
              </w:rPr>
              <w:t>500,0</w:t>
            </w:r>
          </w:p>
        </w:tc>
        <w:tc>
          <w:tcPr>
            <w:tcW w:w="1089" w:type="dxa"/>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021" w:type="dxa"/>
            <w:gridSpan w:val="2"/>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276" w:type="dxa"/>
            <w:gridSpan w:val="2"/>
            <w:shd w:val="clear" w:color="auto" w:fill="auto"/>
          </w:tcPr>
          <w:p w:rsidR="00BA63CC" w:rsidRPr="00BA63CC" w:rsidRDefault="00BA63CC" w:rsidP="00BA63CC">
            <w:pPr>
              <w:rPr>
                <w:sz w:val="16"/>
                <w:szCs w:val="16"/>
                <w:lang w:eastAsia="ru-RU"/>
              </w:rPr>
            </w:pPr>
            <w:r w:rsidRPr="00BA63CC">
              <w:rPr>
                <w:sz w:val="16"/>
                <w:szCs w:val="16"/>
                <w:lang w:eastAsia="ru-RU"/>
              </w:rPr>
              <w:t>500,0</w:t>
            </w:r>
          </w:p>
        </w:tc>
        <w:tc>
          <w:tcPr>
            <w:tcW w:w="680" w:type="dxa"/>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446" w:type="dxa"/>
            <w:vMerge/>
            <w:vAlign w:val="center"/>
          </w:tcPr>
          <w:p w:rsidR="00BA63CC" w:rsidRPr="00BA63CC" w:rsidRDefault="00BA63CC" w:rsidP="00BA63CC">
            <w:pPr>
              <w:rPr>
                <w:sz w:val="16"/>
                <w:szCs w:val="16"/>
                <w:lang w:eastAsia="ru-RU"/>
              </w:rPr>
            </w:pPr>
          </w:p>
        </w:tc>
      </w:tr>
      <w:tr w:rsidR="00BA63CC" w:rsidRPr="00BA63CC" w:rsidTr="00BA63CC">
        <w:trPr>
          <w:trHeight w:val="173"/>
        </w:trPr>
        <w:tc>
          <w:tcPr>
            <w:tcW w:w="582" w:type="dxa"/>
            <w:vMerge/>
            <w:shd w:val="clear" w:color="auto" w:fill="auto"/>
            <w:vAlign w:val="center"/>
          </w:tcPr>
          <w:p w:rsidR="00BA63CC" w:rsidRPr="00BA63CC" w:rsidRDefault="00BA63CC" w:rsidP="00BA63CC">
            <w:pPr>
              <w:rPr>
                <w:sz w:val="16"/>
                <w:szCs w:val="16"/>
                <w:lang w:eastAsia="ru-RU"/>
              </w:rPr>
            </w:pPr>
          </w:p>
        </w:tc>
        <w:tc>
          <w:tcPr>
            <w:tcW w:w="1417" w:type="dxa"/>
            <w:vMerge w:val="restart"/>
            <w:shd w:val="clear" w:color="auto" w:fill="auto"/>
          </w:tcPr>
          <w:p w:rsidR="00BA63CC" w:rsidRPr="00BA63CC" w:rsidRDefault="00BA63CC" w:rsidP="00BA63CC">
            <w:pPr>
              <w:rPr>
                <w:sz w:val="16"/>
                <w:szCs w:val="16"/>
                <w:lang w:eastAsia="ru-RU"/>
              </w:rPr>
            </w:pPr>
            <w:r w:rsidRPr="00BA63CC">
              <w:rPr>
                <w:sz w:val="16"/>
                <w:szCs w:val="16"/>
                <w:lang w:eastAsia="ru-RU"/>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1340" w:type="dxa"/>
            <w:shd w:val="clear" w:color="auto" w:fill="auto"/>
          </w:tcPr>
          <w:p w:rsidR="00BA63CC" w:rsidRPr="00BA63CC" w:rsidRDefault="00BA63CC" w:rsidP="00BA63CC">
            <w:pPr>
              <w:rPr>
                <w:sz w:val="16"/>
                <w:szCs w:val="16"/>
                <w:lang w:eastAsia="ru-RU"/>
              </w:rPr>
            </w:pPr>
            <w:r w:rsidRPr="00BA63CC">
              <w:rPr>
                <w:sz w:val="16"/>
                <w:szCs w:val="16"/>
                <w:lang w:eastAsia="ru-RU"/>
              </w:rPr>
              <w:t>2022- 2026 г.г, в том числе</w:t>
            </w:r>
          </w:p>
        </w:tc>
        <w:tc>
          <w:tcPr>
            <w:tcW w:w="1144" w:type="dxa"/>
            <w:gridSpan w:val="2"/>
            <w:shd w:val="clear" w:color="auto" w:fill="auto"/>
          </w:tcPr>
          <w:p w:rsidR="00BA63CC" w:rsidRPr="00BA63CC" w:rsidRDefault="00BA63CC" w:rsidP="00BA63CC">
            <w:pPr>
              <w:rPr>
                <w:sz w:val="16"/>
                <w:szCs w:val="16"/>
                <w:lang w:eastAsia="ru-RU"/>
              </w:rPr>
            </w:pPr>
            <w:r w:rsidRPr="00BA63CC">
              <w:rPr>
                <w:sz w:val="16"/>
                <w:szCs w:val="16"/>
                <w:lang w:eastAsia="ru-RU"/>
              </w:rPr>
              <w:t>4302,1</w:t>
            </w:r>
          </w:p>
        </w:tc>
        <w:tc>
          <w:tcPr>
            <w:tcW w:w="1089" w:type="dxa"/>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021" w:type="dxa"/>
            <w:gridSpan w:val="2"/>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276" w:type="dxa"/>
            <w:gridSpan w:val="2"/>
            <w:shd w:val="clear" w:color="auto" w:fill="auto"/>
          </w:tcPr>
          <w:p w:rsidR="00BA63CC" w:rsidRPr="00BA63CC" w:rsidRDefault="00BA63CC" w:rsidP="00BA63CC">
            <w:pPr>
              <w:rPr>
                <w:sz w:val="16"/>
                <w:szCs w:val="16"/>
                <w:lang w:eastAsia="ru-RU"/>
              </w:rPr>
            </w:pPr>
            <w:r w:rsidRPr="00BA63CC">
              <w:rPr>
                <w:sz w:val="16"/>
                <w:szCs w:val="16"/>
                <w:lang w:eastAsia="ru-RU"/>
              </w:rPr>
              <w:t>4302,1</w:t>
            </w:r>
          </w:p>
        </w:tc>
        <w:tc>
          <w:tcPr>
            <w:tcW w:w="680" w:type="dxa"/>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446" w:type="dxa"/>
            <w:vMerge w:val="restart"/>
          </w:tcPr>
          <w:p w:rsidR="00BA63CC" w:rsidRPr="00BA63CC" w:rsidRDefault="00BA63CC" w:rsidP="00BA63CC">
            <w:pPr>
              <w:rPr>
                <w:sz w:val="16"/>
                <w:szCs w:val="16"/>
                <w:lang w:eastAsia="ru-RU"/>
              </w:rPr>
            </w:pPr>
            <w:r w:rsidRPr="00BA63CC">
              <w:rPr>
                <w:sz w:val="16"/>
                <w:szCs w:val="16"/>
                <w:lang w:eastAsia="ru-RU"/>
              </w:rPr>
              <w:t>Управление по культуре, спорту и молодежной политике, МЦБ</w:t>
            </w:r>
          </w:p>
        </w:tc>
      </w:tr>
      <w:tr w:rsidR="00BA63CC" w:rsidRPr="00BA63CC" w:rsidTr="00BA63CC">
        <w:trPr>
          <w:trHeight w:val="173"/>
        </w:trPr>
        <w:tc>
          <w:tcPr>
            <w:tcW w:w="582" w:type="dxa"/>
            <w:vMerge/>
            <w:shd w:val="clear" w:color="auto" w:fill="auto"/>
            <w:vAlign w:val="center"/>
          </w:tcPr>
          <w:p w:rsidR="00BA63CC" w:rsidRPr="00BA63CC" w:rsidRDefault="00BA63CC" w:rsidP="00BA63CC">
            <w:pPr>
              <w:rPr>
                <w:sz w:val="16"/>
                <w:szCs w:val="16"/>
                <w:lang w:eastAsia="ru-RU"/>
              </w:rPr>
            </w:pPr>
          </w:p>
        </w:tc>
        <w:tc>
          <w:tcPr>
            <w:tcW w:w="1417" w:type="dxa"/>
            <w:vMerge/>
            <w:shd w:val="clear" w:color="auto" w:fill="auto"/>
            <w:vAlign w:val="center"/>
          </w:tcPr>
          <w:p w:rsidR="00BA63CC" w:rsidRPr="00BA63CC" w:rsidRDefault="00BA63CC" w:rsidP="00BA63CC">
            <w:pPr>
              <w:rPr>
                <w:sz w:val="16"/>
                <w:szCs w:val="16"/>
                <w:lang w:eastAsia="ru-RU"/>
              </w:rPr>
            </w:pPr>
          </w:p>
        </w:tc>
        <w:tc>
          <w:tcPr>
            <w:tcW w:w="1340" w:type="dxa"/>
            <w:shd w:val="clear" w:color="auto" w:fill="auto"/>
          </w:tcPr>
          <w:p w:rsidR="00BA63CC" w:rsidRPr="00BA63CC" w:rsidRDefault="00BA63CC" w:rsidP="00BA63CC">
            <w:pPr>
              <w:rPr>
                <w:sz w:val="16"/>
                <w:szCs w:val="16"/>
                <w:lang w:eastAsia="ru-RU"/>
              </w:rPr>
            </w:pPr>
            <w:r w:rsidRPr="00BA63CC">
              <w:rPr>
                <w:sz w:val="16"/>
                <w:szCs w:val="16"/>
                <w:lang w:eastAsia="ru-RU"/>
              </w:rPr>
              <w:t>2022</w:t>
            </w:r>
          </w:p>
        </w:tc>
        <w:tc>
          <w:tcPr>
            <w:tcW w:w="1144" w:type="dxa"/>
            <w:gridSpan w:val="2"/>
            <w:shd w:val="clear" w:color="auto" w:fill="auto"/>
          </w:tcPr>
          <w:p w:rsidR="00BA63CC" w:rsidRPr="00BA63CC" w:rsidRDefault="00BA63CC" w:rsidP="00BA63CC">
            <w:pPr>
              <w:rPr>
                <w:sz w:val="16"/>
                <w:szCs w:val="16"/>
                <w:lang w:eastAsia="ru-RU"/>
              </w:rPr>
            </w:pPr>
            <w:r w:rsidRPr="00BA63CC">
              <w:rPr>
                <w:sz w:val="16"/>
                <w:szCs w:val="16"/>
                <w:lang w:eastAsia="ru-RU"/>
              </w:rPr>
              <w:t>989,4</w:t>
            </w:r>
          </w:p>
        </w:tc>
        <w:tc>
          <w:tcPr>
            <w:tcW w:w="1089" w:type="dxa"/>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021" w:type="dxa"/>
            <w:gridSpan w:val="2"/>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276" w:type="dxa"/>
            <w:gridSpan w:val="2"/>
            <w:shd w:val="clear" w:color="auto" w:fill="auto"/>
          </w:tcPr>
          <w:p w:rsidR="00BA63CC" w:rsidRPr="00BA63CC" w:rsidRDefault="00BA63CC" w:rsidP="00BA63CC">
            <w:pPr>
              <w:rPr>
                <w:sz w:val="16"/>
                <w:szCs w:val="16"/>
                <w:lang w:eastAsia="ru-RU"/>
              </w:rPr>
            </w:pPr>
            <w:r w:rsidRPr="00BA63CC">
              <w:rPr>
                <w:sz w:val="16"/>
                <w:szCs w:val="16"/>
                <w:lang w:eastAsia="ru-RU"/>
              </w:rPr>
              <w:t>989,4</w:t>
            </w:r>
          </w:p>
        </w:tc>
        <w:tc>
          <w:tcPr>
            <w:tcW w:w="680" w:type="dxa"/>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446" w:type="dxa"/>
            <w:vMerge/>
            <w:vAlign w:val="center"/>
          </w:tcPr>
          <w:p w:rsidR="00BA63CC" w:rsidRPr="00BA63CC" w:rsidRDefault="00BA63CC" w:rsidP="00BA63CC">
            <w:pPr>
              <w:rPr>
                <w:sz w:val="16"/>
                <w:szCs w:val="16"/>
                <w:lang w:eastAsia="ru-RU"/>
              </w:rPr>
            </w:pPr>
          </w:p>
        </w:tc>
      </w:tr>
      <w:tr w:rsidR="00BA63CC" w:rsidRPr="00BA63CC" w:rsidTr="00BA63CC">
        <w:trPr>
          <w:trHeight w:val="173"/>
        </w:trPr>
        <w:tc>
          <w:tcPr>
            <w:tcW w:w="582" w:type="dxa"/>
            <w:vMerge/>
            <w:shd w:val="clear" w:color="auto" w:fill="auto"/>
            <w:vAlign w:val="center"/>
          </w:tcPr>
          <w:p w:rsidR="00BA63CC" w:rsidRPr="00BA63CC" w:rsidRDefault="00BA63CC" w:rsidP="00BA63CC">
            <w:pPr>
              <w:rPr>
                <w:sz w:val="16"/>
                <w:szCs w:val="16"/>
                <w:lang w:eastAsia="ru-RU"/>
              </w:rPr>
            </w:pPr>
          </w:p>
        </w:tc>
        <w:tc>
          <w:tcPr>
            <w:tcW w:w="1417" w:type="dxa"/>
            <w:vMerge/>
            <w:shd w:val="clear" w:color="auto" w:fill="auto"/>
            <w:vAlign w:val="center"/>
          </w:tcPr>
          <w:p w:rsidR="00BA63CC" w:rsidRPr="00BA63CC" w:rsidRDefault="00BA63CC" w:rsidP="00BA63CC">
            <w:pPr>
              <w:rPr>
                <w:sz w:val="16"/>
                <w:szCs w:val="16"/>
                <w:lang w:eastAsia="ru-RU"/>
              </w:rPr>
            </w:pPr>
          </w:p>
        </w:tc>
        <w:tc>
          <w:tcPr>
            <w:tcW w:w="1340" w:type="dxa"/>
            <w:shd w:val="clear" w:color="auto" w:fill="auto"/>
          </w:tcPr>
          <w:p w:rsidR="00BA63CC" w:rsidRPr="00BA63CC" w:rsidRDefault="00BA63CC" w:rsidP="00BA63CC">
            <w:pPr>
              <w:rPr>
                <w:sz w:val="16"/>
                <w:szCs w:val="16"/>
                <w:lang w:eastAsia="ru-RU"/>
              </w:rPr>
            </w:pPr>
            <w:r w:rsidRPr="00BA63CC">
              <w:rPr>
                <w:sz w:val="16"/>
                <w:szCs w:val="16"/>
                <w:lang w:eastAsia="ru-RU"/>
              </w:rPr>
              <w:t>2023</w:t>
            </w:r>
          </w:p>
        </w:tc>
        <w:tc>
          <w:tcPr>
            <w:tcW w:w="1144" w:type="dxa"/>
            <w:gridSpan w:val="2"/>
            <w:shd w:val="clear" w:color="auto" w:fill="auto"/>
          </w:tcPr>
          <w:p w:rsidR="00BA63CC" w:rsidRPr="00BA63CC" w:rsidRDefault="00BA63CC" w:rsidP="00BA63CC">
            <w:pPr>
              <w:rPr>
                <w:sz w:val="16"/>
                <w:szCs w:val="16"/>
                <w:lang w:eastAsia="ru-RU"/>
              </w:rPr>
            </w:pPr>
            <w:r w:rsidRPr="00BA63CC">
              <w:rPr>
                <w:sz w:val="16"/>
                <w:szCs w:val="16"/>
                <w:lang w:eastAsia="ru-RU"/>
              </w:rPr>
              <w:t>1812,7</w:t>
            </w:r>
          </w:p>
        </w:tc>
        <w:tc>
          <w:tcPr>
            <w:tcW w:w="1089" w:type="dxa"/>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021" w:type="dxa"/>
            <w:gridSpan w:val="2"/>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276" w:type="dxa"/>
            <w:gridSpan w:val="2"/>
            <w:shd w:val="clear" w:color="auto" w:fill="auto"/>
          </w:tcPr>
          <w:p w:rsidR="00BA63CC" w:rsidRPr="00BA63CC" w:rsidRDefault="00BA63CC" w:rsidP="00BA63CC">
            <w:pPr>
              <w:rPr>
                <w:sz w:val="16"/>
                <w:szCs w:val="16"/>
                <w:lang w:eastAsia="ru-RU"/>
              </w:rPr>
            </w:pPr>
            <w:r w:rsidRPr="00BA63CC">
              <w:rPr>
                <w:sz w:val="16"/>
                <w:szCs w:val="16"/>
                <w:lang w:eastAsia="ru-RU"/>
              </w:rPr>
              <w:t>1812,7</w:t>
            </w:r>
          </w:p>
        </w:tc>
        <w:tc>
          <w:tcPr>
            <w:tcW w:w="680" w:type="dxa"/>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446" w:type="dxa"/>
            <w:vMerge/>
            <w:vAlign w:val="center"/>
          </w:tcPr>
          <w:p w:rsidR="00BA63CC" w:rsidRPr="00BA63CC" w:rsidRDefault="00BA63CC" w:rsidP="00BA63CC">
            <w:pPr>
              <w:rPr>
                <w:sz w:val="16"/>
                <w:szCs w:val="16"/>
                <w:lang w:eastAsia="ru-RU"/>
              </w:rPr>
            </w:pPr>
          </w:p>
        </w:tc>
      </w:tr>
      <w:tr w:rsidR="00BA63CC" w:rsidRPr="00BA63CC" w:rsidTr="00BA63CC">
        <w:trPr>
          <w:trHeight w:val="173"/>
        </w:trPr>
        <w:tc>
          <w:tcPr>
            <w:tcW w:w="582" w:type="dxa"/>
            <w:vMerge/>
            <w:shd w:val="clear" w:color="auto" w:fill="auto"/>
            <w:vAlign w:val="center"/>
          </w:tcPr>
          <w:p w:rsidR="00BA63CC" w:rsidRPr="00BA63CC" w:rsidRDefault="00BA63CC" w:rsidP="00BA63CC">
            <w:pPr>
              <w:rPr>
                <w:sz w:val="16"/>
                <w:szCs w:val="16"/>
                <w:lang w:eastAsia="ru-RU"/>
              </w:rPr>
            </w:pPr>
          </w:p>
        </w:tc>
        <w:tc>
          <w:tcPr>
            <w:tcW w:w="1417" w:type="dxa"/>
            <w:vMerge/>
            <w:shd w:val="clear" w:color="auto" w:fill="auto"/>
            <w:vAlign w:val="center"/>
          </w:tcPr>
          <w:p w:rsidR="00BA63CC" w:rsidRPr="00BA63CC" w:rsidRDefault="00BA63CC" w:rsidP="00BA63CC">
            <w:pPr>
              <w:rPr>
                <w:sz w:val="16"/>
                <w:szCs w:val="16"/>
                <w:lang w:eastAsia="ru-RU"/>
              </w:rPr>
            </w:pPr>
          </w:p>
        </w:tc>
        <w:tc>
          <w:tcPr>
            <w:tcW w:w="1340" w:type="dxa"/>
            <w:shd w:val="clear" w:color="auto" w:fill="auto"/>
          </w:tcPr>
          <w:p w:rsidR="00BA63CC" w:rsidRPr="00BA63CC" w:rsidRDefault="00BA63CC" w:rsidP="00BA63CC">
            <w:pPr>
              <w:rPr>
                <w:sz w:val="16"/>
                <w:szCs w:val="16"/>
                <w:lang w:eastAsia="ru-RU"/>
              </w:rPr>
            </w:pPr>
            <w:r w:rsidRPr="00BA63CC">
              <w:rPr>
                <w:sz w:val="16"/>
                <w:szCs w:val="16"/>
                <w:lang w:eastAsia="ru-RU"/>
              </w:rPr>
              <w:t>2024</w:t>
            </w:r>
          </w:p>
        </w:tc>
        <w:tc>
          <w:tcPr>
            <w:tcW w:w="1144" w:type="dxa"/>
            <w:gridSpan w:val="2"/>
            <w:shd w:val="clear" w:color="auto" w:fill="auto"/>
          </w:tcPr>
          <w:p w:rsidR="00BA63CC" w:rsidRPr="00BA63CC" w:rsidRDefault="00BA63CC" w:rsidP="00BA63CC">
            <w:pPr>
              <w:rPr>
                <w:sz w:val="16"/>
                <w:szCs w:val="16"/>
                <w:lang w:eastAsia="ru-RU"/>
              </w:rPr>
            </w:pPr>
            <w:r w:rsidRPr="00BA63CC">
              <w:rPr>
                <w:sz w:val="16"/>
                <w:szCs w:val="16"/>
                <w:lang w:eastAsia="ru-RU"/>
              </w:rPr>
              <w:t>500,0</w:t>
            </w:r>
          </w:p>
        </w:tc>
        <w:tc>
          <w:tcPr>
            <w:tcW w:w="1089" w:type="dxa"/>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021" w:type="dxa"/>
            <w:gridSpan w:val="2"/>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276" w:type="dxa"/>
            <w:gridSpan w:val="2"/>
            <w:shd w:val="clear" w:color="auto" w:fill="auto"/>
          </w:tcPr>
          <w:p w:rsidR="00BA63CC" w:rsidRPr="00BA63CC" w:rsidRDefault="00BA63CC" w:rsidP="00BA63CC">
            <w:pPr>
              <w:rPr>
                <w:sz w:val="16"/>
                <w:szCs w:val="16"/>
                <w:lang w:eastAsia="ru-RU"/>
              </w:rPr>
            </w:pPr>
            <w:r w:rsidRPr="00BA63CC">
              <w:rPr>
                <w:sz w:val="16"/>
                <w:szCs w:val="16"/>
                <w:lang w:eastAsia="ru-RU"/>
              </w:rPr>
              <w:t>500,0</w:t>
            </w:r>
          </w:p>
        </w:tc>
        <w:tc>
          <w:tcPr>
            <w:tcW w:w="680" w:type="dxa"/>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446" w:type="dxa"/>
            <w:vMerge/>
            <w:vAlign w:val="center"/>
          </w:tcPr>
          <w:p w:rsidR="00BA63CC" w:rsidRPr="00BA63CC" w:rsidRDefault="00BA63CC" w:rsidP="00BA63CC">
            <w:pPr>
              <w:rPr>
                <w:sz w:val="16"/>
                <w:szCs w:val="16"/>
                <w:lang w:eastAsia="ru-RU"/>
              </w:rPr>
            </w:pPr>
          </w:p>
        </w:tc>
      </w:tr>
      <w:tr w:rsidR="00BA63CC" w:rsidRPr="00BA63CC" w:rsidTr="00BA63CC">
        <w:trPr>
          <w:trHeight w:val="173"/>
        </w:trPr>
        <w:tc>
          <w:tcPr>
            <w:tcW w:w="582" w:type="dxa"/>
            <w:vMerge/>
            <w:shd w:val="clear" w:color="auto" w:fill="auto"/>
            <w:vAlign w:val="center"/>
          </w:tcPr>
          <w:p w:rsidR="00BA63CC" w:rsidRPr="00BA63CC" w:rsidRDefault="00BA63CC" w:rsidP="00BA63CC">
            <w:pPr>
              <w:rPr>
                <w:sz w:val="16"/>
                <w:szCs w:val="16"/>
                <w:lang w:eastAsia="ru-RU"/>
              </w:rPr>
            </w:pPr>
          </w:p>
        </w:tc>
        <w:tc>
          <w:tcPr>
            <w:tcW w:w="1417" w:type="dxa"/>
            <w:vMerge/>
            <w:shd w:val="clear" w:color="auto" w:fill="auto"/>
            <w:vAlign w:val="center"/>
          </w:tcPr>
          <w:p w:rsidR="00BA63CC" w:rsidRPr="00BA63CC" w:rsidRDefault="00BA63CC" w:rsidP="00BA63CC">
            <w:pPr>
              <w:rPr>
                <w:sz w:val="16"/>
                <w:szCs w:val="16"/>
                <w:lang w:eastAsia="ru-RU"/>
              </w:rPr>
            </w:pPr>
          </w:p>
        </w:tc>
        <w:tc>
          <w:tcPr>
            <w:tcW w:w="1340" w:type="dxa"/>
            <w:shd w:val="clear" w:color="auto" w:fill="auto"/>
          </w:tcPr>
          <w:p w:rsidR="00BA63CC" w:rsidRPr="00BA63CC" w:rsidRDefault="00BA63CC" w:rsidP="00BA63CC">
            <w:pPr>
              <w:rPr>
                <w:sz w:val="16"/>
                <w:szCs w:val="16"/>
                <w:lang w:eastAsia="ru-RU"/>
              </w:rPr>
            </w:pPr>
            <w:r w:rsidRPr="00BA63CC">
              <w:rPr>
                <w:sz w:val="16"/>
                <w:szCs w:val="16"/>
                <w:lang w:eastAsia="ru-RU"/>
              </w:rPr>
              <w:t>2025</w:t>
            </w:r>
          </w:p>
        </w:tc>
        <w:tc>
          <w:tcPr>
            <w:tcW w:w="1144" w:type="dxa"/>
            <w:gridSpan w:val="2"/>
            <w:shd w:val="clear" w:color="auto" w:fill="auto"/>
          </w:tcPr>
          <w:p w:rsidR="00BA63CC" w:rsidRPr="00BA63CC" w:rsidRDefault="00BA63CC" w:rsidP="00BA63CC">
            <w:pPr>
              <w:rPr>
                <w:sz w:val="16"/>
                <w:szCs w:val="16"/>
                <w:lang w:eastAsia="ru-RU"/>
              </w:rPr>
            </w:pPr>
            <w:r w:rsidRPr="00BA63CC">
              <w:rPr>
                <w:sz w:val="16"/>
                <w:szCs w:val="16"/>
                <w:lang w:eastAsia="ru-RU"/>
              </w:rPr>
              <w:t>500,0</w:t>
            </w:r>
          </w:p>
        </w:tc>
        <w:tc>
          <w:tcPr>
            <w:tcW w:w="1089" w:type="dxa"/>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021" w:type="dxa"/>
            <w:gridSpan w:val="2"/>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276" w:type="dxa"/>
            <w:gridSpan w:val="2"/>
            <w:shd w:val="clear" w:color="auto" w:fill="auto"/>
          </w:tcPr>
          <w:p w:rsidR="00BA63CC" w:rsidRPr="00BA63CC" w:rsidRDefault="00BA63CC" w:rsidP="00BA63CC">
            <w:pPr>
              <w:rPr>
                <w:sz w:val="16"/>
                <w:szCs w:val="16"/>
                <w:lang w:eastAsia="ru-RU"/>
              </w:rPr>
            </w:pPr>
            <w:r w:rsidRPr="00BA63CC">
              <w:rPr>
                <w:sz w:val="16"/>
                <w:szCs w:val="16"/>
                <w:lang w:eastAsia="ru-RU"/>
              </w:rPr>
              <w:t>500,0</w:t>
            </w:r>
          </w:p>
        </w:tc>
        <w:tc>
          <w:tcPr>
            <w:tcW w:w="680" w:type="dxa"/>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446" w:type="dxa"/>
            <w:vMerge/>
            <w:vAlign w:val="center"/>
          </w:tcPr>
          <w:p w:rsidR="00BA63CC" w:rsidRPr="00BA63CC" w:rsidRDefault="00BA63CC" w:rsidP="00BA63CC">
            <w:pPr>
              <w:rPr>
                <w:sz w:val="16"/>
                <w:szCs w:val="16"/>
                <w:lang w:eastAsia="ru-RU"/>
              </w:rPr>
            </w:pPr>
          </w:p>
        </w:tc>
      </w:tr>
      <w:tr w:rsidR="00BA63CC" w:rsidRPr="00BA63CC" w:rsidTr="00BA63CC">
        <w:trPr>
          <w:trHeight w:val="173"/>
        </w:trPr>
        <w:tc>
          <w:tcPr>
            <w:tcW w:w="582" w:type="dxa"/>
            <w:vMerge/>
            <w:shd w:val="clear" w:color="auto" w:fill="auto"/>
            <w:vAlign w:val="center"/>
          </w:tcPr>
          <w:p w:rsidR="00BA63CC" w:rsidRPr="00BA63CC" w:rsidRDefault="00BA63CC" w:rsidP="00BA63CC">
            <w:pPr>
              <w:rPr>
                <w:sz w:val="16"/>
                <w:szCs w:val="16"/>
                <w:lang w:eastAsia="ru-RU"/>
              </w:rPr>
            </w:pPr>
          </w:p>
        </w:tc>
        <w:tc>
          <w:tcPr>
            <w:tcW w:w="1417" w:type="dxa"/>
            <w:vMerge/>
            <w:shd w:val="clear" w:color="auto" w:fill="auto"/>
            <w:vAlign w:val="center"/>
          </w:tcPr>
          <w:p w:rsidR="00BA63CC" w:rsidRPr="00BA63CC" w:rsidRDefault="00BA63CC" w:rsidP="00BA63CC">
            <w:pPr>
              <w:rPr>
                <w:sz w:val="16"/>
                <w:szCs w:val="16"/>
                <w:lang w:eastAsia="ru-RU"/>
              </w:rPr>
            </w:pPr>
          </w:p>
        </w:tc>
        <w:tc>
          <w:tcPr>
            <w:tcW w:w="1340" w:type="dxa"/>
            <w:shd w:val="clear" w:color="auto" w:fill="auto"/>
          </w:tcPr>
          <w:p w:rsidR="00BA63CC" w:rsidRPr="00BA63CC" w:rsidRDefault="00BA63CC" w:rsidP="00BA63CC">
            <w:pPr>
              <w:rPr>
                <w:sz w:val="16"/>
                <w:szCs w:val="16"/>
                <w:lang w:eastAsia="ru-RU"/>
              </w:rPr>
            </w:pPr>
            <w:r w:rsidRPr="00BA63CC">
              <w:rPr>
                <w:sz w:val="16"/>
                <w:szCs w:val="16"/>
                <w:lang w:eastAsia="ru-RU"/>
              </w:rPr>
              <w:t>2026</w:t>
            </w:r>
          </w:p>
        </w:tc>
        <w:tc>
          <w:tcPr>
            <w:tcW w:w="1144" w:type="dxa"/>
            <w:gridSpan w:val="2"/>
            <w:shd w:val="clear" w:color="auto" w:fill="auto"/>
          </w:tcPr>
          <w:p w:rsidR="00BA63CC" w:rsidRPr="00BA63CC" w:rsidRDefault="00BA63CC" w:rsidP="00BA63CC">
            <w:pPr>
              <w:rPr>
                <w:sz w:val="16"/>
                <w:szCs w:val="16"/>
                <w:lang w:eastAsia="ru-RU"/>
              </w:rPr>
            </w:pPr>
            <w:r w:rsidRPr="00BA63CC">
              <w:rPr>
                <w:sz w:val="16"/>
                <w:szCs w:val="16"/>
                <w:lang w:eastAsia="ru-RU"/>
              </w:rPr>
              <w:t>500,0</w:t>
            </w:r>
          </w:p>
        </w:tc>
        <w:tc>
          <w:tcPr>
            <w:tcW w:w="1089" w:type="dxa"/>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021" w:type="dxa"/>
            <w:gridSpan w:val="2"/>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276" w:type="dxa"/>
            <w:gridSpan w:val="2"/>
            <w:shd w:val="clear" w:color="auto" w:fill="auto"/>
          </w:tcPr>
          <w:p w:rsidR="00BA63CC" w:rsidRPr="00BA63CC" w:rsidRDefault="00BA63CC" w:rsidP="00BA63CC">
            <w:pPr>
              <w:rPr>
                <w:sz w:val="16"/>
                <w:szCs w:val="16"/>
                <w:lang w:eastAsia="ru-RU"/>
              </w:rPr>
            </w:pPr>
            <w:r w:rsidRPr="00BA63CC">
              <w:rPr>
                <w:sz w:val="16"/>
                <w:szCs w:val="16"/>
                <w:lang w:eastAsia="ru-RU"/>
              </w:rPr>
              <w:t>500,0</w:t>
            </w:r>
          </w:p>
        </w:tc>
        <w:tc>
          <w:tcPr>
            <w:tcW w:w="680" w:type="dxa"/>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446" w:type="dxa"/>
            <w:vMerge/>
            <w:vAlign w:val="center"/>
          </w:tcPr>
          <w:p w:rsidR="00BA63CC" w:rsidRPr="00BA63CC" w:rsidRDefault="00BA63CC" w:rsidP="00BA63CC">
            <w:pPr>
              <w:rPr>
                <w:sz w:val="16"/>
                <w:szCs w:val="16"/>
                <w:lang w:eastAsia="ru-RU"/>
              </w:rPr>
            </w:pPr>
          </w:p>
        </w:tc>
      </w:tr>
      <w:tr w:rsidR="00BA63CC" w:rsidRPr="00BA63CC" w:rsidTr="00BA63CC">
        <w:trPr>
          <w:trHeight w:val="1164"/>
        </w:trPr>
        <w:tc>
          <w:tcPr>
            <w:tcW w:w="582" w:type="dxa"/>
            <w:vMerge w:val="restart"/>
            <w:shd w:val="clear" w:color="auto" w:fill="auto"/>
            <w:vAlign w:val="center"/>
            <w:hideMark/>
          </w:tcPr>
          <w:p w:rsidR="00BA63CC" w:rsidRPr="00BA63CC" w:rsidRDefault="00BA63CC" w:rsidP="00BA63CC">
            <w:pPr>
              <w:rPr>
                <w:sz w:val="16"/>
                <w:szCs w:val="16"/>
                <w:lang w:eastAsia="ru-RU"/>
              </w:rPr>
            </w:pPr>
            <w:r w:rsidRPr="00BA63CC">
              <w:rPr>
                <w:sz w:val="16"/>
                <w:szCs w:val="16"/>
                <w:lang w:eastAsia="ru-RU"/>
              </w:rPr>
              <w:t>11</w:t>
            </w:r>
          </w:p>
        </w:tc>
        <w:tc>
          <w:tcPr>
            <w:tcW w:w="1417" w:type="dxa"/>
            <w:vMerge w:val="restart"/>
            <w:shd w:val="clear" w:color="auto" w:fill="auto"/>
            <w:hideMark/>
          </w:tcPr>
          <w:p w:rsidR="00BA63CC" w:rsidRPr="00BA63CC" w:rsidRDefault="00BA63CC" w:rsidP="00BA63CC">
            <w:pPr>
              <w:rPr>
                <w:sz w:val="16"/>
                <w:szCs w:val="16"/>
                <w:lang w:eastAsia="ru-RU"/>
              </w:rPr>
            </w:pPr>
            <w:r w:rsidRPr="00BA63CC">
              <w:rPr>
                <w:sz w:val="16"/>
                <w:szCs w:val="16"/>
                <w:lang w:eastAsia="ru-RU"/>
              </w:rPr>
              <w:t>Всего по подпрограмме</w:t>
            </w:r>
          </w:p>
        </w:tc>
        <w:tc>
          <w:tcPr>
            <w:tcW w:w="1340" w:type="dxa"/>
            <w:shd w:val="clear" w:color="auto" w:fill="auto"/>
            <w:hideMark/>
          </w:tcPr>
          <w:p w:rsidR="00BA63CC" w:rsidRPr="00BA63CC" w:rsidRDefault="00BA63CC" w:rsidP="00BA63CC">
            <w:pPr>
              <w:rPr>
                <w:sz w:val="16"/>
                <w:szCs w:val="16"/>
                <w:lang w:eastAsia="ru-RU"/>
              </w:rPr>
            </w:pPr>
            <w:r w:rsidRPr="00BA63CC">
              <w:rPr>
                <w:sz w:val="16"/>
                <w:szCs w:val="16"/>
                <w:lang w:eastAsia="ru-RU"/>
              </w:rPr>
              <w:t>2022- 2026 г.г, в том числе</w:t>
            </w:r>
          </w:p>
        </w:tc>
        <w:tc>
          <w:tcPr>
            <w:tcW w:w="1144" w:type="dxa"/>
            <w:gridSpan w:val="2"/>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8570,6</w:t>
            </w:r>
          </w:p>
        </w:tc>
        <w:tc>
          <w:tcPr>
            <w:tcW w:w="1089" w:type="dxa"/>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1131,6</w:t>
            </w:r>
          </w:p>
        </w:tc>
        <w:tc>
          <w:tcPr>
            <w:tcW w:w="1021" w:type="dxa"/>
            <w:gridSpan w:val="2"/>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428,3</w:t>
            </w:r>
          </w:p>
        </w:tc>
        <w:tc>
          <w:tcPr>
            <w:tcW w:w="1276" w:type="dxa"/>
            <w:gridSpan w:val="2"/>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7010,7</w:t>
            </w:r>
          </w:p>
        </w:tc>
        <w:tc>
          <w:tcPr>
            <w:tcW w:w="680"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446" w:type="dxa"/>
            <w:vMerge w:val="restart"/>
            <w:hideMark/>
          </w:tcPr>
          <w:p w:rsidR="00BA63CC" w:rsidRPr="00BA63CC" w:rsidRDefault="00BA63CC" w:rsidP="00BA63CC">
            <w:pPr>
              <w:rPr>
                <w:sz w:val="16"/>
                <w:szCs w:val="16"/>
              </w:rPr>
            </w:pPr>
          </w:p>
        </w:tc>
      </w:tr>
      <w:tr w:rsidR="00BA63CC" w:rsidRPr="00BA63CC" w:rsidTr="00BA63CC">
        <w:trPr>
          <w:trHeight w:hRule="exact" w:val="301"/>
        </w:trPr>
        <w:tc>
          <w:tcPr>
            <w:tcW w:w="582" w:type="dxa"/>
            <w:vMerge/>
            <w:shd w:val="clear" w:color="auto" w:fill="auto"/>
            <w:vAlign w:val="center"/>
            <w:hideMark/>
          </w:tcPr>
          <w:p w:rsidR="00BA63CC" w:rsidRPr="00BA63CC" w:rsidRDefault="00BA63CC" w:rsidP="00BA63CC">
            <w:pPr>
              <w:rPr>
                <w:sz w:val="16"/>
                <w:szCs w:val="16"/>
                <w:lang w:eastAsia="ru-RU"/>
              </w:rPr>
            </w:pPr>
          </w:p>
        </w:tc>
        <w:tc>
          <w:tcPr>
            <w:tcW w:w="1417" w:type="dxa"/>
            <w:vMerge/>
            <w:shd w:val="clear" w:color="auto" w:fill="auto"/>
            <w:vAlign w:val="center"/>
            <w:hideMark/>
          </w:tcPr>
          <w:p w:rsidR="00BA63CC" w:rsidRPr="00BA63CC" w:rsidRDefault="00BA63CC" w:rsidP="00BA63CC">
            <w:pPr>
              <w:rPr>
                <w:sz w:val="16"/>
                <w:szCs w:val="16"/>
                <w:lang w:eastAsia="ru-RU"/>
              </w:rPr>
            </w:pPr>
          </w:p>
        </w:tc>
        <w:tc>
          <w:tcPr>
            <w:tcW w:w="1340" w:type="dxa"/>
            <w:shd w:val="clear" w:color="auto" w:fill="auto"/>
            <w:hideMark/>
          </w:tcPr>
          <w:p w:rsidR="00BA63CC" w:rsidRPr="00BA63CC" w:rsidRDefault="00BA63CC" w:rsidP="00BA63CC">
            <w:pPr>
              <w:rPr>
                <w:sz w:val="16"/>
                <w:szCs w:val="16"/>
                <w:lang w:eastAsia="ru-RU"/>
              </w:rPr>
            </w:pPr>
            <w:r w:rsidRPr="00BA63CC">
              <w:rPr>
                <w:sz w:val="16"/>
                <w:szCs w:val="16"/>
                <w:lang w:eastAsia="ru-RU"/>
              </w:rPr>
              <w:t>2022</w:t>
            </w:r>
          </w:p>
        </w:tc>
        <w:tc>
          <w:tcPr>
            <w:tcW w:w="1144" w:type="dxa"/>
            <w:gridSpan w:val="2"/>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1779,5</w:t>
            </w:r>
          </w:p>
        </w:tc>
        <w:tc>
          <w:tcPr>
            <w:tcW w:w="1089" w:type="dxa"/>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289,7</w:t>
            </w:r>
          </w:p>
        </w:tc>
        <w:tc>
          <w:tcPr>
            <w:tcW w:w="1021" w:type="dxa"/>
            <w:gridSpan w:val="2"/>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96,6</w:t>
            </w:r>
          </w:p>
        </w:tc>
        <w:tc>
          <w:tcPr>
            <w:tcW w:w="1276" w:type="dxa"/>
            <w:gridSpan w:val="2"/>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1393,2</w:t>
            </w:r>
          </w:p>
        </w:tc>
        <w:tc>
          <w:tcPr>
            <w:tcW w:w="680"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446" w:type="dxa"/>
            <w:vMerge/>
            <w:vAlign w:val="center"/>
            <w:hideMark/>
          </w:tcPr>
          <w:p w:rsidR="00BA63CC" w:rsidRPr="00BA63CC" w:rsidRDefault="00BA63CC" w:rsidP="00BA63CC">
            <w:pPr>
              <w:rPr>
                <w:sz w:val="16"/>
                <w:szCs w:val="16"/>
              </w:rPr>
            </w:pPr>
          </w:p>
        </w:tc>
      </w:tr>
      <w:tr w:rsidR="00BA63CC" w:rsidRPr="00BA63CC" w:rsidTr="00BA63CC">
        <w:trPr>
          <w:trHeight w:hRule="exact" w:val="301"/>
        </w:trPr>
        <w:tc>
          <w:tcPr>
            <w:tcW w:w="582" w:type="dxa"/>
            <w:vMerge/>
            <w:shd w:val="clear" w:color="auto" w:fill="auto"/>
            <w:vAlign w:val="center"/>
            <w:hideMark/>
          </w:tcPr>
          <w:p w:rsidR="00BA63CC" w:rsidRPr="00BA63CC" w:rsidRDefault="00BA63CC" w:rsidP="00BA63CC">
            <w:pPr>
              <w:rPr>
                <w:sz w:val="16"/>
                <w:szCs w:val="16"/>
                <w:lang w:eastAsia="ru-RU"/>
              </w:rPr>
            </w:pPr>
          </w:p>
        </w:tc>
        <w:tc>
          <w:tcPr>
            <w:tcW w:w="1417" w:type="dxa"/>
            <w:vMerge/>
            <w:shd w:val="clear" w:color="auto" w:fill="auto"/>
            <w:vAlign w:val="center"/>
            <w:hideMark/>
          </w:tcPr>
          <w:p w:rsidR="00BA63CC" w:rsidRPr="00BA63CC" w:rsidRDefault="00BA63CC" w:rsidP="00BA63CC">
            <w:pPr>
              <w:rPr>
                <w:sz w:val="16"/>
                <w:szCs w:val="16"/>
                <w:lang w:eastAsia="ru-RU"/>
              </w:rPr>
            </w:pPr>
          </w:p>
        </w:tc>
        <w:tc>
          <w:tcPr>
            <w:tcW w:w="1340" w:type="dxa"/>
            <w:shd w:val="clear" w:color="auto" w:fill="auto"/>
            <w:hideMark/>
          </w:tcPr>
          <w:p w:rsidR="00BA63CC" w:rsidRPr="00BA63CC" w:rsidRDefault="00BA63CC" w:rsidP="00BA63CC">
            <w:pPr>
              <w:rPr>
                <w:sz w:val="16"/>
                <w:szCs w:val="16"/>
                <w:lang w:eastAsia="ru-RU"/>
              </w:rPr>
            </w:pPr>
            <w:r w:rsidRPr="00BA63CC">
              <w:rPr>
                <w:sz w:val="16"/>
                <w:szCs w:val="16"/>
                <w:lang w:eastAsia="ru-RU"/>
              </w:rPr>
              <w:t>2023</w:t>
            </w:r>
          </w:p>
        </w:tc>
        <w:tc>
          <w:tcPr>
            <w:tcW w:w="1144" w:type="dxa"/>
            <w:gridSpan w:val="2"/>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2710,2</w:t>
            </w:r>
          </w:p>
        </w:tc>
        <w:tc>
          <w:tcPr>
            <w:tcW w:w="1089" w:type="dxa"/>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227,5</w:t>
            </w:r>
          </w:p>
        </w:tc>
        <w:tc>
          <w:tcPr>
            <w:tcW w:w="1021" w:type="dxa"/>
            <w:gridSpan w:val="2"/>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75,8</w:t>
            </w:r>
          </w:p>
        </w:tc>
        <w:tc>
          <w:tcPr>
            <w:tcW w:w="1276" w:type="dxa"/>
            <w:gridSpan w:val="2"/>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2406,9</w:t>
            </w:r>
          </w:p>
        </w:tc>
        <w:tc>
          <w:tcPr>
            <w:tcW w:w="680"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446" w:type="dxa"/>
            <w:vMerge/>
            <w:vAlign w:val="center"/>
            <w:hideMark/>
          </w:tcPr>
          <w:p w:rsidR="00BA63CC" w:rsidRPr="00BA63CC" w:rsidRDefault="00BA63CC" w:rsidP="00BA63CC">
            <w:pPr>
              <w:rPr>
                <w:sz w:val="16"/>
                <w:szCs w:val="16"/>
              </w:rPr>
            </w:pPr>
          </w:p>
        </w:tc>
      </w:tr>
      <w:tr w:rsidR="00BA63CC" w:rsidRPr="00BA63CC" w:rsidTr="00BA63CC">
        <w:trPr>
          <w:trHeight w:hRule="exact" w:val="301"/>
        </w:trPr>
        <w:tc>
          <w:tcPr>
            <w:tcW w:w="582" w:type="dxa"/>
            <w:vMerge/>
            <w:shd w:val="clear" w:color="auto" w:fill="auto"/>
            <w:vAlign w:val="center"/>
            <w:hideMark/>
          </w:tcPr>
          <w:p w:rsidR="00BA63CC" w:rsidRPr="00BA63CC" w:rsidRDefault="00BA63CC" w:rsidP="00BA63CC">
            <w:pPr>
              <w:rPr>
                <w:sz w:val="16"/>
                <w:szCs w:val="16"/>
                <w:lang w:eastAsia="ru-RU"/>
              </w:rPr>
            </w:pPr>
          </w:p>
        </w:tc>
        <w:tc>
          <w:tcPr>
            <w:tcW w:w="1417" w:type="dxa"/>
            <w:vMerge/>
            <w:shd w:val="clear" w:color="auto" w:fill="auto"/>
            <w:vAlign w:val="center"/>
            <w:hideMark/>
          </w:tcPr>
          <w:p w:rsidR="00BA63CC" w:rsidRPr="00BA63CC" w:rsidRDefault="00BA63CC" w:rsidP="00BA63CC">
            <w:pPr>
              <w:rPr>
                <w:sz w:val="16"/>
                <w:szCs w:val="16"/>
                <w:lang w:eastAsia="ru-RU"/>
              </w:rPr>
            </w:pPr>
          </w:p>
        </w:tc>
        <w:tc>
          <w:tcPr>
            <w:tcW w:w="1340" w:type="dxa"/>
            <w:shd w:val="clear" w:color="auto" w:fill="auto"/>
            <w:hideMark/>
          </w:tcPr>
          <w:p w:rsidR="00BA63CC" w:rsidRPr="00BA63CC" w:rsidRDefault="00BA63CC" w:rsidP="00BA63CC">
            <w:pPr>
              <w:rPr>
                <w:sz w:val="16"/>
                <w:szCs w:val="16"/>
                <w:lang w:eastAsia="ru-RU"/>
              </w:rPr>
            </w:pPr>
            <w:r w:rsidRPr="00BA63CC">
              <w:rPr>
                <w:sz w:val="16"/>
                <w:szCs w:val="16"/>
                <w:lang w:eastAsia="ru-RU"/>
              </w:rPr>
              <w:t>2024</w:t>
            </w:r>
          </w:p>
        </w:tc>
        <w:tc>
          <w:tcPr>
            <w:tcW w:w="1144" w:type="dxa"/>
            <w:gridSpan w:val="2"/>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1357,6</w:t>
            </w:r>
          </w:p>
        </w:tc>
        <w:tc>
          <w:tcPr>
            <w:tcW w:w="1089" w:type="dxa"/>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215,5</w:t>
            </w:r>
          </w:p>
        </w:tc>
        <w:tc>
          <w:tcPr>
            <w:tcW w:w="1021" w:type="dxa"/>
            <w:gridSpan w:val="2"/>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71,9</w:t>
            </w:r>
          </w:p>
        </w:tc>
        <w:tc>
          <w:tcPr>
            <w:tcW w:w="1276" w:type="dxa"/>
            <w:gridSpan w:val="2"/>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1070,2</w:t>
            </w:r>
          </w:p>
        </w:tc>
        <w:tc>
          <w:tcPr>
            <w:tcW w:w="680"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446" w:type="dxa"/>
            <w:vMerge/>
            <w:vAlign w:val="center"/>
            <w:hideMark/>
          </w:tcPr>
          <w:p w:rsidR="00BA63CC" w:rsidRPr="00BA63CC" w:rsidRDefault="00BA63CC" w:rsidP="00BA63CC">
            <w:pPr>
              <w:rPr>
                <w:sz w:val="16"/>
                <w:szCs w:val="16"/>
              </w:rPr>
            </w:pPr>
          </w:p>
        </w:tc>
      </w:tr>
      <w:tr w:rsidR="00BA63CC" w:rsidRPr="00BA63CC" w:rsidTr="00BA63CC">
        <w:trPr>
          <w:trHeight w:hRule="exact" w:val="301"/>
        </w:trPr>
        <w:tc>
          <w:tcPr>
            <w:tcW w:w="582" w:type="dxa"/>
            <w:vMerge/>
            <w:shd w:val="clear" w:color="auto" w:fill="auto"/>
            <w:vAlign w:val="center"/>
          </w:tcPr>
          <w:p w:rsidR="00BA63CC" w:rsidRPr="00BA63CC" w:rsidRDefault="00BA63CC" w:rsidP="00BA63CC">
            <w:pPr>
              <w:rPr>
                <w:sz w:val="16"/>
                <w:szCs w:val="16"/>
                <w:lang w:eastAsia="ru-RU"/>
              </w:rPr>
            </w:pPr>
          </w:p>
        </w:tc>
        <w:tc>
          <w:tcPr>
            <w:tcW w:w="1417" w:type="dxa"/>
            <w:vMerge/>
            <w:shd w:val="clear" w:color="auto" w:fill="auto"/>
            <w:vAlign w:val="center"/>
          </w:tcPr>
          <w:p w:rsidR="00BA63CC" w:rsidRPr="00BA63CC" w:rsidRDefault="00BA63CC" w:rsidP="00BA63CC">
            <w:pPr>
              <w:rPr>
                <w:sz w:val="16"/>
                <w:szCs w:val="16"/>
                <w:lang w:eastAsia="ru-RU"/>
              </w:rPr>
            </w:pPr>
          </w:p>
        </w:tc>
        <w:tc>
          <w:tcPr>
            <w:tcW w:w="1340" w:type="dxa"/>
            <w:shd w:val="clear" w:color="auto" w:fill="auto"/>
          </w:tcPr>
          <w:p w:rsidR="00BA63CC" w:rsidRPr="00BA63CC" w:rsidRDefault="00BA63CC" w:rsidP="00BA63CC">
            <w:pPr>
              <w:rPr>
                <w:sz w:val="16"/>
                <w:szCs w:val="16"/>
                <w:lang w:eastAsia="ru-RU"/>
              </w:rPr>
            </w:pPr>
            <w:r w:rsidRPr="00BA63CC">
              <w:rPr>
                <w:sz w:val="16"/>
                <w:szCs w:val="16"/>
                <w:lang w:eastAsia="ru-RU"/>
              </w:rPr>
              <w:t>2025</w:t>
            </w:r>
          </w:p>
        </w:tc>
        <w:tc>
          <w:tcPr>
            <w:tcW w:w="1144" w:type="dxa"/>
            <w:gridSpan w:val="2"/>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1357,9</w:t>
            </w:r>
          </w:p>
        </w:tc>
        <w:tc>
          <w:tcPr>
            <w:tcW w:w="1089"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210,0</w:t>
            </w:r>
          </w:p>
        </w:tc>
        <w:tc>
          <w:tcPr>
            <w:tcW w:w="1021" w:type="dxa"/>
            <w:gridSpan w:val="2"/>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77,7</w:t>
            </w:r>
          </w:p>
        </w:tc>
        <w:tc>
          <w:tcPr>
            <w:tcW w:w="1276" w:type="dxa"/>
            <w:gridSpan w:val="2"/>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1070,2</w:t>
            </w:r>
          </w:p>
        </w:tc>
        <w:tc>
          <w:tcPr>
            <w:tcW w:w="680"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446" w:type="dxa"/>
            <w:vMerge/>
            <w:vAlign w:val="center"/>
          </w:tcPr>
          <w:p w:rsidR="00BA63CC" w:rsidRPr="00BA63CC" w:rsidRDefault="00BA63CC" w:rsidP="00BA63CC">
            <w:pPr>
              <w:rPr>
                <w:sz w:val="16"/>
                <w:szCs w:val="16"/>
              </w:rPr>
            </w:pPr>
          </w:p>
        </w:tc>
      </w:tr>
      <w:tr w:rsidR="00BA63CC" w:rsidRPr="00BA63CC" w:rsidTr="00BA63CC">
        <w:trPr>
          <w:trHeight w:hRule="exact" w:val="301"/>
        </w:trPr>
        <w:tc>
          <w:tcPr>
            <w:tcW w:w="582" w:type="dxa"/>
            <w:vMerge/>
            <w:shd w:val="clear" w:color="auto" w:fill="auto"/>
            <w:vAlign w:val="center"/>
          </w:tcPr>
          <w:p w:rsidR="00BA63CC" w:rsidRPr="00BA63CC" w:rsidRDefault="00BA63CC" w:rsidP="00BA63CC">
            <w:pPr>
              <w:rPr>
                <w:sz w:val="16"/>
                <w:szCs w:val="16"/>
                <w:lang w:eastAsia="ru-RU"/>
              </w:rPr>
            </w:pPr>
          </w:p>
        </w:tc>
        <w:tc>
          <w:tcPr>
            <w:tcW w:w="1417" w:type="dxa"/>
            <w:vMerge/>
            <w:shd w:val="clear" w:color="auto" w:fill="auto"/>
            <w:vAlign w:val="center"/>
          </w:tcPr>
          <w:p w:rsidR="00BA63CC" w:rsidRPr="00BA63CC" w:rsidRDefault="00BA63CC" w:rsidP="00BA63CC">
            <w:pPr>
              <w:rPr>
                <w:sz w:val="16"/>
                <w:szCs w:val="16"/>
                <w:lang w:eastAsia="ru-RU"/>
              </w:rPr>
            </w:pPr>
          </w:p>
        </w:tc>
        <w:tc>
          <w:tcPr>
            <w:tcW w:w="1340" w:type="dxa"/>
            <w:shd w:val="clear" w:color="auto" w:fill="auto"/>
          </w:tcPr>
          <w:p w:rsidR="00BA63CC" w:rsidRPr="00BA63CC" w:rsidRDefault="00BA63CC" w:rsidP="00BA63CC">
            <w:pPr>
              <w:rPr>
                <w:sz w:val="16"/>
                <w:szCs w:val="16"/>
                <w:lang w:eastAsia="ru-RU"/>
              </w:rPr>
            </w:pPr>
            <w:r w:rsidRPr="00BA63CC">
              <w:rPr>
                <w:sz w:val="16"/>
                <w:szCs w:val="16"/>
                <w:lang w:eastAsia="ru-RU"/>
              </w:rPr>
              <w:t>2026</w:t>
            </w:r>
          </w:p>
        </w:tc>
        <w:tc>
          <w:tcPr>
            <w:tcW w:w="1144" w:type="dxa"/>
            <w:gridSpan w:val="2"/>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1365,4</w:t>
            </w:r>
          </w:p>
        </w:tc>
        <w:tc>
          <w:tcPr>
            <w:tcW w:w="1089"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188,9</w:t>
            </w:r>
          </w:p>
        </w:tc>
        <w:tc>
          <w:tcPr>
            <w:tcW w:w="1021" w:type="dxa"/>
            <w:gridSpan w:val="2"/>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106,3</w:t>
            </w:r>
          </w:p>
        </w:tc>
        <w:tc>
          <w:tcPr>
            <w:tcW w:w="1276" w:type="dxa"/>
            <w:gridSpan w:val="2"/>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1070,2</w:t>
            </w:r>
          </w:p>
        </w:tc>
        <w:tc>
          <w:tcPr>
            <w:tcW w:w="680"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446" w:type="dxa"/>
            <w:vMerge/>
            <w:vAlign w:val="center"/>
          </w:tcPr>
          <w:p w:rsidR="00BA63CC" w:rsidRPr="00BA63CC" w:rsidRDefault="00BA63CC" w:rsidP="00BA63CC">
            <w:pPr>
              <w:rPr>
                <w:sz w:val="16"/>
                <w:szCs w:val="16"/>
              </w:rPr>
            </w:pPr>
          </w:p>
        </w:tc>
      </w:tr>
    </w:tbl>
    <w:p w:rsidR="00BA63CC" w:rsidRPr="00BA63CC" w:rsidRDefault="00BA63CC" w:rsidP="00BA63CC">
      <w:pPr>
        <w:rPr>
          <w:sz w:val="16"/>
          <w:szCs w:val="16"/>
        </w:rPr>
      </w:pPr>
    </w:p>
    <w:p w:rsidR="00BA63CC" w:rsidRPr="00BA63CC" w:rsidRDefault="00BA63CC" w:rsidP="00BA63CC">
      <w:pPr>
        <w:rPr>
          <w:sz w:val="16"/>
          <w:szCs w:val="16"/>
        </w:rPr>
      </w:pPr>
      <w:r w:rsidRPr="00BA63CC">
        <w:rPr>
          <w:sz w:val="16"/>
          <w:szCs w:val="16"/>
        </w:rPr>
        <w:t>В случае неполного финансирования подпрограммы приоритетной для решения является задача 3.»;</w:t>
      </w:r>
    </w:p>
    <w:p w:rsidR="00BA63CC" w:rsidRPr="00BA63CC" w:rsidRDefault="00BA63CC" w:rsidP="00BA63CC">
      <w:pPr>
        <w:rPr>
          <w:sz w:val="16"/>
          <w:szCs w:val="16"/>
        </w:rPr>
      </w:pPr>
    </w:p>
    <w:p w:rsidR="00BA63CC" w:rsidRPr="00BA63CC" w:rsidRDefault="00BA63CC" w:rsidP="00BA63CC">
      <w:pPr>
        <w:rPr>
          <w:sz w:val="16"/>
          <w:szCs w:val="16"/>
        </w:rPr>
      </w:pPr>
      <w:r w:rsidRPr="00BA63CC">
        <w:rPr>
          <w:sz w:val="16"/>
          <w:szCs w:val="16"/>
        </w:rPr>
        <w:t>5) в раздел X «Подпрограмма 3 «Самодеятельное народное творчест</w:t>
      </w:r>
      <w:r>
        <w:rPr>
          <w:sz w:val="16"/>
          <w:szCs w:val="16"/>
        </w:rPr>
        <w:t>во» внести следующие изменения:</w:t>
      </w:r>
    </w:p>
    <w:p w:rsidR="00BA63CC" w:rsidRPr="00BA63CC" w:rsidRDefault="00BA63CC" w:rsidP="00BA63CC">
      <w:pPr>
        <w:rPr>
          <w:sz w:val="16"/>
          <w:szCs w:val="16"/>
        </w:rPr>
      </w:pPr>
      <w:r w:rsidRPr="00BA63CC">
        <w:rPr>
          <w:sz w:val="16"/>
          <w:szCs w:val="16"/>
        </w:rPr>
        <w:t>а) строку 6 «Ресурсное обеспечение подпрограммы» главы 1 «Паспорт подпрограммы» изложить в следующей редакции:</w:t>
      </w:r>
    </w:p>
    <w:p w:rsidR="00BA63CC" w:rsidRPr="00BA63CC" w:rsidRDefault="00BA63CC" w:rsidP="00BA63CC">
      <w:pPr>
        <w:rPr>
          <w:sz w:val="16"/>
          <w:szCs w:val="16"/>
        </w:rPr>
      </w:pPr>
    </w:p>
    <w:tbl>
      <w:tblPr>
        <w:tblW w:w="95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2269"/>
        <w:gridCol w:w="7309"/>
      </w:tblGrid>
      <w:tr w:rsidR="00BA63CC" w:rsidRPr="00BA63CC" w:rsidTr="00BA63CC">
        <w:tc>
          <w:tcPr>
            <w:tcW w:w="2269"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lastRenderedPageBreak/>
              <w:t>Ресурсное обеспечение подпрограммы</w:t>
            </w:r>
          </w:p>
        </w:tc>
        <w:tc>
          <w:tcPr>
            <w:tcW w:w="7309" w:type="dxa"/>
            <w:tcBorders>
              <w:top w:val="single" w:sz="4" w:space="0" w:color="auto"/>
              <w:left w:val="single" w:sz="4" w:space="0" w:color="auto"/>
              <w:bottom w:val="single" w:sz="4" w:space="0" w:color="auto"/>
              <w:right w:val="single" w:sz="4" w:space="0" w:color="auto"/>
            </w:tcBorders>
            <w:hideMark/>
          </w:tcPr>
          <w:tbl>
            <w:tblPr>
              <w:tblW w:w="7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79"/>
              <w:gridCol w:w="284"/>
              <w:gridCol w:w="992"/>
              <w:gridCol w:w="142"/>
              <w:gridCol w:w="992"/>
              <w:gridCol w:w="1275"/>
              <w:gridCol w:w="1134"/>
              <w:gridCol w:w="851"/>
            </w:tblGrid>
            <w:tr w:rsidR="00BA63CC" w:rsidRPr="00BA63CC" w:rsidTr="00BA63CC">
              <w:tc>
                <w:tcPr>
                  <w:tcW w:w="1763" w:type="dxa"/>
                  <w:gridSpan w:val="2"/>
                  <w:vMerge w:val="restart"/>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Годы</w:t>
                  </w:r>
                </w:p>
              </w:tc>
              <w:tc>
                <w:tcPr>
                  <w:tcW w:w="5386" w:type="dxa"/>
                  <w:gridSpan w:val="6"/>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Объем финансирования, тыс. руб.</w:t>
                  </w:r>
                </w:p>
              </w:tc>
            </w:tr>
            <w:tr w:rsidR="00BA63CC" w:rsidRPr="00BA63CC" w:rsidTr="00BA63CC">
              <w:tc>
                <w:tcPr>
                  <w:tcW w:w="1763" w:type="dxa"/>
                  <w:gridSpan w:val="2"/>
                  <w:vMerge/>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Финансирование всего</w:t>
                  </w:r>
                </w:p>
              </w:tc>
              <w:tc>
                <w:tcPr>
                  <w:tcW w:w="992"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ФБ</w:t>
                  </w:r>
                </w:p>
              </w:tc>
              <w:tc>
                <w:tcPr>
                  <w:tcW w:w="1275"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ОБ</w:t>
                  </w:r>
                </w:p>
              </w:tc>
              <w:tc>
                <w:tcPr>
                  <w:tcW w:w="1134"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МБ</w:t>
                  </w:r>
                </w:p>
              </w:tc>
              <w:tc>
                <w:tcPr>
                  <w:tcW w:w="851"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Внебюджетные средства</w:t>
                  </w:r>
                </w:p>
              </w:tc>
            </w:tr>
            <w:tr w:rsidR="00BA63CC" w:rsidRPr="00BA63CC" w:rsidTr="00BA63CC">
              <w:tc>
                <w:tcPr>
                  <w:tcW w:w="7149" w:type="dxa"/>
                  <w:gridSpan w:val="8"/>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Всего по подпрограмме 3 «Самодеятельное народное творчество»</w:t>
                  </w:r>
                </w:p>
              </w:tc>
            </w:tr>
            <w:tr w:rsidR="00BA63CC" w:rsidRPr="00BA63CC" w:rsidTr="00BA63CC">
              <w:tc>
                <w:tcPr>
                  <w:tcW w:w="1479"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2022-2026гг</w:t>
                  </w:r>
                </w:p>
              </w:tc>
              <w:tc>
                <w:tcPr>
                  <w:tcW w:w="1276" w:type="dxa"/>
                  <w:gridSpan w:val="2"/>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25469,9</w:t>
                  </w:r>
                </w:p>
              </w:tc>
              <w:tc>
                <w:tcPr>
                  <w:tcW w:w="1134" w:type="dxa"/>
                  <w:gridSpan w:val="2"/>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1458,4</w:t>
                  </w:r>
                </w:p>
              </w:tc>
              <w:tc>
                <w:tcPr>
                  <w:tcW w:w="1275"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10719,3</w:t>
                  </w:r>
                </w:p>
              </w:tc>
              <w:tc>
                <w:tcPr>
                  <w:tcW w:w="1134" w:type="dxa"/>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13292,2</w:t>
                  </w:r>
                </w:p>
              </w:tc>
              <w:tc>
                <w:tcPr>
                  <w:tcW w:w="851" w:type="dxa"/>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0,0</w:t>
                  </w:r>
                </w:p>
              </w:tc>
            </w:tr>
            <w:tr w:rsidR="00BA63CC" w:rsidRPr="00BA63CC" w:rsidTr="00BA63CC">
              <w:trPr>
                <w:trHeight w:hRule="exact" w:val="301"/>
              </w:trPr>
              <w:tc>
                <w:tcPr>
                  <w:tcW w:w="1479"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2022г.</w:t>
                  </w:r>
                </w:p>
              </w:tc>
              <w:tc>
                <w:tcPr>
                  <w:tcW w:w="1276" w:type="dxa"/>
                  <w:gridSpan w:val="2"/>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10318,9</w:t>
                  </w:r>
                </w:p>
              </w:tc>
              <w:tc>
                <w:tcPr>
                  <w:tcW w:w="1134" w:type="dxa"/>
                  <w:gridSpan w:val="2"/>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1458,4</w:t>
                  </w:r>
                </w:p>
              </w:tc>
              <w:tc>
                <w:tcPr>
                  <w:tcW w:w="1275"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3406,6</w:t>
                  </w:r>
                </w:p>
              </w:tc>
              <w:tc>
                <w:tcPr>
                  <w:tcW w:w="1134" w:type="dxa"/>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5453,9</w:t>
                  </w:r>
                </w:p>
              </w:tc>
              <w:tc>
                <w:tcPr>
                  <w:tcW w:w="851" w:type="dxa"/>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0,0</w:t>
                  </w:r>
                </w:p>
              </w:tc>
            </w:tr>
            <w:tr w:rsidR="00BA63CC" w:rsidRPr="00BA63CC" w:rsidTr="00BA63CC">
              <w:trPr>
                <w:trHeight w:hRule="exact" w:val="301"/>
              </w:trPr>
              <w:tc>
                <w:tcPr>
                  <w:tcW w:w="1479"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2023г.</w:t>
                  </w:r>
                </w:p>
              </w:tc>
              <w:tc>
                <w:tcPr>
                  <w:tcW w:w="1276" w:type="dxa"/>
                  <w:gridSpan w:val="2"/>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3301,3</w:t>
                  </w:r>
                </w:p>
              </w:tc>
              <w:tc>
                <w:tcPr>
                  <w:tcW w:w="1134" w:type="dxa"/>
                  <w:gridSpan w:val="2"/>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275"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459,2</w:t>
                  </w:r>
                </w:p>
              </w:tc>
              <w:tc>
                <w:tcPr>
                  <w:tcW w:w="1134" w:type="dxa"/>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2842,1</w:t>
                  </w:r>
                </w:p>
              </w:tc>
              <w:tc>
                <w:tcPr>
                  <w:tcW w:w="851" w:type="dxa"/>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0,0</w:t>
                  </w:r>
                </w:p>
              </w:tc>
            </w:tr>
            <w:tr w:rsidR="00BA63CC" w:rsidRPr="00BA63CC" w:rsidTr="00BA63CC">
              <w:trPr>
                <w:trHeight w:hRule="exact" w:val="301"/>
              </w:trPr>
              <w:tc>
                <w:tcPr>
                  <w:tcW w:w="1479"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2024г.</w:t>
                  </w:r>
                </w:p>
              </w:tc>
              <w:tc>
                <w:tcPr>
                  <w:tcW w:w="1276" w:type="dxa"/>
                  <w:gridSpan w:val="2"/>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2121,8</w:t>
                  </w:r>
                </w:p>
              </w:tc>
              <w:tc>
                <w:tcPr>
                  <w:tcW w:w="1134" w:type="dxa"/>
                  <w:gridSpan w:val="2"/>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275"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459,2</w:t>
                  </w:r>
                </w:p>
              </w:tc>
              <w:tc>
                <w:tcPr>
                  <w:tcW w:w="1134" w:type="dxa"/>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1662,6</w:t>
                  </w:r>
                </w:p>
              </w:tc>
              <w:tc>
                <w:tcPr>
                  <w:tcW w:w="851" w:type="dxa"/>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0,0</w:t>
                  </w:r>
                </w:p>
              </w:tc>
            </w:tr>
            <w:tr w:rsidR="00BA63CC" w:rsidRPr="00BA63CC" w:rsidTr="00BA63CC">
              <w:trPr>
                <w:trHeight w:hRule="exact" w:val="301"/>
              </w:trPr>
              <w:tc>
                <w:tcPr>
                  <w:tcW w:w="1479"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2025г.</w:t>
                  </w:r>
                </w:p>
              </w:tc>
              <w:tc>
                <w:tcPr>
                  <w:tcW w:w="1276"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7756,1</w:t>
                  </w:r>
                </w:p>
              </w:tc>
              <w:tc>
                <w:tcPr>
                  <w:tcW w:w="1134"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5935,1</w:t>
                  </w:r>
                </w:p>
              </w:tc>
              <w:tc>
                <w:tcPr>
                  <w:tcW w:w="1134"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1821,0</w:t>
                  </w:r>
                </w:p>
              </w:tc>
              <w:tc>
                <w:tcPr>
                  <w:tcW w:w="851"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0,0</w:t>
                  </w:r>
                </w:p>
              </w:tc>
            </w:tr>
            <w:tr w:rsidR="00BA63CC" w:rsidRPr="00BA63CC" w:rsidTr="00BA63CC">
              <w:trPr>
                <w:trHeight w:hRule="exact" w:val="301"/>
              </w:trPr>
              <w:tc>
                <w:tcPr>
                  <w:tcW w:w="1479"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2026г.</w:t>
                  </w:r>
                </w:p>
              </w:tc>
              <w:tc>
                <w:tcPr>
                  <w:tcW w:w="1276" w:type="dxa"/>
                  <w:gridSpan w:val="2"/>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1971,8</w:t>
                  </w:r>
                </w:p>
              </w:tc>
              <w:tc>
                <w:tcPr>
                  <w:tcW w:w="1134" w:type="dxa"/>
                  <w:gridSpan w:val="2"/>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275"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459,2</w:t>
                  </w:r>
                </w:p>
              </w:tc>
              <w:tc>
                <w:tcPr>
                  <w:tcW w:w="1134"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1512,6</w:t>
                  </w:r>
                </w:p>
              </w:tc>
              <w:tc>
                <w:tcPr>
                  <w:tcW w:w="851"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0,0</w:t>
                  </w:r>
                </w:p>
              </w:tc>
            </w:tr>
          </w:tbl>
          <w:p w:rsidR="00BA63CC" w:rsidRPr="00BA63CC" w:rsidRDefault="00BA63CC" w:rsidP="00BA63CC">
            <w:pPr>
              <w:rPr>
                <w:sz w:val="16"/>
                <w:szCs w:val="16"/>
              </w:rPr>
            </w:pPr>
          </w:p>
        </w:tc>
      </w:tr>
    </w:tbl>
    <w:p w:rsidR="00BA63CC" w:rsidRPr="00BA63CC" w:rsidRDefault="00BA63CC" w:rsidP="00BA63CC">
      <w:pPr>
        <w:rPr>
          <w:sz w:val="16"/>
          <w:szCs w:val="16"/>
        </w:rPr>
      </w:pPr>
    </w:p>
    <w:p w:rsidR="00BA63CC" w:rsidRPr="00BA63CC" w:rsidRDefault="00BA63CC" w:rsidP="00BA63CC">
      <w:pPr>
        <w:rPr>
          <w:sz w:val="16"/>
          <w:szCs w:val="16"/>
        </w:rPr>
      </w:pPr>
      <w:r w:rsidRPr="00BA63CC">
        <w:rPr>
          <w:sz w:val="16"/>
          <w:szCs w:val="16"/>
        </w:rPr>
        <w:t>б) главу 4 «Перечень мероприятий подпрограммы» изложить в следующей редакции:</w:t>
      </w:r>
    </w:p>
    <w:p w:rsidR="00BA63CC" w:rsidRPr="00BA63CC" w:rsidRDefault="00BA63CC" w:rsidP="00BA63CC">
      <w:pPr>
        <w:rPr>
          <w:sz w:val="16"/>
          <w:szCs w:val="16"/>
        </w:rPr>
      </w:pPr>
    </w:p>
    <w:tbl>
      <w:tblPr>
        <w:tblW w:w="9639" w:type="dxa"/>
        <w:tblInd w:w="-5" w:type="dxa"/>
        <w:tblLayout w:type="fixed"/>
        <w:tblLook w:val="04A0"/>
      </w:tblPr>
      <w:tblGrid>
        <w:gridCol w:w="567"/>
        <w:gridCol w:w="1701"/>
        <w:gridCol w:w="67"/>
        <w:gridCol w:w="1067"/>
        <w:gridCol w:w="210"/>
        <w:gridCol w:w="1066"/>
        <w:gridCol w:w="66"/>
        <w:gridCol w:w="1068"/>
        <w:gridCol w:w="1134"/>
        <w:gridCol w:w="1134"/>
        <w:gridCol w:w="709"/>
        <w:gridCol w:w="850"/>
      </w:tblGrid>
      <w:tr w:rsidR="00BA63CC" w:rsidRPr="00BA63CC" w:rsidTr="00BA63CC">
        <w:trPr>
          <w:trHeight w:val="300"/>
        </w:trPr>
        <w:tc>
          <w:tcPr>
            <w:tcW w:w="567" w:type="dxa"/>
            <w:vMerge w:val="restart"/>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 строки</w:t>
            </w:r>
          </w:p>
        </w:tc>
        <w:tc>
          <w:tcPr>
            <w:tcW w:w="1768" w:type="dxa"/>
            <w:gridSpan w:val="2"/>
            <w:vMerge w:val="restart"/>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Задачи, мероприятия подпрограммы</w:t>
            </w:r>
          </w:p>
        </w:tc>
        <w:tc>
          <w:tcPr>
            <w:tcW w:w="1277" w:type="dxa"/>
            <w:gridSpan w:val="2"/>
            <w:vMerge w:val="restart"/>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Срок реализации мероприятий программы</w:t>
            </w:r>
          </w:p>
        </w:tc>
        <w:tc>
          <w:tcPr>
            <w:tcW w:w="5177" w:type="dxa"/>
            <w:gridSpan w:val="6"/>
            <w:tcBorders>
              <w:top w:val="single" w:sz="4" w:space="0" w:color="auto"/>
              <w:left w:val="nil"/>
              <w:bottom w:val="single" w:sz="4" w:space="0" w:color="auto"/>
              <w:right w:val="single" w:sz="4" w:space="0" w:color="auto"/>
            </w:tcBorders>
            <w:noWrap/>
            <w:hideMark/>
          </w:tcPr>
          <w:p w:rsidR="00BA63CC" w:rsidRPr="00BA63CC" w:rsidRDefault="00BA63CC" w:rsidP="00BA63CC">
            <w:pPr>
              <w:rPr>
                <w:sz w:val="16"/>
                <w:szCs w:val="16"/>
                <w:lang w:eastAsia="ru-RU"/>
              </w:rPr>
            </w:pPr>
            <w:r w:rsidRPr="00BA63CC">
              <w:rPr>
                <w:sz w:val="16"/>
                <w:szCs w:val="16"/>
                <w:lang w:eastAsia="ru-RU"/>
              </w:rPr>
              <w:t>Объем финансирования, тыс. руб.</w:t>
            </w:r>
          </w:p>
        </w:tc>
        <w:tc>
          <w:tcPr>
            <w:tcW w:w="850" w:type="dxa"/>
            <w:vMerge w:val="restart"/>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Исполнитель мероприятия программы</w:t>
            </w:r>
          </w:p>
        </w:tc>
      </w:tr>
      <w:tr w:rsidR="00BA63CC" w:rsidRPr="00BA63CC" w:rsidTr="00BA63CC">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768" w:type="dxa"/>
            <w:gridSpan w:val="2"/>
            <w:vMerge/>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132" w:type="dxa"/>
            <w:gridSpan w:val="2"/>
            <w:vMerge w:val="restart"/>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Финансовые средства, всего</w:t>
            </w:r>
          </w:p>
        </w:tc>
        <w:tc>
          <w:tcPr>
            <w:tcW w:w="4045" w:type="dxa"/>
            <w:gridSpan w:val="4"/>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В том числе</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lang w:eastAsia="ru-RU"/>
              </w:rPr>
            </w:pPr>
          </w:p>
        </w:tc>
      </w:tr>
      <w:tr w:rsidR="00BA63CC" w:rsidRPr="00BA63CC" w:rsidTr="00BA63CC">
        <w:trPr>
          <w:trHeight w:val="76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768" w:type="dxa"/>
            <w:gridSpan w:val="2"/>
            <w:vMerge/>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132" w:type="dxa"/>
            <w:gridSpan w:val="2"/>
            <w:vMerge/>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068"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ФБ</w:t>
            </w:r>
          </w:p>
        </w:tc>
        <w:tc>
          <w:tcPr>
            <w:tcW w:w="1134"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ОБ</w:t>
            </w:r>
          </w:p>
        </w:tc>
        <w:tc>
          <w:tcPr>
            <w:tcW w:w="1134"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МБ</w:t>
            </w:r>
          </w:p>
        </w:tc>
        <w:tc>
          <w:tcPr>
            <w:tcW w:w="709"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 xml:space="preserve">Внебюджетные средства </w:t>
            </w:r>
          </w:p>
        </w:tc>
        <w:tc>
          <w:tcPr>
            <w:tcW w:w="850" w:type="dxa"/>
            <w:vMerge/>
            <w:tcBorders>
              <w:top w:val="nil"/>
              <w:left w:val="nil"/>
              <w:bottom w:val="single" w:sz="4" w:space="0" w:color="auto"/>
              <w:right w:val="single" w:sz="4" w:space="0" w:color="auto"/>
            </w:tcBorders>
            <w:vAlign w:val="center"/>
            <w:hideMark/>
          </w:tcPr>
          <w:p w:rsidR="00BA63CC" w:rsidRPr="00BA63CC" w:rsidRDefault="00BA63CC" w:rsidP="00BA63CC">
            <w:pPr>
              <w:rPr>
                <w:sz w:val="16"/>
                <w:szCs w:val="16"/>
                <w:lang w:eastAsia="ru-RU"/>
              </w:rPr>
            </w:pPr>
          </w:p>
        </w:tc>
      </w:tr>
      <w:tr w:rsidR="00BA63CC" w:rsidRPr="00BA63CC" w:rsidTr="00BA63CC">
        <w:trPr>
          <w:trHeight w:val="300"/>
        </w:trPr>
        <w:tc>
          <w:tcPr>
            <w:tcW w:w="567" w:type="dxa"/>
            <w:tcBorders>
              <w:top w:val="nil"/>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1</w:t>
            </w:r>
          </w:p>
        </w:tc>
        <w:tc>
          <w:tcPr>
            <w:tcW w:w="1768" w:type="dxa"/>
            <w:gridSpan w:val="2"/>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w:t>
            </w:r>
          </w:p>
        </w:tc>
        <w:tc>
          <w:tcPr>
            <w:tcW w:w="1277" w:type="dxa"/>
            <w:gridSpan w:val="2"/>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4</w:t>
            </w:r>
          </w:p>
        </w:tc>
        <w:tc>
          <w:tcPr>
            <w:tcW w:w="1132" w:type="dxa"/>
            <w:gridSpan w:val="2"/>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5</w:t>
            </w:r>
          </w:p>
        </w:tc>
        <w:tc>
          <w:tcPr>
            <w:tcW w:w="1068"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6</w:t>
            </w:r>
          </w:p>
        </w:tc>
        <w:tc>
          <w:tcPr>
            <w:tcW w:w="1134"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7</w:t>
            </w:r>
          </w:p>
        </w:tc>
        <w:tc>
          <w:tcPr>
            <w:tcW w:w="1134"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8</w:t>
            </w:r>
          </w:p>
        </w:tc>
        <w:tc>
          <w:tcPr>
            <w:tcW w:w="709"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9</w:t>
            </w:r>
          </w:p>
        </w:tc>
        <w:tc>
          <w:tcPr>
            <w:tcW w:w="850"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10</w:t>
            </w:r>
          </w:p>
        </w:tc>
      </w:tr>
      <w:tr w:rsidR="00BA63CC" w:rsidRPr="00BA63CC" w:rsidTr="00BA63CC">
        <w:trPr>
          <w:trHeight w:val="615"/>
        </w:trPr>
        <w:tc>
          <w:tcPr>
            <w:tcW w:w="567" w:type="dxa"/>
            <w:tcBorders>
              <w:top w:val="nil"/>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lang w:eastAsia="ru-RU"/>
              </w:rPr>
            </w:pPr>
            <w:r w:rsidRPr="00BA63CC">
              <w:rPr>
                <w:sz w:val="16"/>
                <w:szCs w:val="16"/>
                <w:lang w:eastAsia="ru-RU"/>
              </w:rPr>
              <w:t>1</w:t>
            </w:r>
          </w:p>
        </w:tc>
        <w:tc>
          <w:tcPr>
            <w:tcW w:w="9072" w:type="dxa"/>
            <w:gridSpan w:val="11"/>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 xml:space="preserve">Задача 1. </w:t>
            </w:r>
            <w:r w:rsidRPr="00BA63CC">
              <w:rPr>
                <w:sz w:val="16"/>
                <w:szCs w:val="16"/>
              </w:rPr>
              <w:t>Организация мероприятий направленных на повышение уровня профессионального мастерства работников основного персонала в муниципальных учреждениях культуры клубного типа</w:t>
            </w:r>
          </w:p>
        </w:tc>
      </w:tr>
      <w:tr w:rsidR="00BA63CC" w:rsidRPr="00BA63CC" w:rsidTr="00BA63CC">
        <w:trPr>
          <w:trHeight w:val="765"/>
        </w:trPr>
        <w:tc>
          <w:tcPr>
            <w:tcW w:w="567" w:type="dxa"/>
            <w:vMerge w:val="restart"/>
            <w:tcBorders>
              <w:top w:val="nil"/>
              <w:left w:val="single" w:sz="4" w:space="0" w:color="auto"/>
              <w:right w:val="single" w:sz="4" w:space="0" w:color="auto"/>
            </w:tcBorders>
            <w:vAlign w:val="center"/>
            <w:hideMark/>
          </w:tcPr>
          <w:p w:rsidR="00BA63CC" w:rsidRPr="00BA63CC" w:rsidRDefault="00BA63CC" w:rsidP="00BA63CC">
            <w:pPr>
              <w:rPr>
                <w:sz w:val="16"/>
                <w:szCs w:val="16"/>
                <w:lang w:eastAsia="ru-RU"/>
              </w:rPr>
            </w:pPr>
            <w:r w:rsidRPr="00BA63CC">
              <w:rPr>
                <w:sz w:val="16"/>
                <w:szCs w:val="16"/>
                <w:lang w:eastAsia="ru-RU"/>
              </w:rPr>
              <w:t>2</w:t>
            </w:r>
          </w:p>
        </w:tc>
        <w:tc>
          <w:tcPr>
            <w:tcW w:w="1768" w:type="dxa"/>
            <w:gridSpan w:val="2"/>
            <w:vMerge w:val="restart"/>
            <w:tcBorders>
              <w:top w:val="nil"/>
              <w:left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Всего по задаче 1</w:t>
            </w:r>
          </w:p>
        </w:tc>
        <w:tc>
          <w:tcPr>
            <w:tcW w:w="1277" w:type="dxa"/>
            <w:gridSpan w:val="2"/>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2022- 2026 г.г, в том числе</w:t>
            </w:r>
          </w:p>
        </w:tc>
        <w:tc>
          <w:tcPr>
            <w:tcW w:w="1132" w:type="dxa"/>
            <w:gridSpan w:val="2"/>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568,9</w:t>
            </w:r>
          </w:p>
        </w:tc>
        <w:tc>
          <w:tcPr>
            <w:tcW w:w="1068"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568,9</w:t>
            </w:r>
          </w:p>
        </w:tc>
        <w:tc>
          <w:tcPr>
            <w:tcW w:w="709"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850" w:type="dxa"/>
            <w:vMerge w:val="restart"/>
            <w:tcBorders>
              <w:top w:val="nil"/>
              <w:left w:val="single" w:sz="4" w:space="0" w:color="auto"/>
              <w:right w:val="single" w:sz="4" w:space="0" w:color="auto"/>
            </w:tcBorders>
            <w:hideMark/>
          </w:tcPr>
          <w:p w:rsidR="00BA63CC" w:rsidRPr="00BA63CC" w:rsidRDefault="00BA63CC" w:rsidP="00BA63CC">
            <w:pPr>
              <w:rPr>
                <w:sz w:val="16"/>
                <w:szCs w:val="16"/>
                <w:lang w:eastAsia="ru-RU"/>
              </w:rPr>
            </w:pPr>
          </w:p>
        </w:tc>
      </w:tr>
      <w:tr w:rsidR="00BA63CC" w:rsidRPr="00BA63CC" w:rsidTr="00BA63CC">
        <w:trPr>
          <w:trHeight w:val="300"/>
        </w:trPr>
        <w:tc>
          <w:tcPr>
            <w:tcW w:w="567"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768" w:type="dxa"/>
            <w:gridSpan w:val="2"/>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277" w:type="dxa"/>
            <w:gridSpan w:val="2"/>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2022</w:t>
            </w:r>
          </w:p>
        </w:tc>
        <w:tc>
          <w:tcPr>
            <w:tcW w:w="1132" w:type="dxa"/>
            <w:gridSpan w:val="2"/>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141,5</w:t>
            </w:r>
          </w:p>
        </w:tc>
        <w:tc>
          <w:tcPr>
            <w:tcW w:w="1068"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141,5</w:t>
            </w:r>
          </w:p>
        </w:tc>
        <w:tc>
          <w:tcPr>
            <w:tcW w:w="709"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850"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r>
      <w:tr w:rsidR="00BA63CC" w:rsidRPr="00BA63CC" w:rsidTr="00BA63CC">
        <w:trPr>
          <w:trHeight w:val="300"/>
        </w:trPr>
        <w:tc>
          <w:tcPr>
            <w:tcW w:w="567"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768" w:type="dxa"/>
            <w:gridSpan w:val="2"/>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277" w:type="dxa"/>
            <w:gridSpan w:val="2"/>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2023</w:t>
            </w:r>
          </w:p>
        </w:tc>
        <w:tc>
          <w:tcPr>
            <w:tcW w:w="1132" w:type="dxa"/>
            <w:gridSpan w:val="2"/>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100,4</w:t>
            </w:r>
          </w:p>
        </w:tc>
        <w:tc>
          <w:tcPr>
            <w:tcW w:w="1068"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100,4</w:t>
            </w:r>
          </w:p>
        </w:tc>
        <w:tc>
          <w:tcPr>
            <w:tcW w:w="709"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850"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r>
      <w:tr w:rsidR="00BA63CC" w:rsidRPr="00BA63CC" w:rsidTr="00BA63CC">
        <w:trPr>
          <w:trHeight w:val="300"/>
        </w:trPr>
        <w:tc>
          <w:tcPr>
            <w:tcW w:w="567"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768" w:type="dxa"/>
            <w:gridSpan w:val="2"/>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277" w:type="dxa"/>
            <w:gridSpan w:val="2"/>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2024</w:t>
            </w:r>
          </w:p>
        </w:tc>
        <w:tc>
          <w:tcPr>
            <w:tcW w:w="1132" w:type="dxa"/>
            <w:gridSpan w:val="2"/>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109,0</w:t>
            </w:r>
          </w:p>
        </w:tc>
        <w:tc>
          <w:tcPr>
            <w:tcW w:w="1068"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109,0</w:t>
            </w:r>
          </w:p>
        </w:tc>
        <w:tc>
          <w:tcPr>
            <w:tcW w:w="709"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850"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r>
      <w:tr w:rsidR="00BA63CC" w:rsidRPr="00BA63CC" w:rsidTr="00BA63CC">
        <w:trPr>
          <w:trHeight w:val="300"/>
        </w:trPr>
        <w:tc>
          <w:tcPr>
            <w:tcW w:w="567"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768" w:type="dxa"/>
            <w:gridSpan w:val="2"/>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77"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2025</w:t>
            </w:r>
          </w:p>
        </w:tc>
        <w:tc>
          <w:tcPr>
            <w:tcW w:w="1132"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109,0</w:t>
            </w:r>
          </w:p>
        </w:tc>
        <w:tc>
          <w:tcPr>
            <w:tcW w:w="1068"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109,0</w:t>
            </w:r>
          </w:p>
        </w:tc>
        <w:tc>
          <w:tcPr>
            <w:tcW w:w="709"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850"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300"/>
        </w:trPr>
        <w:tc>
          <w:tcPr>
            <w:tcW w:w="567"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768" w:type="dxa"/>
            <w:gridSpan w:val="2"/>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2026</w:t>
            </w:r>
          </w:p>
        </w:tc>
        <w:tc>
          <w:tcPr>
            <w:tcW w:w="1132"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109,0</w:t>
            </w:r>
          </w:p>
        </w:tc>
        <w:tc>
          <w:tcPr>
            <w:tcW w:w="1068"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109,0</w:t>
            </w:r>
          </w:p>
        </w:tc>
        <w:tc>
          <w:tcPr>
            <w:tcW w:w="709"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850"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765"/>
        </w:trPr>
        <w:tc>
          <w:tcPr>
            <w:tcW w:w="567" w:type="dxa"/>
            <w:vMerge w:val="restart"/>
            <w:tcBorders>
              <w:top w:val="single" w:sz="4" w:space="0" w:color="auto"/>
              <w:left w:val="single" w:sz="4" w:space="0" w:color="auto"/>
              <w:right w:val="single" w:sz="4" w:space="0" w:color="auto"/>
            </w:tcBorders>
            <w:vAlign w:val="center"/>
            <w:hideMark/>
          </w:tcPr>
          <w:p w:rsidR="00BA63CC" w:rsidRPr="00BA63CC" w:rsidRDefault="00BA63CC" w:rsidP="00BA63CC">
            <w:pPr>
              <w:rPr>
                <w:sz w:val="16"/>
                <w:szCs w:val="16"/>
                <w:lang w:eastAsia="ru-RU"/>
              </w:rPr>
            </w:pPr>
            <w:r w:rsidRPr="00BA63CC">
              <w:rPr>
                <w:sz w:val="16"/>
                <w:szCs w:val="16"/>
                <w:lang w:eastAsia="ru-RU"/>
              </w:rPr>
              <w:t>3</w:t>
            </w:r>
          </w:p>
        </w:tc>
        <w:tc>
          <w:tcPr>
            <w:tcW w:w="1768" w:type="dxa"/>
            <w:gridSpan w:val="2"/>
            <w:vMerge w:val="restart"/>
            <w:tcBorders>
              <w:top w:val="single" w:sz="4" w:space="0" w:color="auto"/>
              <w:left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Семинары, курсы повышения квалификации, обучение и переподготовка, в том числе:</w:t>
            </w:r>
          </w:p>
        </w:tc>
        <w:tc>
          <w:tcPr>
            <w:tcW w:w="1277" w:type="dxa"/>
            <w:gridSpan w:val="2"/>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2022- 2026 г.г, в том числе</w:t>
            </w:r>
          </w:p>
        </w:tc>
        <w:tc>
          <w:tcPr>
            <w:tcW w:w="1132" w:type="dxa"/>
            <w:gridSpan w:val="2"/>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568,9</w:t>
            </w:r>
          </w:p>
        </w:tc>
        <w:tc>
          <w:tcPr>
            <w:tcW w:w="1068"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568,9</w:t>
            </w:r>
          </w:p>
        </w:tc>
        <w:tc>
          <w:tcPr>
            <w:tcW w:w="709"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850" w:type="dxa"/>
            <w:vMerge w:val="restart"/>
            <w:tcBorders>
              <w:top w:val="single" w:sz="4" w:space="0" w:color="auto"/>
              <w:left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Управление по культуре, спорту и молодежной политике, РЦНТиД</w:t>
            </w:r>
          </w:p>
        </w:tc>
      </w:tr>
      <w:tr w:rsidR="00BA63CC" w:rsidRPr="00BA63CC" w:rsidTr="00BA63CC">
        <w:trPr>
          <w:trHeight w:val="300"/>
        </w:trPr>
        <w:tc>
          <w:tcPr>
            <w:tcW w:w="567"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768" w:type="dxa"/>
            <w:gridSpan w:val="2"/>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2022</w:t>
            </w:r>
          </w:p>
        </w:tc>
        <w:tc>
          <w:tcPr>
            <w:tcW w:w="1132" w:type="dxa"/>
            <w:gridSpan w:val="2"/>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141,5</w:t>
            </w:r>
          </w:p>
        </w:tc>
        <w:tc>
          <w:tcPr>
            <w:tcW w:w="1068"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141,5</w:t>
            </w:r>
          </w:p>
        </w:tc>
        <w:tc>
          <w:tcPr>
            <w:tcW w:w="709"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850"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r>
      <w:tr w:rsidR="00BA63CC" w:rsidRPr="00BA63CC" w:rsidTr="00BA63CC">
        <w:trPr>
          <w:trHeight w:val="300"/>
        </w:trPr>
        <w:tc>
          <w:tcPr>
            <w:tcW w:w="567"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768" w:type="dxa"/>
            <w:gridSpan w:val="2"/>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2023</w:t>
            </w:r>
          </w:p>
        </w:tc>
        <w:tc>
          <w:tcPr>
            <w:tcW w:w="1132" w:type="dxa"/>
            <w:gridSpan w:val="2"/>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100,4</w:t>
            </w:r>
          </w:p>
        </w:tc>
        <w:tc>
          <w:tcPr>
            <w:tcW w:w="1068"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100,4</w:t>
            </w:r>
          </w:p>
        </w:tc>
        <w:tc>
          <w:tcPr>
            <w:tcW w:w="709"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850"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r>
      <w:tr w:rsidR="00BA63CC" w:rsidRPr="00BA63CC" w:rsidTr="00BA63CC">
        <w:trPr>
          <w:trHeight w:val="315"/>
        </w:trPr>
        <w:tc>
          <w:tcPr>
            <w:tcW w:w="567"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768" w:type="dxa"/>
            <w:gridSpan w:val="2"/>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2024</w:t>
            </w:r>
          </w:p>
        </w:tc>
        <w:tc>
          <w:tcPr>
            <w:tcW w:w="1132" w:type="dxa"/>
            <w:gridSpan w:val="2"/>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109,0</w:t>
            </w:r>
          </w:p>
        </w:tc>
        <w:tc>
          <w:tcPr>
            <w:tcW w:w="1068"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109,0</w:t>
            </w:r>
          </w:p>
        </w:tc>
        <w:tc>
          <w:tcPr>
            <w:tcW w:w="709"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850"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r>
      <w:tr w:rsidR="00BA63CC" w:rsidRPr="00BA63CC" w:rsidTr="00BA63CC">
        <w:trPr>
          <w:trHeight w:val="315"/>
        </w:trPr>
        <w:tc>
          <w:tcPr>
            <w:tcW w:w="567"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768" w:type="dxa"/>
            <w:gridSpan w:val="2"/>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2025</w:t>
            </w:r>
          </w:p>
        </w:tc>
        <w:tc>
          <w:tcPr>
            <w:tcW w:w="1132"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109,0</w:t>
            </w:r>
          </w:p>
        </w:tc>
        <w:tc>
          <w:tcPr>
            <w:tcW w:w="1068"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109,0</w:t>
            </w:r>
          </w:p>
        </w:tc>
        <w:tc>
          <w:tcPr>
            <w:tcW w:w="709"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850"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315"/>
        </w:trPr>
        <w:tc>
          <w:tcPr>
            <w:tcW w:w="567"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768" w:type="dxa"/>
            <w:gridSpan w:val="2"/>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2026</w:t>
            </w:r>
          </w:p>
        </w:tc>
        <w:tc>
          <w:tcPr>
            <w:tcW w:w="1132"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109,0</w:t>
            </w:r>
          </w:p>
        </w:tc>
        <w:tc>
          <w:tcPr>
            <w:tcW w:w="1068"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109,0</w:t>
            </w:r>
          </w:p>
        </w:tc>
        <w:tc>
          <w:tcPr>
            <w:tcW w:w="709"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850"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315"/>
        </w:trPr>
        <w:tc>
          <w:tcPr>
            <w:tcW w:w="567"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768" w:type="dxa"/>
            <w:gridSpan w:val="2"/>
            <w:vMerge w:val="restart"/>
            <w:tcBorders>
              <w:left w:val="single" w:sz="4" w:space="0" w:color="auto"/>
              <w:right w:val="single" w:sz="4" w:space="0" w:color="auto"/>
            </w:tcBorders>
            <w:vAlign w:val="center"/>
          </w:tcPr>
          <w:p w:rsidR="00BA63CC" w:rsidRPr="00BA63CC" w:rsidRDefault="00BA63CC" w:rsidP="00BA63CC">
            <w:pPr>
              <w:rPr>
                <w:sz w:val="16"/>
                <w:szCs w:val="16"/>
                <w:lang w:eastAsia="ru-RU"/>
              </w:rPr>
            </w:pPr>
            <w:r w:rsidRPr="00BA63CC">
              <w:rPr>
                <w:sz w:val="16"/>
                <w:szCs w:val="16"/>
                <w:lang w:eastAsia="ru-RU"/>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1277"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2022- 2026 г.г, в том числе</w:t>
            </w:r>
          </w:p>
        </w:tc>
        <w:tc>
          <w:tcPr>
            <w:tcW w:w="1132"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568,9</w:t>
            </w:r>
          </w:p>
        </w:tc>
        <w:tc>
          <w:tcPr>
            <w:tcW w:w="1068"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568,9</w:t>
            </w:r>
          </w:p>
        </w:tc>
        <w:tc>
          <w:tcPr>
            <w:tcW w:w="709"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850" w:type="dxa"/>
            <w:vMerge w:val="restart"/>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Управление по культуре, спорту и молодежной политике, РЦНТиД</w:t>
            </w:r>
          </w:p>
        </w:tc>
      </w:tr>
      <w:tr w:rsidR="00BA63CC" w:rsidRPr="00BA63CC" w:rsidTr="00BA63CC">
        <w:trPr>
          <w:trHeight w:val="315"/>
        </w:trPr>
        <w:tc>
          <w:tcPr>
            <w:tcW w:w="567"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768" w:type="dxa"/>
            <w:gridSpan w:val="2"/>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77"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2022</w:t>
            </w:r>
          </w:p>
        </w:tc>
        <w:tc>
          <w:tcPr>
            <w:tcW w:w="1132"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141,5</w:t>
            </w:r>
          </w:p>
        </w:tc>
        <w:tc>
          <w:tcPr>
            <w:tcW w:w="1068"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141,5</w:t>
            </w:r>
          </w:p>
        </w:tc>
        <w:tc>
          <w:tcPr>
            <w:tcW w:w="709"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850" w:type="dxa"/>
            <w:vMerge/>
            <w:tcBorders>
              <w:top w:val="single" w:sz="4" w:space="0" w:color="auto"/>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315"/>
        </w:trPr>
        <w:tc>
          <w:tcPr>
            <w:tcW w:w="567"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768" w:type="dxa"/>
            <w:gridSpan w:val="2"/>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77"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2023</w:t>
            </w:r>
          </w:p>
        </w:tc>
        <w:tc>
          <w:tcPr>
            <w:tcW w:w="1132"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100,4</w:t>
            </w:r>
          </w:p>
        </w:tc>
        <w:tc>
          <w:tcPr>
            <w:tcW w:w="1068"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100,4</w:t>
            </w:r>
          </w:p>
        </w:tc>
        <w:tc>
          <w:tcPr>
            <w:tcW w:w="709"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850"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315"/>
        </w:trPr>
        <w:tc>
          <w:tcPr>
            <w:tcW w:w="567"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768" w:type="dxa"/>
            <w:gridSpan w:val="2"/>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77"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2024</w:t>
            </w:r>
          </w:p>
        </w:tc>
        <w:tc>
          <w:tcPr>
            <w:tcW w:w="1132"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109,0</w:t>
            </w:r>
          </w:p>
        </w:tc>
        <w:tc>
          <w:tcPr>
            <w:tcW w:w="1068"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109,0</w:t>
            </w:r>
          </w:p>
        </w:tc>
        <w:tc>
          <w:tcPr>
            <w:tcW w:w="709"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850"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315"/>
        </w:trPr>
        <w:tc>
          <w:tcPr>
            <w:tcW w:w="567"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768" w:type="dxa"/>
            <w:gridSpan w:val="2"/>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77"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2025</w:t>
            </w:r>
          </w:p>
        </w:tc>
        <w:tc>
          <w:tcPr>
            <w:tcW w:w="1132"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109,0</w:t>
            </w:r>
          </w:p>
        </w:tc>
        <w:tc>
          <w:tcPr>
            <w:tcW w:w="1068"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109,0</w:t>
            </w:r>
          </w:p>
        </w:tc>
        <w:tc>
          <w:tcPr>
            <w:tcW w:w="709"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850"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315"/>
        </w:trPr>
        <w:tc>
          <w:tcPr>
            <w:tcW w:w="567"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768" w:type="dxa"/>
            <w:gridSpan w:val="2"/>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277"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2026</w:t>
            </w:r>
          </w:p>
        </w:tc>
        <w:tc>
          <w:tcPr>
            <w:tcW w:w="1132"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109,0</w:t>
            </w:r>
          </w:p>
        </w:tc>
        <w:tc>
          <w:tcPr>
            <w:tcW w:w="1068"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109,0</w:t>
            </w:r>
          </w:p>
        </w:tc>
        <w:tc>
          <w:tcPr>
            <w:tcW w:w="709"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850"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lang w:eastAsia="ru-RU"/>
              </w:rPr>
            </w:pPr>
            <w:r w:rsidRPr="00BA63CC">
              <w:rPr>
                <w:sz w:val="16"/>
                <w:szCs w:val="16"/>
                <w:lang w:eastAsia="ru-RU"/>
              </w:rPr>
              <w:t>4</w:t>
            </w:r>
          </w:p>
        </w:tc>
        <w:tc>
          <w:tcPr>
            <w:tcW w:w="9072" w:type="dxa"/>
            <w:gridSpan w:val="11"/>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 xml:space="preserve">Задача 2. </w:t>
            </w:r>
            <w:r w:rsidRPr="00BA63CC">
              <w:rPr>
                <w:sz w:val="16"/>
                <w:szCs w:val="16"/>
              </w:rPr>
              <w:t>Организация информационно-просветительских и культурно-массовых мероприятий</w:t>
            </w:r>
          </w:p>
        </w:tc>
      </w:tr>
      <w:tr w:rsidR="00BA63CC" w:rsidRPr="00BA63CC" w:rsidTr="00BA63CC">
        <w:trPr>
          <w:trHeight w:val="765"/>
        </w:trPr>
        <w:tc>
          <w:tcPr>
            <w:tcW w:w="567" w:type="dxa"/>
            <w:vMerge w:val="restart"/>
            <w:tcBorders>
              <w:top w:val="single" w:sz="4" w:space="0" w:color="auto"/>
              <w:left w:val="single" w:sz="4" w:space="0" w:color="auto"/>
              <w:right w:val="single" w:sz="4" w:space="0" w:color="auto"/>
            </w:tcBorders>
            <w:vAlign w:val="center"/>
            <w:hideMark/>
          </w:tcPr>
          <w:p w:rsidR="00BA63CC" w:rsidRPr="00BA63CC" w:rsidRDefault="00BA63CC" w:rsidP="00BA63CC">
            <w:pPr>
              <w:rPr>
                <w:sz w:val="16"/>
                <w:szCs w:val="16"/>
                <w:lang w:eastAsia="ru-RU"/>
              </w:rPr>
            </w:pPr>
            <w:r w:rsidRPr="00BA63CC">
              <w:rPr>
                <w:sz w:val="16"/>
                <w:szCs w:val="16"/>
                <w:lang w:eastAsia="ru-RU"/>
              </w:rPr>
              <w:t>5</w:t>
            </w:r>
          </w:p>
        </w:tc>
        <w:tc>
          <w:tcPr>
            <w:tcW w:w="1768" w:type="dxa"/>
            <w:gridSpan w:val="2"/>
            <w:vMerge w:val="restart"/>
            <w:tcBorders>
              <w:top w:val="nil"/>
              <w:left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 xml:space="preserve">Всего по задаче 2 </w:t>
            </w:r>
          </w:p>
        </w:tc>
        <w:tc>
          <w:tcPr>
            <w:tcW w:w="1277" w:type="dxa"/>
            <w:gridSpan w:val="2"/>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2022- 2026 г.г, в том числе</w:t>
            </w:r>
          </w:p>
        </w:tc>
        <w:tc>
          <w:tcPr>
            <w:tcW w:w="1132" w:type="dxa"/>
            <w:gridSpan w:val="2"/>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7163,3</w:t>
            </w:r>
          </w:p>
        </w:tc>
        <w:tc>
          <w:tcPr>
            <w:tcW w:w="1068"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7163,3</w:t>
            </w:r>
          </w:p>
        </w:tc>
        <w:tc>
          <w:tcPr>
            <w:tcW w:w="709"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850" w:type="dxa"/>
            <w:vMerge w:val="restart"/>
            <w:tcBorders>
              <w:top w:val="nil"/>
              <w:left w:val="single" w:sz="4" w:space="0" w:color="auto"/>
              <w:right w:val="single" w:sz="4" w:space="0" w:color="auto"/>
            </w:tcBorders>
            <w:hideMark/>
          </w:tcPr>
          <w:p w:rsidR="00BA63CC" w:rsidRPr="00BA63CC" w:rsidRDefault="00BA63CC" w:rsidP="00BA63CC">
            <w:pPr>
              <w:rPr>
                <w:sz w:val="16"/>
                <w:szCs w:val="16"/>
              </w:rPr>
            </w:pPr>
          </w:p>
        </w:tc>
      </w:tr>
      <w:tr w:rsidR="00BA63CC" w:rsidRPr="00BA63CC" w:rsidTr="00BA63CC">
        <w:trPr>
          <w:trHeight w:hRule="exact" w:val="301"/>
        </w:trPr>
        <w:tc>
          <w:tcPr>
            <w:tcW w:w="567"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768" w:type="dxa"/>
            <w:gridSpan w:val="2"/>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277" w:type="dxa"/>
            <w:gridSpan w:val="2"/>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2022</w:t>
            </w:r>
          </w:p>
        </w:tc>
        <w:tc>
          <w:tcPr>
            <w:tcW w:w="1132" w:type="dxa"/>
            <w:gridSpan w:val="2"/>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2033,3</w:t>
            </w:r>
          </w:p>
        </w:tc>
        <w:tc>
          <w:tcPr>
            <w:tcW w:w="1068"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2033,3</w:t>
            </w:r>
          </w:p>
        </w:tc>
        <w:tc>
          <w:tcPr>
            <w:tcW w:w="709"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850" w:type="dxa"/>
            <w:vMerge/>
            <w:tcBorders>
              <w:left w:val="single" w:sz="4" w:space="0" w:color="auto"/>
              <w:right w:val="single" w:sz="4" w:space="0" w:color="auto"/>
            </w:tcBorders>
            <w:vAlign w:val="center"/>
            <w:hideMark/>
          </w:tcPr>
          <w:p w:rsidR="00BA63CC" w:rsidRPr="00BA63CC" w:rsidRDefault="00BA63CC" w:rsidP="00BA63CC">
            <w:pPr>
              <w:rPr>
                <w:sz w:val="16"/>
                <w:szCs w:val="16"/>
              </w:rPr>
            </w:pPr>
          </w:p>
        </w:tc>
      </w:tr>
      <w:tr w:rsidR="00BA63CC" w:rsidRPr="00BA63CC" w:rsidTr="00BA63CC">
        <w:trPr>
          <w:trHeight w:hRule="exact" w:val="301"/>
        </w:trPr>
        <w:tc>
          <w:tcPr>
            <w:tcW w:w="567"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768" w:type="dxa"/>
            <w:gridSpan w:val="2"/>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277" w:type="dxa"/>
            <w:gridSpan w:val="2"/>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2023</w:t>
            </w:r>
          </w:p>
        </w:tc>
        <w:tc>
          <w:tcPr>
            <w:tcW w:w="1132" w:type="dxa"/>
            <w:gridSpan w:val="2"/>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2532,0</w:t>
            </w:r>
          </w:p>
        </w:tc>
        <w:tc>
          <w:tcPr>
            <w:tcW w:w="1068"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2532,0</w:t>
            </w:r>
          </w:p>
        </w:tc>
        <w:tc>
          <w:tcPr>
            <w:tcW w:w="709"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850" w:type="dxa"/>
            <w:vMerge/>
            <w:tcBorders>
              <w:left w:val="single" w:sz="4" w:space="0" w:color="auto"/>
              <w:right w:val="single" w:sz="4" w:space="0" w:color="auto"/>
            </w:tcBorders>
            <w:vAlign w:val="center"/>
            <w:hideMark/>
          </w:tcPr>
          <w:p w:rsidR="00BA63CC" w:rsidRPr="00BA63CC" w:rsidRDefault="00BA63CC" w:rsidP="00BA63CC">
            <w:pPr>
              <w:rPr>
                <w:sz w:val="16"/>
                <w:szCs w:val="16"/>
              </w:rPr>
            </w:pPr>
          </w:p>
        </w:tc>
      </w:tr>
      <w:tr w:rsidR="00BA63CC" w:rsidRPr="00BA63CC" w:rsidTr="00BA63CC">
        <w:trPr>
          <w:trHeight w:hRule="exact" w:val="301"/>
        </w:trPr>
        <w:tc>
          <w:tcPr>
            <w:tcW w:w="567"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768" w:type="dxa"/>
            <w:gridSpan w:val="2"/>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277" w:type="dxa"/>
            <w:gridSpan w:val="2"/>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2024</w:t>
            </w:r>
          </w:p>
        </w:tc>
        <w:tc>
          <w:tcPr>
            <w:tcW w:w="1132" w:type="dxa"/>
            <w:gridSpan w:val="2"/>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1066,0</w:t>
            </w:r>
          </w:p>
        </w:tc>
        <w:tc>
          <w:tcPr>
            <w:tcW w:w="1068"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1066,0</w:t>
            </w:r>
          </w:p>
        </w:tc>
        <w:tc>
          <w:tcPr>
            <w:tcW w:w="709"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850" w:type="dxa"/>
            <w:vMerge/>
            <w:tcBorders>
              <w:left w:val="single" w:sz="4" w:space="0" w:color="auto"/>
              <w:right w:val="single" w:sz="4" w:space="0" w:color="auto"/>
            </w:tcBorders>
            <w:vAlign w:val="center"/>
            <w:hideMark/>
          </w:tcPr>
          <w:p w:rsidR="00BA63CC" w:rsidRPr="00BA63CC" w:rsidRDefault="00BA63CC" w:rsidP="00BA63CC">
            <w:pPr>
              <w:rPr>
                <w:sz w:val="16"/>
                <w:szCs w:val="16"/>
              </w:rPr>
            </w:pPr>
          </w:p>
        </w:tc>
      </w:tr>
      <w:tr w:rsidR="00BA63CC" w:rsidRPr="00BA63CC" w:rsidTr="00BA63CC">
        <w:trPr>
          <w:trHeight w:hRule="exact" w:val="301"/>
        </w:trPr>
        <w:tc>
          <w:tcPr>
            <w:tcW w:w="567"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768" w:type="dxa"/>
            <w:gridSpan w:val="2"/>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77"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2025</w:t>
            </w:r>
          </w:p>
        </w:tc>
        <w:tc>
          <w:tcPr>
            <w:tcW w:w="1132"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616,0</w:t>
            </w:r>
          </w:p>
        </w:tc>
        <w:tc>
          <w:tcPr>
            <w:tcW w:w="1068"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616,0</w:t>
            </w:r>
          </w:p>
        </w:tc>
        <w:tc>
          <w:tcPr>
            <w:tcW w:w="709"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850" w:type="dxa"/>
            <w:vMerge/>
            <w:tcBorders>
              <w:left w:val="single" w:sz="4" w:space="0" w:color="auto"/>
              <w:right w:val="single" w:sz="4" w:space="0" w:color="auto"/>
            </w:tcBorders>
            <w:vAlign w:val="center"/>
          </w:tcPr>
          <w:p w:rsidR="00BA63CC" w:rsidRPr="00BA63CC" w:rsidRDefault="00BA63CC" w:rsidP="00BA63CC">
            <w:pPr>
              <w:rPr>
                <w:sz w:val="16"/>
                <w:szCs w:val="16"/>
              </w:rPr>
            </w:pPr>
          </w:p>
        </w:tc>
      </w:tr>
      <w:tr w:rsidR="00BA63CC" w:rsidRPr="00BA63CC" w:rsidTr="00BA63CC">
        <w:trPr>
          <w:trHeight w:hRule="exact" w:val="301"/>
        </w:trPr>
        <w:tc>
          <w:tcPr>
            <w:tcW w:w="567"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768" w:type="dxa"/>
            <w:gridSpan w:val="2"/>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277"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2026</w:t>
            </w:r>
          </w:p>
        </w:tc>
        <w:tc>
          <w:tcPr>
            <w:tcW w:w="1132"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916,0</w:t>
            </w:r>
          </w:p>
        </w:tc>
        <w:tc>
          <w:tcPr>
            <w:tcW w:w="1068"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916,0</w:t>
            </w:r>
          </w:p>
        </w:tc>
        <w:tc>
          <w:tcPr>
            <w:tcW w:w="709"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850"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rPr>
            </w:pPr>
          </w:p>
        </w:tc>
      </w:tr>
      <w:tr w:rsidR="00BA63CC" w:rsidRPr="00BA63CC" w:rsidTr="00BA63CC">
        <w:trPr>
          <w:trHeight w:val="765"/>
        </w:trPr>
        <w:tc>
          <w:tcPr>
            <w:tcW w:w="567" w:type="dxa"/>
            <w:vMerge w:val="restart"/>
            <w:tcBorders>
              <w:top w:val="nil"/>
              <w:left w:val="single" w:sz="4" w:space="0" w:color="auto"/>
              <w:right w:val="single" w:sz="4" w:space="0" w:color="auto"/>
            </w:tcBorders>
            <w:vAlign w:val="center"/>
            <w:hideMark/>
          </w:tcPr>
          <w:p w:rsidR="00BA63CC" w:rsidRPr="00BA63CC" w:rsidRDefault="00BA63CC" w:rsidP="00BA63CC">
            <w:pPr>
              <w:rPr>
                <w:sz w:val="16"/>
                <w:szCs w:val="16"/>
                <w:lang w:eastAsia="ru-RU"/>
              </w:rPr>
            </w:pPr>
            <w:r w:rsidRPr="00BA63CC">
              <w:rPr>
                <w:sz w:val="16"/>
                <w:szCs w:val="16"/>
                <w:lang w:eastAsia="ru-RU"/>
              </w:rPr>
              <w:t>6</w:t>
            </w:r>
          </w:p>
        </w:tc>
        <w:tc>
          <w:tcPr>
            <w:tcW w:w="1768" w:type="dxa"/>
            <w:gridSpan w:val="2"/>
            <w:vMerge w:val="restart"/>
            <w:tcBorders>
              <w:top w:val="single" w:sz="4" w:space="0" w:color="auto"/>
              <w:left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Информационно-просветительские и культурно-массовые мероприятия, в том числе:</w:t>
            </w:r>
          </w:p>
        </w:tc>
        <w:tc>
          <w:tcPr>
            <w:tcW w:w="1277" w:type="dxa"/>
            <w:gridSpan w:val="2"/>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2022- 2026 г.г, в том числе</w:t>
            </w:r>
          </w:p>
        </w:tc>
        <w:tc>
          <w:tcPr>
            <w:tcW w:w="1132" w:type="dxa"/>
            <w:gridSpan w:val="2"/>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7163,3</w:t>
            </w:r>
          </w:p>
        </w:tc>
        <w:tc>
          <w:tcPr>
            <w:tcW w:w="1068"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7163,3</w:t>
            </w:r>
          </w:p>
        </w:tc>
        <w:tc>
          <w:tcPr>
            <w:tcW w:w="709"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850" w:type="dxa"/>
            <w:vMerge w:val="restart"/>
            <w:tcBorders>
              <w:top w:val="nil"/>
              <w:left w:val="single" w:sz="4" w:space="0" w:color="auto"/>
              <w:right w:val="single" w:sz="4" w:space="0" w:color="auto"/>
            </w:tcBorders>
            <w:hideMark/>
          </w:tcPr>
          <w:p w:rsidR="00BA63CC" w:rsidRPr="00BA63CC" w:rsidRDefault="00BA63CC" w:rsidP="00BA63CC">
            <w:pPr>
              <w:rPr>
                <w:sz w:val="16"/>
                <w:szCs w:val="16"/>
              </w:rPr>
            </w:pPr>
            <w:r w:rsidRPr="00BA63CC">
              <w:rPr>
                <w:sz w:val="16"/>
                <w:szCs w:val="16"/>
                <w:lang w:eastAsia="ru-RU"/>
              </w:rPr>
              <w:t>Управление по культуре, спорту и молодежной политике, РЦНТиД</w:t>
            </w:r>
          </w:p>
        </w:tc>
      </w:tr>
      <w:tr w:rsidR="00BA63CC" w:rsidRPr="00BA63CC" w:rsidTr="00BA63CC">
        <w:trPr>
          <w:trHeight w:hRule="exact" w:val="301"/>
        </w:trPr>
        <w:tc>
          <w:tcPr>
            <w:tcW w:w="567"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768" w:type="dxa"/>
            <w:gridSpan w:val="2"/>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2022</w:t>
            </w:r>
          </w:p>
        </w:tc>
        <w:tc>
          <w:tcPr>
            <w:tcW w:w="1132" w:type="dxa"/>
            <w:gridSpan w:val="2"/>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2033,3</w:t>
            </w:r>
          </w:p>
        </w:tc>
        <w:tc>
          <w:tcPr>
            <w:tcW w:w="1068"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2033,3</w:t>
            </w:r>
          </w:p>
        </w:tc>
        <w:tc>
          <w:tcPr>
            <w:tcW w:w="709"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850" w:type="dxa"/>
            <w:vMerge/>
            <w:tcBorders>
              <w:left w:val="single" w:sz="4" w:space="0" w:color="auto"/>
              <w:right w:val="single" w:sz="4" w:space="0" w:color="auto"/>
            </w:tcBorders>
            <w:vAlign w:val="center"/>
            <w:hideMark/>
          </w:tcPr>
          <w:p w:rsidR="00BA63CC" w:rsidRPr="00BA63CC" w:rsidRDefault="00BA63CC" w:rsidP="00BA63CC">
            <w:pPr>
              <w:rPr>
                <w:sz w:val="16"/>
                <w:szCs w:val="16"/>
              </w:rPr>
            </w:pPr>
          </w:p>
        </w:tc>
      </w:tr>
      <w:tr w:rsidR="00BA63CC" w:rsidRPr="00BA63CC" w:rsidTr="00BA63CC">
        <w:trPr>
          <w:trHeight w:hRule="exact" w:val="301"/>
        </w:trPr>
        <w:tc>
          <w:tcPr>
            <w:tcW w:w="567"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768" w:type="dxa"/>
            <w:gridSpan w:val="2"/>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2023</w:t>
            </w:r>
          </w:p>
        </w:tc>
        <w:tc>
          <w:tcPr>
            <w:tcW w:w="1132" w:type="dxa"/>
            <w:gridSpan w:val="2"/>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2532,0</w:t>
            </w:r>
          </w:p>
        </w:tc>
        <w:tc>
          <w:tcPr>
            <w:tcW w:w="1068"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2532,0</w:t>
            </w:r>
          </w:p>
        </w:tc>
        <w:tc>
          <w:tcPr>
            <w:tcW w:w="709"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850" w:type="dxa"/>
            <w:vMerge/>
            <w:tcBorders>
              <w:left w:val="single" w:sz="4" w:space="0" w:color="auto"/>
              <w:right w:val="single" w:sz="4" w:space="0" w:color="auto"/>
            </w:tcBorders>
            <w:vAlign w:val="center"/>
            <w:hideMark/>
          </w:tcPr>
          <w:p w:rsidR="00BA63CC" w:rsidRPr="00BA63CC" w:rsidRDefault="00BA63CC" w:rsidP="00BA63CC">
            <w:pPr>
              <w:rPr>
                <w:sz w:val="16"/>
                <w:szCs w:val="16"/>
              </w:rPr>
            </w:pPr>
          </w:p>
        </w:tc>
      </w:tr>
      <w:tr w:rsidR="00BA63CC" w:rsidRPr="00BA63CC" w:rsidTr="00BA63CC">
        <w:trPr>
          <w:trHeight w:hRule="exact" w:val="301"/>
        </w:trPr>
        <w:tc>
          <w:tcPr>
            <w:tcW w:w="567"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768" w:type="dxa"/>
            <w:gridSpan w:val="2"/>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277" w:type="dxa"/>
            <w:gridSpan w:val="2"/>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2024</w:t>
            </w:r>
          </w:p>
        </w:tc>
        <w:tc>
          <w:tcPr>
            <w:tcW w:w="1132" w:type="dxa"/>
            <w:gridSpan w:val="2"/>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1066,0</w:t>
            </w:r>
          </w:p>
        </w:tc>
        <w:tc>
          <w:tcPr>
            <w:tcW w:w="1068"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1066,0</w:t>
            </w:r>
          </w:p>
        </w:tc>
        <w:tc>
          <w:tcPr>
            <w:tcW w:w="709"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850" w:type="dxa"/>
            <w:vMerge/>
            <w:tcBorders>
              <w:left w:val="single" w:sz="4" w:space="0" w:color="auto"/>
              <w:right w:val="single" w:sz="4" w:space="0" w:color="auto"/>
            </w:tcBorders>
            <w:vAlign w:val="center"/>
            <w:hideMark/>
          </w:tcPr>
          <w:p w:rsidR="00BA63CC" w:rsidRPr="00BA63CC" w:rsidRDefault="00BA63CC" w:rsidP="00BA63CC">
            <w:pPr>
              <w:rPr>
                <w:sz w:val="16"/>
                <w:szCs w:val="16"/>
              </w:rPr>
            </w:pPr>
          </w:p>
        </w:tc>
      </w:tr>
      <w:tr w:rsidR="00BA63CC" w:rsidRPr="00BA63CC" w:rsidTr="00BA63CC">
        <w:trPr>
          <w:trHeight w:hRule="exact" w:val="301"/>
        </w:trPr>
        <w:tc>
          <w:tcPr>
            <w:tcW w:w="567"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768" w:type="dxa"/>
            <w:gridSpan w:val="2"/>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77"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2025</w:t>
            </w:r>
          </w:p>
        </w:tc>
        <w:tc>
          <w:tcPr>
            <w:tcW w:w="1132"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616,0</w:t>
            </w:r>
          </w:p>
        </w:tc>
        <w:tc>
          <w:tcPr>
            <w:tcW w:w="1068"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616,0</w:t>
            </w:r>
          </w:p>
        </w:tc>
        <w:tc>
          <w:tcPr>
            <w:tcW w:w="709"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850" w:type="dxa"/>
            <w:vMerge/>
            <w:tcBorders>
              <w:left w:val="single" w:sz="4" w:space="0" w:color="auto"/>
              <w:right w:val="single" w:sz="4" w:space="0" w:color="auto"/>
            </w:tcBorders>
            <w:vAlign w:val="center"/>
          </w:tcPr>
          <w:p w:rsidR="00BA63CC" w:rsidRPr="00BA63CC" w:rsidRDefault="00BA63CC" w:rsidP="00BA63CC">
            <w:pPr>
              <w:rPr>
                <w:sz w:val="16"/>
                <w:szCs w:val="16"/>
              </w:rPr>
            </w:pPr>
          </w:p>
        </w:tc>
      </w:tr>
      <w:tr w:rsidR="00BA63CC" w:rsidRPr="00BA63CC" w:rsidTr="00BA63CC">
        <w:trPr>
          <w:trHeight w:val="301"/>
        </w:trPr>
        <w:tc>
          <w:tcPr>
            <w:tcW w:w="567"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768" w:type="dxa"/>
            <w:gridSpan w:val="2"/>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277"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2026</w:t>
            </w:r>
          </w:p>
        </w:tc>
        <w:tc>
          <w:tcPr>
            <w:tcW w:w="1132"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916,0</w:t>
            </w:r>
          </w:p>
        </w:tc>
        <w:tc>
          <w:tcPr>
            <w:tcW w:w="1068"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916,0</w:t>
            </w:r>
          </w:p>
        </w:tc>
        <w:tc>
          <w:tcPr>
            <w:tcW w:w="709"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850"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rPr>
            </w:pPr>
          </w:p>
        </w:tc>
      </w:tr>
      <w:tr w:rsidR="00BA63CC" w:rsidRPr="00BA63CC" w:rsidTr="00BA63CC">
        <w:trPr>
          <w:trHeight w:val="300"/>
        </w:trPr>
        <w:tc>
          <w:tcPr>
            <w:tcW w:w="567"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768" w:type="dxa"/>
            <w:gridSpan w:val="2"/>
            <w:vMerge w:val="restart"/>
            <w:tcBorders>
              <w:left w:val="single" w:sz="4" w:space="0" w:color="auto"/>
              <w:right w:val="single" w:sz="4" w:space="0" w:color="auto"/>
            </w:tcBorders>
            <w:vAlign w:val="center"/>
          </w:tcPr>
          <w:p w:rsidR="00BA63CC" w:rsidRPr="00BA63CC" w:rsidRDefault="00BA63CC" w:rsidP="00BA63CC">
            <w:pPr>
              <w:rPr>
                <w:sz w:val="16"/>
                <w:szCs w:val="16"/>
                <w:lang w:eastAsia="ru-RU"/>
              </w:rPr>
            </w:pPr>
            <w:r w:rsidRPr="00BA63CC">
              <w:rPr>
                <w:sz w:val="16"/>
                <w:szCs w:val="16"/>
                <w:lang w:eastAsia="ru-RU"/>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1277"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2022- 2026 г.г, в том числе</w:t>
            </w:r>
          </w:p>
        </w:tc>
        <w:tc>
          <w:tcPr>
            <w:tcW w:w="1132"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7163,3</w:t>
            </w:r>
          </w:p>
        </w:tc>
        <w:tc>
          <w:tcPr>
            <w:tcW w:w="1068"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7163,3</w:t>
            </w:r>
          </w:p>
        </w:tc>
        <w:tc>
          <w:tcPr>
            <w:tcW w:w="709"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850" w:type="dxa"/>
            <w:vMerge w:val="restart"/>
            <w:tcBorders>
              <w:left w:val="single" w:sz="4" w:space="0" w:color="auto"/>
              <w:right w:val="single" w:sz="4" w:space="0" w:color="auto"/>
            </w:tcBorders>
          </w:tcPr>
          <w:p w:rsidR="00BA63CC" w:rsidRPr="00BA63CC" w:rsidRDefault="00BA63CC" w:rsidP="00BA63CC">
            <w:pPr>
              <w:rPr>
                <w:sz w:val="16"/>
                <w:szCs w:val="16"/>
              </w:rPr>
            </w:pPr>
            <w:r w:rsidRPr="00BA63CC">
              <w:rPr>
                <w:sz w:val="16"/>
                <w:szCs w:val="16"/>
              </w:rPr>
              <w:t>Управление по культуре, спорту и молодежной политике, РЦНТиД</w:t>
            </w:r>
          </w:p>
        </w:tc>
      </w:tr>
      <w:tr w:rsidR="00BA63CC" w:rsidRPr="00BA63CC" w:rsidTr="00BA63CC">
        <w:trPr>
          <w:trHeight w:hRule="exact" w:val="301"/>
        </w:trPr>
        <w:tc>
          <w:tcPr>
            <w:tcW w:w="567"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768" w:type="dxa"/>
            <w:gridSpan w:val="2"/>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2022</w:t>
            </w:r>
          </w:p>
        </w:tc>
        <w:tc>
          <w:tcPr>
            <w:tcW w:w="1132"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2033,3</w:t>
            </w:r>
          </w:p>
        </w:tc>
        <w:tc>
          <w:tcPr>
            <w:tcW w:w="1068"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2033,3</w:t>
            </w:r>
          </w:p>
        </w:tc>
        <w:tc>
          <w:tcPr>
            <w:tcW w:w="709"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850" w:type="dxa"/>
            <w:vMerge/>
            <w:tcBorders>
              <w:left w:val="single" w:sz="4" w:space="0" w:color="auto"/>
              <w:right w:val="single" w:sz="4" w:space="0" w:color="auto"/>
            </w:tcBorders>
            <w:vAlign w:val="center"/>
          </w:tcPr>
          <w:p w:rsidR="00BA63CC" w:rsidRPr="00BA63CC" w:rsidRDefault="00BA63CC" w:rsidP="00BA63CC">
            <w:pPr>
              <w:rPr>
                <w:sz w:val="16"/>
                <w:szCs w:val="16"/>
              </w:rPr>
            </w:pPr>
          </w:p>
        </w:tc>
      </w:tr>
      <w:tr w:rsidR="00BA63CC" w:rsidRPr="00BA63CC" w:rsidTr="00BA63CC">
        <w:trPr>
          <w:trHeight w:hRule="exact" w:val="301"/>
        </w:trPr>
        <w:tc>
          <w:tcPr>
            <w:tcW w:w="567"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768" w:type="dxa"/>
            <w:gridSpan w:val="2"/>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2023</w:t>
            </w:r>
          </w:p>
        </w:tc>
        <w:tc>
          <w:tcPr>
            <w:tcW w:w="1132"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2532,0</w:t>
            </w:r>
          </w:p>
        </w:tc>
        <w:tc>
          <w:tcPr>
            <w:tcW w:w="1068"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2532,0</w:t>
            </w:r>
          </w:p>
        </w:tc>
        <w:tc>
          <w:tcPr>
            <w:tcW w:w="709"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850" w:type="dxa"/>
            <w:vMerge/>
            <w:tcBorders>
              <w:left w:val="single" w:sz="4" w:space="0" w:color="auto"/>
              <w:right w:val="single" w:sz="4" w:space="0" w:color="auto"/>
            </w:tcBorders>
            <w:vAlign w:val="center"/>
          </w:tcPr>
          <w:p w:rsidR="00BA63CC" w:rsidRPr="00BA63CC" w:rsidRDefault="00BA63CC" w:rsidP="00BA63CC">
            <w:pPr>
              <w:rPr>
                <w:sz w:val="16"/>
                <w:szCs w:val="16"/>
              </w:rPr>
            </w:pPr>
          </w:p>
        </w:tc>
      </w:tr>
      <w:tr w:rsidR="00BA63CC" w:rsidRPr="00BA63CC" w:rsidTr="00BA63CC">
        <w:trPr>
          <w:trHeight w:hRule="exact" w:val="301"/>
        </w:trPr>
        <w:tc>
          <w:tcPr>
            <w:tcW w:w="567"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768" w:type="dxa"/>
            <w:gridSpan w:val="2"/>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2024</w:t>
            </w:r>
          </w:p>
        </w:tc>
        <w:tc>
          <w:tcPr>
            <w:tcW w:w="1132"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1066,0</w:t>
            </w:r>
          </w:p>
        </w:tc>
        <w:tc>
          <w:tcPr>
            <w:tcW w:w="1068"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1066,0</w:t>
            </w:r>
          </w:p>
        </w:tc>
        <w:tc>
          <w:tcPr>
            <w:tcW w:w="709"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850" w:type="dxa"/>
            <w:vMerge/>
            <w:tcBorders>
              <w:left w:val="single" w:sz="4" w:space="0" w:color="auto"/>
              <w:right w:val="single" w:sz="4" w:space="0" w:color="auto"/>
            </w:tcBorders>
            <w:vAlign w:val="center"/>
          </w:tcPr>
          <w:p w:rsidR="00BA63CC" w:rsidRPr="00BA63CC" w:rsidRDefault="00BA63CC" w:rsidP="00BA63CC">
            <w:pPr>
              <w:rPr>
                <w:sz w:val="16"/>
                <w:szCs w:val="16"/>
              </w:rPr>
            </w:pPr>
          </w:p>
        </w:tc>
      </w:tr>
      <w:tr w:rsidR="00BA63CC" w:rsidRPr="00BA63CC" w:rsidTr="00BA63CC">
        <w:trPr>
          <w:trHeight w:hRule="exact" w:val="301"/>
        </w:trPr>
        <w:tc>
          <w:tcPr>
            <w:tcW w:w="567"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768" w:type="dxa"/>
            <w:gridSpan w:val="2"/>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2025</w:t>
            </w:r>
          </w:p>
        </w:tc>
        <w:tc>
          <w:tcPr>
            <w:tcW w:w="1132"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616,0</w:t>
            </w:r>
          </w:p>
        </w:tc>
        <w:tc>
          <w:tcPr>
            <w:tcW w:w="1068"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616,0</w:t>
            </w:r>
          </w:p>
        </w:tc>
        <w:tc>
          <w:tcPr>
            <w:tcW w:w="709"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850" w:type="dxa"/>
            <w:vMerge/>
            <w:tcBorders>
              <w:left w:val="single" w:sz="4" w:space="0" w:color="auto"/>
              <w:right w:val="single" w:sz="4" w:space="0" w:color="auto"/>
            </w:tcBorders>
            <w:vAlign w:val="center"/>
          </w:tcPr>
          <w:p w:rsidR="00BA63CC" w:rsidRPr="00BA63CC" w:rsidRDefault="00BA63CC" w:rsidP="00BA63CC">
            <w:pPr>
              <w:rPr>
                <w:sz w:val="16"/>
                <w:szCs w:val="16"/>
              </w:rPr>
            </w:pPr>
          </w:p>
        </w:tc>
      </w:tr>
      <w:tr w:rsidR="00BA63CC" w:rsidRPr="00BA63CC" w:rsidTr="00BA63CC">
        <w:trPr>
          <w:trHeight w:val="300"/>
        </w:trPr>
        <w:tc>
          <w:tcPr>
            <w:tcW w:w="567"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768" w:type="dxa"/>
            <w:gridSpan w:val="2"/>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2026</w:t>
            </w:r>
          </w:p>
        </w:tc>
        <w:tc>
          <w:tcPr>
            <w:tcW w:w="1132"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916,0</w:t>
            </w:r>
          </w:p>
        </w:tc>
        <w:tc>
          <w:tcPr>
            <w:tcW w:w="1068"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916,0</w:t>
            </w:r>
          </w:p>
        </w:tc>
        <w:tc>
          <w:tcPr>
            <w:tcW w:w="709"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850"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rPr>
            </w:pPr>
          </w:p>
        </w:tc>
      </w:tr>
      <w:tr w:rsidR="00BA63CC" w:rsidRPr="00BA63CC" w:rsidTr="00BA63CC">
        <w:trPr>
          <w:trHeight w:val="536"/>
        </w:trPr>
        <w:tc>
          <w:tcPr>
            <w:tcW w:w="567" w:type="dxa"/>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lang w:eastAsia="ru-RU"/>
              </w:rPr>
            </w:pPr>
            <w:r w:rsidRPr="00BA63CC">
              <w:rPr>
                <w:sz w:val="16"/>
                <w:szCs w:val="16"/>
                <w:lang w:eastAsia="ru-RU"/>
              </w:rPr>
              <w:t>7</w:t>
            </w:r>
          </w:p>
        </w:tc>
        <w:tc>
          <w:tcPr>
            <w:tcW w:w="9072" w:type="dxa"/>
            <w:gridSpan w:val="11"/>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 xml:space="preserve">Задача 3. </w:t>
            </w:r>
            <w:r w:rsidRPr="00BA63CC">
              <w:rPr>
                <w:sz w:val="16"/>
                <w:szCs w:val="16"/>
              </w:rPr>
              <w:t>Укрепление материально-технической базы и ремонт имущества РЦНТиД</w:t>
            </w:r>
          </w:p>
        </w:tc>
      </w:tr>
      <w:tr w:rsidR="00BA63CC" w:rsidRPr="00BA63CC" w:rsidTr="00BA63CC">
        <w:trPr>
          <w:trHeight w:val="765"/>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lang w:eastAsia="ru-RU"/>
              </w:rPr>
            </w:pPr>
            <w:r w:rsidRPr="00BA63CC">
              <w:rPr>
                <w:sz w:val="16"/>
                <w:szCs w:val="16"/>
                <w:lang w:eastAsia="ru-RU"/>
              </w:rPr>
              <w:t>8</w:t>
            </w:r>
          </w:p>
        </w:tc>
        <w:tc>
          <w:tcPr>
            <w:tcW w:w="1768" w:type="dxa"/>
            <w:gridSpan w:val="2"/>
            <w:vMerge w:val="restart"/>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 xml:space="preserve">Всего по задаче 3 </w:t>
            </w:r>
          </w:p>
        </w:tc>
        <w:tc>
          <w:tcPr>
            <w:tcW w:w="1277" w:type="dxa"/>
            <w:gridSpan w:val="2"/>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2022- 2026 г.г, в том числе</w:t>
            </w:r>
          </w:p>
        </w:tc>
        <w:tc>
          <w:tcPr>
            <w:tcW w:w="1132" w:type="dxa"/>
            <w:gridSpan w:val="2"/>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16352,0</w:t>
            </w:r>
          </w:p>
        </w:tc>
        <w:tc>
          <w:tcPr>
            <w:tcW w:w="1068"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1458,4</w:t>
            </w:r>
          </w:p>
        </w:tc>
        <w:tc>
          <w:tcPr>
            <w:tcW w:w="1134"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rPr>
            </w:pPr>
            <w:r w:rsidRPr="00BA63CC">
              <w:rPr>
                <w:sz w:val="16"/>
                <w:szCs w:val="16"/>
                <w:lang w:eastAsia="ru-RU"/>
              </w:rPr>
              <w:t>9333,6</w:t>
            </w:r>
          </w:p>
        </w:tc>
        <w:tc>
          <w:tcPr>
            <w:tcW w:w="1134"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5560,0</w:t>
            </w:r>
          </w:p>
        </w:tc>
        <w:tc>
          <w:tcPr>
            <w:tcW w:w="709"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850" w:type="dxa"/>
            <w:vMerge w:val="restart"/>
            <w:tcBorders>
              <w:top w:val="nil"/>
              <w:left w:val="single" w:sz="4" w:space="0" w:color="auto"/>
              <w:right w:val="single" w:sz="4" w:space="0" w:color="auto"/>
            </w:tcBorders>
            <w:hideMark/>
          </w:tcPr>
          <w:p w:rsidR="00BA63CC" w:rsidRPr="00BA63CC" w:rsidRDefault="00BA63CC" w:rsidP="00BA63CC">
            <w:pPr>
              <w:rPr>
                <w:sz w:val="16"/>
                <w:szCs w:val="16"/>
              </w:rPr>
            </w:pPr>
          </w:p>
        </w:tc>
      </w:tr>
      <w:tr w:rsidR="00BA63CC" w:rsidRPr="00BA63CC" w:rsidTr="00BA63CC">
        <w:trPr>
          <w:trHeight w:hRule="exact" w:val="30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768" w:type="dxa"/>
            <w:gridSpan w:val="2"/>
            <w:vMerge/>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277" w:type="dxa"/>
            <w:gridSpan w:val="2"/>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2022</w:t>
            </w:r>
          </w:p>
        </w:tc>
        <w:tc>
          <w:tcPr>
            <w:tcW w:w="1132" w:type="dxa"/>
            <w:gridSpan w:val="2"/>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7982,8</w:t>
            </w:r>
          </w:p>
        </w:tc>
        <w:tc>
          <w:tcPr>
            <w:tcW w:w="1068"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1458,4</w:t>
            </w:r>
          </w:p>
        </w:tc>
        <w:tc>
          <w:tcPr>
            <w:tcW w:w="1134"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rPr>
            </w:pPr>
            <w:r w:rsidRPr="00BA63CC">
              <w:rPr>
                <w:sz w:val="16"/>
                <w:szCs w:val="16"/>
                <w:lang w:eastAsia="ru-RU"/>
              </w:rPr>
              <w:t>3245,3</w:t>
            </w:r>
          </w:p>
        </w:tc>
        <w:tc>
          <w:tcPr>
            <w:tcW w:w="1134"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3279,1</w:t>
            </w:r>
          </w:p>
        </w:tc>
        <w:tc>
          <w:tcPr>
            <w:tcW w:w="709"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850" w:type="dxa"/>
            <w:vMerge/>
            <w:tcBorders>
              <w:left w:val="single" w:sz="4" w:space="0" w:color="auto"/>
              <w:right w:val="single" w:sz="4" w:space="0" w:color="auto"/>
            </w:tcBorders>
            <w:vAlign w:val="center"/>
            <w:hideMark/>
          </w:tcPr>
          <w:p w:rsidR="00BA63CC" w:rsidRPr="00BA63CC" w:rsidRDefault="00BA63CC" w:rsidP="00BA63CC">
            <w:pPr>
              <w:rPr>
                <w:sz w:val="16"/>
                <w:szCs w:val="16"/>
              </w:rPr>
            </w:pPr>
          </w:p>
        </w:tc>
      </w:tr>
      <w:tr w:rsidR="00BA63CC" w:rsidRPr="00BA63CC" w:rsidTr="00BA63CC">
        <w:trPr>
          <w:trHeight w:hRule="exact" w:val="30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768" w:type="dxa"/>
            <w:gridSpan w:val="2"/>
            <w:vMerge/>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277" w:type="dxa"/>
            <w:gridSpan w:val="2"/>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2023</w:t>
            </w:r>
          </w:p>
        </w:tc>
        <w:tc>
          <w:tcPr>
            <w:tcW w:w="1132" w:type="dxa"/>
            <w:gridSpan w:val="2"/>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362,8</w:t>
            </w:r>
          </w:p>
        </w:tc>
        <w:tc>
          <w:tcPr>
            <w:tcW w:w="1068"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153,1</w:t>
            </w:r>
          </w:p>
        </w:tc>
        <w:tc>
          <w:tcPr>
            <w:tcW w:w="1134"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209,7</w:t>
            </w:r>
          </w:p>
        </w:tc>
        <w:tc>
          <w:tcPr>
            <w:tcW w:w="709"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850" w:type="dxa"/>
            <w:vMerge/>
            <w:tcBorders>
              <w:left w:val="single" w:sz="4" w:space="0" w:color="auto"/>
              <w:right w:val="single" w:sz="4" w:space="0" w:color="auto"/>
            </w:tcBorders>
            <w:vAlign w:val="center"/>
            <w:hideMark/>
          </w:tcPr>
          <w:p w:rsidR="00BA63CC" w:rsidRPr="00BA63CC" w:rsidRDefault="00BA63CC" w:rsidP="00BA63CC">
            <w:pPr>
              <w:rPr>
                <w:sz w:val="16"/>
                <w:szCs w:val="16"/>
              </w:rPr>
            </w:pPr>
          </w:p>
        </w:tc>
      </w:tr>
      <w:tr w:rsidR="00BA63CC" w:rsidRPr="00BA63CC" w:rsidTr="00BA63CC">
        <w:trPr>
          <w:trHeight w:hRule="exact" w:val="30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768" w:type="dxa"/>
            <w:gridSpan w:val="2"/>
            <w:vMerge/>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277" w:type="dxa"/>
            <w:gridSpan w:val="2"/>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2024</w:t>
            </w:r>
          </w:p>
        </w:tc>
        <w:tc>
          <w:tcPr>
            <w:tcW w:w="1132" w:type="dxa"/>
            <w:gridSpan w:val="2"/>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640,7</w:t>
            </w:r>
          </w:p>
        </w:tc>
        <w:tc>
          <w:tcPr>
            <w:tcW w:w="1068"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153,1</w:t>
            </w:r>
          </w:p>
        </w:tc>
        <w:tc>
          <w:tcPr>
            <w:tcW w:w="1134"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487,6</w:t>
            </w:r>
          </w:p>
        </w:tc>
        <w:tc>
          <w:tcPr>
            <w:tcW w:w="709"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850" w:type="dxa"/>
            <w:vMerge/>
            <w:tcBorders>
              <w:left w:val="single" w:sz="4" w:space="0" w:color="auto"/>
              <w:right w:val="single" w:sz="4" w:space="0" w:color="auto"/>
            </w:tcBorders>
            <w:vAlign w:val="center"/>
            <w:hideMark/>
          </w:tcPr>
          <w:p w:rsidR="00BA63CC" w:rsidRPr="00BA63CC" w:rsidRDefault="00BA63CC" w:rsidP="00BA63CC">
            <w:pPr>
              <w:rPr>
                <w:sz w:val="16"/>
                <w:szCs w:val="16"/>
              </w:rPr>
            </w:pPr>
          </w:p>
        </w:tc>
      </w:tr>
      <w:tr w:rsidR="00BA63CC" w:rsidRPr="00BA63CC" w:rsidTr="00BA63CC">
        <w:trPr>
          <w:trHeight w:hRule="exact" w:val="301"/>
        </w:trPr>
        <w:tc>
          <w:tcPr>
            <w:tcW w:w="567"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768" w:type="dxa"/>
            <w:gridSpan w:val="2"/>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277"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2025</w:t>
            </w:r>
          </w:p>
        </w:tc>
        <w:tc>
          <w:tcPr>
            <w:tcW w:w="1132"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6725,0</w:t>
            </w:r>
          </w:p>
        </w:tc>
        <w:tc>
          <w:tcPr>
            <w:tcW w:w="1068"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5629,0</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1096,0</w:t>
            </w:r>
          </w:p>
        </w:tc>
        <w:tc>
          <w:tcPr>
            <w:tcW w:w="709"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850" w:type="dxa"/>
            <w:vMerge/>
            <w:tcBorders>
              <w:left w:val="single" w:sz="4" w:space="0" w:color="auto"/>
              <w:right w:val="single" w:sz="4" w:space="0" w:color="auto"/>
            </w:tcBorders>
            <w:vAlign w:val="center"/>
          </w:tcPr>
          <w:p w:rsidR="00BA63CC" w:rsidRPr="00BA63CC" w:rsidRDefault="00BA63CC" w:rsidP="00BA63CC">
            <w:pPr>
              <w:rPr>
                <w:sz w:val="16"/>
                <w:szCs w:val="16"/>
              </w:rPr>
            </w:pPr>
          </w:p>
        </w:tc>
      </w:tr>
      <w:tr w:rsidR="00BA63CC" w:rsidRPr="00BA63CC" w:rsidTr="00BA63CC">
        <w:trPr>
          <w:trHeight w:hRule="exact" w:val="301"/>
        </w:trPr>
        <w:tc>
          <w:tcPr>
            <w:tcW w:w="567"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768" w:type="dxa"/>
            <w:gridSpan w:val="2"/>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277"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2026</w:t>
            </w:r>
          </w:p>
        </w:tc>
        <w:tc>
          <w:tcPr>
            <w:tcW w:w="1132"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640,7</w:t>
            </w:r>
          </w:p>
        </w:tc>
        <w:tc>
          <w:tcPr>
            <w:tcW w:w="1068"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153,1</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487,6</w:t>
            </w:r>
          </w:p>
        </w:tc>
        <w:tc>
          <w:tcPr>
            <w:tcW w:w="709"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850"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rPr>
            </w:pPr>
          </w:p>
        </w:tc>
      </w:tr>
      <w:tr w:rsidR="00BA63CC" w:rsidRPr="00BA63CC" w:rsidTr="00BA63CC">
        <w:trPr>
          <w:trHeight w:val="765"/>
        </w:trPr>
        <w:tc>
          <w:tcPr>
            <w:tcW w:w="567" w:type="dxa"/>
            <w:vMerge w:val="restart"/>
            <w:tcBorders>
              <w:top w:val="single" w:sz="4" w:space="0" w:color="auto"/>
              <w:left w:val="single" w:sz="4" w:space="0" w:color="auto"/>
              <w:right w:val="single" w:sz="4" w:space="0" w:color="auto"/>
            </w:tcBorders>
            <w:vAlign w:val="center"/>
            <w:hideMark/>
          </w:tcPr>
          <w:p w:rsidR="00BA63CC" w:rsidRPr="00BA63CC" w:rsidRDefault="00BA63CC" w:rsidP="00BA63CC">
            <w:pPr>
              <w:rPr>
                <w:sz w:val="16"/>
                <w:szCs w:val="16"/>
                <w:lang w:eastAsia="ru-RU"/>
              </w:rPr>
            </w:pPr>
            <w:r w:rsidRPr="00BA63CC">
              <w:rPr>
                <w:sz w:val="16"/>
                <w:szCs w:val="16"/>
                <w:lang w:eastAsia="ru-RU"/>
              </w:rPr>
              <w:t>9</w:t>
            </w:r>
          </w:p>
        </w:tc>
        <w:tc>
          <w:tcPr>
            <w:tcW w:w="1768" w:type="dxa"/>
            <w:gridSpan w:val="2"/>
            <w:vMerge w:val="restart"/>
            <w:tcBorders>
              <w:top w:val="single" w:sz="4" w:space="0" w:color="auto"/>
              <w:left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Приобретение основных средств, в том числе:</w:t>
            </w:r>
          </w:p>
        </w:tc>
        <w:tc>
          <w:tcPr>
            <w:tcW w:w="1277" w:type="dxa"/>
            <w:gridSpan w:val="2"/>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2022- 2026 г.г, в том числе</w:t>
            </w:r>
          </w:p>
        </w:tc>
        <w:tc>
          <w:tcPr>
            <w:tcW w:w="1132" w:type="dxa"/>
            <w:gridSpan w:val="2"/>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15581,9</w:t>
            </w:r>
          </w:p>
        </w:tc>
        <w:tc>
          <w:tcPr>
            <w:tcW w:w="1068"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1458,4</w:t>
            </w:r>
          </w:p>
        </w:tc>
        <w:tc>
          <w:tcPr>
            <w:tcW w:w="1134"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8640,6</w:t>
            </w:r>
          </w:p>
        </w:tc>
        <w:tc>
          <w:tcPr>
            <w:tcW w:w="1134"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5482,9</w:t>
            </w:r>
          </w:p>
        </w:tc>
        <w:tc>
          <w:tcPr>
            <w:tcW w:w="709"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850" w:type="dxa"/>
            <w:vMerge w:val="restart"/>
            <w:tcBorders>
              <w:top w:val="nil"/>
              <w:left w:val="single" w:sz="4" w:space="0" w:color="auto"/>
              <w:right w:val="single" w:sz="4" w:space="0" w:color="auto"/>
            </w:tcBorders>
            <w:hideMark/>
          </w:tcPr>
          <w:p w:rsidR="00BA63CC" w:rsidRPr="00BA63CC" w:rsidRDefault="00BA63CC" w:rsidP="00BA63CC">
            <w:pPr>
              <w:rPr>
                <w:sz w:val="16"/>
                <w:szCs w:val="16"/>
              </w:rPr>
            </w:pPr>
            <w:r w:rsidRPr="00BA63CC">
              <w:rPr>
                <w:sz w:val="16"/>
                <w:szCs w:val="16"/>
                <w:lang w:eastAsia="ru-RU"/>
              </w:rPr>
              <w:t>Управление по культуре, спорту и молодежной политике, РЦНТиД</w:t>
            </w:r>
          </w:p>
        </w:tc>
      </w:tr>
      <w:tr w:rsidR="00BA63CC" w:rsidRPr="00BA63CC" w:rsidTr="00BA63CC">
        <w:trPr>
          <w:trHeight w:hRule="exact" w:val="301"/>
        </w:trPr>
        <w:tc>
          <w:tcPr>
            <w:tcW w:w="567"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768" w:type="dxa"/>
            <w:gridSpan w:val="2"/>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277" w:type="dxa"/>
            <w:gridSpan w:val="2"/>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2022</w:t>
            </w:r>
          </w:p>
        </w:tc>
        <w:tc>
          <w:tcPr>
            <w:tcW w:w="1132" w:type="dxa"/>
            <w:gridSpan w:val="2"/>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7825,1</w:t>
            </w:r>
          </w:p>
        </w:tc>
        <w:tc>
          <w:tcPr>
            <w:tcW w:w="1068"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1458,4</w:t>
            </w:r>
          </w:p>
        </w:tc>
        <w:tc>
          <w:tcPr>
            <w:tcW w:w="1134"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3164,7</w:t>
            </w:r>
          </w:p>
        </w:tc>
        <w:tc>
          <w:tcPr>
            <w:tcW w:w="1134"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3202,0</w:t>
            </w:r>
          </w:p>
        </w:tc>
        <w:tc>
          <w:tcPr>
            <w:tcW w:w="709"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850" w:type="dxa"/>
            <w:vMerge/>
            <w:tcBorders>
              <w:left w:val="single" w:sz="4" w:space="0" w:color="auto"/>
              <w:right w:val="single" w:sz="4" w:space="0" w:color="auto"/>
            </w:tcBorders>
            <w:vAlign w:val="center"/>
            <w:hideMark/>
          </w:tcPr>
          <w:p w:rsidR="00BA63CC" w:rsidRPr="00BA63CC" w:rsidRDefault="00BA63CC" w:rsidP="00BA63CC">
            <w:pPr>
              <w:rPr>
                <w:sz w:val="16"/>
                <w:szCs w:val="16"/>
              </w:rPr>
            </w:pPr>
          </w:p>
        </w:tc>
      </w:tr>
      <w:tr w:rsidR="00BA63CC" w:rsidRPr="00BA63CC" w:rsidTr="00BA63CC">
        <w:trPr>
          <w:trHeight w:hRule="exact" w:val="301"/>
        </w:trPr>
        <w:tc>
          <w:tcPr>
            <w:tcW w:w="567"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768" w:type="dxa"/>
            <w:gridSpan w:val="2"/>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277" w:type="dxa"/>
            <w:gridSpan w:val="2"/>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2023</w:t>
            </w:r>
          </w:p>
        </w:tc>
        <w:tc>
          <w:tcPr>
            <w:tcW w:w="1132" w:type="dxa"/>
            <w:gridSpan w:val="2"/>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209,7</w:t>
            </w:r>
          </w:p>
        </w:tc>
        <w:tc>
          <w:tcPr>
            <w:tcW w:w="1068"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209,7</w:t>
            </w:r>
          </w:p>
        </w:tc>
        <w:tc>
          <w:tcPr>
            <w:tcW w:w="709"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850" w:type="dxa"/>
            <w:vMerge/>
            <w:tcBorders>
              <w:left w:val="single" w:sz="4" w:space="0" w:color="auto"/>
              <w:right w:val="single" w:sz="4" w:space="0" w:color="auto"/>
            </w:tcBorders>
            <w:vAlign w:val="center"/>
            <w:hideMark/>
          </w:tcPr>
          <w:p w:rsidR="00BA63CC" w:rsidRPr="00BA63CC" w:rsidRDefault="00BA63CC" w:rsidP="00BA63CC">
            <w:pPr>
              <w:rPr>
                <w:sz w:val="16"/>
                <w:szCs w:val="16"/>
              </w:rPr>
            </w:pPr>
          </w:p>
        </w:tc>
      </w:tr>
      <w:tr w:rsidR="00BA63CC" w:rsidRPr="00BA63CC" w:rsidTr="00BA63CC">
        <w:trPr>
          <w:trHeight w:hRule="exact" w:val="301"/>
        </w:trPr>
        <w:tc>
          <w:tcPr>
            <w:tcW w:w="567"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768" w:type="dxa"/>
            <w:gridSpan w:val="2"/>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277" w:type="dxa"/>
            <w:gridSpan w:val="2"/>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2024</w:t>
            </w:r>
          </w:p>
        </w:tc>
        <w:tc>
          <w:tcPr>
            <w:tcW w:w="1132" w:type="dxa"/>
            <w:gridSpan w:val="2"/>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487,6</w:t>
            </w:r>
          </w:p>
        </w:tc>
        <w:tc>
          <w:tcPr>
            <w:tcW w:w="1068"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487,6</w:t>
            </w:r>
          </w:p>
        </w:tc>
        <w:tc>
          <w:tcPr>
            <w:tcW w:w="709"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850" w:type="dxa"/>
            <w:vMerge/>
            <w:tcBorders>
              <w:left w:val="single" w:sz="4" w:space="0" w:color="auto"/>
              <w:right w:val="single" w:sz="4" w:space="0" w:color="auto"/>
            </w:tcBorders>
            <w:vAlign w:val="center"/>
            <w:hideMark/>
          </w:tcPr>
          <w:p w:rsidR="00BA63CC" w:rsidRPr="00BA63CC" w:rsidRDefault="00BA63CC" w:rsidP="00BA63CC">
            <w:pPr>
              <w:rPr>
                <w:sz w:val="16"/>
                <w:szCs w:val="16"/>
              </w:rPr>
            </w:pPr>
          </w:p>
        </w:tc>
      </w:tr>
      <w:tr w:rsidR="00BA63CC" w:rsidRPr="00BA63CC" w:rsidTr="00BA63CC">
        <w:trPr>
          <w:trHeight w:hRule="exact" w:val="301"/>
        </w:trPr>
        <w:tc>
          <w:tcPr>
            <w:tcW w:w="567"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768" w:type="dxa"/>
            <w:gridSpan w:val="2"/>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77"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2025</w:t>
            </w:r>
          </w:p>
        </w:tc>
        <w:tc>
          <w:tcPr>
            <w:tcW w:w="1132"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6571,9</w:t>
            </w:r>
          </w:p>
        </w:tc>
        <w:tc>
          <w:tcPr>
            <w:tcW w:w="1068"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5475,9</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1096,0</w:t>
            </w:r>
          </w:p>
        </w:tc>
        <w:tc>
          <w:tcPr>
            <w:tcW w:w="709"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850" w:type="dxa"/>
            <w:vMerge/>
            <w:tcBorders>
              <w:left w:val="single" w:sz="4" w:space="0" w:color="auto"/>
              <w:right w:val="single" w:sz="4" w:space="0" w:color="auto"/>
            </w:tcBorders>
            <w:vAlign w:val="center"/>
          </w:tcPr>
          <w:p w:rsidR="00BA63CC" w:rsidRPr="00BA63CC" w:rsidRDefault="00BA63CC" w:rsidP="00BA63CC">
            <w:pPr>
              <w:rPr>
                <w:sz w:val="16"/>
                <w:szCs w:val="16"/>
              </w:rPr>
            </w:pPr>
          </w:p>
        </w:tc>
      </w:tr>
      <w:tr w:rsidR="00BA63CC" w:rsidRPr="00BA63CC" w:rsidTr="00BA63CC">
        <w:trPr>
          <w:trHeight w:val="301"/>
        </w:trPr>
        <w:tc>
          <w:tcPr>
            <w:tcW w:w="567"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768" w:type="dxa"/>
            <w:gridSpan w:val="2"/>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277"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2026</w:t>
            </w:r>
          </w:p>
        </w:tc>
        <w:tc>
          <w:tcPr>
            <w:tcW w:w="1132"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487,6</w:t>
            </w:r>
          </w:p>
        </w:tc>
        <w:tc>
          <w:tcPr>
            <w:tcW w:w="1068"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487,6</w:t>
            </w:r>
          </w:p>
        </w:tc>
        <w:tc>
          <w:tcPr>
            <w:tcW w:w="709"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850"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rPr>
            </w:pPr>
          </w:p>
        </w:tc>
      </w:tr>
      <w:tr w:rsidR="00BA63CC" w:rsidRPr="00BA63CC" w:rsidTr="00BA63CC">
        <w:trPr>
          <w:trHeight w:val="300"/>
        </w:trPr>
        <w:tc>
          <w:tcPr>
            <w:tcW w:w="567"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768" w:type="dxa"/>
            <w:gridSpan w:val="2"/>
            <w:vMerge w:val="restart"/>
            <w:tcBorders>
              <w:left w:val="single" w:sz="4" w:space="0" w:color="auto"/>
              <w:right w:val="single" w:sz="4" w:space="0" w:color="auto"/>
            </w:tcBorders>
            <w:vAlign w:val="center"/>
          </w:tcPr>
          <w:p w:rsidR="00BA63CC" w:rsidRPr="00BA63CC" w:rsidRDefault="00BA63CC" w:rsidP="00BA63CC">
            <w:pPr>
              <w:rPr>
                <w:sz w:val="16"/>
                <w:szCs w:val="16"/>
                <w:lang w:eastAsia="ru-RU"/>
              </w:rPr>
            </w:pPr>
            <w:r w:rsidRPr="00BA63CC">
              <w:rPr>
                <w:sz w:val="16"/>
                <w:szCs w:val="16"/>
                <w:lang w:eastAsia="ru-RU"/>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1277"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2022- 2026 г.г, в том числе</w:t>
            </w:r>
          </w:p>
        </w:tc>
        <w:tc>
          <w:tcPr>
            <w:tcW w:w="1132"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3594,8</w:t>
            </w:r>
          </w:p>
        </w:tc>
        <w:tc>
          <w:tcPr>
            <w:tcW w:w="1068"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3594,8</w:t>
            </w:r>
          </w:p>
        </w:tc>
        <w:tc>
          <w:tcPr>
            <w:tcW w:w="709"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850" w:type="dxa"/>
            <w:vMerge w:val="restart"/>
            <w:tcBorders>
              <w:left w:val="single" w:sz="4" w:space="0" w:color="auto"/>
              <w:right w:val="single" w:sz="4" w:space="0" w:color="auto"/>
            </w:tcBorders>
          </w:tcPr>
          <w:p w:rsidR="00BA63CC" w:rsidRPr="00BA63CC" w:rsidRDefault="00BA63CC" w:rsidP="00BA63CC">
            <w:pPr>
              <w:rPr>
                <w:sz w:val="16"/>
                <w:szCs w:val="16"/>
              </w:rPr>
            </w:pPr>
            <w:r w:rsidRPr="00BA63CC">
              <w:rPr>
                <w:sz w:val="16"/>
                <w:szCs w:val="16"/>
              </w:rPr>
              <w:t>Управление по культуре, спорту и молодежной политике, РЦНТиД</w:t>
            </w:r>
          </w:p>
        </w:tc>
      </w:tr>
      <w:tr w:rsidR="00BA63CC" w:rsidRPr="00BA63CC" w:rsidTr="00BA63CC">
        <w:trPr>
          <w:trHeight w:hRule="exact" w:val="301"/>
        </w:trPr>
        <w:tc>
          <w:tcPr>
            <w:tcW w:w="567"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768" w:type="dxa"/>
            <w:gridSpan w:val="2"/>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77"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2022</w:t>
            </w:r>
          </w:p>
        </w:tc>
        <w:tc>
          <w:tcPr>
            <w:tcW w:w="1132"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1922,3</w:t>
            </w:r>
          </w:p>
        </w:tc>
        <w:tc>
          <w:tcPr>
            <w:tcW w:w="1068"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1922,3</w:t>
            </w:r>
          </w:p>
        </w:tc>
        <w:tc>
          <w:tcPr>
            <w:tcW w:w="709"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850" w:type="dxa"/>
            <w:vMerge/>
            <w:tcBorders>
              <w:left w:val="single" w:sz="4" w:space="0" w:color="auto"/>
              <w:right w:val="single" w:sz="4" w:space="0" w:color="auto"/>
            </w:tcBorders>
          </w:tcPr>
          <w:p w:rsidR="00BA63CC" w:rsidRPr="00BA63CC" w:rsidRDefault="00BA63CC" w:rsidP="00BA63CC">
            <w:pPr>
              <w:rPr>
                <w:sz w:val="16"/>
                <w:szCs w:val="16"/>
              </w:rPr>
            </w:pPr>
          </w:p>
        </w:tc>
      </w:tr>
      <w:tr w:rsidR="00BA63CC" w:rsidRPr="00BA63CC" w:rsidTr="00BA63CC">
        <w:trPr>
          <w:trHeight w:hRule="exact" w:val="301"/>
        </w:trPr>
        <w:tc>
          <w:tcPr>
            <w:tcW w:w="567"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768" w:type="dxa"/>
            <w:gridSpan w:val="2"/>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77"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2023</w:t>
            </w:r>
          </w:p>
        </w:tc>
        <w:tc>
          <w:tcPr>
            <w:tcW w:w="1132"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209,7</w:t>
            </w:r>
          </w:p>
        </w:tc>
        <w:tc>
          <w:tcPr>
            <w:tcW w:w="1068"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209,7</w:t>
            </w:r>
          </w:p>
        </w:tc>
        <w:tc>
          <w:tcPr>
            <w:tcW w:w="709"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850" w:type="dxa"/>
            <w:vMerge/>
            <w:tcBorders>
              <w:left w:val="single" w:sz="4" w:space="0" w:color="auto"/>
              <w:right w:val="single" w:sz="4" w:space="0" w:color="auto"/>
            </w:tcBorders>
          </w:tcPr>
          <w:p w:rsidR="00BA63CC" w:rsidRPr="00BA63CC" w:rsidRDefault="00BA63CC" w:rsidP="00BA63CC">
            <w:pPr>
              <w:rPr>
                <w:sz w:val="16"/>
                <w:szCs w:val="16"/>
              </w:rPr>
            </w:pPr>
          </w:p>
        </w:tc>
      </w:tr>
      <w:tr w:rsidR="00BA63CC" w:rsidRPr="00BA63CC" w:rsidTr="00BA63CC">
        <w:trPr>
          <w:trHeight w:hRule="exact" w:val="301"/>
        </w:trPr>
        <w:tc>
          <w:tcPr>
            <w:tcW w:w="567"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768" w:type="dxa"/>
            <w:gridSpan w:val="2"/>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77"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2024</w:t>
            </w:r>
          </w:p>
        </w:tc>
        <w:tc>
          <w:tcPr>
            <w:tcW w:w="1132"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487,6</w:t>
            </w:r>
          </w:p>
        </w:tc>
        <w:tc>
          <w:tcPr>
            <w:tcW w:w="1068"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487,6</w:t>
            </w:r>
          </w:p>
        </w:tc>
        <w:tc>
          <w:tcPr>
            <w:tcW w:w="709"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850" w:type="dxa"/>
            <w:vMerge/>
            <w:tcBorders>
              <w:left w:val="single" w:sz="4" w:space="0" w:color="auto"/>
              <w:right w:val="single" w:sz="4" w:space="0" w:color="auto"/>
            </w:tcBorders>
          </w:tcPr>
          <w:p w:rsidR="00BA63CC" w:rsidRPr="00BA63CC" w:rsidRDefault="00BA63CC" w:rsidP="00BA63CC">
            <w:pPr>
              <w:rPr>
                <w:sz w:val="16"/>
                <w:szCs w:val="16"/>
              </w:rPr>
            </w:pPr>
          </w:p>
        </w:tc>
      </w:tr>
      <w:tr w:rsidR="00BA63CC" w:rsidRPr="00BA63CC" w:rsidTr="00BA63CC">
        <w:trPr>
          <w:trHeight w:hRule="exact" w:val="301"/>
        </w:trPr>
        <w:tc>
          <w:tcPr>
            <w:tcW w:w="567"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768" w:type="dxa"/>
            <w:gridSpan w:val="2"/>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77"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2025</w:t>
            </w:r>
          </w:p>
        </w:tc>
        <w:tc>
          <w:tcPr>
            <w:tcW w:w="1132"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487,6</w:t>
            </w:r>
          </w:p>
        </w:tc>
        <w:tc>
          <w:tcPr>
            <w:tcW w:w="1068"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487,6</w:t>
            </w:r>
          </w:p>
        </w:tc>
        <w:tc>
          <w:tcPr>
            <w:tcW w:w="709"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850" w:type="dxa"/>
            <w:vMerge/>
            <w:tcBorders>
              <w:left w:val="single" w:sz="4" w:space="0" w:color="auto"/>
              <w:right w:val="single" w:sz="4" w:space="0" w:color="auto"/>
            </w:tcBorders>
          </w:tcPr>
          <w:p w:rsidR="00BA63CC" w:rsidRPr="00BA63CC" w:rsidRDefault="00BA63CC" w:rsidP="00BA63CC">
            <w:pPr>
              <w:rPr>
                <w:sz w:val="16"/>
                <w:szCs w:val="16"/>
              </w:rPr>
            </w:pPr>
          </w:p>
        </w:tc>
      </w:tr>
      <w:tr w:rsidR="00BA63CC" w:rsidRPr="00BA63CC" w:rsidTr="00BA63CC">
        <w:trPr>
          <w:trHeight w:val="300"/>
        </w:trPr>
        <w:tc>
          <w:tcPr>
            <w:tcW w:w="567"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768" w:type="dxa"/>
            <w:gridSpan w:val="2"/>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277"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2026</w:t>
            </w:r>
          </w:p>
        </w:tc>
        <w:tc>
          <w:tcPr>
            <w:tcW w:w="1132"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487,6</w:t>
            </w:r>
          </w:p>
        </w:tc>
        <w:tc>
          <w:tcPr>
            <w:tcW w:w="1068"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487,6</w:t>
            </w:r>
          </w:p>
        </w:tc>
        <w:tc>
          <w:tcPr>
            <w:tcW w:w="709"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850" w:type="dxa"/>
            <w:vMerge/>
            <w:tcBorders>
              <w:left w:val="single" w:sz="4" w:space="0" w:color="auto"/>
              <w:bottom w:val="single" w:sz="4" w:space="0" w:color="auto"/>
              <w:right w:val="single" w:sz="4" w:space="0" w:color="auto"/>
            </w:tcBorders>
          </w:tcPr>
          <w:p w:rsidR="00BA63CC" w:rsidRPr="00BA63CC" w:rsidRDefault="00BA63CC" w:rsidP="00BA63CC">
            <w:pPr>
              <w:rPr>
                <w:sz w:val="16"/>
                <w:szCs w:val="16"/>
              </w:rPr>
            </w:pPr>
          </w:p>
        </w:tc>
      </w:tr>
      <w:tr w:rsidR="00BA63CC" w:rsidRPr="00BA63CC" w:rsidTr="00BA63CC">
        <w:trPr>
          <w:trHeight w:val="1407"/>
        </w:trPr>
        <w:tc>
          <w:tcPr>
            <w:tcW w:w="567"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768" w:type="dxa"/>
            <w:gridSpan w:val="2"/>
            <w:vMerge w:val="restart"/>
            <w:tcBorders>
              <w:left w:val="single" w:sz="4" w:space="0" w:color="auto"/>
              <w:right w:val="single" w:sz="4" w:space="0" w:color="auto"/>
            </w:tcBorders>
            <w:vAlign w:val="center"/>
          </w:tcPr>
          <w:p w:rsidR="00BA63CC" w:rsidRPr="00BA63CC" w:rsidRDefault="00BA63CC" w:rsidP="00BA63CC">
            <w:pPr>
              <w:rPr>
                <w:sz w:val="16"/>
                <w:szCs w:val="16"/>
                <w:lang w:eastAsia="ru-RU"/>
              </w:rPr>
            </w:pPr>
            <w:r w:rsidRPr="00BA63CC">
              <w:rPr>
                <w:sz w:val="16"/>
                <w:szCs w:val="16"/>
                <w:lang w:eastAsia="ru-RU"/>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77"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2022- 2026 г.г, в том числе</w:t>
            </w:r>
          </w:p>
        </w:tc>
        <w:tc>
          <w:tcPr>
            <w:tcW w:w="1132"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11294,9</w:t>
            </w:r>
          </w:p>
        </w:tc>
        <w:tc>
          <w:tcPr>
            <w:tcW w:w="1068"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1458,4</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8031,5</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1805,0</w:t>
            </w:r>
          </w:p>
        </w:tc>
        <w:tc>
          <w:tcPr>
            <w:tcW w:w="709"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p>
        </w:tc>
        <w:tc>
          <w:tcPr>
            <w:tcW w:w="850" w:type="dxa"/>
            <w:vMerge w:val="restart"/>
            <w:tcBorders>
              <w:left w:val="single" w:sz="4" w:space="0" w:color="auto"/>
              <w:right w:val="single" w:sz="4" w:space="0" w:color="auto"/>
            </w:tcBorders>
          </w:tcPr>
          <w:p w:rsidR="00BA63CC" w:rsidRPr="00BA63CC" w:rsidRDefault="00BA63CC" w:rsidP="00BA63CC">
            <w:pPr>
              <w:rPr>
                <w:sz w:val="16"/>
                <w:szCs w:val="16"/>
              </w:rPr>
            </w:pPr>
            <w:r w:rsidRPr="00BA63CC">
              <w:rPr>
                <w:sz w:val="16"/>
                <w:szCs w:val="16"/>
              </w:rPr>
              <w:t>Управление по культуре, спорту и молодежной политике, РЦНТиД</w:t>
            </w:r>
          </w:p>
        </w:tc>
      </w:tr>
      <w:tr w:rsidR="00BA63CC" w:rsidRPr="00BA63CC" w:rsidTr="00BA63CC">
        <w:trPr>
          <w:trHeight w:hRule="exact" w:val="301"/>
        </w:trPr>
        <w:tc>
          <w:tcPr>
            <w:tcW w:w="567"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768" w:type="dxa"/>
            <w:gridSpan w:val="2"/>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2022</w:t>
            </w:r>
          </w:p>
        </w:tc>
        <w:tc>
          <w:tcPr>
            <w:tcW w:w="1132"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5210,6</w:t>
            </w:r>
          </w:p>
        </w:tc>
        <w:tc>
          <w:tcPr>
            <w:tcW w:w="1068"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1458,4</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2555,6</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1196,6</w:t>
            </w:r>
          </w:p>
        </w:tc>
        <w:tc>
          <w:tcPr>
            <w:tcW w:w="709"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850" w:type="dxa"/>
            <w:vMerge/>
            <w:tcBorders>
              <w:left w:val="single" w:sz="4" w:space="0" w:color="auto"/>
              <w:right w:val="single" w:sz="4" w:space="0" w:color="auto"/>
            </w:tcBorders>
          </w:tcPr>
          <w:p w:rsidR="00BA63CC" w:rsidRPr="00BA63CC" w:rsidRDefault="00BA63CC" w:rsidP="00BA63CC">
            <w:pPr>
              <w:rPr>
                <w:sz w:val="16"/>
                <w:szCs w:val="16"/>
              </w:rPr>
            </w:pPr>
          </w:p>
        </w:tc>
      </w:tr>
      <w:tr w:rsidR="00BA63CC" w:rsidRPr="00BA63CC" w:rsidTr="00BA63CC">
        <w:trPr>
          <w:trHeight w:hRule="exact" w:val="301"/>
        </w:trPr>
        <w:tc>
          <w:tcPr>
            <w:tcW w:w="567"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768" w:type="dxa"/>
            <w:gridSpan w:val="2"/>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2023</w:t>
            </w:r>
          </w:p>
        </w:tc>
        <w:tc>
          <w:tcPr>
            <w:tcW w:w="1132"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68"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850" w:type="dxa"/>
            <w:vMerge/>
            <w:tcBorders>
              <w:left w:val="single" w:sz="4" w:space="0" w:color="auto"/>
              <w:right w:val="single" w:sz="4" w:space="0" w:color="auto"/>
            </w:tcBorders>
          </w:tcPr>
          <w:p w:rsidR="00BA63CC" w:rsidRPr="00BA63CC" w:rsidRDefault="00BA63CC" w:rsidP="00BA63CC">
            <w:pPr>
              <w:rPr>
                <w:sz w:val="16"/>
                <w:szCs w:val="16"/>
              </w:rPr>
            </w:pPr>
          </w:p>
        </w:tc>
      </w:tr>
      <w:tr w:rsidR="00BA63CC" w:rsidRPr="00BA63CC" w:rsidTr="00BA63CC">
        <w:trPr>
          <w:trHeight w:hRule="exact" w:val="301"/>
        </w:trPr>
        <w:tc>
          <w:tcPr>
            <w:tcW w:w="567"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768" w:type="dxa"/>
            <w:gridSpan w:val="2"/>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2024</w:t>
            </w:r>
          </w:p>
        </w:tc>
        <w:tc>
          <w:tcPr>
            <w:tcW w:w="1132"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68"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850" w:type="dxa"/>
            <w:vMerge/>
            <w:tcBorders>
              <w:left w:val="single" w:sz="4" w:space="0" w:color="auto"/>
              <w:right w:val="single" w:sz="4" w:space="0" w:color="auto"/>
            </w:tcBorders>
          </w:tcPr>
          <w:p w:rsidR="00BA63CC" w:rsidRPr="00BA63CC" w:rsidRDefault="00BA63CC" w:rsidP="00BA63CC">
            <w:pPr>
              <w:rPr>
                <w:sz w:val="16"/>
                <w:szCs w:val="16"/>
              </w:rPr>
            </w:pPr>
          </w:p>
        </w:tc>
      </w:tr>
      <w:tr w:rsidR="00BA63CC" w:rsidRPr="00BA63CC" w:rsidTr="00BA63CC">
        <w:trPr>
          <w:trHeight w:hRule="exact" w:val="301"/>
        </w:trPr>
        <w:tc>
          <w:tcPr>
            <w:tcW w:w="567"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768" w:type="dxa"/>
            <w:gridSpan w:val="2"/>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2025</w:t>
            </w:r>
          </w:p>
        </w:tc>
        <w:tc>
          <w:tcPr>
            <w:tcW w:w="1132"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6084,3</w:t>
            </w:r>
          </w:p>
        </w:tc>
        <w:tc>
          <w:tcPr>
            <w:tcW w:w="1068"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5475,9</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608,4</w:t>
            </w:r>
          </w:p>
        </w:tc>
        <w:tc>
          <w:tcPr>
            <w:tcW w:w="709"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850" w:type="dxa"/>
            <w:vMerge/>
            <w:tcBorders>
              <w:left w:val="single" w:sz="4" w:space="0" w:color="auto"/>
              <w:right w:val="single" w:sz="4" w:space="0" w:color="auto"/>
            </w:tcBorders>
          </w:tcPr>
          <w:p w:rsidR="00BA63CC" w:rsidRPr="00BA63CC" w:rsidRDefault="00BA63CC" w:rsidP="00BA63CC">
            <w:pPr>
              <w:rPr>
                <w:sz w:val="16"/>
                <w:szCs w:val="16"/>
              </w:rPr>
            </w:pPr>
          </w:p>
        </w:tc>
      </w:tr>
      <w:tr w:rsidR="00BA63CC" w:rsidRPr="00BA63CC" w:rsidTr="00BA63CC">
        <w:trPr>
          <w:trHeight w:val="1117"/>
        </w:trPr>
        <w:tc>
          <w:tcPr>
            <w:tcW w:w="567"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768" w:type="dxa"/>
            <w:gridSpan w:val="2"/>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2026</w:t>
            </w:r>
          </w:p>
        </w:tc>
        <w:tc>
          <w:tcPr>
            <w:tcW w:w="1132"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68"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850" w:type="dxa"/>
            <w:vMerge/>
            <w:tcBorders>
              <w:left w:val="single" w:sz="4" w:space="0" w:color="auto"/>
              <w:bottom w:val="single" w:sz="4" w:space="0" w:color="auto"/>
              <w:right w:val="single" w:sz="4" w:space="0" w:color="auto"/>
            </w:tcBorders>
          </w:tcPr>
          <w:p w:rsidR="00BA63CC" w:rsidRPr="00BA63CC" w:rsidRDefault="00BA63CC" w:rsidP="00BA63CC">
            <w:pPr>
              <w:rPr>
                <w:sz w:val="16"/>
                <w:szCs w:val="16"/>
              </w:rPr>
            </w:pPr>
          </w:p>
        </w:tc>
      </w:tr>
      <w:tr w:rsidR="00BA63CC" w:rsidRPr="00BA63CC" w:rsidTr="00BA63CC">
        <w:trPr>
          <w:trHeight w:val="300"/>
        </w:trPr>
        <w:tc>
          <w:tcPr>
            <w:tcW w:w="567"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768" w:type="dxa"/>
            <w:gridSpan w:val="2"/>
            <w:vMerge w:val="restart"/>
            <w:tcBorders>
              <w:left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Развитие домов культуры</w:t>
            </w:r>
          </w:p>
        </w:tc>
        <w:tc>
          <w:tcPr>
            <w:tcW w:w="1277"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2022- 2026 г.г, в том числе</w:t>
            </w:r>
          </w:p>
        </w:tc>
        <w:tc>
          <w:tcPr>
            <w:tcW w:w="1132"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692,2</w:t>
            </w:r>
          </w:p>
        </w:tc>
        <w:tc>
          <w:tcPr>
            <w:tcW w:w="1068"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609,1</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83,1</w:t>
            </w:r>
          </w:p>
        </w:tc>
        <w:tc>
          <w:tcPr>
            <w:tcW w:w="709"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850" w:type="dxa"/>
            <w:vMerge w:val="restart"/>
            <w:tcBorders>
              <w:left w:val="single" w:sz="4" w:space="0" w:color="auto"/>
              <w:right w:val="single" w:sz="4" w:space="0" w:color="auto"/>
            </w:tcBorders>
          </w:tcPr>
          <w:p w:rsidR="00BA63CC" w:rsidRPr="00BA63CC" w:rsidRDefault="00BA63CC" w:rsidP="00BA63CC">
            <w:pPr>
              <w:rPr>
                <w:sz w:val="16"/>
                <w:szCs w:val="16"/>
              </w:rPr>
            </w:pPr>
            <w:r w:rsidRPr="00BA63CC">
              <w:rPr>
                <w:sz w:val="16"/>
                <w:szCs w:val="16"/>
              </w:rPr>
              <w:t>Управление по культуре, спорту и молодежной политике, РЦНТиД</w:t>
            </w:r>
          </w:p>
        </w:tc>
      </w:tr>
      <w:tr w:rsidR="00BA63CC" w:rsidRPr="00BA63CC" w:rsidTr="00BA63CC">
        <w:trPr>
          <w:trHeight w:hRule="exact" w:val="301"/>
        </w:trPr>
        <w:tc>
          <w:tcPr>
            <w:tcW w:w="567"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768" w:type="dxa"/>
            <w:gridSpan w:val="2"/>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77"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2022</w:t>
            </w:r>
          </w:p>
        </w:tc>
        <w:tc>
          <w:tcPr>
            <w:tcW w:w="1132"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692,2</w:t>
            </w:r>
          </w:p>
        </w:tc>
        <w:tc>
          <w:tcPr>
            <w:tcW w:w="1068"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609,1</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83,1</w:t>
            </w:r>
          </w:p>
        </w:tc>
        <w:tc>
          <w:tcPr>
            <w:tcW w:w="709"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850" w:type="dxa"/>
            <w:vMerge/>
            <w:tcBorders>
              <w:left w:val="single" w:sz="4" w:space="0" w:color="auto"/>
              <w:right w:val="single" w:sz="4" w:space="0" w:color="auto"/>
            </w:tcBorders>
            <w:vAlign w:val="center"/>
          </w:tcPr>
          <w:p w:rsidR="00BA63CC" w:rsidRPr="00BA63CC" w:rsidRDefault="00BA63CC" w:rsidP="00BA63CC">
            <w:pPr>
              <w:rPr>
                <w:sz w:val="16"/>
                <w:szCs w:val="16"/>
              </w:rPr>
            </w:pPr>
          </w:p>
        </w:tc>
      </w:tr>
      <w:tr w:rsidR="00BA63CC" w:rsidRPr="00BA63CC" w:rsidTr="00BA63CC">
        <w:trPr>
          <w:trHeight w:hRule="exact" w:val="301"/>
        </w:trPr>
        <w:tc>
          <w:tcPr>
            <w:tcW w:w="567"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768" w:type="dxa"/>
            <w:gridSpan w:val="2"/>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77"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2023</w:t>
            </w:r>
          </w:p>
        </w:tc>
        <w:tc>
          <w:tcPr>
            <w:tcW w:w="1132"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68"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709"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850" w:type="dxa"/>
            <w:vMerge/>
            <w:tcBorders>
              <w:left w:val="single" w:sz="4" w:space="0" w:color="auto"/>
              <w:right w:val="single" w:sz="4" w:space="0" w:color="auto"/>
            </w:tcBorders>
            <w:vAlign w:val="center"/>
          </w:tcPr>
          <w:p w:rsidR="00BA63CC" w:rsidRPr="00BA63CC" w:rsidRDefault="00BA63CC" w:rsidP="00BA63CC">
            <w:pPr>
              <w:rPr>
                <w:sz w:val="16"/>
                <w:szCs w:val="16"/>
              </w:rPr>
            </w:pPr>
          </w:p>
        </w:tc>
      </w:tr>
      <w:tr w:rsidR="00BA63CC" w:rsidRPr="00BA63CC" w:rsidTr="00BA63CC">
        <w:trPr>
          <w:trHeight w:hRule="exact" w:val="301"/>
        </w:trPr>
        <w:tc>
          <w:tcPr>
            <w:tcW w:w="567"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768" w:type="dxa"/>
            <w:gridSpan w:val="2"/>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77"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2024</w:t>
            </w:r>
          </w:p>
        </w:tc>
        <w:tc>
          <w:tcPr>
            <w:tcW w:w="1132"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68"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709"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850" w:type="dxa"/>
            <w:vMerge/>
            <w:tcBorders>
              <w:left w:val="single" w:sz="4" w:space="0" w:color="auto"/>
              <w:right w:val="single" w:sz="4" w:space="0" w:color="auto"/>
            </w:tcBorders>
            <w:vAlign w:val="center"/>
          </w:tcPr>
          <w:p w:rsidR="00BA63CC" w:rsidRPr="00BA63CC" w:rsidRDefault="00BA63CC" w:rsidP="00BA63CC">
            <w:pPr>
              <w:rPr>
                <w:sz w:val="16"/>
                <w:szCs w:val="16"/>
              </w:rPr>
            </w:pPr>
          </w:p>
        </w:tc>
      </w:tr>
      <w:tr w:rsidR="00BA63CC" w:rsidRPr="00BA63CC" w:rsidTr="00BA63CC">
        <w:trPr>
          <w:trHeight w:hRule="exact" w:val="301"/>
        </w:trPr>
        <w:tc>
          <w:tcPr>
            <w:tcW w:w="567"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768" w:type="dxa"/>
            <w:gridSpan w:val="2"/>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77"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2025</w:t>
            </w:r>
          </w:p>
        </w:tc>
        <w:tc>
          <w:tcPr>
            <w:tcW w:w="1132"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68"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709"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850" w:type="dxa"/>
            <w:vMerge/>
            <w:tcBorders>
              <w:left w:val="single" w:sz="4" w:space="0" w:color="auto"/>
              <w:right w:val="single" w:sz="4" w:space="0" w:color="auto"/>
            </w:tcBorders>
            <w:vAlign w:val="center"/>
          </w:tcPr>
          <w:p w:rsidR="00BA63CC" w:rsidRPr="00BA63CC" w:rsidRDefault="00BA63CC" w:rsidP="00BA63CC">
            <w:pPr>
              <w:rPr>
                <w:sz w:val="16"/>
                <w:szCs w:val="16"/>
              </w:rPr>
            </w:pPr>
          </w:p>
        </w:tc>
      </w:tr>
      <w:tr w:rsidR="00BA63CC" w:rsidRPr="00BA63CC" w:rsidTr="00BA63CC">
        <w:trPr>
          <w:trHeight w:val="301"/>
        </w:trPr>
        <w:tc>
          <w:tcPr>
            <w:tcW w:w="567"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768" w:type="dxa"/>
            <w:gridSpan w:val="2"/>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277"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2026</w:t>
            </w:r>
          </w:p>
        </w:tc>
        <w:tc>
          <w:tcPr>
            <w:tcW w:w="1132"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68"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709"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850"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rPr>
            </w:pPr>
          </w:p>
        </w:tc>
      </w:tr>
      <w:tr w:rsidR="00BA63CC" w:rsidRPr="00BA63CC" w:rsidTr="00BA63CC">
        <w:trPr>
          <w:trHeight w:val="765"/>
        </w:trPr>
        <w:tc>
          <w:tcPr>
            <w:tcW w:w="567" w:type="dxa"/>
            <w:vMerge w:val="restart"/>
            <w:tcBorders>
              <w:top w:val="single" w:sz="4" w:space="0" w:color="auto"/>
              <w:left w:val="single" w:sz="4" w:space="0" w:color="auto"/>
              <w:right w:val="single" w:sz="4" w:space="0" w:color="auto"/>
            </w:tcBorders>
            <w:vAlign w:val="center"/>
            <w:hideMark/>
          </w:tcPr>
          <w:p w:rsidR="00BA63CC" w:rsidRPr="00BA63CC" w:rsidRDefault="00BA63CC" w:rsidP="00BA63CC">
            <w:pPr>
              <w:rPr>
                <w:sz w:val="16"/>
                <w:szCs w:val="16"/>
                <w:lang w:eastAsia="ru-RU"/>
              </w:rPr>
            </w:pPr>
            <w:r w:rsidRPr="00BA63CC">
              <w:rPr>
                <w:sz w:val="16"/>
                <w:szCs w:val="16"/>
                <w:lang w:eastAsia="ru-RU"/>
              </w:rPr>
              <w:t>10</w:t>
            </w:r>
          </w:p>
        </w:tc>
        <w:tc>
          <w:tcPr>
            <w:tcW w:w="1768" w:type="dxa"/>
            <w:gridSpan w:val="2"/>
            <w:vMerge w:val="restart"/>
            <w:tcBorders>
              <w:top w:val="single" w:sz="4" w:space="0" w:color="auto"/>
              <w:left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Ремонт имущества, в том числе:</w:t>
            </w:r>
          </w:p>
        </w:tc>
        <w:tc>
          <w:tcPr>
            <w:tcW w:w="1277" w:type="dxa"/>
            <w:gridSpan w:val="2"/>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2022- 2026 г.г, в том числе</w:t>
            </w:r>
          </w:p>
        </w:tc>
        <w:tc>
          <w:tcPr>
            <w:tcW w:w="1132" w:type="dxa"/>
            <w:gridSpan w:val="2"/>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77,1</w:t>
            </w:r>
          </w:p>
        </w:tc>
        <w:tc>
          <w:tcPr>
            <w:tcW w:w="1068"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0,0</w:t>
            </w:r>
          </w:p>
        </w:tc>
        <w:tc>
          <w:tcPr>
            <w:tcW w:w="1134"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0,0</w:t>
            </w:r>
          </w:p>
        </w:tc>
        <w:tc>
          <w:tcPr>
            <w:tcW w:w="1134"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77,1</w:t>
            </w:r>
          </w:p>
        </w:tc>
        <w:tc>
          <w:tcPr>
            <w:tcW w:w="709"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850" w:type="dxa"/>
            <w:vMerge w:val="restart"/>
            <w:tcBorders>
              <w:top w:val="single" w:sz="4" w:space="0" w:color="auto"/>
              <w:left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Управление по культуре, спорту и молодежной политике, РЦНТиД</w:t>
            </w:r>
          </w:p>
        </w:tc>
      </w:tr>
      <w:tr w:rsidR="00BA63CC" w:rsidRPr="00BA63CC" w:rsidTr="00BA63CC">
        <w:trPr>
          <w:trHeight w:hRule="exact" w:val="301"/>
        </w:trPr>
        <w:tc>
          <w:tcPr>
            <w:tcW w:w="567"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768" w:type="dxa"/>
            <w:gridSpan w:val="2"/>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277" w:type="dxa"/>
            <w:gridSpan w:val="2"/>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2022</w:t>
            </w:r>
          </w:p>
        </w:tc>
        <w:tc>
          <w:tcPr>
            <w:tcW w:w="1132" w:type="dxa"/>
            <w:gridSpan w:val="2"/>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77,1</w:t>
            </w:r>
          </w:p>
        </w:tc>
        <w:tc>
          <w:tcPr>
            <w:tcW w:w="1068"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77,1</w:t>
            </w:r>
          </w:p>
        </w:tc>
        <w:tc>
          <w:tcPr>
            <w:tcW w:w="709"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850"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r>
      <w:tr w:rsidR="00BA63CC" w:rsidRPr="00BA63CC" w:rsidTr="00BA63CC">
        <w:trPr>
          <w:trHeight w:hRule="exact" w:val="301"/>
        </w:trPr>
        <w:tc>
          <w:tcPr>
            <w:tcW w:w="567"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768" w:type="dxa"/>
            <w:gridSpan w:val="2"/>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277" w:type="dxa"/>
            <w:gridSpan w:val="2"/>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2023</w:t>
            </w:r>
          </w:p>
        </w:tc>
        <w:tc>
          <w:tcPr>
            <w:tcW w:w="1132" w:type="dxa"/>
            <w:gridSpan w:val="2"/>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068"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709"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850"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r>
      <w:tr w:rsidR="00BA63CC" w:rsidRPr="00BA63CC" w:rsidTr="00BA63CC">
        <w:trPr>
          <w:trHeight w:hRule="exact" w:val="301"/>
        </w:trPr>
        <w:tc>
          <w:tcPr>
            <w:tcW w:w="567"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768" w:type="dxa"/>
            <w:gridSpan w:val="2"/>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277" w:type="dxa"/>
            <w:gridSpan w:val="2"/>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2024</w:t>
            </w:r>
          </w:p>
        </w:tc>
        <w:tc>
          <w:tcPr>
            <w:tcW w:w="1132" w:type="dxa"/>
            <w:gridSpan w:val="2"/>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068"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709"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850"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r>
      <w:tr w:rsidR="00BA63CC" w:rsidRPr="00BA63CC" w:rsidTr="00BA63CC">
        <w:trPr>
          <w:trHeight w:hRule="exact" w:val="301"/>
        </w:trPr>
        <w:tc>
          <w:tcPr>
            <w:tcW w:w="567"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768" w:type="dxa"/>
            <w:gridSpan w:val="2"/>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77"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2025</w:t>
            </w:r>
          </w:p>
        </w:tc>
        <w:tc>
          <w:tcPr>
            <w:tcW w:w="1132"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68"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709"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850"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301"/>
        </w:trPr>
        <w:tc>
          <w:tcPr>
            <w:tcW w:w="567"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768" w:type="dxa"/>
            <w:gridSpan w:val="2"/>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277"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2026</w:t>
            </w:r>
          </w:p>
        </w:tc>
        <w:tc>
          <w:tcPr>
            <w:tcW w:w="1132"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68"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709"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850"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70"/>
        </w:trPr>
        <w:tc>
          <w:tcPr>
            <w:tcW w:w="567"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768" w:type="dxa"/>
            <w:gridSpan w:val="2"/>
            <w:vMerge w:val="restart"/>
            <w:tcBorders>
              <w:left w:val="single" w:sz="4" w:space="0" w:color="auto"/>
              <w:right w:val="single" w:sz="4" w:space="0" w:color="auto"/>
            </w:tcBorders>
            <w:vAlign w:val="center"/>
          </w:tcPr>
          <w:p w:rsidR="00BA63CC" w:rsidRPr="00BA63CC" w:rsidRDefault="00BA63CC" w:rsidP="00BA63CC">
            <w:pPr>
              <w:rPr>
                <w:sz w:val="16"/>
                <w:szCs w:val="16"/>
                <w:lang w:eastAsia="ru-RU"/>
              </w:rPr>
            </w:pPr>
            <w:r w:rsidRPr="00BA63CC">
              <w:rPr>
                <w:sz w:val="16"/>
                <w:szCs w:val="16"/>
                <w:lang w:eastAsia="ru-RU"/>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1277"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2022- 2026 г.г, в том числе</w:t>
            </w:r>
          </w:p>
        </w:tc>
        <w:tc>
          <w:tcPr>
            <w:tcW w:w="1132"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77,1</w:t>
            </w:r>
          </w:p>
        </w:tc>
        <w:tc>
          <w:tcPr>
            <w:tcW w:w="1068"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77,1</w:t>
            </w:r>
          </w:p>
        </w:tc>
        <w:tc>
          <w:tcPr>
            <w:tcW w:w="709"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850" w:type="dxa"/>
            <w:vMerge w:val="restart"/>
            <w:tcBorders>
              <w:left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Управление по культуре, спорту и молодежной политике, РЦНТиД</w:t>
            </w:r>
          </w:p>
        </w:tc>
      </w:tr>
      <w:tr w:rsidR="00BA63CC" w:rsidRPr="00BA63CC" w:rsidTr="00BA63CC">
        <w:trPr>
          <w:trHeight w:val="70"/>
        </w:trPr>
        <w:tc>
          <w:tcPr>
            <w:tcW w:w="567"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768" w:type="dxa"/>
            <w:gridSpan w:val="2"/>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77"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2022</w:t>
            </w:r>
          </w:p>
        </w:tc>
        <w:tc>
          <w:tcPr>
            <w:tcW w:w="1132"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77,1</w:t>
            </w:r>
          </w:p>
        </w:tc>
        <w:tc>
          <w:tcPr>
            <w:tcW w:w="1068"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77,1</w:t>
            </w:r>
          </w:p>
        </w:tc>
        <w:tc>
          <w:tcPr>
            <w:tcW w:w="709"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850"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70"/>
        </w:trPr>
        <w:tc>
          <w:tcPr>
            <w:tcW w:w="567"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768" w:type="dxa"/>
            <w:gridSpan w:val="2"/>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77"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2023</w:t>
            </w:r>
          </w:p>
        </w:tc>
        <w:tc>
          <w:tcPr>
            <w:tcW w:w="1132"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68"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709"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850"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70"/>
        </w:trPr>
        <w:tc>
          <w:tcPr>
            <w:tcW w:w="567"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768" w:type="dxa"/>
            <w:gridSpan w:val="2"/>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77"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2024</w:t>
            </w:r>
          </w:p>
        </w:tc>
        <w:tc>
          <w:tcPr>
            <w:tcW w:w="1132"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68"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709"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850"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70"/>
        </w:trPr>
        <w:tc>
          <w:tcPr>
            <w:tcW w:w="567"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768" w:type="dxa"/>
            <w:gridSpan w:val="2"/>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77"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2025</w:t>
            </w:r>
          </w:p>
        </w:tc>
        <w:tc>
          <w:tcPr>
            <w:tcW w:w="1132"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68"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709"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850"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70"/>
        </w:trPr>
        <w:tc>
          <w:tcPr>
            <w:tcW w:w="567"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768" w:type="dxa"/>
            <w:gridSpan w:val="2"/>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277"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2026</w:t>
            </w:r>
          </w:p>
        </w:tc>
        <w:tc>
          <w:tcPr>
            <w:tcW w:w="1132"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68"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709"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850"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70"/>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r w:rsidRPr="00BA63CC">
              <w:rPr>
                <w:sz w:val="16"/>
                <w:szCs w:val="16"/>
                <w:lang w:eastAsia="ru-RU"/>
              </w:rPr>
              <w:t>11</w:t>
            </w:r>
          </w:p>
        </w:tc>
        <w:tc>
          <w:tcPr>
            <w:tcW w:w="1768" w:type="dxa"/>
            <w:gridSpan w:val="2"/>
            <w:vMerge w:val="restart"/>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Приобретение сырья, расходных материалов для мастерских народных ремесел, в том числе:</w:t>
            </w:r>
          </w:p>
        </w:tc>
        <w:tc>
          <w:tcPr>
            <w:tcW w:w="1277"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2022- 2026 г.г, в том числе</w:t>
            </w:r>
          </w:p>
        </w:tc>
        <w:tc>
          <w:tcPr>
            <w:tcW w:w="1132"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693,0</w:t>
            </w:r>
          </w:p>
        </w:tc>
        <w:tc>
          <w:tcPr>
            <w:tcW w:w="1068"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693,0</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709"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850" w:type="dxa"/>
            <w:vMerge w:val="restart"/>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Управление по культуре, спорту и молодежной политике, РЦНТиД</w:t>
            </w:r>
          </w:p>
        </w:tc>
      </w:tr>
      <w:tr w:rsidR="00BA63CC" w:rsidRPr="00BA63CC" w:rsidTr="00BA63CC">
        <w:trPr>
          <w:trHeight w:val="70"/>
        </w:trPr>
        <w:tc>
          <w:tcPr>
            <w:tcW w:w="567"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768" w:type="dxa"/>
            <w:gridSpan w:val="2"/>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277"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2022</w:t>
            </w:r>
          </w:p>
        </w:tc>
        <w:tc>
          <w:tcPr>
            <w:tcW w:w="1132"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80,6</w:t>
            </w:r>
          </w:p>
        </w:tc>
        <w:tc>
          <w:tcPr>
            <w:tcW w:w="1068"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80,6</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709"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850"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70"/>
        </w:trPr>
        <w:tc>
          <w:tcPr>
            <w:tcW w:w="567"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768" w:type="dxa"/>
            <w:gridSpan w:val="2"/>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277"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2023</w:t>
            </w:r>
          </w:p>
        </w:tc>
        <w:tc>
          <w:tcPr>
            <w:tcW w:w="1132"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153,1</w:t>
            </w:r>
          </w:p>
        </w:tc>
        <w:tc>
          <w:tcPr>
            <w:tcW w:w="1068"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153,1</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709"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850"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70"/>
        </w:trPr>
        <w:tc>
          <w:tcPr>
            <w:tcW w:w="567"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768" w:type="dxa"/>
            <w:gridSpan w:val="2"/>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277"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2024</w:t>
            </w:r>
          </w:p>
        </w:tc>
        <w:tc>
          <w:tcPr>
            <w:tcW w:w="1132"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153,1</w:t>
            </w:r>
          </w:p>
        </w:tc>
        <w:tc>
          <w:tcPr>
            <w:tcW w:w="1068"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153,1</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709"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850"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70"/>
        </w:trPr>
        <w:tc>
          <w:tcPr>
            <w:tcW w:w="567"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768" w:type="dxa"/>
            <w:gridSpan w:val="2"/>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277"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2025</w:t>
            </w:r>
          </w:p>
        </w:tc>
        <w:tc>
          <w:tcPr>
            <w:tcW w:w="1132"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153,1</w:t>
            </w:r>
          </w:p>
        </w:tc>
        <w:tc>
          <w:tcPr>
            <w:tcW w:w="1068"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153,1</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709"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850"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70"/>
        </w:trPr>
        <w:tc>
          <w:tcPr>
            <w:tcW w:w="567"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768" w:type="dxa"/>
            <w:gridSpan w:val="2"/>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277"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2026</w:t>
            </w:r>
          </w:p>
        </w:tc>
        <w:tc>
          <w:tcPr>
            <w:tcW w:w="1132"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153,1</w:t>
            </w:r>
          </w:p>
        </w:tc>
        <w:tc>
          <w:tcPr>
            <w:tcW w:w="1068"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153,1</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709"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850"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70"/>
        </w:trPr>
        <w:tc>
          <w:tcPr>
            <w:tcW w:w="567"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768" w:type="dxa"/>
            <w:gridSpan w:val="2"/>
            <w:vMerge w:val="restart"/>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r w:rsidRPr="00BA63CC">
              <w:rPr>
                <w:sz w:val="16"/>
                <w:szCs w:val="16"/>
                <w:lang w:eastAsia="ru-RU"/>
              </w:rPr>
              <w:t>Реализация мероприятий, направленных на сохранение и пропаганду традиционных культуры и образа жизни проживающих на территории Иркутской области коренных малочисленных народов Российской Федерации</w:t>
            </w:r>
          </w:p>
        </w:tc>
        <w:tc>
          <w:tcPr>
            <w:tcW w:w="1277"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2022- 2026 г.г, в том числе</w:t>
            </w:r>
          </w:p>
        </w:tc>
        <w:tc>
          <w:tcPr>
            <w:tcW w:w="1132"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693,0</w:t>
            </w:r>
          </w:p>
        </w:tc>
        <w:tc>
          <w:tcPr>
            <w:tcW w:w="1068"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693,0</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709"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850" w:type="dxa"/>
            <w:vMerge w:val="restart"/>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Управление по культуре, спорту и молодежной политике, РЦНТиД</w:t>
            </w:r>
          </w:p>
        </w:tc>
      </w:tr>
      <w:tr w:rsidR="00BA63CC" w:rsidRPr="00BA63CC" w:rsidTr="00BA63CC">
        <w:trPr>
          <w:trHeight w:val="70"/>
        </w:trPr>
        <w:tc>
          <w:tcPr>
            <w:tcW w:w="567"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768" w:type="dxa"/>
            <w:gridSpan w:val="2"/>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277"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2022</w:t>
            </w:r>
          </w:p>
        </w:tc>
        <w:tc>
          <w:tcPr>
            <w:tcW w:w="1132"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80,6</w:t>
            </w:r>
          </w:p>
        </w:tc>
        <w:tc>
          <w:tcPr>
            <w:tcW w:w="1068"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80,6</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709"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850"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70"/>
        </w:trPr>
        <w:tc>
          <w:tcPr>
            <w:tcW w:w="567"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768" w:type="dxa"/>
            <w:gridSpan w:val="2"/>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277"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2023</w:t>
            </w:r>
          </w:p>
        </w:tc>
        <w:tc>
          <w:tcPr>
            <w:tcW w:w="1132"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153,1</w:t>
            </w:r>
          </w:p>
        </w:tc>
        <w:tc>
          <w:tcPr>
            <w:tcW w:w="1068"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153,1</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709"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850"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70"/>
        </w:trPr>
        <w:tc>
          <w:tcPr>
            <w:tcW w:w="567"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768" w:type="dxa"/>
            <w:gridSpan w:val="2"/>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277"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2024</w:t>
            </w:r>
          </w:p>
        </w:tc>
        <w:tc>
          <w:tcPr>
            <w:tcW w:w="1132"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153,1</w:t>
            </w:r>
          </w:p>
        </w:tc>
        <w:tc>
          <w:tcPr>
            <w:tcW w:w="1068"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153,1</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709"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850"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70"/>
        </w:trPr>
        <w:tc>
          <w:tcPr>
            <w:tcW w:w="567"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768" w:type="dxa"/>
            <w:gridSpan w:val="2"/>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277"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2025</w:t>
            </w:r>
          </w:p>
        </w:tc>
        <w:tc>
          <w:tcPr>
            <w:tcW w:w="1132"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153,1</w:t>
            </w:r>
          </w:p>
        </w:tc>
        <w:tc>
          <w:tcPr>
            <w:tcW w:w="1068"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153,1</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709"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850"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70"/>
        </w:trPr>
        <w:tc>
          <w:tcPr>
            <w:tcW w:w="567"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768" w:type="dxa"/>
            <w:gridSpan w:val="2"/>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277"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2026</w:t>
            </w:r>
          </w:p>
        </w:tc>
        <w:tc>
          <w:tcPr>
            <w:tcW w:w="1132"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153,1</w:t>
            </w:r>
          </w:p>
        </w:tc>
        <w:tc>
          <w:tcPr>
            <w:tcW w:w="1068"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153,1</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709"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850"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70"/>
        </w:trPr>
        <w:tc>
          <w:tcPr>
            <w:tcW w:w="567" w:type="dxa"/>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r w:rsidRPr="00BA63CC">
              <w:rPr>
                <w:sz w:val="16"/>
                <w:szCs w:val="16"/>
                <w:lang w:eastAsia="ru-RU"/>
              </w:rPr>
              <w:t>12</w:t>
            </w:r>
          </w:p>
        </w:tc>
        <w:tc>
          <w:tcPr>
            <w:tcW w:w="9072" w:type="dxa"/>
            <w:gridSpan w:val="11"/>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r w:rsidRPr="00BA63CC">
              <w:rPr>
                <w:sz w:val="16"/>
                <w:szCs w:val="16"/>
                <w:lang w:eastAsia="ru-RU"/>
              </w:rPr>
              <w:t>Задача 4. Создание условий для развития местного традиционного народного художественного творчества в поселениях, входящих в состав Нижнеудинского района.</w:t>
            </w:r>
          </w:p>
        </w:tc>
      </w:tr>
      <w:tr w:rsidR="00BA63CC" w:rsidRPr="00BA63CC" w:rsidTr="00BA63CC">
        <w:trPr>
          <w:trHeight w:val="70"/>
        </w:trPr>
        <w:tc>
          <w:tcPr>
            <w:tcW w:w="567" w:type="dxa"/>
            <w:vMerge w:val="restart"/>
            <w:tcBorders>
              <w:left w:val="single" w:sz="4" w:space="0" w:color="auto"/>
              <w:right w:val="single" w:sz="4" w:space="0" w:color="auto"/>
            </w:tcBorders>
            <w:vAlign w:val="center"/>
          </w:tcPr>
          <w:p w:rsidR="00BA63CC" w:rsidRPr="00BA63CC" w:rsidRDefault="00BA63CC" w:rsidP="00BA63CC">
            <w:pPr>
              <w:rPr>
                <w:sz w:val="16"/>
                <w:szCs w:val="16"/>
                <w:lang w:eastAsia="ru-RU"/>
              </w:rPr>
            </w:pPr>
            <w:r w:rsidRPr="00BA63CC">
              <w:rPr>
                <w:sz w:val="16"/>
                <w:szCs w:val="16"/>
                <w:lang w:eastAsia="ru-RU"/>
              </w:rPr>
              <w:t>13</w:t>
            </w:r>
          </w:p>
        </w:tc>
        <w:tc>
          <w:tcPr>
            <w:tcW w:w="1701" w:type="dxa"/>
            <w:vMerge w:val="restart"/>
            <w:tcBorders>
              <w:left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Всего по задаче 4</w:t>
            </w:r>
          </w:p>
        </w:tc>
        <w:tc>
          <w:tcPr>
            <w:tcW w:w="1134"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2022- 2026 г.г, в том числе</w:t>
            </w:r>
          </w:p>
        </w:tc>
        <w:tc>
          <w:tcPr>
            <w:tcW w:w="1276"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1385,7</w:t>
            </w:r>
          </w:p>
        </w:tc>
        <w:tc>
          <w:tcPr>
            <w:tcW w:w="1134"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1385,7</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709"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850" w:type="dxa"/>
            <w:vMerge w:val="restart"/>
            <w:tcBorders>
              <w:left w:val="single" w:sz="4" w:space="0" w:color="auto"/>
              <w:right w:val="single" w:sz="4" w:space="0" w:color="auto"/>
            </w:tcBorders>
          </w:tcPr>
          <w:p w:rsidR="00BA63CC" w:rsidRPr="00BA63CC" w:rsidRDefault="00BA63CC" w:rsidP="00BA63CC">
            <w:pPr>
              <w:rPr>
                <w:sz w:val="16"/>
                <w:szCs w:val="16"/>
                <w:lang w:eastAsia="ru-RU"/>
              </w:rPr>
            </w:pPr>
          </w:p>
        </w:tc>
      </w:tr>
      <w:tr w:rsidR="00BA63CC" w:rsidRPr="00BA63CC" w:rsidTr="00BA63CC">
        <w:trPr>
          <w:trHeight w:val="70"/>
        </w:trPr>
        <w:tc>
          <w:tcPr>
            <w:tcW w:w="567"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701"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134"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2022</w:t>
            </w:r>
          </w:p>
        </w:tc>
        <w:tc>
          <w:tcPr>
            <w:tcW w:w="1276"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161,3</w:t>
            </w:r>
          </w:p>
        </w:tc>
        <w:tc>
          <w:tcPr>
            <w:tcW w:w="1134"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161,3</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709"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850"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70"/>
        </w:trPr>
        <w:tc>
          <w:tcPr>
            <w:tcW w:w="567"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701"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134"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2023</w:t>
            </w:r>
          </w:p>
        </w:tc>
        <w:tc>
          <w:tcPr>
            <w:tcW w:w="1276"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306,1</w:t>
            </w:r>
          </w:p>
        </w:tc>
        <w:tc>
          <w:tcPr>
            <w:tcW w:w="1134"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306,1</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709"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850"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70"/>
        </w:trPr>
        <w:tc>
          <w:tcPr>
            <w:tcW w:w="567"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701"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134"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2024</w:t>
            </w:r>
          </w:p>
        </w:tc>
        <w:tc>
          <w:tcPr>
            <w:tcW w:w="1276"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306,1</w:t>
            </w:r>
          </w:p>
        </w:tc>
        <w:tc>
          <w:tcPr>
            <w:tcW w:w="1134"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306,1</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709"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850"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70"/>
        </w:trPr>
        <w:tc>
          <w:tcPr>
            <w:tcW w:w="567"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701"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134"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2025</w:t>
            </w:r>
          </w:p>
        </w:tc>
        <w:tc>
          <w:tcPr>
            <w:tcW w:w="1276"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306,1</w:t>
            </w:r>
          </w:p>
        </w:tc>
        <w:tc>
          <w:tcPr>
            <w:tcW w:w="1134"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306,1</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709"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850"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70"/>
        </w:trPr>
        <w:tc>
          <w:tcPr>
            <w:tcW w:w="567"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701"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134"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2026</w:t>
            </w:r>
          </w:p>
        </w:tc>
        <w:tc>
          <w:tcPr>
            <w:tcW w:w="1276"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306,1</w:t>
            </w:r>
          </w:p>
        </w:tc>
        <w:tc>
          <w:tcPr>
            <w:tcW w:w="1134"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306,1</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709"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850"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70"/>
        </w:trPr>
        <w:tc>
          <w:tcPr>
            <w:tcW w:w="567" w:type="dxa"/>
            <w:vMerge w:val="restart"/>
            <w:tcBorders>
              <w:left w:val="single" w:sz="4" w:space="0" w:color="auto"/>
              <w:right w:val="single" w:sz="4" w:space="0" w:color="auto"/>
            </w:tcBorders>
            <w:vAlign w:val="center"/>
          </w:tcPr>
          <w:p w:rsidR="00BA63CC" w:rsidRPr="00BA63CC" w:rsidRDefault="00BA63CC" w:rsidP="00BA63CC">
            <w:pPr>
              <w:rPr>
                <w:sz w:val="16"/>
                <w:szCs w:val="16"/>
                <w:lang w:eastAsia="ru-RU"/>
              </w:rPr>
            </w:pPr>
            <w:r w:rsidRPr="00BA63CC">
              <w:rPr>
                <w:sz w:val="16"/>
                <w:szCs w:val="16"/>
                <w:lang w:eastAsia="ru-RU"/>
              </w:rPr>
              <w:t>14</w:t>
            </w:r>
          </w:p>
        </w:tc>
        <w:tc>
          <w:tcPr>
            <w:tcW w:w="1701" w:type="dxa"/>
            <w:vMerge w:val="restart"/>
            <w:tcBorders>
              <w:left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 xml:space="preserve">Приобретение сырья, расходных </w:t>
            </w:r>
            <w:r w:rsidRPr="00BA63CC">
              <w:rPr>
                <w:sz w:val="16"/>
                <w:szCs w:val="16"/>
                <w:lang w:eastAsia="ru-RU"/>
              </w:rPr>
              <w:lastRenderedPageBreak/>
              <w:t>материалов для мастерских народных ремесел, в том числе:</w:t>
            </w:r>
          </w:p>
        </w:tc>
        <w:tc>
          <w:tcPr>
            <w:tcW w:w="1134"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lastRenderedPageBreak/>
              <w:t xml:space="preserve">2022- 2026 г.г, в том </w:t>
            </w:r>
            <w:r w:rsidRPr="00BA63CC">
              <w:rPr>
                <w:sz w:val="16"/>
                <w:szCs w:val="16"/>
                <w:lang w:eastAsia="ru-RU"/>
              </w:rPr>
              <w:lastRenderedPageBreak/>
              <w:t>числе</w:t>
            </w:r>
          </w:p>
        </w:tc>
        <w:tc>
          <w:tcPr>
            <w:tcW w:w="1276"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lastRenderedPageBreak/>
              <w:t>1385,7</w:t>
            </w:r>
          </w:p>
        </w:tc>
        <w:tc>
          <w:tcPr>
            <w:tcW w:w="1134"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1385,7</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709"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850" w:type="dxa"/>
            <w:vMerge w:val="restart"/>
            <w:tcBorders>
              <w:left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 xml:space="preserve">Управление по </w:t>
            </w:r>
            <w:r w:rsidRPr="00BA63CC">
              <w:rPr>
                <w:sz w:val="16"/>
                <w:szCs w:val="16"/>
                <w:lang w:eastAsia="ru-RU"/>
              </w:rPr>
              <w:lastRenderedPageBreak/>
              <w:t>культуре, спорту и молодежной политике, РЦНТиД</w:t>
            </w:r>
          </w:p>
        </w:tc>
      </w:tr>
      <w:tr w:rsidR="00BA63CC" w:rsidRPr="00BA63CC" w:rsidTr="00BA63CC">
        <w:trPr>
          <w:trHeight w:val="70"/>
        </w:trPr>
        <w:tc>
          <w:tcPr>
            <w:tcW w:w="567"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701"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134"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2022</w:t>
            </w:r>
          </w:p>
        </w:tc>
        <w:tc>
          <w:tcPr>
            <w:tcW w:w="1276"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161,3</w:t>
            </w:r>
          </w:p>
        </w:tc>
        <w:tc>
          <w:tcPr>
            <w:tcW w:w="1134"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161,3</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709"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850"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70"/>
        </w:trPr>
        <w:tc>
          <w:tcPr>
            <w:tcW w:w="567"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701"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134"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2023</w:t>
            </w:r>
          </w:p>
        </w:tc>
        <w:tc>
          <w:tcPr>
            <w:tcW w:w="1276"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306,1</w:t>
            </w:r>
          </w:p>
        </w:tc>
        <w:tc>
          <w:tcPr>
            <w:tcW w:w="1134"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306,1</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709"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850"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70"/>
        </w:trPr>
        <w:tc>
          <w:tcPr>
            <w:tcW w:w="567"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701"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134"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2024</w:t>
            </w:r>
          </w:p>
        </w:tc>
        <w:tc>
          <w:tcPr>
            <w:tcW w:w="1276"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306,1</w:t>
            </w:r>
          </w:p>
        </w:tc>
        <w:tc>
          <w:tcPr>
            <w:tcW w:w="1134"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306,1</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709"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850"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70"/>
        </w:trPr>
        <w:tc>
          <w:tcPr>
            <w:tcW w:w="567"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701"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134"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2025</w:t>
            </w:r>
          </w:p>
        </w:tc>
        <w:tc>
          <w:tcPr>
            <w:tcW w:w="1276"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306,1</w:t>
            </w:r>
          </w:p>
        </w:tc>
        <w:tc>
          <w:tcPr>
            <w:tcW w:w="1134"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306,1</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709"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850"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70"/>
        </w:trPr>
        <w:tc>
          <w:tcPr>
            <w:tcW w:w="567"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701"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134"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2026</w:t>
            </w:r>
          </w:p>
        </w:tc>
        <w:tc>
          <w:tcPr>
            <w:tcW w:w="1276"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306,1</w:t>
            </w:r>
          </w:p>
        </w:tc>
        <w:tc>
          <w:tcPr>
            <w:tcW w:w="1134"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306,1</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709"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850"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70"/>
        </w:trPr>
        <w:tc>
          <w:tcPr>
            <w:tcW w:w="567"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701" w:type="dxa"/>
            <w:vMerge w:val="restart"/>
            <w:tcBorders>
              <w:left w:val="single" w:sz="4" w:space="0" w:color="auto"/>
              <w:right w:val="single" w:sz="4" w:space="0" w:color="auto"/>
            </w:tcBorders>
            <w:vAlign w:val="center"/>
          </w:tcPr>
          <w:p w:rsidR="00BA63CC" w:rsidRPr="00BA63CC" w:rsidRDefault="00BA63CC" w:rsidP="00BA63CC">
            <w:pPr>
              <w:rPr>
                <w:sz w:val="16"/>
                <w:szCs w:val="16"/>
                <w:lang w:eastAsia="ru-RU"/>
              </w:rPr>
            </w:pPr>
            <w:r w:rsidRPr="00BA63CC">
              <w:rPr>
                <w:sz w:val="16"/>
                <w:szCs w:val="16"/>
                <w:lang w:eastAsia="ru-RU"/>
              </w:rPr>
              <w:t>Реализация мероприятий, направленных на сохранение и пропаганду традиционных культуры и образа жизни проживающих на территории Иркутской области коренных малочисленных народов Российской Федерации</w:t>
            </w:r>
          </w:p>
        </w:tc>
        <w:tc>
          <w:tcPr>
            <w:tcW w:w="1134"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2022- 2026 г.г, в том числе</w:t>
            </w:r>
          </w:p>
        </w:tc>
        <w:tc>
          <w:tcPr>
            <w:tcW w:w="1276"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1385,7</w:t>
            </w:r>
          </w:p>
        </w:tc>
        <w:tc>
          <w:tcPr>
            <w:tcW w:w="1134"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1385,7</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709"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850" w:type="dxa"/>
            <w:vMerge w:val="restart"/>
            <w:tcBorders>
              <w:left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Управление по культуре, спорту и молодежной политике, РЦНТиД</w:t>
            </w:r>
          </w:p>
        </w:tc>
      </w:tr>
      <w:tr w:rsidR="00BA63CC" w:rsidRPr="00BA63CC" w:rsidTr="00BA63CC">
        <w:trPr>
          <w:trHeight w:val="70"/>
        </w:trPr>
        <w:tc>
          <w:tcPr>
            <w:tcW w:w="567"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701"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134"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2022</w:t>
            </w:r>
          </w:p>
        </w:tc>
        <w:tc>
          <w:tcPr>
            <w:tcW w:w="1276"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161,3</w:t>
            </w:r>
          </w:p>
        </w:tc>
        <w:tc>
          <w:tcPr>
            <w:tcW w:w="1134"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161,3</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709"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850"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70"/>
        </w:trPr>
        <w:tc>
          <w:tcPr>
            <w:tcW w:w="567"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701"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134"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2023</w:t>
            </w:r>
          </w:p>
        </w:tc>
        <w:tc>
          <w:tcPr>
            <w:tcW w:w="1276"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306,1</w:t>
            </w:r>
          </w:p>
        </w:tc>
        <w:tc>
          <w:tcPr>
            <w:tcW w:w="1134"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306,1</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709"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850"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70"/>
        </w:trPr>
        <w:tc>
          <w:tcPr>
            <w:tcW w:w="567"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701"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134"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2024</w:t>
            </w:r>
          </w:p>
        </w:tc>
        <w:tc>
          <w:tcPr>
            <w:tcW w:w="1276"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306,1</w:t>
            </w:r>
          </w:p>
        </w:tc>
        <w:tc>
          <w:tcPr>
            <w:tcW w:w="1134"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306,1</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709"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850"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70"/>
        </w:trPr>
        <w:tc>
          <w:tcPr>
            <w:tcW w:w="567"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701"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134"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2025</w:t>
            </w:r>
          </w:p>
        </w:tc>
        <w:tc>
          <w:tcPr>
            <w:tcW w:w="1276"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306,1</w:t>
            </w:r>
          </w:p>
        </w:tc>
        <w:tc>
          <w:tcPr>
            <w:tcW w:w="1134"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306,1</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709"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850"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70"/>
        </w:trPr>
        <w:tc>
          <w:tcPr>
            <w:tcW w:w="567"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701"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134"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2026</w:t>
            </w:r>
          </w:p>
        </w:tc>
        <w:tc>
          <w:tcPr>
            <w:tcW w:w="1276"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306,1</w:t>
            </w:r>
          </w:p>
        </w:tc>
        <w:tc>
          <w:tcPr>
            <w:tcW w:w="1134"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306,1</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709"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850"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300"/>
        </w:trPr>
        <w:tc>
          <w:tcPr>
            <w:tcW w:w="567" w:type="dxa"/>
            <w:vMerge w:val="restart"/>
            <w:tcBorders>
              <w:top w:val="single" w:sz="4" w:space="0" w:color="auto"/>
              <w:left w:val="single" w:sz="4" w:space="0" w:color="auto"/>
              <w:right w:val="single" w:sz="4" w:space="0" w:color="auto"/>
            </w:tcBorders>
            <w:vAlign w:val="center"/>
            <w:hideMark/>
          </w:tcPr>
          <w:p w:rsidR="00BA63CC" w:rsidRPr="00BA63CC" w:rsidRDefault="00BA63CC" w:rsidP="00BA63CC">
            <w:pPr>
              <w:rPr>
                <w:sz w:val="16"/>
                <w:szCs w:val="16"/>
                <w:lang w:eastAsia="ru-RU"/>
              </w:rPr>
            </w:pPr>
            <w:r w:rsidRPr="00BA63CC">
              <w:rPr>
                <w:sz w:val="16"/>
                <w:szCs w:val="16"/>
                <w:lang w:eastAsia="ru-RU"/>
              </w:rPr>
              <w:t>15</w:t>
            </w:r>
          </w:p>
        </w:tc>
        <w:tc>
          <w:tcPr>
            <w:tcW w:w="1701" w:type="dxa"/>
            <w:vMerge w:val="restart"/>
            <w:tcBorders>
              <w:top w:val="single" w:sz="4" w:space="0" w:color="auto"/>
              <w:left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Всего по подпрограмме</w:t>
            </w:r>
          </w:p>
        </w:tc>
        <w:tc>
          <w:tcPr>
            <w:tcW w:w="1134" w:type="dxa"/>
            <w:gridSpan w:val="2"/>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2022- 2026 г.г, в том числе</w:t>
            </w:r>
          </w:p>
        </w:tc>
        <w:tc>
          <w:tcPr>
            <w:tcW w:w="1276" w:type="dxa"/>
            <w:gridSpan w:val="2"/>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25469,9</w:t>
            </w:r>
          </w:p>
        </w:tc>
        <w:tc>
          <w:tcPr>
            <w:tcW w:w="1134" w:type="dxa"/>
            <w:gridSpan w:val="2"/>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1458,4</w:t>
            </w:r>
          </w:p>
        </w:tc>
        <w:tc>
          <w:tcPr>
            <w:tcW w:w="1134"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10719,3</w:t>
            </w:r>
          </w:p>
        </w:tc>
        <w:tc>
          <w:tcPr>
            <w:tcW w:w="1134" w:type="dxa"/>
            <w:tcBorders>
              <w:top w:val="single" w:sz="4" w:space="0" w:color="auto"/>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13292,2</w:t>
            </w:r>
          </w:p>
        </w:tc>
        <w:tc>
          <w:tcPr>
            <w:tcW w:w="709" w:type="dxa"/>
            <w:tcBorders>
              <w:top w:val="single" w:sz="4" w:space="0" w:color="auto"/>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0,0</w:t>
            </w:r>
          </w:p>
        </w:tc>
        <w:tc>
          <w:tcPr>
            <w:tcW w:w="850" w:type="dxa"/>
            <w:vMerge w:val="restart"/>
            <w:tcBorders>
              <w:top w:val="single" w:sz="4" w:space="0" w:color="auto"/>
              <w:left w:val="single" w:sz="4" w:space="0" w:color="auto"/>
              <w:right w:val="single" w:sz="4" w:space="0" w:color="auto"/>
            </w:tcBorders>
          </w:tcPr>
          <w:p w:rsidR="00BA63CC" w:rsidRPr="00BA63CC" w:rsidRDefault="00BA63CC" w:rsidP="00BA63CC">
            <w:pPr>
              <w:rPr>
                <w:sz w:val="16"/>
                <w:szCs w:val="16"/>
                <w:lang w:eastAsia="ru-RU"/>
              </w:rPr>
            </w:pPr>
          </w:p>
        </w:tc>
      </w:tr>
      <w:tr w:rsidR="00BA63CC" w:rsidRPr="00BA63CC" w:rsidTr="00BA63CC">
        <w:trPr>
          <w:trHeight w:hRule="exact" w:val="301"/>
        </w:trPr>
        <w:tc>
          <w:tcPr>
            <w:tcW w:w="567"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701"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134" w:type="dxa"/>
            <w:gridSpan w:val="2"/>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2022</w:t>
            </w:r>
          </w:p>
        </w:tc>
        <w:tc>
          <w:tcPr>
            <w:tcW w:w="1276" w:type="dxa"/>
            <w:gridSpan w:val="2"/>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10318,9</w:t>
            </w:r>
          </w:p>
        </w:tc>
        <w:tc>
          <w:tcPr>
            <w:tcW w:w="1134" w:type="dxa"/>
            <w:gridSpan w:val="2"/>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1458,4</w:t>
            </w:r>
          </w:p>
        </w:tc>
        <w:tc>
          <w:tcPr>
            <w:tcW w:w="1134"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3406,6</w:t>
            </w:r>
          </w:p>
        </w:tc>
        <w:tc>
          <w:tcPr>
            <w:tcW w:w="1134" w:type="dxa"/>
            <w:tcBorders>
              <w:top w:val="single" w:sz="4" w:space="0" w:color="auto"/>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5453,9</w:t>
            </w:r>
          </w:p>
        </w:tc>
        <w:tc>
          <w:tcPr>
            <w:tcW w:w="709" w:type="dxa"/>
            <w:tcBorders>
              <w:top w:val="single" w:sz="4" w:space="0" w:color="auto"/>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0,0</w:t>
            </w:r>
          </w:p>
        </w:tc>
        <w:tc>
          <w:tcPr>
            <w:tcW w:w="850"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r>
      <w:tr w:rsidR="00BA63CC" w:rsidRPr="00BA63CC" w:rsidTr="00BA63CC">
        <w:trPr>
          <w:trHeight w:hRule="exact" w:val="301"/>
        </w:trPr>
        <w:tc>
          <w:tcPr>
            <w:tcW w:w="567"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701"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134" w:type="dxa"/>
            <w:gridSpan w:val="2"/>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2023</w:t>
            </w:r>
          </w:p>
        </w:tc>
        <w:tc>
          <w:tcPr>
            <w:tcW w:w="1276" w:type="dxa"/>
            <w:gridSpan w:val="2"/>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3301,3</w:t>
            </w:r>
          </w:p>
        </w:tc>
        <w:tc>
          <w:tcPr>
            <w:tcW w:w="1134" w:type="dxa"/>
            <w:gridSpan w:val="2"/>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459,2</w:t>
            </w:r>
          </w:p>
        </w:tc>
        <w:tc>
          <w:tcPr>
            <w:tcW w:w="1134" w:type="dxa"/>
            <w:tcBorders>
              <w:top w:val="single" w:sz="4" w:space="0" w:color="auto"/>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2842,1</w:t>
            </w:r>
          </w:p>
        </w:tc>
        <w:tc>
          <w:tcPr>
            <w:tcW w:w="709" w:type="dxa"/>
            <w:tcBorders>
              <w:top w:val="single" w:sz="4" w:space="0" w:color="auto"/>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0,0</w:t>
            </w:r>
          </w:p>
        </w:tc>
        <w:tc>
          <w:tcPr>
            <w:tcW w:w="850"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r>
      <w:tr w:rsidR="00BA63CC" w:rsidRPr="00BA63CC" w:rsidTr="00BA63CC">
        <w:trPr>
          <w:trHeight w:hRule="exact" w:val="301"/>
        </w:trPr>
        <w:tc>
          <w:tcPr>
            <w:tcW w:w="567"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701"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134" w:type="dxa"/>
            <w:gridSpan w:val="2"/>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2024</w:t>
            </w:r>
          </w:p>
        </w:tc>
        <w:tc>
          <w:tcPr>
            <w:tcW w:w="1276" w:type="dxa"/>
            <w:gridSpan w:val="2"/>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2121,8</w:t>
            </w:r>
          </w:p>
        </w:tc>
        <w:tc>
          <w:tcPr>
            <w:tcW w:w="1134" w:type="dxa"/>
            <w:gridSpan w:val="2"/>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459,2</w:t>
            </w:r>
          </w:p>
        </w:tc>
        <w:tc>
          <w:tcPr>
            <w:tcW w:w="1134" w:type="dxa"/>
            <w:tcBorders>
              <w:top w:val="single" w:sz="4" w:space="0" w:color="auto"/>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1662,6</w:t>
            </w:r>
          </w:p>
        </w:tc>
        <w:tc>
          <w:tcPr>
            <w:tcW w:w="709" w:type="dxa"/>
            <w:tcBorders>
              <w:top w:val="single" w:sz="4" w:space="0" w:color="auto"/>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0,0</w:t>
            </w:r>
          </w:p>
        </w:tc>
        <w:tc>
          <w:tcPr>
            <w:tcW w:w="850"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r>
      <w:tr w:rsidR="00BA63CC" w:rsidRPr="00BA63CC" w:rsidTr="00BA63CC">
        <w:trPr>
          <w:trHeight w:hRule="exact" w:val="301"/>
        </w:trPr>
        <w:tc>
          <w:tcPr>
            <w:tcW w:w="567"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701"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134"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2025</w:t>
            </w:r>
          </w:p>
        </w:tc>
        <w:tc>
          <w:tcPr>
            <w:tcW w:w="1276"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7756,1</w:t>
            </w:r>
          </w:p>
        </w:tc>
        <w:tc>
          <w:tcPr>
            <w:tcW w:w="1134"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5935,1</w:t>
            </w:r>
          </w:p>
        </w:tc>
        <w:tc>
          <w:tcPr>
            <w:tcW w:w="1134"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1821,0</w:t>
            </w:r>
          </w:p>
        </w:tc>
        <w:tc>
          <w:tcPr>
            <w:tcW w:w="709"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850"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hRule="exact" w:val="301"/>
        </w:trPr>
        <w:tc>
          <w:tcPr>
            <w:tcW w:w="567"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701"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134"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2026</w:t>
            </w:r>
          </w:p>
        </w:tc>
        <w:tc>
          <w:tcPr>
            <w:tcW w:w="1276" w:type="dxa"/>
            <w:gridSpan w:val="2"/>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1971,8</w:t>
            </w:r>
          </w:p>
        </w:tc>
        <w:tc>
          <w:tcPr>
            <w:tcW w:w="1134" w:type="dxa"/>
            <w:gridSpan w:val="2"/>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459,2</w:t>
            </w:r>
          </w:p>
        </w:tc>
        <w:tc>
          <w:tcPr>
            <w:tcW w:w="1134"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1512,6</w:t>
            </w:r>
          </w:p>
        </w:tc>
        <w:tc>
          <w:tcPr>
            <w:tcW w:w="709"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850"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r>
    </w:tbl>
    <w:p w:rsidR="00BA63CC" w:rsidRPr="00BA63CC" w:rsidRDefault="00BA63CC" w:rsidP="00BA63CC">
      <w:pPr>
        <w:rPr>
          <w:sz w:val="16"/>
          <w:szCs w:val="16"/>
        </w:rPr>
      </w:pPr>
    </w:p>
    <w:p w:rsidR="00BA63CC" w:rsidRPr="00BA63CC" w:rsidRDefault="00BA63CC" w:rsidP="00BA63CC">
      <w:pPr>
        <w:rPr>
          <w:sz w:val="16"/>
          <w:szCs w:val="16"/>
        </w:rPr>
      </w:pPr>
      <w:r w:rsidRPr="00BA63CC">
        <w:rPr>
          <w:sz w:val="16"/>
          <w:szCs w:val="16"/>
        </w:rPr>
        <w:t>В случае неполного финансирования подпрограммы приоритетной для решения является задача 2.»;</w:t>
      </w:r>
    </w:p>
    <w:p w:rsidR="00BA63CC" w:rsidRPr="00BA63CC" w:rsidRDefault="00BA63CC" w:rsidP="00BA63CC">
      <w:pPr>
        <w:rPr>
          <w:sz w:val="16"/>
          <w:szCs w:val="16"/>
        </w:rPr>
      </w:pPr>
    </w:p>
    <w:p w:rsidR="00BA63CC" w:rsidRPr="00BA63CC" w:rsidRDefault="00BA63CC" w:rsidP="00BA63CC">
      <w:pPr>
        <w:rPr>
          <w:sz w:val="16"/>
          <w:szCs w:val="16"/>
        </w:rPr>
      </w:pPr>
      <w:r w:rsidRPr="00BA63CC">
        <w:rPr>
          <w:sz w:val="16"/>
          <w:szCs w:val="16"/>
        </w:rPr>
        <w:t>6) в раздел XIII «Подпрограмма 6 «Патриотическое воспитание» внести следующие изменения:</w:t>
      </w:r>
    </w:p>
    <w:p w:rsidR="00BA63CC" w:rsidRPr="00BA63CC" w:rsidRDefault="00BA63CC" w:rsidP="00BA63CC">
      <w:pPr>
        <w:rPr>
          <w:sz w:val="16"/>
          <w:szCs w:val="16"/>
        </w:rPr>
      </w:pPr>
    </w:p>
    <w:p w:rsidR="00BA63CC" w:rsidRPr="00BA63CC" w:rsidRDefault="00BA63CC" w:rsidP="00BA63CC">
      <w:pPr>
        <w:rPr>
          <w:sz w:val="16"/>
          <w:szCs w:val="16"/>
        </w:rPr>
      </w:pPr>
      <w:r w:rsidRPr="00BA63CC">
        <w:rPr>
          <w:sz w:val="16"/>
          <w:szCs w:val="16"/>
        </w:rPr>
        <w:t>а) строку 6 «Ресурсное обеспечение подпрограммы» главы 1 «Паспорт подпрограммы» изложить в следующей редакции:</w:t>
      </w:r>
    </w:p>
    <w:p w:rsidR="00BA63CC" w:rsidRPr="00BA63CC" w:rsidRDefault="00BA63CC" w:rsidP="00BA63CC">
      <w:pPr>
        <w:rPr>
          <w:sz w:val="16"/>
          <w:szCs w:val="16"/>
        </w:rPr>
      </w:pPr>
    </w:p>
    <w:tbl>
      <w:tblPr>
        <w:tblW w:w="935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2552"/>
        <w:gridCol w:w="6804"/>
      </w:tblGrid>
      <w:tr w:rsidR="00BA63CC" w:rsidRPr="00BA63CC" w:rsidTr="00BA63CC">
        <w:tc>
          <w:tcPr>
            <w:tcW w:w="2552"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Ресурсное обеспечение подпрограммы</w:t>
            </w:r>
          </w:p>
        </w:tc>
        <w:tc>
          <w:tcPr>
            <w:tcW w:w="6804" w:type="dxa"/>
            <w:tcBorders>
              <w:top w:val="single" w:sz="4" w:space="0" w:color="auto"/>
              <w:left w:val="single" w:sz="4" w:space="0" w:color="auto"/>
              <w:bottom w:val="single" w:sz="4" w:space="0" w:color="auto"/>
              <w:right w:val="single" w:sz="4" w:space="0" w:color="auto"/>
            </w:tcBorders>
            <w:hideMark/>
          </w:tcPr>
          <w:tbl>
            <w:tblPr>
              <w:tblW w:w="672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4"/>
              <w:gridCol w:w="1214"/>
              <w:gridCol w:w="709"/>
              <w:gridCol w:w="1134"/>
              <w:gridCol w:w="1133"/>
              <w:gridCol w:w="1277"/>
            </w:tblGrid>
            <w:tr w:rsidR="00BA63CC" w:rsidRPr="00BA63CC" w:rsidTr="00BA63CC">
              <w:tc>
                <w:tcPr>
                  <w:tcW w:w="1254" w:type="dxa"/>
                  <w:vMerge w:val="restart"/>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Годы</w:t>
                  </w:r>
                </w:p>
              </w:tc>
              <w:tc>
                <w:tcPr>
                  <w:tcW w:w="5467" w:type="dxa"/>
                  <w:gridSpan w:val="5"/>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Объем финансирования, тыс. руб.</w:t>
                  </w:r>
                </w:p>
              </w:tc>
            </w:tr>
            <w:tr w:rsidR="00BA63CC" w:rsidRPr="00BA63CC" w:rsidTr="00BA63CC">
              <w:tc>
                <w:tcPr>
                  <w:tcW w:w="1254" w:type="dxa"/>
                  <w:vMerge/>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rPr>
                  </w:pPr>
                </w:p>
              </w:tc>
              <w:tc>
                <w:tcPr>
                  <w:tcW w:w="1214"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Финансирование всего</w:t>
                  </w:r>
                </w:p>
              </w:tc>
              <w:tc>
                <w:tcPr>
                  <w:tcW w:w="709"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ФБ</w:t>
                  </w:r>
                </w:p>
              </w:tc>
              <w:tc>
                <w:tcPr>
                  <w:tcW w:w="1134"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ОБ</w:t>
                  </w:r>
                </w:p>
              </w:tc>
              <w:tc>
                <w:tcPr>
                  <w:tcW w:w="1133"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МБ</w:t>
                  </w:r>
                </w:p>
              </w:tc>
              <w:tc>
                <w:tcPr>
                  <w:tcW w:w="1277"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Внебюджетные средства</w:t>
                  </w:r>
                </w:p>
              </w:tc>
            </w:tr>
            <w:tr w:rsidR="00BA63CC" w:rsidRPr="00BA63CC" w:rsidTr="00BA63CC">
              <w:tc>
                <w:tcPr>
                  <w:tcW w:w="6721" w:type="dxa"/>
                  <w:gridSpan w:val="6"/>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Всего по подпрограмме 6 «Патриотическое воспитание»</w:t>
                  </w:r>
                </w:p>
              </w:tc>
            </w:tr>
            <w:tr w:rsidR="00BA63CC" w:rsidRPr="00BA63CC" w:rsidTr="00BA63CC">
              <w:tc>
                <w:tcPr>
                  <w:tcW w:w="1254"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2022-2026 гг.</w:t>
                  </w:r>
                </w:p>
              </w:tc>
              <w:tc>
                <w:tcPr>
                  <w:tcW w:w="1214"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12773,2</w:t>
                  </w:r>
                </w:p>
                <w:p w:rsidR="00BA63CC" w:rsidRPr="00BA63CC" w:rsidRDefault="00BA63CC" w:rsidP="00BA63CC">
                  <w:pPr>
                    <w:rPr>
                      <w:sz w:val="16"/>
                      <w:szCs w:val="16"/>
                      <w:lang w:eastAsia="ru-RU"/>
                    </w:rPr>
                  </w:pPr>
                </w:p>
              </w:tc>
              <w:tc>
                <w:tcPr>
                  <w:tcW w:w="709"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3572,0</w:t>
                  </w:r>
                </w:p>
              </w:tc>
              <w:tc>
                <w:tcPr>
                  <w:tcW w:w="1133"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9201,2</w:t>
                  </w:r>
                </w:p>
                <w:p w:rsidR="00BA63CC" w:rsidRPr="00BA63CC" w:rsidRDefault="00BA63CC" w:rsidP="00BA63CC">
                  <w:pPr>
                    <w:rPr>
                      <w:sz w:val="16"/>
                      <w:szCs w:val="16"/>
                      <w:lang w:eastAsia="ru-RU"/>
                    </w:rPr>
                  </w:pPr>
                </w:p>
              </w:tc>
              <w:tc>
                <w:tcPr>
                  <w:tcW w:w="1277"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r>
            <w:tr w:rsidR="00BA63CC" w:rsidRPr="00BA63CC" w:rsidTr="00BA63CC">
              <w:trPr>
                <w:trHeight w:hRule="exact" w:val="301"/>
              </w:trPr>
              <w:tc>
                <w:tcPr>
                  <w:tcW w:w="1254"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2022 г.</w:t>
                  </w:r>
                </w:p>
              </w:tc>
              <w:tc>
                <w:tcPr>
                  <w:tcW w:w="1214"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1428,2</w:t>
                  </w:r>
                </w:p>
              </w:tc>
              <w:tc>
                <w:tcPr>
                  <w:tcW w:w="709"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133"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1428,2</w:t>
                  </w:r>
                </w:p>
              </w:tc>
              <w:tc>
                <w:tcPr>
                  <w:tcW w:w="1277"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r>
            <w:tr w:rsidR="00BA63CC" w:rsidRPr="00BA63CC" w:rsidTr="00BA63CC">
              <w:trPr>
                <w:trHeight w:hRule="exact" w:val="301"/>
              </w:trPr>
              <w:tc>
                <w:tcPr>
                  <w:tcW w:w="1254"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2023 г.</w:t>
                  </w:r>
                </w:p>
              </w:tc>
              <w:tc>
                <w:tcPr>
                  <w:tcW w:w="1214"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2832,4</w:t>
                  </w:r>
                </w:p>
              </w:tc>
              <w:tc>
                <w:tcPr>
                  <w:tcW w:w="709"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133"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2832,4</w:t>
                  </w:r>
                </w:p>
              </w:tc>
              <w:tc>
                <w:tcPr>
                  <w:tcW w:w="1277"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r>
            <w:tr w:rsidR="00BA63CC" w:rsidRPr="00BA63CC" w:rsidTr="00BA63CC">
              <w:trPr>
                <w:trHeight w:hRule="exact" w:val="301"/>
              </w:trPr>
              <w:tc>
                <w:tcPr>
                  <w:tcW w:w="1254"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2024 г.</w:t>
                  </w:r>
                </w:p>
              </w:tc>
              <w:tc>
                <w:tcPr>
                  <w:tcW w:w="1214"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6155,0</w:t>
                  </w:r>
                </w:p>
              </w:tc>
              <w:tc>
                <w:tcPr>
                  <w:tcW w:w="709"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3572,0</w:t>
                  </w:r>
                </w:p>
              </w:tc>
              <w:tc>
                <w:tcPr>
                  <w:tcW w:w="1133"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2583,0</w:t>
                  </w:r>
                </w:p>
              </w:tc>
              <w:tc>
                <w:tcPr>
                  <w:tcW w:w="1277"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r>
            <w:tr w:rsidR="00BA63CC" w:rsidRPr="00BA63CC" w:rsidTr="00BA63CC">
              <w:trPr>
                <w:trHeight w:hRule="exact" w:val="301"/>
              </w:trPr>
              <w:tc>
                <w:tcPr>
                  <w:tcW w:w="125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2025 г.</w:t>
                  </w:r>
                </w:p>
              </w:tc>
              <w:tc>
                <w:tcPr>
                  <w:tcW w:w="1214"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1024,6</w:t>
                  </w:r>
                </w:p>
              </w:tc>
              <w:tc>
                <w:tcPr>
                  <w:tcW w:w="709"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133"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1024,6</w:t>
                  </w:r>
                </w:p>
              </w:tc>
              <w:tc>
                <w:tcPr>
                  <w:tcW w:w="1277"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r>
            <w:tr w:rsidR="00BA63CC" w:rsidRPr="00BA63CC" w:rsidTr="00BA63CC">
              <w:trPr>
                <w:trHeight w:hRule="exact" w:val="301"/>
              </w:trPr>
              <w:tc>
                <w:tcPr>
                  <w:tcW w:w="125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2026 г.</w:t>
                  </w:r>
                </w:p>
              </w:tc>
              <w:tc>
                <w:tcPr>
                  <w:tcW w:w="1214"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1333,0</w:t>
                  </w:r>
                </w:p>
              </w:tc>
              <w:tc>
                <w:tcPr>
                  <w:tcW w:w="709"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133"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1333,0</w:t>
                  </w:r>
                </w:p>
              </w:tc>
              <w:tc>
                <w:tcPr>
                  <w:tcW w:w="1277"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r>
          </w:tbl>
          <w:p w:rsidR="00BA63CC" w:rsidRPr="00BA63CC" w:rsidRDefault="00BA63CC" w:rsidP="00BA63CC">
            <w:pPr>
              <w:rPr>
                <w:sz w:val="16"/>
                <w:szCs w:val="16"/>
              </w:rPr>
            </w:pPr>
          </w:p>
        </w:tc>
      </w:tr>
    </w:tbl>
    <w:p w:rsidR="00BA63CC" w:rsidRPr="00BA63CC" w:rsidRDefault="00BA63CC" w:rsidP="00BA63CC">
      <w:pPr>
        <w:rPr>
          <w:sz w:val="16"/>
          <w:szCs w:val="16"/>
        </w:rPr>
      </w:pPr>
    </w:p>
    <w:p w:rsidR="00BA63CC" w:rsidRPr="00BA63CC" w:rsidRDefault="00BA63CC" w:rsidP="00BA63CC">
      <w:pPr>
        <w:rPr>
          <w:sz w:val="16"/>
          <w:szCs w:val="16"/>
        </w:rPr>
      </w:pPr>
      <w:r w:rsidRPr="00BA63CC">
        <w:rPr>
          <w:sz w:val="16"/>
          <w:szCs w:val="16"/>
        </w:rPr>
        <w:t>б) главу 4 «Перечень мероприятий подпрограммы» изложить в следующей редакции:</w:t>
      </w:r>
    </w:p>
    <w:p w:rsidR="00BA63CC" w:rsidRPr="00BA63CC" w:rsidRDefault="00BA63CC" w:rsidP="00BA63CC">
      <w:pPr>
        <w:rPr>
          <w:sz w:val="16"/>
          <w:szCs w:val="16"/>
          <w:lang w:eastAsia="ru-RU"/>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3"/>
        <w:gridCol w:w="1446"/>
        <w:gridCol w:w="1275"/>
        <w:gridCol w:w="1276"/>
        <w:gridCol w:w="851"/>
        <w:gridCol w:w="1134"/>
        <w:gridCol w:w="1134"/>
        <w:gridCol w:w="708"/>
        <w:gridCol w:w="1247"/>
      </w:tblGrid>
      <w:tr w:rsidR="00BA63CC" w:rsidRPr="00BA63CC" w:rsidTr="00BA63CC">
        <w:trPr>
          <w:trHeight w:val="300"/>
        </w:trPr>
        <w:tc>
          <w:tcPr>
            <w:tcW w:w="583" w:type="dxa"/>
            <w:vMerge w:val="restart"/>
            <w:hideMark/>
          </w:tcPr>
          <w:p w:rsidR="00BA63CC" w:rsidRPr="00BA63CC" w:rsidRDefault="00BA63CC" w:rsidP="00BA63CC">
            <w:pPr>
              <w:rPr>
                <w:sz w:val="16"/>
                <w:szCs w:val="16"/>
                <w:lang w:eastAsia="ru-RU"/>
              </w:rPr>
            </w:pPr>
            <w:r w:rsidRPr="00BA63CC">
              <w:rPr>
                <w:sz w:val="16"/>
                <w:szCs w:val="16"/>
                <w:lang w:eastAsia="ru-RU"/>
              </w:rPr>
              <w:t>№ строки</w:t>
            </w:r>
          </w:p>
        </w:tc>
        <w:tc>
          <w:tcPr>
            <w:tcW w:w="1446" w:type="dxa"/>
            <w:vMerge w:val="restart"/>
            <w:hideMark/>
          </w:tcPr>
          <w:p w:rsidR="00BA63CC" w:rsidRPr="00BA63CC" w:rsidRDefault="00BA63CC" w:rsidP="00BA63CC">
            <w:pPr>
              <w:rPr>
                <w:sz w:val="16"/>
                <w:szCs w:val="16"/>
                <w:lang w:eastAsia="ru-RU"/>
              </w:rPr>
            </w:pPr>
            <w:r w:rsidRPr="00BA63CC">
              <w:rPr>
                <w:sz w:val="16"/>
                <w:szCs w:val="16"/>
                <w:lang w:eastAsia="ru-RU"/>
              </w:rPr>
              <w:t>Задачи, мероприятия подпрограммы</w:t>
            </w:r>
          </w:p>
        </w:tc>
        <w:tc>
          <w:tcPr>
            <w:tcW w:w="1275" w:type="dxa"/>
            <w:vMerge w:val="restart"/>
            <w:hideMark/>
          </w:tcPr>
          <w:p w:rsidR="00BA63CC" w:rsidRPr="00BA63CC" w:rsidRDefault="00BA63CC" w:rsidP="00BA63CC">
            <w:pPr>
              <w:rPr>
                <w:sz w:val="16"/>
                <w:szCs w:val="16"/>
                <w:lang w:eastAsia="ru-RU"/>
              </w:rPr>
            </w:pPr>
            <w:r w:rsidRPr="00BA63CC">
              <w:rPr>
                <w:sz w:val="16"/>
                <w:szCs w:val="16"/>
                <w:lang w:eastAsia="ru-RU"/>
              </w:rPr>
              <w:t>Срок реализации мероприятий программы</w:t>
            </w:r>
          </w:p>
        </w:tc>
        <w:tc>
          <w:tcPr>
            <w:tcW w:w="5103" w:type="dxa"/>
            <w:gridSpan w:val="5"/>
            <w:tcBorders>
              <w:bottom w:val="single" w:sz="4" w:space="0" w:color="auto"/>
            </w:tcBorders>
            <w:noWrap/>
            <w:hideMark/>
          </w:tcPr>
          <w:p w:rsidR="00BA63CC" w:rsidRPr="00BA63CC" w:rsidRDefault="00BA63CC" w:rsidP="00BA63CC">
            <w:pPr>
              <w:rPr>
                <w:sz w:val="16"/>
                <w:szCs w:val="16"/>
                <w:lang w:eastAsia="ru-RU"/>
              </w:rPr>
            </w:pPr>
            <w:r w:rsidRPr="00BA63CC">
              <w:rPr>
                <w:sz w:val="16"/>
                <w:szCs w:val="16"/>
                <w:lang w:eastAsia="ru-RU"/>
              </w:rPr>
              <w:t>Объем финансирования, тыс. руб.</w:t>
            </w:r>
          </w:p>
        </w:tc>
        <w:tc>
          <w:tcPr>
            <w:tcW w:w="1247" w:type="dxa"/>
            <w:vMerge w:val="restart"/>
            <w:hideMark/>
          </w:tcPr>
          <w:p w:rsidR="00BA63CC" w:rsidRPr="00BA63CC" w:rsidRDefault="00BA63CC" w:rsidP="00BA63CC">
            <w:pPr>
              <w:rPr>
                <w:sz w:val="16"/>
                <w:szCs w:val="16"/>
                <w:lang w:eastAsia="ru-RU"/>
              </w:rPr>
            </w:pPr>
            <w:r w:rsidRPr="00BA63CC">
              <w:rPr>
                <w:sz w:val="16"/>
                <w:szCs w:val="16"/>
                <w:lang w:eastAsia="ru-RU"/>
              </w:rPr>
              <w:t>Исполнитель мероприятия программы</w:t>
            </w:r>
          </w:p>
        </w:tc>
      </w:tr>
      <w:tr w:rsidR="00BA63CC" w:rsidRPr="00BA63CC" w:rsidTr="00BA63CC">
        <w:trPr>
          <w:trHeight w:val="300"/>
        </w:trPr>
        <w:tc>
          <w:tcPr>
            <w:tcW w:w="583" w:type="dxa"/>
            <w:vMerge/>
            <w:vAlign w:val="center"/>
            <w:hideMark/>
          </w:tcPr>
          <w:p w:rsidR="00BA63CC" w:rsidRPr="00BA63CC" w:rsidRDefault="00BA63CC" w:rsidP="00BA63CC">
            <w:pPr>
              <w:rPr>
                <w:sz w:val="16"/>
                <w:szCs w:val="16"/>
                <w:lang w:eastAsia="ru-RU"/>
              </w:rPr>
            </w:pPr>
          </w:p>
        </w:tc>
        <w:tc>
          <w:tcPr>
            <w:tcW w:w="1446" w:type="dxa"/>
            <w:vMerge/>
            <w:vAlign w:val="center"/>
            <w:hideMark/>
          </w:tcPr>
          <w:p w:rsidR="00BA63CC" w:rsidRPr="00BA63CC" w:rsidRDefault="00BA63CC" w:rsidP="00BA63CC">
            <w:pPr>
              <w:rPr>
                <w:sz w:val="16"/>
                <w:szCs w:val="16"/>
                <w:lang w:eastAsia="ru-RU"/>
              </w:rPr>
            </w:pPr>
          </w:p>
        </w:tc>
        <w:tc>
          <w:tcPr>
            <w:tcW w:w="1275" w:type="dxa"/>
            <w:vMerge/>
            <w:vAlign w:val="center"/>
            <w:hideMark/>
          </w:tcPr>
          <w:p w:rsidR="00BA63CC" w:rsidRPr="00BA63CC" w:rsidRDefault="00BA63CC" w:rsidP="00BA63CC">
            <w:pPr>
              <w:rPr>
                <w:sz w:val="16"/>
                <w:szCs w:val="16"/>
                <w:lang w:eastAsia="ru-RU"/>
              </w:rPr>
            </w:pPr>
          </w:p>
        </w:tc>
        <w:tc>
          <w:tcPr>
            <w:tcW w:w="1276" w:type="dxa"/>
            <w:vMerge w:val="restart"/>
            <w:hideMark/>
          </w:tcPr>
          <w:p w:rsidR="00BA63CC" w:rsidRPr="00BA63CC" w:rsidRDefault="00BA63CC" w:rsidP="00BA63CC">
            <w:pPr>
              <w:rPr>
                <w:sz w:val="16"/>
                <w:szCs w:val="16"/>
                <w:lang w:eastAsia="ru-RU"/>
              </w:rPr>
            </w:pPr>
            <w:r w:rsidRPr="00BA63CC">
              <w:rPr>
                <w:sz w:val="16"/>
                <w:szCs w:val="16"/>
                <w:lang w:eastAsia="ru-RU"/>
              </w:rPr>
              <w:t>Финансовые средства, всего</w:t>
            </w:r>
          </w:p>
        </w:tc>
        <w:tc>
          <w:tcPr>
            <w:tcW w:w="3827" w:type="dxa"/>
            <w:gridSpan w:val="4"/>
            <w:hideMark/>
          </w:tcPr>
          <w:p w:rsidR="00BA63CC" w:rsidRPr="00BA63CC" w:rsidRDefault="00BA63CC" w:rsidP="00BA63CC">
            <w:pPr>
              <w:rPr>
                <w:sz w:val="16"/>
                <w:szCs w:val="16"/>
                <w:lang w:eastAsia="ru-RU"/>
              </w:rPr>
            </w:pPr>
            <w:r w:rsidRPr="00BA63CC">
              <w:rPr>
                <w:sz w:val="16"/>
                <w:szCs w:val="16"/>
                <w:lang w:eastAsia="ru-RU"/>
              </w:rPr>
              <w:t>В том числе</w:t>
            </w:r>
          </w:p>
        </w:tc>
        <w:tc>
          <w:tcPr>
            <w:tcW w:w="1247" w:type="dxa"/>
            <w:vMerge/>
            <w:vAlign w:val="center"/>
            <w:hideMark/>
          </w:tcPr>
          <w:p w:rsidR="00BA63CC" w:rsidRPr="00BA63CC" w:rsidRDefault="00BA63CC" w:rsidP="00BA63CC">
            <w:pPr>
              <w:rPr>
                <w:sz w:val="16"/>
                <w:szCs w:val="16"/>
                <w:lang w:eastAsia="ru-RU"/>
              </w:rPr>
            </w:pPr>
          </w:p>
        </w:tc>
      </w:tr>
      <w:tr w:rsidR="00BA63CC" w:rsidRPr="00BA63CC" w:rsidTr="00BA63CC">
        <w:trPr>
          <w:trHeight w:val="765"/>
        </w:trPr>
        <w:tc>
          <w:tcPr>
            <w:tcW w:w="583" w:type="dxa"/>
            <w:vMerge/>
            <w:tcBorders>
              <w:bottom w:val="single" w:sz="4" w:space="0" w:color="auto"/>
            </w:tcBorders>
            <w:vAlign w:val="center"/>
            <w:hideMark/>
          </w:tcPr>
          <w:p w:rsidR="00BA63CC" w:rsidRPr="00BA63CC" w:rsidRDefault="00BA63CC" w:rsidP="00BA63CC">
            <w:pPr>
              <w:rPr>
                <w:sz w:val="16"/>
                <w:szCs w:val="16"/>
                <w:lang w:eastAsia="ru-RU"/>
              </w:rPr>
            </w:pPr>
          </w:p>
        </w:tc>
        <w:tc>
          <w:tcPr>
            <w:tcW w:w="1446" w:type="dxa"/>
            <w:vMerge/>
            <w:tcBorders>
              <w:bottom w:val="single" w:sz="4" w:space="0" w:color="auto"/>
            </w:tcBorders>
            <w:vAlign w:val="center"/>
            <w:hideMark/>
          </w:tcPr>
          <w:p w:rsidR="00BA63CC" w:rsidRPr="00BA63CC" w:rsidRDefault="00BA63CC" w:rsidP="00BA63CC">
            <w:pPr>
              <w:rPr>
                <w:sz w:val="16"/>
                <w:szCs w:val="16"/>
                <w:lang w:eastAsia="ru-RU"/>
              </w:rPr>
            </w:pPr>
          </w:p>
        </w:tc>
        <w:tc>
          <w:tcPr>
            <w:tcW w:w="1275" w:type="dxa"/>
            <w:vMerge/>
            <w:tcBorders>
              <w:bottom w:val="single" w:sz="4" w:space="0" w:color="auto"/>
            </w:tcBorders>
            <w:vAlign w:val="center"/>
            <w:hideMark/>
          </w:tcPr>
          <w:p w:rsidR="00BA63CC" w:rsidRPr="00BA63CC" w:rsidRDefault="00BA63CC" w:rsidP="00BA63CC">
            <w:pPr>
              <w:rPr>
                <w:sz w:val="16"/>
                <w:szCs w:val="16"/>
                <w:lang w:eastAsia="ru-RU"/>
              </w:rPr>
            </w:pPr>
          </w:p>
        </w:tc>
        <w:tc>
          <w:tcPr>
            <w:tcW w:w="1276" w:type="dxa"/>
            <w:vMerge/>
            <w:tcBorders>
              <w:bottom w:val="single" w:sz="4" w:space="0" w:color="auto"/>
            </w:tcBorders>
            <w:vAlign w:val="center"/>
            <w:hideMark/>
          </w:tcPr>
          <w:p w:rsidR="00BA63CC" w:rsidRPr="00BA63CC" w:rsidRDefault="00BA63CC" w:rsidP="00BA63CC">
            <w:pPr>
              <w:rPr>
                <w:sz w:val="16"/>
                <w:szCs w:val="16"/>
                <w:lang w:eastAsia="ru-RU"/>
              </w:rPr>
            </w:pPr>
          </w:p>
        </w:tc>
        <w:tc>
          <w:tcPr>
            <w:tcW w:w="851" w:type="dxa"/>
            <w:tcBorders>
              <w:bottom w:val="single" w:sz="4" w:space="0" w:color="auto"/>
            </w:tcBorders>
            <w:hideMark/>
          </w:tcPr>
          <w:p w:rsidR="00BA63CC" w:rsidRPr="00BA63CC" w:rsidRDefault="00BA63CC" w:rsidP="00BA63CC">
            <w:pPr>
              <w:rPr>
                <w:sz w:val="16"/>
                <w:szCs w:val="16"/>
                <w:lang w:eastAsia="ru-RU"/>
              </w:rPr>
            </w:pPr>
            <w:r w:rsidRPr="00BA63CC">
              <w:rPr>
                <w:sz w:val="16"/>
                <w:szCs w:val="16"/>
                <w:lang w:eastAsia="ru-RU"/>
              </w:rPr>
              <w:t>ФБ</w:t>
            </w:r>
          </w:p>
        </w:tc>
        <w:tc>
          <w:tcPr>
            <w:tcW w:w="1134" w:type="dxa"/>
            <w:tcBorders>
              <w:bottom w:val="single" w:sz="4" w:space="0" w:color="auto"/>
            </w:tcBorders>
            <w:hideMark/>
          </w:tcPr>
          <w:p w:rsidR="00BA63CC" w:rsidRPr="00BA63CC" w:rsidRDefault="00BA63CC" w:rsidP="00BA63CC">
            <w:pPr>
              <w:rPr>
                <w:sz w:val="16"/>
                <w:szCs w:val="16"/>
                <w:lang w:eastAsia="ru-RU"/>
              </w:rPr>
            </w:pPr>
            <w:r w:rsidRPr="00BA63CC">
              <w:rPr>
                <w:sz w:val="16"/>
                <w:szCs w:val="16"/>
                <w:lang w:eastAsia="ru-RU"/>
              </w:rPr>
              <w:t>ОБ</w:t>
            </w:r>
          </w:p>
        </w:tc>
        <w:tc>
          <w:tcPr>
            <w:tcW w:w="1134" w:type="dxa"/>
            <w:tcBorders>
              <w:bottom w:val="single" w:sz="4" w:space="0" w:color="auto"/>
            </w:tcBorders>
            <w:hideMark/>
          </w:tcPr>
          <w:p w:rsidR="00BA63CC" w:rsidRPr="00BA63CC" w:rsidRDefault="00BA63CC" w:rsidP="00BA63CC">
            <w:pPr>
              <w:rPr>
                <w:sz w:val="16"/>
                <w:szCs w:val="16"/>
                <w:lang w:eastAsia="ru-RU"/>
              </w:rPr>
            </w:pPr>
            <w:r w:rsidRPr="00BA63CC">
              <w:rPr>
                <w:sz w:val="16"/>
                <w:szCs w:val="16"/>
                <w:lang w:eastAsia="ru-RU"/>
              </w:rPr>
              <w:t>МБ</w:t>
            </w:r>
          </w:p>
        </w:tc>
        <w:tc>
          <w:tcPr>
            <w:tcW w:w="708" w:type="dxa"/>
            <w:tcBorders>
              <w:bottom w:val="single" w:sz="4" w:space="0" w:color="auto"/>
            </w:tcBorders>
            <w:hideMark/>
          </w:tcPr>
          <w:p w:rsidR="00BA63CC" w:rsidRPr="00BA63CC" w:rsidRDefault="00BA63CC" w:rsidP="00BA63CC">
            <w:pPr>
              <w:rPr>
                <w:sz w:val="16"/>
                <w:szCs w:val="16"/>
                <w:lang w:eastAsia="ru-RU"/>
              </w:rPr>
            </w:pPr>
            <w:r w:rsidRPr="00BA63CC">
              <w:rPr>
                <w:sz w:val="16"/>
                <w:szCs w:val="16"/>
                <w:lang w:eastAsia="ru-RU"/>
              </w:rPr>
              <w:t xml:space="preserve">Внебюджетные средства </w:t>
            </w:r>
          </w:p>
        </w:tc>
        <w:tc>
          <w:tcPr>
            <w:tcW w:w="1247" w:type="dxa"/>
            <w:vMerge/>
            <w:vAlign w:val="center"/>
            <w:hideMark/>
          </w:tcPr>
          <w:p w:rsidR="00BA63CC" w:rsidRPr="00BA63CC" w:rsidRDefault="00BA63CC" w:rsidP="00BA63CC">
            <w:pPr>
              <w:rPr>
                <w:sz w:val="16"/>
                <w:szCs w:val="16"/>
                <w:lang w:eastAsia="ru-RU"/>
              </w:rPr>
            </w:pPr>
          </w:p>
        </w:tc>
      </w:tr>
      <w:tr w:rsidR="00BA63CC" w:rsidRPr="00BA63CC" w:rsidTr="00BA63CC">
        <w:trPr>
          <w:trHeight w:val="300"/>
        </w:trPr>
        <w:tc>
          <w:tcPr>
            <w:tcW w:w="583" w:type="dxa"/>
            <w:tcBorders>
              <w:top w:val="single" w:sz="4" w:space="0" w:color="auto"/>
            </w:tcBorders>
            <w:hideMark/>
          </w:tcPr>
          <w:p w:rsidR="00BA63CC" w:rsidRPr="00BA63CC" w:rsidRDefault="00BA63CC" w:rsidP="00BA63CC">
            <w:pPr>
              <w:rPr>
                <w:sz w:val="16"/>
                <w:szCs w:val="16"/>
                <w:lang w:eastAsia="ru-RU"/>
              </w:rPr>
            </w:pPr>
            <w:r w:rsidRPr="00BA63CC">
              <w:rPr>
                <w:sz w:val="16"/>
                <w:szCs w:val="16"/>
                <w:lang w:eastAsia="ru-RU"/>
              </w:rPr>
              <w:t>1</w:t>
            </w:r>
          </w:p>
        </w:tc>
        <w:tc>
          <w:tcPr>
            <w:tcW w:w="1446" w:type="dxa"/>
            <w:tcBorders>
              <w:top w:val="single" w:sz="4" w:space="0" w:color="auto"/>
            </w:tcBorders>
            <w:hideMark/>
          </w:tcPr>
          <w:p w:rsidR="00BA63CC" w:rsidRPr="00BA63CC" w:rsidRDefault="00BA63CC" w:rsidP="00BA63CC">
            <w:pPr>
              <w:rPr>
                <w:sz w:val="16"/>
                <w:szCs w:val="16"/>
                <w:lang w:eastAsia="ru-RU"/>
              </w:rPr>
            </w:pPr>
            <w:r w:rsidRPr="00BA63CC">
              <w:rPr>
                <w:sz w:val="16"/>
                <w:szCs w:val="16"/>
                <w:lang w:eastAsia="ru-RU"/>
              </w:rPr>
              <w:t>2</w:t>
            </w:r>
          </w:p>
        </w:tc>
        <w:tc>
          <w:tcPr>
            <w:tcW w:w="1275" w:type="dxa"/>
            <w:tcBorders>
              <w:top w:val="single" w:sz="4" w:space="0" w:color="auto"/>
            </w:tcBorders>
            <w:hideMark/>
          </w:tcPr>
          <w:p w:rsidR="00BA63CC" w:rsidRPr="00BA63CC" w:rsidRDefault="00BA63CC" w:rsidP="00BA63CC">
            <w:pPr>
              <w:rPr>
                <w:sz w:val="16"/>
                <w:szCs w:val="16"/>
                <w:lang w:eastAsia="ru-RU"/>
              </w:rPr>
            </w:pPr>
            <w:r w:rsidRPr="00BA63CC">
              <w:rPr>
                <w:sz w:val="16"/>
                <w:szCs w:val="16"/>
                <w:lang w:eastAsia="ru-RU"/>
              </w:rPr>
              <w:t>3</w:t>
            </w:r>
          </w:p>
        </w:tc>
        <w:tc>
          <w:tcPr>
            <w:tcW w:w="1276" w:type="dxa"/>
            <w:tcBorders>
              <w:top w:val="single" w:sz="4" w:space="0" w:color="auto"/>
            </w:tcBorders>
            <w:hideMark/>
          </w:tcPr>
          <w:p w:rsidR="00BA63CC" w:rsidRPr="00BA63CC" w:rsidRDefault="00BA63CC" w:rsidP="00BA63CC">
            <w:pPr>
              <w:rPr>
                <w:sz w:val="16"/>
                <w:szCs w:val="16"/>
                <w:lang w:eastAsia="ru-RU"/>
              </w:rPr>
            </w:pPr>
            <w:r w:rsidRPr="00BA63CC">
              <w:rPr>
                <w:sz w:val="16"/>
                <w:szCs w:val="16"/>
                <w:lang w:eastAsia="ru-RU"/>
              </w:rPr>
              <w:t>4</w:t>
            </w:r>
          </w:p>
        </w:tc>
        <w:tc>
          <w:tcPr>
            <w:tcW w:w="851" w:type="dxa"/>
            <w:tcBorders>
              <w:top w:val="single" w:sz="4" w:space="0" w:color="auto"/>
            </w:tcBorders>
            <w:hideMark/>
          </w:tcPr>
          <w:p w:rsidR="00BA63CC" w:rsidRPr="00BA63CC" w:rsidRDefault="00BA63CC" w:rsidP="00BA63CC">
            <w:pPr>
              <w:rPr>
                <w:sz w:val="16"/>
                <w:szCs w:val="16"/>
                <w:lang w:eastAsia="ru-RU"/>
              </w:rPr>
            </w:pPr>
            <w:r w:rsidRPr="00BA63CC">
              <w:rPr>
                <w:sz w:val="16"/>
                <w:szCs w:val="16"/>
                <w:lang w:eastAsia="ru-RU"/>
              </w:rPr>
              <w:t>5</w:t>
            </w:r>
          </w:p>
        </w:tc>
        <w:tc>
          <w:tcPr>
            <w:tcW w:w="1134" w:type="dxa"/>
            <w:tcBorders>
              <w:top w:val="single" w:sz="4" w:space="0" w:color="auto"/>
            </w:tcBorders>
            <w:hideMark/>
          </w:tcPr>
          <w:p w:rsidR="00BA63CC" w:rsidRPr="00BA63CC" w:rsidRDefault="00BA63CC" w:rsidP="00BA63CC">
            <w:pPr>
              <w:rPr>
                <w:sz w:val="16"/>
                <w:szCs w:val="16"/>
                <w:lang w:eastAsia="ru-RU"/>
              </w:rPr>
            </w:pPr>
            <w:r w:rsidRPr="00BA63CC">
              <w:rPr>
                <w:sz w:val="16"/>
                <w:szCs w:val="16"/>
                <w:lang w:eastAsia="ru-RU"/>
              </w:rPr>
              <w:t>6</w:t>
            </w:r>
          </w:p>
        </w:tc>
        <w:tc>
          <w:tcPr>
            <w:tcW w:w="1134" w:type="dxa"/>
            <w:tcBorders>
              <w:top w:val="single" w:sz="4" w:space="0" w:color="auto"/>
            </w:tcBorders>
            <w:hideMark/>
          </w:tcPr>
          <w:p w:rsidR="00BA63CC" w:rsidRPr="00BA63CC" w:rsidRDefault="00BA63CC" w:rsidP="00BA63CC">
            <w:pPr>
              <w:rPr>
                <w:sz w:val="16"/>
                <w:szCs w:val="16"/>
                <w:lang w:eastAsia="ru-RU"/>
              </w:rPr>
            </w:pPr>
            <w:r w:rsidRPr="00BA63CC">
              <w:rPr>
                <w:sz w:val="16"/>
                <w:szCs w:val="16"/>
                <w:lang w:eastAsia="ru-RU"/>
              </w:rPr>
              <w:t>7</w:t>
            </w:r>
          </w:p>
        </w:tc>
        <w:tc>
          <w:tcPr>
            <w:tcW w:w="708" w:type="dxa"/>
            <w:tcBorders>
              <w:top w:val="single" w:sz="4" w:space="0" w:color="auto"/>
            </w:tcBorders>
            <w:hideMark/>
          </w:tcPr>
          <w:p w:rsidR="00BA63CC" w:rsidRPr="00BA63CC" w:rsidRDefault="00BA63CC" w:rsidP="00BA63CC">
            <w:pPr>
              <w:rPr>
                <w:sz w:val="16"/>
                <w:szCs w:val="16"/>
                <w:lang w:eastAsia="ru-RU"/>
              </w:rPr>
            </w:pPr>
            <w:r w:rsidRPr="00BA63CC">
              <w:rPr>
                <w:sz w:val="16"/>
                <w:szCs w:val="16"/>
                <w:lang w:eastAsia="ru-RU"/>
              </w:rPr>
              <w:t>8</w:t>
            </w:r>
          </w:p>
        </w:tc>
        <w:tc>
          <w:tcPr>
            <w:tcW w:w="1247" w:type="dxa"/>
            <w:hideMark/>
          </w:tcPr>
          <w:p w:rsidR="00BA63CC" w:rsidRPr="00BA63CC" w:rsidRDefault="00BA63CC" w:rsidP="00BA63CC">
            <w:pPr>
              <w:rPr>
                <w:sz w:val="16"/>
                <w:szCs w:val="16"/>
                <w:lang w:eastAsia="ru-RU"/>
              </w:rPr>
            </w:pPr>
            <w:r w:rsidRPr="00BA63CC">
              <w:rPr>
                <w:sz w:val="16"/>
                <w:szCs w:val="16"/>
                <w:lang w:eastAsia="ru-RU"/>
              </w:rPr>
              <w:t>9</w:t>
            </w:r>
          </w:p>
        </w:tc>
      </w:tr>
      <w:tr w:rsidR="00BA63CC" w:rsidRPr="00BA63CC" w:rsidTr="00BA63CC">
        <w:trPr>
          <w:trHeight w:val="255"/>
        </w:trPr>
        <w:tc>
          <w:tcPr>
            <w:tcW w:w="583" w:type="dxa"/>
            <w:vAlign w:val="center"/>
            <w:hideMark/>
          </w:tcPr>
          <w:p w:rsidR="00BA63CC" w:rsidRPr="00BA63CC" w:rsidRDefault="00BA63CC" w:rsidP="00BA63CC">
            <w:pPr>
              <w:rPr>
                <w:sz w:val="16"/>
                <w:szCs w:val="16"/>
                <w:lang w:eastAsia="ru-RU"/>
              </w:rPr>
            </w:pPr>
            <w:r w:rsidRPr="00BA63CC">
              <w:rPr>
                <w:sz w:val="16"/>
                <w:szCs w:val="16"/>
                <w:lang w:eastAsia="ru-RU"/>
              </w:rPr>
              <w:t>1</w:t>
            </w:r>
          </w:p>
        </w:tc>
        <w:tc>
          <w:tcPr>
            <w:tcW w:w="9071" w:type="dxa"/>
            <w:gridSpan w:val="8"/>
            <w:hideMark/>
          </w:tcPr>
          <w:p w:rsidR="00BA63CC" w:rsidRPr="00BA63CC" w:rsidRDefault="00BA63CC" w:rsidP="00BA63CC">
            <w:pPr>
              <w:rPr>
                <w:sz w:val="16"/>
                <w:szCs w:val="16"/>
                <w:lang w:eastAsia="ru-RU"/>
              </w:rPr>
            </w:pPr>
            <w:r w:rsidRPr="00BA63CC">
              <w:rPr>
                <w:sz w:val="16"/>
                <w:szCs w:val="16"/>
                <w:lang w:eastAsia="ru-RU"/>
              </w:rPr>
              <w:t xml:space="preserve">Задача 1. </w:t>
            </w:r>
            <w:r w:rsidRPr="00BA63CC">
              <w:rPr>
                <w:sz w:val="16"/>
                <w:szCs w:val="16"/>
              </w:rPr>
              <w:t>Совершенствование и развитие успешно зарекомендовавших себя форм и методов работы по патриотическому воспитанию</w:t>
            </w:r>
          </w:p>
        </w:tc>
      </w:tr>
      <w:tr w:rsidR="00BA63CC" w:rsidRPr="00BA63CC" w:rsidTr="00BA63CC">
        <w:trPr>
          <w:trHeight w:val="301"/>
        </w:trPr>
        <w:tc>
          <w:tcPr>
            <w:tcW w:w="583" w:type="dxa"/>
            <w:vMerge w:val="restart"/>
            <w:vAlign w:val="center"/>
            <w:hideMark/>
          </w:tcPr>
          <w:p w:rsidR="00BA63CC" w:rsidRPr="00BA63CC" w:rsidRDefault="00BA63CC" w:rsidP="00BA63CC">
            <w:pPr>
              <w:rPr>
                <w:sz w:val="16"/>
                <w:szCs w:val="16"/>
                <w:lang w:eastAsia="ru-RU"/>
              </w:rPr>
            </w:pPr>
            <w:r w:rsidRPr="00BA63CC">
              <w:rPr>
                <w:sz w:val="16"/>
                <w:szCs w:val="16"/>
                <w:lang w:eastAsia="ru-RU"/>
              </w:rPr>
              <w:t>2</w:t>
            </w:r>
          </w:p>
        </w:tc>
        <w:tc>
          <w:tcPr>
            <w:tcW w:w="1446" w:type="dxa"/>
            <w:vMerge w:val="restart"/>
            <w:hideMark/>
          </w:tcPr>
          <w:p w:rsidR="00BA63CC" w:rsidRPr="00BA63CC" w:rsidRDefault="00BA63CC" w:rsidP="00BA63CC">
            <w:pPr>
              <w:rPr>
                <w:sz w:val="16"/>
                <w:szCs w:val="16"/>
                <w:lang w:eastAsia="ru-RU"/>
              </w:rPr>
            </w:pPr>
            <w:r w:rsidRPr="00BA63CC">
              <w:rPr>
                <w:sz w:val="16"/>
                <w:szCs w:val="16"/>
                <w:lang w:eastAsia="ru-RU"/>
              </w:rPr>
              <w:t>Всего по задаче</w:t>
            </w:r>
          </w:p>
        </w:tc>
        <w:tc>
          <w:tcPr>
            <w:tcW w:w="1275" w:type="dxa"/>
            <w:hideMark/>
          </w:tcPr>
          <w:p w:rsidR="00BA63CC" w:rsidRPr="00BA63CC" w:rsidRDefault="00BA63CC" w:rsidP="00BA63CC">
            <w:pPr>
              <w:rPr>
                <w:sz w:val="16"/>
                <w:szCs w:val="16"/>
                <w:lang w:eastAsia="ru-RU"/>
              </w:rPr>
            </w:pPr>
            <w:r w:rsidRPr="00BA63CC">
              <w:rPr>
                <w:sz w:val="16"/>
                <w:szCs w:val="16"/>
                <w:lang w:eastAsia="ru-RU"/>
              </w:rPr>
              <w:t>2022- 2026г.г, в том числе</w:t>
            </w:r>
          </w:p>
        </w:tc>
        <w:tc>
          <w:tcPr>
            <w:tcW w:w="1276" w:type="dxa"/>
            <w:hideMark/>
          </w:tcPr>
          <w:p w:rsidR="00BA63CC" w:rsidRPr="00BA63CC" w:rsidRDefault="00BA63CC" w:rsidP="00BA63CC">
            <w:pPr>
              <w:rPr>
                <w:sz w:val="16"/>
                <w:szCs w:val="16"/>
                <w:lang w:eastAsia="ru-RU"/>
              </w:rPr>
            </w:pPr>
            <w:r w:rsidRPr="00BA63CC">
              <w:rPr>
                <w:sz w:val="16"/>
                <w:szCs w:val="16"/>
                <w:lang w:eastAsia="ru-RU"/>
              </w:rPr>
              <w:t>9835,2</w:t>
            </w:r>
          </w:p>
        </w:tc>
        <w:tc>
          <w:tcPr>
            <w:tcW w:w="851" w:type="dxa"/>
            <w:hideMark/>
          </w:tcPr>
          <w:p w:rsidR="00BA63CC" w:rsidRPr="00BA63CC" w:rsidRDefault="00BA63CC" w:rsidP="00BA63CC">
            <w:pPr>
              <w:rPr>
                <w:sz w:val="16"/>
                <w:szCs w:val="16"/>
                <w:lang w:eastAsia="ru-RU"/>
              </w:rPr>
            </w:pPr>
            <w:r w:rsidRPr="00BA63CC">
              <w:rPr>
                <w:sz w:val="16"/>
                <w:szCs w:val="16"/>
                <w:lang w:eastAsia="ru-RU"/>
              </w:rPr>
              <w:t>0,0</w:t>
            </w:r>
          </w:p>
        </w:tc>
        <w:tc>
          <w:tcPr>
            <w:tcW w:w="1134" w:type="dxa"/>
            <w:hideMark/>
          </w:tcPr>
          <w:p w:rsidR="00BA63CC" w:rsidRPr="00BA63CC" w:rsidRDefault="00BA63CC" w:rsidP="00BA63CC">
            <w:pPr>
              <w:rPr>
                <w:sz w:val="16"/>
                <w:szCs w:val="16"/>
                <w:lang w:eastAsia="ru-RU"/>
              </w:rPr>
            </w:pPr>
            <w:r w:rsidRPr="00BA63CC">
              <w:rPr>
                <w:sz w:val="16"/>
                <w:szCs w:val="16"/>
                <w:lang w:eastAsia="ru-RU"/>
              </w:rPr>
              <w:t>3572,0</w:t>
            </w:r>
          </w:p>
        </w:tc>
        <w:tc>
          <w:tcPr>
            <w:tcW w:w="1134" w:type="dxa"/>
            <w:hideMark/>
          </w:tcPr>
          <w:p w:rsidR="00BA63CC" w:rsidRPr="00BA63CC" w:rsidRDefault="00BA63CC" w:rsidP="00BA63CC">
            <w:pPr>
              <w:rPr>
                <w:sz w:val="16"/>
                <w:szCs w:val="16"/>
                <w:lang w:eastAsia="ru-RU"/>
              </w:rPr>
            </w:pPr>
            <w:r w:rsidRPr="00BA63CC">
              <w:rPr>
                <w:sz w:val="16"/>
                <w:szCs w:val="16"/>
                <w:lang w:eastAsia="ru-RU"/>
              </w:rPr>
              <w:t>6263,2</w:t>
            </w:r>
          </w:p>
        </w:tc>
        <w:tc>
          <w:tcPr>
            <w:tcW w:w="708" w:type="dxa"/>
            <w:hideMark/>
          </w:tcPr>
          <w:p w:rsidR="00BA63CC" w:rsidRPr="00BA63CC" w:rsidRDefault="00BA63CC" w:rsidP="00BA63CC">
            <w:pPr>
              <w:rPr>
                <w:sz w:val="16"/>
                <w:szCs w:val="16"/>
                <w:lang w:eastAsia="ru-RU"/>
              </w:rPr>
            </w:pPr>
            <w:r w:rsidRPr="00BA63CC">
              <w:rPr>
                <w:sz w:val="16"/>
                <w:szCs w:val="16"/>
                <w:lang w:eastAsia="ru-RU"/>
              </w:rPr>
              <w:t>0,0</w:t>
            </w:r>
          </w:p>
        </w:tc>
        <w:tc>
          <w:tcPr>
            <w:tcW w:w="1247" w:type="dxa"/>
            <w:vMerge w:val="restart"/>
            <w:hideMark/>
          </w:tcPr>
          <w:p w:rsidR="00BA63CC" w:rsidRPr="00BA63CC" w:rsidRDefault="00BA63CC" w:rsidP="00BA63CC">
            <w:pPr>
              <w:rPr>
                <w:sz w:val="16"/>
                <w:szCs w:val="16"/>
                <w:lang w:eastAsia="ru-RU"/>
              </w:rPr>
            </w:pPr>
          </w:p>
        </w:tc>
      </w:tr>
      <w:tr w:rsidR="00BA63CC" w:rsidRPr="00BA63CC" w:rsidTr="00BA63CC">
        <w:trPr>
          <w:trHeight w:hRule="exact" w:val="301"/>
        </w:trPr>
        <w:tc>
          <w:tcPr>
            <w:tcW w:w="583" w:type="dxa"/>
            <w:vMerge/>
            <w:vAlign w:val="center"/>
            <w:hideMark/>
          </w:tcPr>
          <w:p w:rsidR="00BA63CC" w:rsidRPr="00BA63CC" w:rsidRDefault="00BA63CC" w:rsidP="00BA63CC">
            <w:pPr>
              <w:rPr>
                <w:sz w:val="16"/>
                <w:szCs w:val="16"/>
                <w:lang w:eastAsia="ru-RU"/>
              </w:rPr>
            </w:pPr>
          </w:p>
        </w:tc>
        <w:tc>
          <w:tcPr>
            <w:tcW w:w="1446" w:type="dxa"/>
            <w:vMerge/>
            <w:vAlign w:val="center"/>
            <w:hideMark/>
          </w:tcPr>
          <w:p w:rsidR="00BA63CC" w:rsidRPr="00BA63CC" w:rsidRDefault="00BA63CC" w:rsidP="00BA63CC">
            <w:pPr>
              <w:rPr>
                <w:sz w:val="16"/>
                <w:szCs w:val="16"/>
                <w:lang w:eastAsia="ru-RU"/>
              </w:rPr>
            </w:pPr>
          </w:p>
        </w:tc>
        <w:tc>
          <w:tcPr>
            <w:tcW w:w="1275" w:type="dxa"/>
            <w:hideMark/>
          </w:tcPr>
          <w:p w:rsidR="00BA63CC" w:rsidRPr="00BA63CC" w:rsidRDefault="00BA63CC" w:rsidP="00BA63CC">
            <w:pPr>
              <w:rPr>
                <w:sz w:val="16"/>
                <w:szCs w:val="16"/>
                <w:lang w:eastAsia="ru-RU"/>
              </w:rPr>
            </w:pPr>
            <w:r w:rsidRPr="00BA63CC">
              <w:rPr>
                <w:sz w:val="16"/>
                <w:szCs w:val="16"/>
                <w:lang w:eastAsia="ru-RU"/>
              </w:rPr>
              <w:t>2022</w:t>
            </w:r>
          </w:p>
        </w:tc>
        <w:tc>
          <w:tcPr>
            <w:tcW w:w="1276" w:type="dxa"/>
            <w:hideMark/>
          </w:tcPr>
          <w:p w:rsidR="00BA63CC" w:rsidRPr="00BA63CC" w:rsidRDefault="00BA63CC" w:rsidP="00BA63CC">
            <w:pPr>
              <w:rPr>
                <w:sz w:val="16"/>
                <w:szCs w:val="16"/>
                <w:lang w:eastAsia="ru-RU"/>
              </w:rPr>
            </w:pPr>
            <w:r w:rsidRPr="00BA63CC">
              <w:rPr>
                <w:sz w:val="16"/>
                <w:szCs w:val="16"/>
                <w:lang w:eastAsia="ru-RU"/>
              </w:rPr>
              <w:t>1428,2</w:t>
            </w:r>
          </w:p>
        </w:tc>
        <w:tc>
          <w:tcPr>
            <w:tcW w:w="851" w:type="dxa"/>
            <w:hideMark/>
          </w:tcPr>
          <w:p w:rsidR="00BA63CC" w:rsidRPr="00BA63CC" w:rsidRDefault="00BA63CC" w:rsidP="00BA63CC">
            <w:pPr>
              <w:rPr>
                <w:sz w:val="16"/>
                <w:szCs w:val="16"/>
                <w:lang w:eastAsia="ru-RU"/>
              </w:rPr>
            </w:pPr>
            <w:r w:rsidRPr="00BA63CC">
              <w:rPr>
                <w:sz w:val="16"/>
                <w:szCs w:val="16"/>
                <w:lang w:eastAsia="ru-RU"/>
              </w:rPr>
              <w:t>0,0</w:t>
            </w:r>
          </w:p>
        </w:tc>
        <w:tc>
          <w:tcPr>
            <w:tcW w:w="1134" w:type="dxa"/>
            <w:hideMark/>
          </w:tcPr>
          <w:p w:rsidR="00BA63CC" w:rsidRPr="00BA63CC" w:rsidRDefault="00BA63CC" w:rsidP="00BA63CC">
            <w:pPr>
              <w:rPr>
                <w:sz w:val="16"/>
                <w:szCs w:val="16"/>
                <w:lang w:eastAsia="ru-RU"/>
              </w:rPr>
            </w:pPr>
            <w:r w:rsidRPr="00BA63CC">
              <w:rPr>
                <w:sz w:val="16"/>
                <w:szCs w:val="16"/>
                <w:lang w:eastAsia="ru-RU"/>
              </w:rPr>
              <w:t>0,0</w:t>
            </w:r>
          </w:p>
        </w:tc>
        <w:tc>
          <w:tcPr>
            <w:tcW w:w="1134" w:type="dxa"/>
            <w:hideMark/>
          </w:tcPr>
          <w:p w:rsidR="00BA63CC" w:rsidRPr="00BA63CC" w:rsidRDefault="00BA63CC" w:rsidP="00BA63CC">
            <w:pPr>
              <w:rPr>
                <w:sz w:val="16"/>
                <w:szCs w:val="16"/>
                <w:lang w:eastAsia="ru-RU"/>
              </w:rPr>
            </w:pPr>
            <w:r w:rsidRPr="00BA63CC">
              <w:rPr>
                <w:sz w:val="16"/>
                <w:szCs w:val="16"/>
                <w:lang w:eastAsia="ru-RU"/>
              </w:rPr>
              <w:t>1428,2</w:t>
            </w:r>
          </w:p>
        </w:tc>
        <w:tc>
          <w:tcPr>
            <w:tcW w:w="708" w:type="dxa"/>
            <w:hideMark/>
          </w:tcPr>
          <w:p w:rsidR="00BA63CC" w:rsidRPr="00BA63CC" w:rsidRDefault="00BA63CC" w:rsidP="00BA63CC">
            <w:pPr>
              <w:rPr>
                <w:sz w:val="16"/>
                <w:szCs w:val="16"/>
                <w:lang w:eastAsia="ru-RU"/>
              </w:rPr>
            </w:pPr>
            <w:r w:rsidRPr="00BA63CC">
              <w:rPr>
                <w:sz w:val="16"/>
                <w:szCs w:val="16"/>
                <w:lang w:eastAsia="ru-RU"/>
              </w:rPr>
              <w:t>0,0</w:t>
            </w:r>
          </w:p>
        </w:tc>
        <w:tc>
          <w:tcPr>
            <w:tcW w:w="1247" w:type="dxa"/>
            <w:vMerge/>
            <w:vAlign w:val="center"/>
            <w:hideMark/>
          </w:tcPr>
          <w:p w:rsidR="00BA63CC" w:rsidRPr="00BA63CC" w:rsidRDefault="00BA63CC" w:rsidP="00BA63CC">
            <w:pPr>
              <w:rPr>
                <w:sz w:val="16"/>
                <w:szCs w:val="16"/>
                <w:lang w:eastAsia="ru-RU"/>
              </w:rPr>
            </w:pPr>
          </w:p>
        </w:tc>
      </w:tr>
      <w:tr w:rsidR="00BA63CC" w:rsidRPr="00BA63CC" w:rsidTr="00BA63CC">
        <w:trPr>
          <w:trHeight w:hRule="exact" w:val="301"/>
        </w:trPr>
        <w:tc>
          <w:tcPr>
            <w:tcW w:w="583" w:type="dxa"/>
            <w:vMerge/>
            <w:vAlign w:val="center"/>
            <w:hideMark/>
          </w:tcPr>
          <w:p w:rsidR="00BA63CC" w:rsidRPr="00BA63CC" w:rsidRDefault="00BA63CC" w:rsidP="00BA63CC">
            <w:pPr>
              <w:rPr>
                <w:sz w:val="16"/>
                <w:szCs w:val="16"/>
                <w:lang w:eastAsia="ru-RU"/>
              </w:rPr>
            </w:pPr>
          </w:p>
        </w:tc>
        <w:tc>
          <w:tcPr>
            <w:tcW w:w="1446" w:type="dxa"/>
            <w:vMerge/>
            <w:vAlign w:val="center"/>
            <w:hideMark/>
          </w:tcPr>
          <w:p w:rsidR="00BA63CC" w:rsidRPr="00BA63CC" w:rsidRDefault="00BA63CC" w:rsidP="00BA63CC">
            <w:pPr>
              <w:rPr>
                <w:sz w:val="16"/>
                <w:szCs w:val="16"/>
                <w:lang w:eastAsia="ru-RU"/>
              </w:rPr>
            </w:pPr>
          </w:p>
        </w:tc>
        <w:tc>
          <w:tcPr>
            <w:tcW w:w="1275" w:type="dxa"/>
            <w:hideMark/>
          </w:tcPr>
          <w:p w:rsidR="00BA63CC" w:rsidRPr="00BA63CC" w:rsidRDefault="00BA63CC" w:rsidP="00BA63CC">
            <w:pPr>
              <w:rPr>
                <w:sz w:val="16"/>
                <w:szCs w:val="16"/>
                <w:lang w:eastAsia="ru-RU"/>
              </w:rPr>
            </w:pPr>
            <w:r w:rsidRPr="00BA63CC">
              <w:rPr>
                <w:sz w:val="16"/>
                <w:szCs w:val="16"/>
                <w:lang w:eastAsia="ru-RU"/>
              </w:rPr>
              <w:t>2023</w:t>
            </w:r>
          </w:p>
        </w:tc>
        <w:tc>
          <w:tcPr>
            <w:tcW w:w="1276" w:type="dxa"/>
            <w:hideMark/>
          </w:tcPr>
          <w:p w:rsidR="00BA63CC" w:rsidRPr="00BA63CC" w:rsidRDefault="00BA63CC" w:rsidP="00BA63CC">
            <w:pPr>
              <w:rPr>
                <w:sz w:val="16"/>
                <w:szCs w:val="16"/>
                <w:lang w:eastAsia="ru-RU"/>
              </w:rPr>
            </w:pPr>
            <w:r w:rsidRPr="00BA63CC">
              <w:rPr>
                <w:sz w:val="16"/>
                <w:szCs w:val="16"/>
                <w:lang w:eastAsia="ru-RU"/>
              </w:rPr>
              <w:t>1794,4</w:t>
            </w:r>
          </w:p>
        </w:tc>
        <w:tc>
          <w:tcPr>
            <w:tcW w:w="851" w:type="dxa"/>
            <w:hideMark/>
          </w:tcPr>
          <w:p w:rsidR="00BA63CC" w:rsidRPr="00BA63CC" w:rsidRDefault="00BA63CC" w:rsidP="00BA63CC">
            <w:pPr>
              <w:rPr>
                <w:sz w:val="16"/>
                <w:szCs w:val="16"/>
                <w:lang w:eastAsia="ru-RU"/>
              </w:rPr>
            </w:pPr>
            <w:r w:rsidRPr="00BA63CC">
              <w:rPr>
                <w:sz w:val="16"/>
                <w:szCs w:val="16"/>
                <w:lang w:eastAsia="ru-RU"/>
              </w:rPr>
              <w:t>0,0</w:t>
            </w:r>
          </w:p>
        </w:tc>
        <w:tc>
          <w:tcPr>
            <w:tcW w:w="1134" w:type="dxa"/>
            <w:hideMark/>
          </w:tcPr>
          <w:p w:rsidR="00BA63CC" w:rsidRPr="00BA63CC" w:rsidRDefault="00BA63CC" w:rsidP="00BA63CC">
            <w:pPr>
              <w:rPr>
                <w:sz w:val="16"/>
                <w:szCs w:val="16"/>
                <w:lang w:eastAsia="ru-RU"/>
              </w:rPr>
            </w:pPr>
            <w:r w:rsidRPr="00BA63CC">
              <w:rPr>
                <w:sz w:val="16"/>
                <w:szCs w:val="16"/>
                <w:lang w:eastAsia="ru-RU"/>
              </w:rPr>
              <w:t>0,0</w:t>
            </w:r>
          </w:p>
        </w:tc>
        <w:tc>
          <w:tcPr>
            <w:tcW w:w="1134" w:type="dxa"/>
            <w:hideMark/>
          </w:tcPr>
          <w:p w:rsidR="00BA63CC" w:rsidRPr="00BA63CC" w:rsidRDefault="00BA63CC" w:rsidP="00BA63CC">
            <w:pPr>
              <w:rPr>
                <w:sz w:val="16"/>
                <w:szCs w:val="16"/>
                <w:lang w:eastAsia="ru-RU"/>
              </w:rPr>
            </w:pPr>
            <w:r w:rsidRPr="00BA63CC">
              <w:rPr>
                <w:sz w:val="16"/>
                <w:szCs w:val="16"/>
                <w:lang w:eastAsia="ru-RU"/>
              </w:rPr>
              <w:t>1794,4</w:t>
            </w:r>
          </w:p>
        </w:tc>
        <w:tc>
          <w:tcPr>
            <w:tcW w:w="708" w:type="dxa"/>
            <w:hideMark/>
          </w:tcPr>
          <w:p w:rsidR="00BA63CC" w:rsidRPr="00BA63CC" w:rsidRDefault="00BA63CC" w:rsidP="00BA63CC">
            <w:pPr>
              <w:rPr>
                <w:sz w:val="16"/>
                <w:szCs w:val="16"/>
                <w:lang w:eastAsia="ru-RU"/>
              </w:rPr>
            </w:pPr>
            <w:r w:rsidRPr="00BA63CC">
              <w:rPr>
                <w:sz w:val="16"/>
                <w:szCs w:val="16"/>
                <w:lang w:eastAsia="ru-RU"/>
              </w:rPr>
              <w:t>0,0</w:t>
            </w:r>
          </w:p>
        </w:tc>
        <w:tc>
          <w:tcPr>
            <w:tcW w:w="1247" w:type="dxa"/>
            <w:vMerge/>
            <w:vAlign w:val="center"/>
            <w:hideMark/>
          </w:tcPr>
          <w:p w:rsidR="00BA63CC" w:rsidRPr="00BA63CC" w:rsidRDefault="00BA63CC" w:rsidP="00BA63CC">
            <w:pPr>
              <w:rPr>
                <w:sz w:val="16"/>
                <w:szCs w:val="16"/>
                <w:lang w:eastAsia="ru-RU"/>
              </w:rPr>
            </w:pPr>
          </w:p>
        </w:tc>
      </w:tr>
      <w:tr w:rsidR="00BA63CC" w:rsidRPr="00BA63CC" w:rsidTr="00BA63CC">
        <w:trPr>
          <w:trHeight w:hRule="exact" w:val="301"/>
        </w:trPr>
        <w:tc>
          <w:tcPr>
            <w:tcW w:w="583" w:type="dxa"/>
            <w:vMerge/>
            <w:vAlign w:val="center"/>
            <w:hideMark/>
          </w:tcPr>
          <w:p w:rsidR="00BA63CC" w:rsidRPr="00BA63CC" w:rsidRDefault="00BA63CC" w:rsidP="00BA63CC">
            <w:pPr>
              <w:rPr>
                <w:sz w:val="16"/>
                <w:szCs w:val="16"/>
                <w:lang w:eastAsia="ru-RU"/>
              </w:rPr>
            </w:pPr>
          </w:p>
        </w:tc>
        <w:tc>
          <w:tcPr>
            <w:tcW w:w="1446" w:type="dxa"/>
            <w:vMerge/>
            <w:vAlign w:val="center"/>
            <w:hideMark/>
          </w:tcPr>
          <w:p w:rsidR="00BA63CC" w:rsidRPr="00BA63CC" w:rsidRDefault="00BA63CC" w:rsidP="00BA63CC">
            <w:pPr>
              <w:rPr>
                <w:sz w:val="16"/>
                <w:szCs w:val="16"/>
                <w:lang w:eastAsia="ru-RU"/>
              </w:rPr>
            </w:pPr>
          </w:p>
        </w:tc>
        <w:tc>
          <w:tcPr>
            <w:tcW w:w="1275" w:type="dxa"/>
            <w:hideMark/>
          </w:tcPr>
          <w:p w:rsidR="00BA63CC" w:rsidRPr="00BA63CC" w:rsidRDefault="00BA63CC" w:rsidP="00BA63CC">
            <w:pPr>
              <w:rPr>
                <w:sz w:val="16"/>
                <w:szCs w:val="16"/>
                <w:lang w:eastAsia="ru-RU"/>
              </w:rPr>
            </w:pPr>
            <w:r w:rsidRPr="00BA63CC">
              <w:rPr>
                <w:sz w:val="16"/>
                <w:szCs w:val="16"/>
                <w:lang w:eastAsia="ru-RU"/>
              </w:rPr>
              <w:t>2024</w:t>
            </w:r>
          </w:p>
        </w:tc>
        <w:tc>
          <w:tcPr>
            <w:tcW w:w="1276" w:type="dxa"/>
            <w:hideMark/>
          </w:tcPr>
          <w:p w:rsidR="00BA63CC" w:rsidRPr="00BA63CC" w:rsidRDefault="00BA63CC" w:rsidP="00BA63CC">
            <w:pPr>
              <w:rPr>
                <w:sz w:val="16"/>
                <w:szCs w:val="16"/>
                <w:lang w:eastAsia="ru-RU"/>
              </w:rPr>
            </w:pPr>
            <w:r w:rsidRPr="00BA63CC">
              <w:rPr>
                <w:sz w:val="16"/>
                <w:szCs w:val="16"/>
                <w:lang w:eastAsia="ru-RU"/>
              </w:rPr>
              <w:t>5255,0</w:t>
            </w:r>
          </w:p>
        </w:tc>
        <w:tc>
          <w:tcPr>
            <w:tcW w:w="851" w:type="dxa"/>
            <w:hideMark/>
          </w:tcPr>
          <w:p w:rsidR="00BA63CC" w:rsidRPr="00BA63CC" w:rsidRDefault="00BA63CC" w:rsidP="00BA63CC">
            <w:pPr>
              <w:rPr>
                <w:sz w:val="16"/>
                <w:szCs w:val="16"/>
                <w:lang w:eastAsia="ru-RU"/>
              </w:rPr>
            </w:pPr>
            <w:r w:rsidRPr="00BA63CC">
              <w:rPr>
                <w:sz w:val="16"/>
                <w:szCs w:val="16"/>
                <w:lang w:eastAsia="ru-RU"/>
              </w:rPr>
              <w:t>0,0</w:t>
            </w:r>
          </w:p>
        </w:tc>
        <w:tc>
          <w:tcPr>
            <w:tcW w:w="1134" w:type="dxa"/>
            <w:hideMark/>
          </w:tcPr>
          <w:p w:rsidR="00BA63CC" w:rsidRPr="00BA63CC" w:rsidRDefault="00BA63CC" w:rsidP="00BA63CC">
            <w:pPr>
              <w:rPr>
                <w:sz w:val="16"/>
                <w:szCs w:val="16"/>
                <w:lang w:eastAsia="ru-RU"/>
              </w:rPr>
            </w:pPr>
            <w:r w:rsidRPr="00BA63CC">
              <w:rPr>
                <w:sz w:val="16"/>
                <w:szCs w:val="16"/>
                <w:lang w:eastAsia="ru-RU"/>
              </w:rPr>
              <w:t>3572,0</w:t>
            </w:r>
          </w:p>
        </w:tc>
        <w:tc>
          <w:tcPr>
            <w:tcW w:w="1134" w:type="dxa"/>
            <w:hideMark/>
          </w:tcPr>
          <w:p w:rsidR="00BA63CC" w:rsidRPr="00BA63CC" w:rsidRDefault="00BA63CC" w:rsidP="00BA63CC">
            <w:pPr>
              <w:rPr>
                <w:sz w:val="16"/>
                <w:szCs w:val="16"/>
                <w:lang w:eastAsia="ru-RU"/>
              </w:rPr>
            </w:pPr>
            <w:r w:rsidRPr="00BA63CC">
              <w:rPr>
                <w:sz w:val="16"/>
                <w:szCs w:val="16"/>
                <w:lang w:eastAsia="ru-RU"/>
              </w:rPr>
              <w:t>1683,0</w:t>
            </w:r>
          </w:p>
        </w:tc>
        <w:tc>
          <w:tcPr>
            <w:tcW w:w="708" w:type="dxa"/>
            <w:hideMark/>
          </w:tcPr>
          <w:p w:rsidR="00BA63CC" w:rsidRPr="00BA63CC" w:rsidRDefault="00BA63CC" w:rsidP="00BA63CC">
            <w:pPr>
              <w:rPr>
                <w:sz w:val="16"/>
                <w:szCs w:val="16"/>
                <w:lang w:eastAsia="ru-RU"/>
              </w:rPr>
            </w:pPr>
            <w:r w:rsidRPr="00BA63CC">
              <w:rPr>
                <w:sz w:val="16"/>
                <w:szCs w:val="16"/>
                <w:lang w:eastAsia="ru-RU"/>
              </w:rPr>
              <w:t>0,0</w:t>
            </w:r>
          </w:p>
        </w:tc>
        <w:tc>
          <w:tcPr>
            <w:tcW w:w="1247" w:type="dxa"/>
            <w:vMerge/>
            <w:vAlign w:val="center"/>
            <w:hideMark/>
          </w:tcPr>
          <w:p w:rsidR="00BA63CC" w:rsidRPr="00BA63CC" w:rsidRDefault="00BA63CC" w:rsidP="00BA63CC">
            <w:pPr>
              <w:rPr>
                <w:sz w:val="16"/>
                <w:szCs w:val="16"/>
                <w:lang w:eastAsia="ru-RU"/>
              </w:rPr>
            </w:pPr>
          </w:p>
        </w:tc>
      </w:tr>
      <w:tr w:rsidR="00BA63CC" w:rsidRPr="00BA63CC" w:rsidTr="00BA63CC">
        <w:trPr>
          <w:trHeight w:hRule="exact" w:val="301"/>
        </w:trPr>
        <w:tc>
          <w:tcPr>
            <w:tcW w:w="583" w:type="dxa"/>
            <w:vMerge/>
            <w:vAlign w:val="center"/>
          </w:tcPr>
          <w:p w:rsidR="00BA63CC" w:rsidRPr="00BA63CC" w:rsidRDefault="00BA63CC" w:rsidP="00BA63CC">
            <w:pPr>
              <w:rPr>
                <w:sz w:val="16"/>
                <w:szCs w:val="16"/>
                <w:lang w:eastAsia="ru-RU"/>
              </w:rPr>
            </w:pPr>
          </w:p>
        </w:tc>
        <w:tc>
          <w:tcPr>
            <w:tcW w:w="1446" w:type="dxa"/>
            <w:vMerge/>
            <w:vAlign w:val="center"/>
          </w:tcPr>
          <w:p w:rsidR="00BA63CC" w:rsidRPr="00BA63CC" w:rsidRDefault="00BA63CC" w:rsidP="00BA63CC">
            <w:pPr>
              <w:rPr>
                <w:sz w:val="16"/>
                <w:szCs w:val="16"/>
                <w:lang w:eastAsia="ru-RU"/>
              </w:rPr>
            </w:pPr>
          </w:p>
        </w:tc>
        <w:tc>
          <w:tcPr>
            <w:tcW w:w="1275" w:type="dxa"/>
          </w:tcPr>
          <w:p w:rsidR="00BA63CC" w:rsidRPr="00BA63CC" w:rsidRDefault="00BA63CC" w:rsidP="00BA63CC">
            <w:pPr>
              <w:rPr>
                <w:sz w:val="16"/>
                <w:szCs w:val="16"/>
                <w:lang w:eastAsia="ru-RU"/>
              </w:rPr>
            </w:pPr>
            <w:r w:rsidRPr="00BA63CC">
              <w:rPr>
                <w:sz w:val="16"/>
                <w:szCs w:val="16"/>
                <w:lang w:eastAsia="ru-RU"/>
              </w:rPr>
              <w:t>2025</w:t>
            </w:r>
          </w:p>
        </w:tc>
        <w:tc>
          <w:tcPr>
            <w:tcW w:w="1276" w:type="dxa"/>
          </w:tcPr>
          <w:p w:rsidR="00BA63CC" w:rsidRPr="00BA63CC" w:rsidRDefault="00BA63CC" w:rsidP="00BA63CC">
            <w:pPr>
              <w:rPr>
                <w:sz w:val="16"/>
                <w:szCs w:val="16"/>
                <w:lang w:eastAsia="ru-RU"/>
              </w:rPr>
            </w:pPr>
            <w:r w:rsidRPr="00BA63CC">
              <w:rPr>
                <w:sz w:val="16"/>
                <w:szCs w:val="16"/>
                <w:lang w:eastAsia="ru-RU"/>
              </w:rPr>
              <w:t>524,6</w:t>
            </w:r>
          </w:p>
        </w:tc>
        <w:tc>
          <w:tcPr>
            <w:tcW w:w="851"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524,6</w:t>
            </w:r>
          </w:p>
        </w:tc>
        <w:tc>
          <w:tcPr>
            <w:tcW w:w="708" w:type="dxa"/>
          </w:tcPr>
          <w:p w:rsidR="00BA63CC" w:rsidRPr="00BA63CC" w:rsidRDefault="00BA63CC" w:rsidP="00BA63CC">
            <w:pPr>
              <w:rPr>
                <w:sz w:val="16"/>
                <w:szCs w:val="16"/>
                <w:lang w:eastAsia="ru-RU"/>
              </w:rPr>
            </w:pPr>
            <w:r w:rsidRPr="00BA63CC">
              <w:rPr>
                <w:sz w:val="16"/>
                <w:szCs w:val="16"/>
                <w:lang w:eastAsia="ru-RU"/>
              </w:rPr>
              <w:t>0,0</w:t>
            </w:r>
          </w:p>
        </w:tc>
        <w:tc>
          <w:tcPr>
            <w:tcW w:w="1247" w:type="dxa"/>
            <w:vMerge/>
            <w:vAlign w:val="center"/>
          </w:tcPr>
          <w:p w:rsidR="00BA63CC" w:rsidRPr="00BA63CC" w:rsidRDefault="00BA63CC" w:rsidP="00BA63CC">
            <w:pPr>
              <w:rPr>
                <w:sz w:val="16"/>
                <w:szCs w:val="16"/>
                <w:lang w:eastAsia="ru-RU"/>
              </w:rPr>
            </w:pPr>
          </w:p>
        </w:tc>
      </w:tr>
      <w:tr w:rsidR="00BA63CC" w:rsidRPr="00BA63CC" w:rsidTr="00BA63CC">
        <w:trPr>
          <w:trHeight w:hRule="exact" w:val="301"/>
        </w:trPr>
        <w:tc>
          <w:tcPr>
            <w:tcW w:w="583" w:type="dxa"/>
            <w:vMerge/>
            <w:vAlign w:val="center"/>
          </w:tcPr>
          <w:p w:rsidR="00BA63CC" w:rsidRPr="00BA63CC" w:rsidRDefault="00BA63CC" w:rsidP="00BA63CC">
            <w:pPr>
              <w:rPr>
                <w:sz w:val="16"/>
                <w:szCs w:val="16"/>
                <w:lang w:eastAsia="ru-RU"/>
              </w:rPr>
            </w:pPr>
          </w:p>
        </w:tc>
        <w:tc>
          <w:tcPr>
            <w:tcW w:w="1446" w:type="dxa"/>
            <w:vMerge/>
            <w:vAlign w:val="center"/>
          </w:tcPr>
          <w:p w:rsidR="00BA63CC" w:rsidRPr="00BA63CC" w:rsidRDefault="00BA63CC" w:rsidP="00BA63CC">
            <w:pPr>
              <w:rPr>
                <w:sz w:val="16"/>
                <w:szCs w:val="16"/>
                <w:lang w:eastAsia="ru-RU"/>
              </w:rPr>
            </w:pPr>
          </w:p>
        </w:tc>
        <w:tc>
          <w:tcPr>
            <w:tcW w:w="1275" w:type="dxa"/>
          </w:tcPr>
          <w:p w:rsidR="00BA63CC" w:rsidRPr="00BA63CC" w:rsidRDefault="00BA63CC" w:rsidP="00BA63CC">
            <w:pPr>
              <w:rPr>
                <w:sz w:val="16"/>
                <w:szCs w:val="16"/>
                <w:lang w:eastAsia="ru-RU"/>
              </w:rPr>
            </w:pPr>
            <w:r w:rsidRPr="00BA63CC">
              <w:rPr>
                <w:sz w:val="16"/>
                <w:szCs w:val="16"/>
                <w:lang w:eastAsia="ru-RU"/>
              </w:rPr>
              <w:t>2026</w:t>
            </w:r>
          </w:p>
        </w:tc>
        <w:tc>
          <w:tcPr>
            <w:tcW w:w="1276" w:type="dxa"/>
          </w:tcPr>
          <w:p w:rsidR="00BA63CC" w:rsidRPr="00BA63CC" w:rsidRDefault="00BA63CC" w:rsidP="00BA63CC">
            <w:pPr>
              <w:rPr>
                <w:sz w:val="16"/>
                <w:szCs w:val="16"/>
                <w:lang w:eastAsia="ru-RU"/>
              </w:rPr>
            </w:pPr>
            <w:r w:rsidRPr="00BA63CC">
              <w:rPr>
                <w:sz w:val="16"/>
                <w:szCs w:val="16"/>
                <w:lang w:eastAsia="ru-RU"/>
              </w:rPr>
              <w:t>833,0</w:t>
            </w:r>
          </w:p>
        </w:tc>
        <w:tc>
          <w:tcPr>
            <w:tcW w:w="851"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833,0</w:t>
            </w:r>
          </w:p>
        </w:tc>
        <w:tc>
          <w:tcPr>
            <w:tcW w:w="708" w:type="dxa"/>
          </w:tcPr>
          <w:p w:rsidR="00BA63CC" w:rsidRPr="00BA63CC" w:rsidRDefault="00BA63CC" w:rsidP="00BA63CC">
            <w:pPr>
              <w:rPr>
                <w:sz w:val="16"/>
                <w:szCs w:val="16"/>
                <w:lang w:eastAsia="ru-RU"/>
              </w:rPr>
            </w:pPr>
            <w:r w:rsidRPr="00BA63CC">
              <w:rPr>
                <w:sz w:val="16"/>
                <w:szCs w:val="16"/>
                <w:lang w:eastAsia="ru-RU"/>
              </w:rPr>
              <w:t>0,0</w:t>
            </w:r>
          </w:p>
        </w:tc>
        <w:tc>
          <w:tcPr>
            <w:tcW w:w="1247" w:type="dxa"/>
            <w:vMerge/>
            <w:vAlign w:val="center"/>
          </w:tcPr>
          <w:p w:rsidR="00BA63CC" w:rsidRPr="00BA63CC" w:rsidRDefault="00BA63CC" w:rsidP="00BA63CC">
            <w:pPr>
              <w:rPr>
                <w:sz w:val="16"/>
                <w:szCs w:val="16"/>
                <w:lang w:eastAsia="ru-RU"/>
              </w:rPr>
            </w:pPr>
          </w:p>
        </w:tc>
      </w:tr>
      <w:tr w:rsidR="00BA63CC" w:rsidRPr="00BA63CC" w:rsidTr="00BA63CC">
        <w:trPr>
          <w:trHeight w:val="892"/>
        </w:trPr>
        <w:tc>
          <w:tcPr>
            <w:tcW w:w="583" w:type="dxa"/>
            <w:vMerge w:val="restart"/>
            <w:vAlign w:val="center"/>
            <w:hideMark/>
          </w:tcPr>
          <w:p w:rsidR="00BA63CC" w:rsidRPr="00BA63CC" w:rsidRDefault="00BA63CC" w:rsidP="00BA63CC">
            <w:pPr>
              <w:rPr>
                <w:sz w:val="16"/>
                <w:szCs w:val="16"/>
                <w:lang w:eastAsia="ru-RU"/>
              </w:rPr>
            </w:pPr>
            <w:r w:rsidRPr="00BA63CC">
              <w:rPr>
                <w:sz w:val="16"/>
                <w:szCs w:val="16"/>
                <w:lang w:eastAsia="ru-RU"/>
              </w:rPr>
              <w:lastRenderedPageBreak/>
              <w:t>3</w:t>
            </w:r>
          </w:p>
        </w:tc>
        <w:tc>
          <w:tcPr>
            <w:tcW w:w="1446" w:type="dxa"/>
            <w:vMerge w:val="restart"/>
            <w:hideMark/>
          </w:tcPr>
          <w:p w:rsidR="00BA63CC" w:rsidRPr="00BA63CC" w:rsidRDefault="00BA63CC" w:rsidP="00BA63CC">
            <w:pPr>
              <w:rPr>
                <w:sz w:val="16"/>
                <w:szCs w:val="16"/>
                <w:lang w:eastAsia="ru-RU"/>
              </w:rPr>
            </w:pPr>
            <w:r w:rsidRPr="00BA63CC">
              <w:rPr>
                <w:sz w:val="16"/>
                <w:szCs w:val="16"/>
              </w:rPr>
              <w:t>Мероприятия патриотической направленности, в том числе:</w:t>
            </w:r>
          </w:p>
        </w:tc>
        <w:tc>
          <w:tcPr>
            <w:tcW w:w="1275" w:type="dxa"/>
            <w:hideMark/>
          </w:tcPr>
          <w:p w:rsidR="00BA63CC" w:rsidRPr="00BA63CC" w:rsidRDefault="00BA63CC" w:rsidP="00BA63CC">
            <w:pPr>
              <w:rPr>
                <w:sz w:val="16"/>
                <w:szCs w:val="16"/>
                <w:lang w:eastAsia="ru-RU"/>
              </w:rPr>
            </w:pPr>
            <w:r w:rsidRPr="00BA63CC">
              <w:rPr>
                <w:sz w:val="16"/>
                <w:szCs w:val="16"/>
                <w:lang w:eastAsia="ru-RU"/>
              </w:rPr>
              <w:t>2022- 2026г.г, в том числе</w:t>
            </w:r>
          </w:p>
        </w:tc>
        <w:tc>
          <w:tcPr>
            <w:tcW w:w="1276" w:type="dxa"/>
            <w:hideMark/>
          </w:tcPr>
          <w:p w:rsidR="00BA63CC" w:rsidRPr="00BA63CC" w:rsidRDefault="00BA63CC" w:rsidP="00BA63CC">
            <w:pPr>
              <w:rPr>
                <w:sz w:val="16"/>
                <w:szCs w:val="16"/>
                <w:lang w:eastAsia="ru-RU"/>
              </w:rPr>
            </w:pPr>
            <w:r w:rsidRPr="00BA63CC">
              <w:rPr>
                <w:sz w:val="16"/>
                <w:szCs w:val="16"/>
                <w:lang w:eastAsia="ru-RU"/>
              </w:rPr>
              <w:t>6263,2</w:t>
            </w:r>
          </w:p>
        </w:tc>
        <w:tc>
          <w:tcPr>
            <w:tcW w:w="851" w:type="dxa"/>
            <w:hideMark/>
          </w:tcPr>
          <w:p w:rsidR="00BA63CC" w:rsidRPr="00BA63CC" w:rsidRDefault="00BA63CC" w:rsidP="00BA63CC">
            <w:pPr>
              <w:rPr>
                <w:sz w:val="16"/>
                <w:szCs w:val="16"/>
                <w:lang w:eastAsia="ru-RU"/>
              </w:rPr>
            </w:pPr>
            <w:r w:rsidRPr="00BA63CC">
              <w:rPr>
                <w:sz w:val="16"/>
                <w:szCs w:val="16"/>
                <w:lang w:eastAsia="ru-RU"/>
              </w:rPr>
              <w:t>0,0</w:t>
            </w:r>
          </w:p>
        </w:tc>
        <w:tc>
          <w:tcPr>
            <w:tcW w:w="1134" w:type="dxa"/>
            <w:hideMark/>
          </w:tcPr>
          <w:p w:rsidR="00BA63CC" w:rsidRPr="00BA63CC" w:rsidRDefault="00BA63CC" w:rsidP="00BA63CC">
            <w:pPr>
              <w:rPr>
                <w:sz w:val="16"/>
                <w:szCs w:val="16"/>
                <w:lang w:eastAsia="ru-RU"/>
              </w:rPr>
            </w:pPr>
            <w:r w:rsidRPr="00BA63CC">
              <w:rPr>
                <w:sz w:val="16"/>
                <w:szCs w:val="16"/>
                <w:lang w:eastAsia="ru-RU"/>
              </w:rPr>
              <w:t>0,0</w:t>
            </w:r>
          </w:p>
        </w:tc>
        <w:tc>
          <w:tcPr>
            <w:tcW w:w="1134" w:type="dxa"/>
            <w:hideMark/>
          </w:tcPr>
          <w:p w:rsidR="00BA63CC" w:rsidRPr="00BA63CC" w:rsidRDefault="00BA63CC" w:rsidP="00BA63CC">
            <w:pPr>
              <w:rPr>
                <w:sz w:val="16"/>
                <w:szCs w:val="16"/>
                <w:lang w:eastAsia="ru-RU"/>
              </w:rPr>
            </w:pPr>
            <w:r w:rsidRPr="00BA63CC">
              <w:rPr>
                <w:sz w:val="16"/>
                <w:szCs w:val="16"/>
                <w:lang w:eastAsia="ru-RU"/>
              </w:rPr>
              <w:t>6263,2</w:t>
            </w:r>
          </w:p>
        </w:tc>
        <w:tc>
          <w:tcPr>
            <w:tcW w:w="708" w:type="dxa"/>
            <w:hideMark/>
          </w:tcPr>
          <w:p w:rsidR="00BA63CC" w:rsidRPr="00BA63CC" w:rsidRDefault="00BA63CC" w:rsidP="00BA63CC">
            <w:pPr>
              <w:rPr>
                <w:sz w:val="16"/>
                <w:szCs w:val="16"/>
                <w:lang w:eastAsia="ru-RU"/>
              </w:rPr>
            </w:pPr>
            <w:r w:rsidRPr="00BA63CC">
              <w:rPr>
                <w:sz w:val="16"/>
                <w:szCs w:val="16"/>
                <w:lang w:eastAsia="ru-RU"/>
              </w:rPr>
              <w:t>0,0</w:t>
            </w:r>
          </w:p>
        </w:tc>
        <w:tc>
          <w:tcPr>
            <w:tcW w:w="1247" w:type="dxa"/>
            <w:vMerge w:val="restart"/>
            <w:hideMark/>
          </w:tcPr>
          <w:p w:rsidR="00BA63CC" w:rsidRPr="00BA63CC" w:rsidRDefault="00BA63CC" w:rsidP="00BA63CC">
            <w:pPr>
              <w:rPr>
                <w:sz w:val="16"/>
                <w:szCs w:val="16"/>
              </w:rPr>
            </w:pPr>
            <w:r w:rsidRPr="00BA63CC">
              <w:rPr>
                <w:sz w:val="16"/>
                <w:szCs w:val="16"/>
              </w:rPr>
              <w:t>Исполнители подпрограммы</w:t>
            </w:r>
          </w:p>
        </w:tc>
      </w:tr>
      <w:tr w:rsidR="00BA63CC" w:rsidRPr="00BA63CC" w:rsidTr="00BA63CC">
        <w:trPr>
          <w:trHeight w:hRule="exact" w:val="301"/>
        </w:trPr>
        <w:tc>
          <w:tcPr>
            <w:tcW w:w="583" w:type="dxa"/>
            <w:vMerge/>
            <w:vAlign w:val="center"/>
            <w:hideMark/>
          </w:tcPr>
          <w:p w:rsidR="00BA63CC" w:rsidRPr="00BA63CC" w:rsidRDefault="00BA63CC" w:rsidP="00BA63CC">
            <w:pPr>
              <w:rPr>
                <w:sz w:val="16"/>
                <w:szCs w:val="16"/>
                <w:lang w:eastAsia="ru-RU"/>
              </w:rPr>
            </w:pPr>
          </w:p>
        </w:tc>
        <w:tc>
          <w:tcPr>
            <w:tcW w:w="1446" w:type="dxa"/>
            <w:vMerge/>
            <w:vAlign w:val="center"/>
            <w:hideMark/>
          </w:tcPr>
          <w:p w:rsidR="00BA63CC" w:rsidRPr="00BA63CC" w:rsidRDefault="00BA63CC" w:rsidP="00BA63CC">
            <w:pPr>
              <w:rPr>
                <w:sz w:val="16"/>
                <w:szCs w:val="16"/>
                <w:lang w:eastAsia="ru-RU"/>
              </w:rPr>
            </w:pPr>
          </w:p>
        </w:tc>
        <w:tc>
          <w:tcPr>
            <w:tcW w:w="1275" w:type="dxa"/>
            <w:hideMark/>
          </w:tcPr>
          <w:p w:rsidR="00BA63CC" w:rsidRPr="00BA63CC" w:rsidRDefault="00BA63CC" w:rsidP="00BA63CC">
            <w:pPr>
              <w:rPr>
                <w:sz w:val="16"/>
                <w:szCs w:val="16"/>
                <w:lang w:eastAsia="ru-RU"/>
              </w:rPr>
            </w:pPr>
            <w:r w:rsidRPr="00BA63CC">
              <w:rPr>
                <w:sz w:val="16"/>
                <w:szCs w:val="16"/>
                <w:lang w:eastAsia="ru-RU"/>
              </w:rPr>
              <w:t>2022</w:t>
            </w:r>
          </w:p>
        </w:tc>
        <w:tc>
          <w:tcPr>
            <w:tcW w:w="1276" w:type="dxa"/>
            <w:hideMark/>
          </w:tcPr>
          <w:p w:rsidR="00BA63CC" w:rsidRPr="00BA63CC" w:rsidRDefault="00BA63CC" w:rsidP="00BA63CC">
            <w:pPr>
              <w:rPr>
                <w:sz w:val="16"/>
                <w:szCs w:val="16"/>
                <w:lang w:eastAsia="ru-RU"/>
              </w:rPr>
            </w:pPr>
            <w:r w:rsidRPr="00BA63CC">
              <w:rPr>
                <w:sz w:val="16"/>
                <w:szCs w:val="16"/>
                <w:lang w:eastAsia="ru-RU"/>
              </w:rPr>
              <w:t>1428,2</w:t>
            </w:r>
          </w:p>
        </w:tc>
        <w:tc>
          <w:tcPr>
            <w:tcW w:w="851" w:type="dxa"/>
            <w:hideMark/>
          </w:tcPr>
          <w:p w:rsidR="00BA63CC" w:rsidRPr="00BA63CC" w:rsidRDefault="00BA63CC" w:rsidP="00BA63CC">
            <w:pPr>
              <w:rPr>
                <w:sz w:val="16"/>
                <w:szCs w:val="16"/>
                <w:lang w:eastAsia="ru-RU"/>
              </w:rPr>
            </w:pPr>
            <w:r w:rsidRPr="00BA63CC">
              <w:rPr>
                <w:sz w:val="16"/>
                <w:szCs w:val="16"/>
                <w:lang w:eastAsia="ru-RU"/>
              </w:rPr>
              <w:t>0,0</w:t>
            </w:r>
          </w:p>
        </w:tc>
        <w:tc>
          <w:tcPr>
            <w:tcW w:w="1134" w:type="dxa"/>
            <w:hideMark/>
          </w:tcPr>
          <w:p w:rsidR="00BA63CC" w:rsidRPr="00BA63CC" w:rsidRDefault="00BA63CC" w:rsidP="00BA63CC">
            <w:pPr>
              <w:rPr>
                <w:sz w:val="16"/>
                <w:szCs w:val="16"/>
                <w:lang w:eastAsia="ru-RU"/>
              </w:rPr>
            </w:pPr>
            <w:r w:rsidRPr="00BA63CC">
              <w:rPr>
                <w:sz w:val="16"/>
                <w:szCs w:val="16"/>
                <w:lang w:eastAsia="ru-RU"/>
              </w:rPr>
              <w:t>0,0</w:t>
            </w:r>
          </w:p>
        </w:tc>
        <w:tc>
          <w:tcPr>
            <w:tcW w:w="1134" w:type="dxa"/>
            <w:hideMark/>
          </w:tcPr>
          <w:p w:rsidR="00BA63CC" w:rsidRPr="00BA63CC" w:rsidRDefault="00BA63CC" w:rsidP="00BA63CC">
            <w:pPr>
              <w:rPr>
                <w:sz w:val="16"/>
                <w:szCs w:val="16"/>
                <w:lang w:eastAsia="ru-RU"/>
              </w:rPr>
            </w:pPr>
            <w:r w:rsidRPr="00BA63CC">
              <w:rPr>
                <w:sz w:val="16"/>
                <w:szCs w:val="16"/>
                <w:lang w:eastAsia="ru-RU"/>
              </w:rPr>
              <w:t>1428,2</w:t>
            </w:r>
          </w:p>
        </w:tc>
        <w:tc>
          <w:tcPr>
            <w:tcW w:w="708" w:type="dxa"/>
            <w:hideMark/>
          </w:tcPr>
          <w:p w:rsidR="00BA63CC" w:rsidRPr="00BA63CC" w:rsidRDefault="00BA63CC" w:rsidP="00BA63CC">
            <w:pPr>
              <w:rPr>
                <w:sz w:val="16"/>
                <w:szCs w:val="16"/>
                <w:lang w:eastAsia="ru-RU"/>
              </w:rPr>
            </w:pPr>
            <w:r w:rsidRPr="00BA63CC">
              <w:rPr>
                <w:sz w:val="16"/>
                <w:szCs w:val="16"/>
                <w:lang w:eastAsia="ru-RU"/>
              </w:rPr>
              <w:t>0,0</w:t>
            </w:r>
          </w:p>
        </w:tc>
        <w:tc>
          <w:tcPr>
            <w:tcW w:w="1247" w:type="dxa"/>
            <w:vMerge/>
            <w:vAlign w:val="center"/>
            <w:hideMark/>
          </w:tcPr>
          <w:p w:rsidR="00BA63CC" w:rsidRPr="00BA63CC" w:rsidRDefault="00BA63CC" w:rsidP="00BA63CC">
            <w:pPr>
              <w:rPr>
                <w:sz w:val="16"/>
                <w:szCs w:val="16"/>
              </w:rPr>
            </w:pPr>
          </w:p>
        </w:tc>
      </w:tr>
      <w:tr w:rsidR="00BA63CC" w:rsidRPr="00BA63CC" w:rsidTr="00BA63CC">
        <w:trPr>
          <w:trHeight w:hRule="exact" w:val="301"/>
        </w:trPr>
        <w:tc>
          <w:tcPr>
            <w:tcW w:w="583" w:type="dxa"/>
            <w:vMerge/>
            <w:vAlign w:val="center"/>
            <w:hideMark/>
          </w:tcPr>
          <w:p w:rsidR="00BA63CC" w:rsidRPr="00BA63CC" w:rsidRDefault="00BA63CC" w:rsidP="00BA63CC">
            <w:pPr>
              <w:rPr>
                <w:sz w:val="16"/>
                <w:szCs w:val="16"/>
                <w:lang w:eastAsia="ru-RU"/>
              </w:rPr>
            </w:pPr>
          </w:p>
        </w:tc>
        <w:tc>
          <w:tcPr>
            <w:tcW w:w="1446" w:type="dxa"/>
            <w:vMerge/>
            <w:vAlign w:val="center"/>
            <w:hideMark/>
          </w:tcPr>
          <w:p w:rsidR="00BA63CC" w:rsidRPr="00BA63CC" w:rsidRDefault="00BA63CC" w:rsidP="00BA63CC">
            <w:pPr>
              <w:rPr>
                <w:sz w:val="16"/>
                <w:szCs w:val="16"/>
                <w:lang w:eastAsia="ru-RU"/>
              </w:rPr>
            </w:pPr>
          </w:p>
        </w:tc>
        <w:tc>
          <w:tcPr>
            <w:tcW w:w="1275" w:type="dxa"/>
            <w:hideMark/>
          </w:tcPr>
          <w:p w:rsidR="00BA63CC" w:rsidRPr="00BA63CC" w:rsidRDefault="00BA63CC" w:rsidP="00BA63CC">
            <w:pPr>
              <w:rPr>
                <w:sz w:val="16"/>
                <w:szCs w:val="16"/>
                <w:lang w:eastAsia="ru-RU"/>
              </w:rPr>
            </w:pPr>
            <w:r w:rsidRPr="00BA63CC">
              <w:rPr>
                <w:sz w:val="16"/>
                <w:szCs w:val="16"/>
                <w:lang w:eastAsia="ru-RU"/>
              </w:rPr>
              <w:t>2023</w:t>
            </w:r>
          </w:p>
        </w:tc>
        <w:tc>
          <w:tcPr>
            <w:tcW w:w="1276" w:type="dxa"/>
            <w:hideMark/>
          </w:tcPr>
          <w:p w:rsidR="00BA63CC" w:rsidRPr="00BA63CC" w:rsidRDefault="00BA63CC" w:rsidP="00BA63CC">
            <w:pPr>
              <w:rPr>
                <w:sz w:val="16"/>
                <w:szCs w:val="16"/>
                <w:lang w:eastAsia="ru-RU"/>
              </w:rPr>
            </w:pPr>
            <w:r w:rsidRPr="00BA63CC">
              <w:rPr>
                <w:sz w:val="16"/>
                <w:szCs w:val="16"/>
                <w:lang w:eastAsia="ru-RU"/>
              </w:rPr>
              <w:t>1794,4</w:t>
            </w:r>
          </w:p>
        </w:tc>
        <w:tc>
          <w:tcPr>
            <w:tcW w:w="851" w:type="dxa"/>
            <w:hideMark/>
          </w:tcPr>
          <w:p w:rsidR="00BA63CC" w:rsidRPr="00BA63CC" w:rsidRDefault="00BA63CC" w:rsidP="00BA63CC">
            <w:pPr>
              <w:rPr>
                <w:sz w:val="16"/>
                <w:szCs w:val="16"/>
                <w:lang w:eastAsia="ru-RU"/>
              </w:rPr>
            </w:pPr>
            <w:r w:rsidRPr="00BA63CC">
              <w:rPr>
                <w:sz w:val="16"/>
                <w:szCs w:val="16"/>
                <w:lang w:eastAsia="ru-RU"/>
              </w:rPr>
              <w:t>0,0</w:t>
            </w:r>
          </w:p>
        </w:tc>
        <w:tc>
          <w:tcPr>
            <w:tcW w:w="1134" w:type="dxa"/>
            <w:hideMark/>
          </w:tcPr>
          <w:p w:rsidR="00BA63CC" w:rsidRPr="00BA63CC" w:rsidRDefault="00BA63CC" w:rsidP="00BA63CC">
            <w:pPr>
              <w:rPr>
                <w:sz w:val="16"/>
                <w:szCs w:val="16"/>
                <w:lang w:eastAsia="ru-RU"/>
              </w:rPr>
            </w:pPr>
            <w:r w:rsidRPr="00BA63CC">
              <w:rPr>
                <w:sz w:val="16"/>
                <w:szCs w:val="16"/>
                <w:lang w:eastAsia="ru-RU"/>
              </w:rPr>
              <w:t>0,0</w:t>
            </w:r>
          </w:p>
        </w:tc>
        <w:tc>
          <w:tcPr>
            <w:tcW w:w="1134" w:type="dxa"/>
            <w:hideMark/>
          </w:tcPr>
          <w:p w:rsidR="00BA63CC" w:rsidRPr="00BA63CC" w:rsidRDefault="00BA63CC" w:rsidP="00BA63CC">
            <w:pPr>
              <w:rPr>
                <w:sz w:val="16"/>
                <w:szCs w:val="16"/>
                <w:lang w:eastAsia="ru-RU"/>
              </w:rPr>
            </w:pPr>
            <w:r w:rsidRPr="00BA63CC">
              <w:rPr>
                <w:sz w:val="16"/>
                <w:szCs w:val="16"/>
                <w:lang w:eastAsia="ru-RU"/>
              </w:rPr>
              <w:t>1794,4</w:t>
            </w:r>
          </w:p>
        </w:tc>
        <w:tc>
          <w:tcPr>
            <w:tcW w:w="708" w:type="dxa"/>
            <w:hideMark/>
          </w:tcPr>
          <w:p w:rsidR="00BA63CC" w:rsidRPr="00BA63CC" w:rsidRDefault="00BA63CC" w:rsidP="00BA63CC">
            <w:pPr>
              <w:rPr>
                <w:sz w:val="16"/>
                <w:szCs w:val="16"/>
                <w:lang w:eastAsia="ru-RU"/>
              </w:rPr>
            </w:pPr>
            <w:r w:rsidRPr="00BA63CC">
              <w:rPr>
                <w:sz w:val="16"/>
                <w:szCs w:val="16"/>
                <w:lang w:eastAsia="ru-RU"/>
              </w:rPr>
              <w:t>0,0</w:t>
            </w:r>
          </w:p>
        </w:tc>
        <w:tc>
          <w:tcPr>
            <w:tcW w:w="1247" w:type="dxa"/>
            <w:vMerge/>
            <w:vAlign w:val="center"/>
            <w:hideMark/>
          </w:tcPr>
          <w:p w:rsidR="00BA63CC" w:rsidRPr="00BA63CC" w:rsidRDefault="00BA63CC" w:rsidP="00BA63CC">
            <w:pPr>
              <w:rPr>
                <w:sz w:val="16"/>
                <w:szCs w:val="16"/>
              </w:rPr>
            </w:pPr>
          </w:p>
        </w:tc>
      </w:tr>
      <w:tr w:rsidR="00BA63CC" w:rsidRPr="00BA63CC" w:rsidTr="00BA63CC">
        <w:trPr>
          <w:trHeight w:hRule="exact" w:val="301"/>
        </w:trPr>
        <w:tc>
          <w:tcPr>
            <w:tcW w:w="583" w:type="dxa"/>
            <w:vMerge/>
            <w:vAlign w:val="center"/>
            <w:hideMark/>
          </w:tcPr>
          <w:p w:rsidR="00BA63CC" w:rsidRPr="00BA63CC" w:rsidRDefault="00BA63CC" w:rsidP="00BA63CC">
            <w:pPr>
              <w:rPr>
                <w:sz w:val="16"/>
                <w:szCs w:val="16"/>
                <w:lang w:eastAsia="ru-RU"/>
              </w:rPr>
            </w:pPr>
          </w:p>
        </w:tc>
        <w:tc>
          <w:tcPr>
            <w:tcW w:w="1446" w:type="dxa"/>
            <w:vMerge/>
            <w:vAlign w:val="center"/>
            <w:hideMark/>
          </w:tcPr>
          <w:p w:rsidR="00BA63CC" w:rsidRPr="00BA63CC" w:rsidRDefault="00BA63CC" w:rsidP="00BA63CC">
            <w:pPr>
              <w:rPr>
                <w:sz w:val="16"/>
                <w:szCs w:val="16"/>
                <w:lang w:eastAsia="ru-RU"/>
              </w:rPr>
            </w:pPr>
          </w:p>
        </w:tc>
        <w:tc>
          <w:tcPr>
            <w:tcW w:w="1275" w:type="dxa"/>
            <w:hideMark/>
          </w:tcPr>
          <w:p w:rsidR="00BA63CC" w:rsidRPr="00BA63CC" w:rsidRDefault="00BA63CC" w:rsidP="00BA63CC">
            <w:pPr>
              <w:rPr>
                <w:sz w:val="16"/>
                <w:szCs w:val="16"/>
                <w:lang w:eastAsia="ru-RU"/>
              </w:rPr>
            </w:pPr>
            <w:r w:rsidRPr="00BA63CC">
              <w:rPr>
                <w:sz w:val="16"/>
                <w:szCs w:val="16"/>
                <w:lang w:eastAsia="ru-RU"/>
              </w:rPr>
              <w:t>2024</w:t>
            </w:r>
          </w:p>
        </w:tc>
        <w:tc>
          <w:tcPr>
            <w:tcW w:w="1276" w:type="dxa"/>
            <w:hideMark/>
          </w:tcPr>
          <w:p w:rsidR="00BA63CC" w:rsidRPr="00BA63CC" w:rsidRDefault="00BA63CC" w:rsidP="00BA63CC">
            <w:pPr>
              <w:rPr>
                <w:sz w:val="16"/>
                <w:szCs w:val="16"/>
                <w:lang w:eastAsia="ru-RU"/>
              </w:rPr>
            </w:pPr>
            <w:r w:rsidRPr="00BA63CC">
              <w:rPr>
                <w:sz w:val="16"/>
                <w:szCs w:val="16"/>
                <w:lang w:eastAsia="ru-RU"/>
              </w:rPr>
              <w:t>1683,0</w:t>
            </w:r>
          </w:p>
        </w:tc>
        <w:tc>
          <w:tcPr>
            <w:tcW w:w="851" w:type="dxa"/>
            <w:hideMark/>
          </w:tcPr>
          <w:p w:rsidR="00BA63CC" w:rsidRPr="00BA63CC" w:rsidRDefault="00BA63CC" w:rsidP="00BA63CC">
            <w:pPr>
              <w:rPr>
                <w:sz w:val="16"/>
                <w:szCs w:val="16"/>
                <w:lang w:eastAsia="ru-RU"/>
              </w:rPr>
            </w:pPr>
            <w:r w:rsidRPr="00BA63CC">
              <w:rPr>
                <w:sz w:val="16"/>
                <w:szCs w:val="16"/>
                <w:lang w:eastAsia="ru-RU"/>
              </w:rPr>
              <w:t>0,0</w:t>
            </w:r>
          </w:p>
        </w:tc>
        <w:tc>
          <w:tcPr>
            <w:tcW w:w="1134" w:type="dxa"/>
            <w:hideMark/>
          </w:tcPr>
          <w:p w:rsidR="00BA63CC" w:rsidRPr="00BA63CC" w:rsidRDefault="00BA63CC" w:rsidP="00BA63CC">
            <w:pPr>
              <w:rPr>
                <w:sz w:val="16"/>
                <w:szCs w:val="16"/>
                <w:lang w:eastAsia="ru-RU"/>
              </w:rPr>
            </w:pPr>
            <w:r w:rsidRPr="00BA63CC">
              <w:rPr>
                <w:sz w:val="16"/>
                <w:szCs w:val="16"/>
                <w:lang w:eastAsia="ru-RU"/>
              </w:rPr>
              <w:t>0,0</w:t>
            </w:r>
          </w:p>
        </w:tc>
        <w:tc>
          <w:tcPr>
            <w:tcW w:w="1134" w:type="dxa"/>
            <w:hideMark/>
          </w:tcPr>
          <w:p w:rsidR="00BA63CC" w:rsidRPr="00BA63CC" w:rsidRDefault="00BA63CC" w:rsidP="00BA63CC">
            <w:pPr>
              <w:rPr>
                <w:sz w:val="16"/>
                <w:szCs w:val="16"/>
                <w:lang w:eastAsia="ru-RU"/>
              </w:rPr>
            </w:pPr>
            <w:r w:rsidRPr="00BA63CC">
              <w:rPr>
                <w:sz w:val="16"/>
                <w:szCs w:val="16"/>
                <w:lang w:eastAsia="ru-RU"/>
              </w:rPr>
              <w:t>1683,0</w:t>
            </w:r>
          </w:p>
        </w:tc>
        <w:tc>
          <w:tcPr>
            <w:tcW w:w="708" w:type="dxa"/>
            <w:hideMark/>
          </w:tcPr>
          <w:p w:rsidR="00BA63CC" w:rsidRPr="00BA63CC" w:rsidRDefault="00BA63CC" w:rsidP="00BA63CC">
            <w:pPr>
              <w:rPr>
                <w:sz w:val="16"/>
                <w:szCs w:val="16"/>
                <w:lang w:eastAsia="ru-RU"/>
              </w:rPr>
            </w:pPr>
            <w:r w:rsidRPr="00BA63CC">
              <w:rPr>
                <w:sz w:val="16"/>
                <w:szCs w:val="16"/>
                <w:lang w:eastAsia="ru-RU"/>
              </w:rPr>
              <w:t>0,0</w:t>
            </w:r>
          </w:p>
        </w:tc>
        <w:tc>
          <w:tcPr>
            <w:tcW w:w="1247" w:type="dxa"/>
            <w:vMerge/>
            <w:vAlign w:val="center"/>
            <w:hideMark/>
          </w:tcPr>
          <w:p w:rsidR="00BA63CC" w:rsidRPr="00BA63CC" w:rsidRDefault="00BA63CC" w:rsidP="00BA63CC">
            <w:pPr>
              <w:rPr>
                <w:sz w:val="16"/>
                <w:szCs w:val="16"/>
              </w:rPr>
            </w:pPr>
          </w:p>
        </w:tc>
      </w:tr>
      <w:tr w:rsidR="00BA63CC" w:rsidRPr="00BA63CC" w:rsidTr="00BA63CC">
        <w:trPr>
          <w:trHeight w:hRule="exact" w:val="301"/>
        </w:trPr>
        <w:tc>
          <w:tcPr>
            <w:tcW w:w="583" w:type="dxa"/>
            <w:vMerge/>
            <w:vAlign w:val="center"/>
          </w:tcPr>
          <w:p w:rsidR="00BA63CC" w:rsidRPr="00BA63CC" w:rsidRDefault="00BA63CC" w:rsidP="00BA63CC">
            <w:pPr>
              <w:rPr>
                <w:sz w:val="16"/>
                <w:szCs w:val="16"/>
                <w:lang w:eastAsia="ru-RU"/>
              </w:rPr>
            </w:pPr>
          </w:p>
        </w:tc>
        <w:tc>
          <w:tcPr>
            <w:tcW w:w="1446" w:type="dxa"/>
            <w:vMerge/>
            <w:vAlign w:val="center"/>
          </w:tcPr>
          <w:p w:rsidR="00BA63CC" w:rsidRPr="00BA63CC" w:rsidRDefault="00BA63CC" w:rsidP="00BA63CC">
            <w:pPr>
              <w:rPr>
                <w:sz w:val="16"/>
                <w:szCs w:val="16"/>
                <w:lang w:eastAsia="ru-RU"/>
              </w:rPr>
            </w:pPr>
          </w:p>
        </w:tc>
        <w:tc>
          <w:tcPr>
            <w:tcW w:w="1275" w:type="dxa"/>
          </w:tcPr>
          <w:p w:rsidR="00BA63CC" w:rsidRPr="00BA63CC" w:rsidRDefault="00BA63CC" w:rsidP="00BA63CC">
            <w:pPr>
              <w:rPr>
                <w:sz w:val="16"/>
                <w:szCs w:val="16"/>
                <w:lang w:eastAsia="ru-RU"/>
              </w:rPr>
            </w:pPr>
            <w:r w:rsidRPr="00BA63CC">
              <w:rPr>
                <w:sz w:val="16"/>
                <w:szCs w:val="16"/>
                <w:lang w:eastAsia="ru-RU"/>
              </w:rPr>
              <w:t>2025</w:t>
            </w:r>
          </w:p>
        </w:tc>
        <w:tc>
          <w:tcPr>
            <w:tcW w:w="1276" w:type="dxa"/>
          </w:tcPr>
          <w:p w:rsidR="00BA63CC" w:rsidRPr="00BA63CC" w:rsidRDefault="00BA63CC" w:rsidP="00BA63CC">
            <w:pPr>
              <w:rPr>
                <w:sz w:val="16"/>
                <w:szCs w:val="16"/>
                <w:lang w:eastAsia="ru-RU"/>
              </w:rPr>
            </w:pPr>
            <w:r w:rsidRPr="00BA63CC">
              <w:rPr>
                <w:sz w:val="16"/>
                <w:szCs w:val="16"/>
                <w:lang w:eastAsia="ru-RU"/>
              </w:rPr>
              <w:t>524,6</w:t>
            </w:r>
          </w:p>
        </w:tc>
        <w:tc>
          <w:tcPr>
            <w:tcW w:w="851"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524,6</w:t>
            </w:r>
          </w:p>
        </w:tc>
        <w:tc>
          <w:tcPr>
            <w:tcW w:w="708" w:type="dxa"/>
          </w:tcPr>
          <w:p w:rsidR="00BA63CC" w:rsidRPr="00BA63CC" w:rsidRDefault="00BA63CC" w:rsidP="00BA63CC">
            <w:pPr>
              <w:rPr>
                <w:sz w:val="16"/>
                <w:szCs w:val="16"/>
                <w:lang w:eastAsia="ru-RU"/>
              </w:rPr>
            </w:pPr>
            <w:r w:rsidRPr="00BA63CC">
              <w:rPr>
                <w:sz w:val="16"/>
                <w:szCs w:val="16"/>
                <w:lang w:eastAsia="ru-RU"/>
              </w:rPr>
              <w:t>0,0</w:t>
            </w:r>
          </w:p>
        </w:tc>
        <w:tc>
          <w:tcPr>
            <w:tcW w:w="1247" w:type="dxa"/>
            <w:vMerge/>
            <w:vAlign w:val="center"/>
          </w:tcPr>
          <w:p w:rsidR="00BA63CC" w:rsidRPr="00BA63CC" w:rsidRDefault="00BA63CC" w:rsidP="00BA63CC">
            <w:pPr>
              <w:rPr>
                <w:sz w:val="16"/>
                <w:szCs w:val="16"/>
              </w:rPr>
            </w:pPr>
          </w:p>
        </w:tc>
      </w:tr>
      <w:tr w:rsidR="00BA63CC" w:rsidRPr="00BA63CC" w:rsidTr="00BA63CC">
        <w:trPr>
          <w:trHeight w:hRule="exact" w:val="301"/>
        </w:trPr>
        <w:tc>
          <w:tcPr>
            <w:tcW w:w="583" w:type="dxa"/>
            <w:vMerge/>
            <w:vAlign w:val="center"/>
          </w:tcPr>
          <w:p w:rsidR="00BA63CC" w:rsidRPr="00BA63CC" w:rsidRDefault="00BA63CC" w:rsidP="00BA63CC">
            <w:pPr>
              <w:rPr>
                <w:sz w:val="16"/>
                <w:szCs w:val="16"/>
                <w:lang w:eastAsia="ru-RU"/>
              </w:rPr>
            </w:pPr>
          </w:p>
        </w:tc>
        <w:tc>
          <w:tcPr>
            <w:tcW w:w="1446" w:type="dxa"/>
            <w:vMerge/>
            <w:vAlign w:val="center"/>
          </w:tcPr>
          <w:p w:rsidR="00BA63CC" w:rsidRPr="00BA63CC" w:rsidRDefault="00BA63CC" w:rsidP="00BA63CC">
            <w:pPr>
              <w:rPr>
                <w:sz w:val="16"/>
                <w:szCs w:val="16"/>
                <w:lang w:eastAsia="ru-RU"/>
              </w:rPr>
            </w:pPr>
          </w:p>
        </w:tc>
        <w:tc>
          <w:tcPr>
            <w:tcW w:w="1275" w:type="dxa"/>
          </w:tcPr>
          <w:p w:rsidR="00BA63CC" w:rsidRPr="00BA63CC" w:rsidRDefault="00BA63CC" w:rsidP="00BA63CC">
            <w:pPr>
              <w:rPr>
                <w:sz w:val="16"/>
                <w:szCs w:val="16"/>
                <w:lang w:eastAsia="ru-RU"/>
              </w:rPr>
            </w:pPr>
            <w:r w:rsidRPr="00BA63CC">
              <w:rPr>
                <w:sz w:val="16"/>
                <w:szCs w:val="16"/>
                <w:lang w:eastAsia="ru-RU"/>
              </w:rPr>
              <w:t>2026</w:t>
            </w:r>
          </w:p>
        </w:tc>
        <w:tc>
          <w:tcPr>
            <w:tcW w:w="1276" w:type="dxa"/>
          </w:tcPr>
          <w:p w:rsidR="00BA63CC" w:rsidRPr="00BA63CC" w:rsidRDefault="00BA63CC" w:rsidP="00BA63CC">
            <w:pPr>
              <w:rPr>
                <w:sz w:val="16"/>
                <w:szCs w:val="16"/>
                <w:lang w:eastAsia="ru-RU"/>
              </w:rPr>
            </w:pPr>
            <w:r w:rsidRPr="00BA63CC">
              <w:rPr>
                <w:sz w:val="16"/>
                <w:szCs w:val="16"/>
                <w:lang w:eastAsia="ru-RU"/>
              </w:rPr>
              <w:t>833,0</w:t>
            </w:r>
          </w:p>
        </w:tc>
        <w:tc>
          <w:tcPr>
            <w:tcW w:w="851"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833,0</w:t>
            </w:r>
          </w:p>
        </w:tc>
        <w:tc>
          <w:tcPr>
            <w:tcW w:w="708" w:type="dxa"/>
          </w:tcPr>
          <w:p w:rsidR="00BA63CC" w:rsidRPr="00BA63CC" w:rsidRDefault="00BA63CC" w:rsidP="00BA63CC">
            <w:pPr>
              <w:rPr>
                <w:sz w:val="16"/>
                <w:szCs w:val="16"/>
                <w:lang w:eastAsia="ru-RU"/>
              </w:rPr>
            </w:pPr>
            <w:r w:rsidRPr="00BA63CC">
              <w:rPr>
                <w:sz w:val="16"/>
                <w:szCs w:val="16"/>
                <w:lang w:eastAsia="ru-RU"/>
              </w:rPr>
              <w:t>0,0</w:t>
            </w:r>
          </w:p>
        </w:tc>
        <w:tc>
          <w:tcPr>
            <w:tcW w:w="1247" w:type="dxa"/>
            <w:vMerge/>
            <w:vAlign w:val="center"/>
          </w:tcPr>
          <w:p w:rsidR="00BA63CC" w:rsidRPr="00BA63CC" w:rsidRDefault="00BA63CC" w:rsidP="00BA63CC">
            <w:pPr>
              <w:rPr>
                <w:sz w:val="16"/>
                <w:szCs w:val="16"/>
              </w:rPr>
            </w:pPr>
          </w:p>
        </w:tc>
      </w:tr>
      <w:tr w:rsidR="00BA63CC" w:rsidRPr="00BA63CC" w:rsidTr="00BA63CC">
        <w:trPr>
          <w:trHeight w:val="2966"/>
        </w:trPr>
        <w:tc>
          <w:tcPr>
            <w:tcW w:w="583" w:type="dxa"/>
            <w:vMerge/>
            <w:vAlign w:val="center"/>
          </w:tcPr>
          <w:p w:rsidR="00BA63CC" w:rsidRPr="00BA63CC" w:rsidRDefault="00BA63CC" w:rsidP="00BA63CC">
            <w:pPr>
              <w:rPr>
                <w:sz w:val="16"/>
                <w:szCs w:val="16"/>
                <w:lang w:eastAsia="ru-RU"/>
              </w:rPr>
            </w:pPr>
          </w:p>
        </w:tc>
        <w:tc>
          <w:tcPr>
            <w:tcW w:w="1446" w:type="dxa"/>
            <w:vMerge w:val="restart"/>
          </w:tcPr>
          <w:p w:rsidR="00BA63CC" w:rsidRPr="00BA63CC" w:rsidRDefault="00BA63CC" w:rsidP="00BA63CC">
            <w:pPr>
              <w:rPr>
                <w:sz w:val="16"/>
                <w:szCs w:val="16"/>
                <w:lang w:eastAsia="ru-RU"/>
              </w:rPr>
            </w:pPr>
            <w:r w:rsidRPr="00BA63CC">
              <w:rPr>
                <w:sz w:val="16"/>
                <w:szCs w:val="16"/>
                <w:lang w:eastAsia="ru-RU"/>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1275" w:type="dxa"/>
          </w:tcPr>
          <w:p w:rsidR="00BA63CC" w:rsidRPr="00BA63CC" w:rsidRDefault="00BA63CC" w:rsidP="00BA63CC">
            <w:pPr>
              <w:rPr>
                <w:sz w:val="16"/>
                <w:szCs w:val="16"/>
                <w:lang w:eastAsia="ru-RU"/>
              </w:rPr>
            </w:pPr>
            <w:r w:rsidRPr="00BA63CC">
              <w:rPr>
                <w:sz w:val="16"/>
                <w:szCs w:val="16"/>
                <w:lang w:eastAsia="ru-RU"/>
              </w:rPr>
              <w:t>2022- 2026г.г, в том числе</w:t>
            </w:r>
          </w:p>
        </w:tc>
        <w:tc>
          <w:tcPr>
            <w:tcW w:w="1276" w:type="dxa"/>
          </w:tcPr>
          <w:p w:rsidR="00BA63CC" w:rsidRPr="00BA63CC" w:rsidRDefault="00BA63CC" w:rsidP="00BA63CC">
            <w:pPr>
              <w:rPr>
                <w:sz w:val="16"/>
                <w:szCs w:val="16"/>
                <w:lang w:eastAsia="ru-RU"/>
              </w:rPr>
            </w:pPr>
            <w:r w:rsidRPr="00BA63CC">
              <w:rPr>
                <w:sz w:val="16"/>
                <w:szCs w:val="16"/>
                <w:lang w:eastAsia="ru-RU"/>
              </w:rPr>
              <w:t>6263,2</w:t>
            </w:r>
          </w:p>
        </w:tc>
        <w:tc>
          <w:tcPr>
            <w:tcW w:w="851"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6263,2</w:t>
            </w:r>
          </w:p>
        </w:tc>
        <w:tc>
          <w:tcPr>
            <w:tcW w:w="708" w:type="dxa"/>
          </w:tcPr>
          <w:p w:rsidR="00BA63CC" w:rsidRPr="00BA63CC" w:rsidRDefault="00BA63CC" w:rsidP="00BA63CC">
            <w:pPr>
              <w:rPr>
                <w:sz w:val="16"/>
                <w:szCs w:val="16"/>
                <w:lang w:eastAsia="ru-RU"/>
              </w:rPr>
            </w:pPr>
            <w:r w:rsidRPr="00BA63CC">
              <w:rPr>
                <w:sz w:val="16"/>
                <w:szCs w:val="16"/>
                <w:lang w:eastAsia="ru-RU"/>
              </w:rPr>
              <w:t>0,0</w:t>
            </w:r>
          </w:p>
        </w:tc>
        <w:tc>
          <w:tcPr>
            <w:tcW w:w="1247" w:type="dxa"/>
            <w:vMerge w:val="restart"/>
          </w:tcPr>
          <w:p w:rsidR="00BA63CC" w:rsidRPr="00BA63CC" w:rsidRDefault="00BA63CC" w:rsidP="00BA63CC">
            <w:pPr>
              <w:rPr>
                <w:sz w:val="16"/>
                <w:szCs w:val="16"/>
              </w:rPr>
            </w:pPr>
            <w:r w:rsidRPr="00BA63CC">
              <w:rPr>
                <w:sz w:val="16"/>
                <w:szCs w:val="16"/>
              </w:rPr>
              <w:t>Исполнители подпрограммы</w:t>
            </w:r>
          </w:p>
        </w:tc>
      </w:tr>
      <w:tr w:rsidR="00BA63CC" w:rsidRPr="00BA63CC" w:rsidTr="00BA63CC">
        <w:trPr>
          <w:trHeight w:hRule="exact" w:val="301"/>
        </w:trPr>
        <w:tc>
          <w:tcPr>
            <w:tcW w:w="583" w:type="dxa"/>
            <w:vMerge/>
            <w:vAlign w:val="center"/>
          </w:tcPr>
          <w:p w:rsidR="00BA63CC" w:rsidRPr="00BA63CC" w:rsidRDefault="00BA63CC" w:rsidP="00BA63CC">
            <w:pPr>
              <w:rPr>
                <w:sz w:val="16"/>
                <w:szCs w:val="16"/>
                <w:lang w:eastAsia="ru-RU"/>
              </w:rPr>
            </w:pPr>
          </w:p>
        </w:tc>
        <w:tc>
          <w:tcPr>
            <w:tcW w:w="1446" w:type="dxa"/>
            <w:vMerge/>
            <w:vAlign w:val="center"/>
          </w:tcPr>
          <w:p w:rsidR="00BA63CC" w:rsidRPr="00BA63CC" w:rsidRDefault="00BA63CC" w:rsidP="00BA63CC">
            <w:pPr>
              <w:rPr>
                <w:sz w:val="16"/>
                <w:szCs w:val="16"/>
                <w:lang w:eastAsia="ru-RU"/>
              </w:rPr>
            </w:pPr>
          </w:p>
        </w:tc>
        <w:tc>
          <w:tcPr>
            <w:tcW w:w="1275" w:type="dxa"/>
          </w:tcPr>
          <w:p w:rsidR="00BA63CC" w:rsidRPr="00BA63CC" w:rsidRDefault="00BA63CC" w:rsidP="00BA63CC">
            <w:pPr>
              <w:rPr>
                <w:sz w:val="16"/>
                <w:szCs w:val="16"/>
                <w:lang w:eastAsia="ru-RU"/>
              </w:rPr>
            </w:pPr>
            <w:r w:rsidRPr="00BA63CC">
              <w:rPr>
                <w:sz w:val="16"/>
                <w:szCs w:val="16"/>
                <w:lang w:eastAsia="ru-RU"/>
              </w:rPr>
              <w:t>2022</w:t>
            </w:r>
          </w:p>
        </w:tc>
        <w:tc>
          <w:tcPr>
            <w:tcW w:w="1276" w:type="dxa"/>
          </w:tcPr>
          <w:p w:rsidR="00BA63CC" w:rsidRPr="00BA63CC" w:rsidRDefault="00BA63CC" w:rsidP="00BA63CC">
            <w:pPr>
              <w:rPr>
                <w:sz w:val="16"/>
                <w:szCs w:val="16"/>
                <w:lang w:eastAsia="ru-RU"/>
              </w:rPr>
            </w:pPr>
            <w:r w:rsidRPr="00BA63CC">
              <w:rPr>
                <w:sz w:val="16"/>
                <w:szCs w:val="16"/>
                <w:lang w:eastAsia="ru-RU"/>
              </w:rPr>
              <w:t>1428,2</w:t>
            </w:r>
          </w:p>
        </w:tc>
        <w:tc>
          <w:tcPr>
            <w:tcW w:w="851"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1428,2</w:t>
            </w:r>
          </w:p>
        </w:tc>
        <w:tc>
          <w:tcPr>
            <w:tcW w:w="708" w:type="dxa"/>
          </w:tcPr>
          <w:p w:rsidR="00BA63CC" w:rsidRPr="00BA63CC" w:rsidRDefault="00BA63CC" w:rsidP="00BA63CC">
            <w:pPr>
              <w:rPr>
                <w:sz w:val="16"/>
                <w:szCs w:val="16"/>
                <w:lang w:eastAsia="ru-RU"/>
              </w:rPr>
            </w:pPr>
            <w:r w:rsidRPr="00BA63CC">
              <w:rPr>
                <w:sz w:val="16"/>
                <w:szCs w:val="16"/>
                <w:lang w:eastAsia="ru-RU"/>
              </w:rPr>
              <w:t>0,0</w:t>
            </w:r>
          </w:p>
        </w:tc>
        <w:tc>
          <w:tcPr>
            <w:tcW w:w="1247" w:type="dxa"/>
            <w:vMerge/>
            <w:vAlign w:val="center"/>
          </w:tcPr>
          <w:p w:rsidR="00BA63CC" w:rsidRPr="00BA63CC" w:rsidRDefault="00BA63CC" w:rsidP="00BA63CC">
            <w:pPr>
              <w:rPr>
                <w:sz w:val="16"/>
                <w:szCs w:val="16"/>
              </w:rPr>
            </w:pPr>
          </w:p>
        </w:tc>
      </w:tr>
      <w:tr w:rsidR="00BA63CC" w:rsidRPr="00BA63CC" w:rsidTr="00BA63CC">
        <w:trPr>
          <w:trHeight w:hRule="exact" w:val="301"/>
        </w:trPr>
        <w:tc>
          <w:tcPr>
            <w:tcW w:w="583" w:type="dxa"/>
            <w:vMerge/>
            <w:vAlign w:val="center"/>
          </w:tcPr>
          <w:p w:rsidR="00BA63CC" w:rsidRPr="00BA63CC" w:rsidRDefault="00BA63CC" w:rsidP="00BA63CC">
            <w:pPr>
              <w:rPr>
                <w:sz w:val="16"/>
                <w:szCs w:val="16"/>
                <w:lang w:eastAsia="ru-RU"/>
              </w:rPr>
            </w:pPr>
          </w:p>
        </w:tc>
        <w:tc>
          <w:tcPr>
            <w:tcW w:w="1446" w:type="dxa"/>
            <w:vMerge/>
            <w:vAlign w:val="center"/>
          </w:tcPr>
          <w:p w:rsidR="00BA63CC" w:rsidRPr="00BA63CC" w:rsidRDefault="00BA63CC" w:rsidP="00BA63CC">
            <w:pPr>
              <w:rPr>
                <w:sz w:val="16"/>
                <w:szCs w:val="16"/>
                <w:lang w:eastAsia="ru-RU"/>
              </w:rPr>
            </w:pPr>
          </w:p>
        </w:tc>
        <w:tc>
          <w:tcPr>
            <w:tcW w:w="1275" w:type="dxa"/>
          </w:tcPr>
          <w:p w:rsidR="00BA63CC" w:rsidRPr="00BA63CC" w:rsidRDefault="00BA63CC" w:rsidP="00BA63CC">
            <w:pPr>
              <w:rPr>
                <w:sz w:val="16"/>
                <w:szCs w:val="16"/>
                <w:lang w:eastAsia="ru-RU"/>
              </w:rPr>
            </w:pPr>
            <w:r w:rsidRPr="00BA63CC">
              <w:rPr>
                <w:sz w:val="16"/>
                <w:szCs w:val="16"/>
                <w:lang w:eastAsia="ru-RU"/>
              </w:rPr>
              <w:t>2023</w:t>
            </w:r>
          </w:p>
        </w:tc>
        <w:tc>
          <w:tcPr>
            <w:tcW w:w="1276" w:type="dxa"/>
          </w:tcPr>
          <w:p w:rsidR="00BA63CC" w:rsidRPr="00BA63CC" w:rsidRDefault="00BA63CC" w:rsidP="00BA63CC">
            <w:pPr>
              <w:rPr>
                <w:sz w:val="16"/>
                <w:szCs w:val="16"/>
                <w:lang w:eastAsia="ru-RU"/>
              </w:rPr>
            </w:pPr>
            <w:r w:rsidRPr="00BA63CC">
              <w:rPr>
                <w:sz w:val="16"/>
                <w:szCs w:val="16"/>
                <w:lang w:eastAsia="ru-RU"/>
              </w:rPr>
              <w:t>1794,4</w:t>
            </w:r>
          </w:p>
        </w:tc>
        <w:tc>
          <w:tcPr>
            <w:tcW w:w="851"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1794,4</w:t>
            </w:r>
          </w:p>
        </w:tc>
        <w:tc>
          <w:tcPr>
            <w:tcW w:w="708" w:type="dxa"/>
          </w:tcPr>
          <w:p w:rsidR="00BA63CC" w:rsidRPr="00BA63CC" w:rsidRDefault="00BA63CC" w:rsidP="00BA63CC">
            <w:pPr>
              <w:rPr>
                <w:sz w:val="16"/>
                <w:szCs w:val="16"/>
                <w:lang w:eastAsia="ru-RU"/>
              </w:rPr>
            </w:pPr>
            <w:r w:rsidRPr="00BA63CC">
              <w:rPr>
                <w:sz w:val="16"/>
                <w:szCs w:val="16"/>
                <w:lang w:eastAsia="ru-RU"/>
              </w:rPr>
              <w:t>0,0</w:t>
            </w:r>
          </w:p>
        </w:tc>
        <w:tc>
          <w:tcPr>
            <w:tcW w:w="1247" w:type="dxa"/>
            <w:vMerge/>
            <w:vAlign w:val="center"/>
          </w:tcPr>
          <w:p w:rsidR="00BA63CC" w:rsidRPr="00BA63CC" w:rsidRDefault="00BA63CC" w:rsidP="00BA63CC">
            <w:pPr>
              <w:rPr>
                <w:sz w:val="16"/>
                <w:szCs w:val="16"/>
              </w:rPr>
            </w:pPr>
          </w:p>
        </w:tc>
      </w:tr>
      <w:tr w:rsidR="00BA63CC" w:rsidRPr="00BA63CC" w:rsidTr="00BA63CC">
        <w:trPr>
          <w:trHeight w:hRule="exact" w:val="301"/>
        </w:trPr>
        <w:tc>
          <w:tcPr>
            <w:tcW w:w="583" w:type="dxa"/>
            <w:vMerge/>
            <w:vAlign w:val="center"/>
          </w:tcPr>
          <w:p w:rsidR="00BA63CC" w:rsidRPr="00BA63CC" w:rsidRDefault="00BA63CC" w:rsidP="00BA63CC">
            <w:pPr>
              <w:rPr>
                <w:sz w:val="16"/>
                <w:szCs w:val="16"/>
                <w:lang w:eastAsia="ru-RU"/>
              </w:rPr>
            </w:pPr>
          </w:p>
        </w:tc>
        <w:tc>
          <w:tcPr>
            <w:tcW w:w="1446" w:type="dxa"/>
            <w:vMerge/>
            <w:vAlign w:val="center"/>
          </w:tcPr>
          <w:p w:rsidR="00BA63CC" w:rsidRPr="00BA63CC" w:rsidRDefault="00BA63CC" w:rsidP="00BA63CC">
            <w:pPr>
              <w:rPr>
                <w:sz w:val="16"/>
                <w:szCs w:val="16"/>
                <w:lang w:eastAsia="ru-RU"/>
              </w:rPr>
            </w:pPr>
          </w:p>
        </w:tc>
        <w:tc>
          <w:tcPr>
            <w:tcW w:w="1275" w:type="dxa"/>
          </w:tcPr>
          <w:p w:rsidR="00BA63CC" w:rsidRPr="00BA63CC" w:rsidRDefault="00BA63CC" w:rsidP="00BA63CC">
            <w:pPr>
              <w:rPr>
                <w:sz w:val="16"/>
                <w:szCs w:val="16"/>
                <w:lang w:eastAsia="ru-RU"/>
              </w:rPr>
            </w:pPr>
            <w:r w:rsidRPr="00BA63CC">
              <w:rPr>
                <w:sz w:val="16"/>
                <w:szCs w:val="16"/>
                <w:lang w:eastAsia="ru-RU"/>
              </w:rPr>
              <w:t>2024</w:t>
            </w:r>
          </w:p>
        </w:tc>
        <w:tc>
          <w:tcPr>
            <w:tcW w:w="1276" w:type="dxa"/>
          </w:tcPr>
          <w:p w:rsidR="00BA63CC" w:rsidRPr="00BA63CC" w:rsidRDefault="00BA63CC" w:rsidP="00BA63CC">
            <w:pPr>
              <w:rPr>
                <w:sz w:val="16"/>
                <w:szCs w:val="16"/>
                <w:lang w:eastAsia="ru-RU"/>
              </w:rPr>
            </w:pPr>
            <w:r w:rsidRPr="00BA63CC">
              <w:rPr>
                <w:sz w:val="16"/>
                <w:szCs w:val="16"/>
                <w:lang w:eastAsia="ru-RU"/>
              </w:rPr>
              <w:t>1683,0</w:t>
            </w:r>
          </w:p>
        </w:tc>
        <w:tc>
          <w:tcPr>
            <w:tcW w:w="851"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1683,0</w:t>
            </w:r>
          </w:p>
        </w:tc>
        <w:tc>
          <w:tcPr>
            <w:tcW w:w="708" w:type="dxa"/>
          </w:tcPr>
          <w:p w:rsidR="00BA63CC" w:rsidRPr="00BA63CC" w:rsidRDefault="00BA63CC" w:rsidP="00BA63CC">
            <w:pPr>
              <w:rPr>
                <w:sz w:val="16"/>
                <w:szCs w:val="16"/>
                <w:lang w:eastAsia="ru-RU"/>
              </w:rPr>
            </w:pPr>
            <w:r w:rsidRPr="00BA63CC">
              <w:rPr>
                <w:sz w:val="16"/>
                <w:szCs w:val="16"/>
                <w:lang w:eastAsia="ru-RU"/>
              </w:rPr>
              <w:t>0,0</w:t>
            </w:r>
          </w:p>
        </w:tc>
        <w:tc>
          <w:tcPr>
            <w:tcW w:w="1247" w:type="dxa"/>
            <w:vMerge/>
            <w:vAlign w:val="center"/>
          </w:tcPr>
          <w:p w:rsidR="00BA63CC" w:rsidRPr="00BA63CC" w:rsidRDefault="00BA63CC" w:rsidP="00BA63CC">
            <w:pPr>
              <w:rPr>
                <w:sz w:val="16"/>
                <w:szCs w:val="16"/>
              </w:rPr>
            </w:pPr>
          </w:p>
        </w:tc>
      </w:tr>
      <w:tr w:rsidR="00BA63CC" w:rsidRPr="00BA63CC" w:rsidTr="00BA63CC">
        <w:trPr>
          <w:trHeight w:hRule="exact" w:val="301"/>
        </w:trPr>
        <w:tc>
          <w:tcPr>
            <w:tcW w:w="583" w:type="dxa"/>
            <w:vMerge/>
            <w:vAlign w:val="center"/>
          </w:tcPr>
          <w:p w:rsidR="00BA63CC" w:rsidRPr="00BA63CC" w:rsidRDefault="00BA63CC" w:rsidP="00BA63CC">
            <w:pPr>
              <w:rPr>
                <w:sz w:val="16"/>
                <w:szCs w:val="16"/>
                <w:lang w:eastAsia="ru-RU"/>
              </w:rPr>
            </w:pPr>
          </w:p>
        </w:tc>
        <w:tc>
          <w:tcPr>
            <w:tcW w:w="1446" w:type="dxa"/>
            <w:vMerge/>
            <w:vAlign w:val="center"/>
          </w:tcPr>
          <w:p w:rsidR="00BA63CC" w:rsidRPr="00BA63CC" w:rsidRDefault="00BA63CC" w:rsidP="00BA63CC">
            <w:pPr>
              <w:rPr>
                <w:sz w:val="16"/>
                <w:szCs w:val="16"/>
                <w:lang w:eastAsia="ru-RU"/>
              </w:rPr>
            </w:pPr>
          </w:p>
        </w:tc>
        <w:tc>
          <w:tcPr>
            <w:tcW w:w="1275" w:type="dxa"/>
          </w:tcPr>
          <w:p w:rsidR="00BA63CC" w:rsidRPr="00BA63CC" w:rsidRDefault="00BA63CC" w:rsidP="00BA63CC">
            <w:pPr>
              <w:rPr>
                <w:sz w:val="16"/>
                <w:szCs w:val="16"/>
                <w:lang w:eastAsia="ru-RU"/>
              </w:rPr>
            </w:pPr>
            <w:r w:rsidRPr="00BA63CC">
              <w:rPr>
                <w:sz w:val="16"/>
                <w:szCs w:val="16"/>
                <w:lang w:eastAsia="ru-RU"/>
              </w:rPr>
              <w:t>2025</w:t>
            </w:r>
          </w:p>
        </w:tc>
        <w:tc>
          <w:tcPr>
            <w:tcW w:w="1276" w:type="dxa"/>
          </w:tcPr>
          <w:p w:rsidR="00BA63CC" w:rsidRPr="00BA63CC" w:rsidRDefault="00BA63CC" w:rsidP="00BA63CC">
            <w:pPr>
              <w:rPr>
                <w:sz w:val="16"/>
                <w:szCs w:val="16"/>
                <w:lang w:eastAsia="ru-RU"/>
              </w:rPr>
            </w:pPr>
            <w:r w:rsidRPr="00BA63CC">
              <w:rPr>
                <w:sz w:val="16"/>
                <w:szCs w:val="16"/>
                <w:lang w:eastAsia="ru-RU"/>
              </w:rPr>
              <w:t>524,6</w:t>
            </w:r>
          </w:p>
        </w:tc>
        <w:tc>
          <w:tcPr>
            <w:tcW w:w="851"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524,6</w:t>
            </w:r>
          </w:p>
        </w:tc>
        <w:tc>
          <w:tcPr>
            <w:tcW w:w="708" w:type="dxa"/>
          </w:tcPr>
          <w:p w:rsidR="00BA63CC" w:rsidRPr="00BA63CC" w:rsidRDefault="00BA63CC" w:rsidP="00BA63CC">
            <w:pPr>
              <w:rPr>
                <w:sz w:val="16"/>
                <w:szCs w:val="16"/>
                <w:lang w:eastAsia="ru-RU"/>
              </w:rPr>
            </w:pPr>
            <w:r w:rsidRPr="00BA63CC">
              <w:rPr>
                <w:sz w:val="16"/>
                <w:szCs w:val="16"/>
                <w:lang w:eastAsia="ru-RU"/>
              </w:rPr>
              <w:t>0,0</w:t>
            </w:r>
          </w:p>
        </w:tc>
        <w:tc>
          <w:tcPr>
            <w:tcW w:w="1247" w:type="dxa"/>
            <w:vMerge/>
            <w:vAlign w:val="center"/>
          </w:tcPr>
          <w:p w:rsidR="00BA63CC" w:rsidRPr="00BA63CC" w:rsidRDefault="00BA63CC" w:rsidP="00BA63CC">
            <w:pPr>
              <w:rPr>
                <w:sz w:val="16"/>
                <w:szCs w:val="16"/>
              </w:rPr>
            </w:pPr>
          </w:p>
        </w:tc>
      </w:tr>
      <w:tr w:rsidR="00BA63CC" w:rsidRPr="00BA63CC" w:rsidTr="00BA63CC">
        <w:trPr>
          <w:trHeight w:val="532"/>
        </w:trPr>
        <w:tc>
          <w:tcPr>
            <w:tcW w:w="583" w:type="dxa"/>
            <w:vMerge/>
            <w:vAlign w:val="center"/>
          </w:tcPr>
          <w:p w:rsidR="00BA63CC" w:rsidRPr="00BA63CC" w:rsidRDefault="00BA63CC" w:rsidP="00BA63CC">
            <w:pPr>
              <w:rPr>
                <w:sz w:val="16"/>
                <w:szCs w:val="16"/>
                <w:lang w:eastAsia="ru-RU"/>
              </w:rPr>
            </w:pPr>
          </w:p>
        </w:tc>
        <w:tc>
          <w:tcPr>
            <w:tcW w:w="1446" w:type="dxa"/>
            <w:vMerge/>
            <w:vAlign w:val="center"/>
          </w:tcPr>
          <w:p w:rsidR="00BA63CC" w:rsidRPr="00BA63CC" w:rsidRDefault="00BA63CC" w:rsidP="00BA63CC">
            <w:pPr>
              <w:rPr>
                <w:sz w:val="16"/>
                <w:szCs w:val="16"/>
                <w:lang w:eastAsia="ru-RU"/>
              </w:rPr>
            </w:pPr>
          </w:p>
        </w:tc>
        <w:tc>
          <w:tcPr>
            <w:tcW w:w="1275" w:type="dxa"/>
          </w:tcPr>
          <w:p w:rsidR="00BA63CC" w:rsidRPr="00BA63CC" w:rsidRDefault="00BA63CC" w:rsidP="00BA63CC">
            <w:pPr>
              <w:rPr>
                <w:sz w:val="16"/>
                <w:szCs w:val="16"/>
                <w:lang w:eastAsia="ru-RU"/>
              </w:rPr>
            </w:pPr>
            <w:r w:rsidRPr="00BA63CC">
              <w:rPr>
                <w:sz w:val="16"/>
                <w:szCs w:val="16"/>
                <w:lang w:eastAsia="ru-RU"/>
              </w:rPr>
              <w:t>2026</w:t>
            </w:r>
          </w:p>
        </w:tc>
        <w:tc>
          <w:tcPr>
            <w:tcW w:w="1276" w:type="dxa"/>
          </w:tcPr>
          <w:p w:rsidR="00BA63CC" w:rsidRPr="00BA63CC" w:rsidRDefault="00BA63CC" w:rsidP="00BA63CC">
            <w:pPr>
              <w:rPr>
                <w:sz w:val="16"/>
                <w:szCs w:val="16"/>
                <w:lang w:eastAsia="ru-RU"/>
              </w:rPr>
            </w:pPr>
            <w:r w:rsidRPr="00BA63CC">
              <w:rPr>
                <w:sz w:val="16"/>
                <w:szCs w:val="16"/>
                <w:lang w:eastAsia="ru-RU"/>
              </w:rPr>
              <w:t>833,0</w:t>
            </w:r>
          </w:p>
        </w:tc>
        <w:tc>
          <w:tcPr>
            <w:tcW w:w="851"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833,0</w:t>
            </w:r>
          </w:p>
        </w:tc>
        <w:tc>
          <w:tcPr>
            <w:tcW w:w="708" w:type="dxa"/>
          </w:tcPr>
          <w:p w:rsidR="00BA63CC" w:rsidRPr="00BA63CC" w:rsidRDefault="00BA63CC" w:rsidP="00BA63CC">
            <w:pPr>
              <w:rPr>
                <w:sz w:val="16"/>
                <w:szCs w:val="16"/>
                <w:lang w:eastAsia="ru-RU"/>
              </w:rPr>
            </w:pPr>
            <w:r w:rsidRPr="00BA63CC">
              <w:rPr>
                <w:sz w:val="16"/>
                <w:szCs w:val="16"/>
                <w:lang w:eastAsia="ru-RU"/>
              </w:rPr>
              <w:t>0,0</w:t>
            </w:r>
          </w:p>
        </w:tc>
        <w:tc>
          <w:tcPr>
            <w:tcW w:w="1247" w:type="dxa"/>
            <w:vMerge/>
            <w:vAlign w:val="center"/>
          </w:tcPr>
          <w:p w:rsidR="00BA63CC" w:rsidRPr="00BA63CC" w:rsidRDefault="00BA63CC" w:rsidP="00BA63CC">
            <w:pPr>
              <w:rPr>
                <w:sz w:val="16"/>
                <w:szCs w:val="16"/>
              </w:rPr>
            </w:pPr>
          </w:p>
        </w:tc>
      </w:tr>
      <w:tr w:rsidR="00BA63CC" w:rsidRPr="00BA63CC" w:rsidTr="00BA63CC">
        <w:trPr>
          <w:trHeight w:hRule="exact" w:val="588"/>
        </w:trPr>
        <w:tc>
          <w:tcPr>
            <w:tcW w:w="583" w:type="dxa"/>
            <w:vMerge w:val="restart"/>
            <w:vAlign w:val="center"/>
          </w:tcPr>
          <w:p w:rsidR="00BA63CC" w:rsidRPr="00BA63CC" w:rsidRDefault="00BA63CC" w:rsidP="00BA63CC">
            <w:pPr>
              <w:rPr>
                <w:sz w:val="16"/>
                <w:szCs w:val="16"/>
                <w:lang w:eastAsia="ru-RU"/>
              </w:rPr>
            </w:pPr>
          </w:p>
          <w:p w:rsidR="00BA63CC" w:rsidRPr="00BA63CC" w:rsidRDefault="00BA63CC" w:rsidP="00BA63CC">
            <w:pPr>
              <w:rPr>
                <w:sz w:val="16"/>
                <w:szCs w:val="16"/>
                <w:lang w:eastAsia="ru-RU"/>
              </w:rPr>
            </w:pPr>
            <w:r w:rsidRPr="00BA63CC">
              <w:rPr>
                <w:sz w:val="16"/>
                <w:szCs w:val="16"/>
                <w:lang w:eastAsia="ru-RU"/>
              </w:rPr>
              <w:t>4</w:t>
            </w:r>
          </w:p>
        </w:tc>
        <w:tc>
          <w:tcPr>
            <w:tcW w:w="1446" w:type="dxa"/>
            <w:vMerge w:val="restart"/>
            <w:vAlign w:val="center"/>
          </w:tcPr>
          <w:p w:rsidR="00BA63CC" w:rsidRPr="00BA63CC" w:rsidRDefault="00BA63CC" w:rsidP="00BA63CC">
            <w:pPr>
              <w:rPr>
                <w:sz w:val="16"/>
                <w:szCs w:val="16"/>
                <w:lang w:eastAsia="ru-RU"/>
              </w:rPr>
            </w:pPr>
            <w:r w:rsidRPr="00BA63CC">
              <w:rPr>
                <w:sz w:val="16"/>
                <w:szCs w:val="16"/>
                <w:lang w:eastAsia="ru-RU"/>
              </w:rPr>
              <w:t>Восстановление мемориальных сооружений и объектов, увековечивающих память погибших при защите Отечества, в том числе:</w:t>
            </w:r>
          </w:p>
        </w:tc>
        <w:tc>
          <w:tcPr>
            <w:tcW w:w="1275" w:type="dxa"/>
          </w:tcPr>
          <w:p w:rsidR="00BA63CC" w:rsidRPr="00BA63CC" w:rsidRDefault="00BA63CC" w:rsidP="00BA63CC">
            <w:pPr>
              <w:rPr>
                <w:sz w:val="16"/>
                <w:szCs w:val="16"/>
                <w:lang w:eastAsia="ru-RU"/>
              </w:rPr>
            </w:pPr>
            <w:r w:rsidRPr="00BA63CC">
              <w:rPr>
                <w:sz w:val="16"/>
                <w:szCs w:val="16"/>
                <w:lang w:eastAsia="ru-RU"/>
              </w:rPr>
              <w:t>2022- 2026г.г, в том числе</w:t>
            </w:r>
          </w:p>
        </w:tc>
        <w:tc>
          <w:tcPr>
            <w:tcW w:w="1276" w:type="dxa"/>
          </w:tcPr>
          <w:p w:rsidR="00BA63CC" w:rsidRPr="00BA63CC" w:rsidRDefault="00BA63CC" w:rsidP="00BA63CC">
            <w:pPr>
              <w:rPr>
                <w:sz w:val="16"/>
                <w:szCs w:val="16"/>
                <w:lang w:eastAsia="ru-RU"/>
              </w:rPr>
            </w:pPr>
            <w:r w:rsidRPr="00BA63CC">
              <w:rPr>
                <w:sz w:val="16"/>
                <w:szCs w:val="16"/>
                <w:lang w:eastAsia="ru-RU"/>
              </w:rPr>
              <w:t>3572,0</w:t>
            </w:r>
          </w:p>
        </w:tc>
        <w:tc>
          <w:tcPr>
            <w:tcW w:w="851"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3572,0</w:t>
            </w:r>
          </w:p>
        </w:tc>
        <w:tc>
          <w:tcPr>
            <w:tcW w:w="708" w:type="dxa"/>
          </w:tcPr>
          <w:p w:rsidR="00BA63CC" w:rsidRPr="00BA63CC" w:rsidRDefault="00BA63CC" w:rsidP="00BA63CC">
            <w:pPr>
              <w:rPr>
                <w:sz w:val="16"/>
                <w:szCs w:val="16"/>
                <w:lang w:eastAsia="ru-RU"/>
              </w:rPr>
            </w:pPr>
            <w:r w:rsidRPr="00BA63CC">
              <w:rPr>
                <w:sz w:val="16"/>
                <w:szCs w:val="16"/>
                <w:lang w:eastAsia="ru-RU"/>
              </w:rPr>
              <w:t>0,0</w:t>
            </w:r>
          </w:p>
        </w:tc>
        <w:tc>
          <w:tcPr>
            <w:tcW w:w="1247" w:type="dxa"/>
            <w:vMerge w:val="restart"/>
          </w:tcPr>
          <w:p w:rsidR="00BA63CC" w:rsidRPr="00BA63CC" w:rsidRDefault="00BA63CC" w:rsidP="00BA63CC">
            <w:pPr>
              <w:rPr>
                <w:sz w:val="16"/>
                <w:szCs w:val="16"/>
              </w:rPr>
            </w:pPr>
            <w:r w:rsidRPr="00BA63CC">
              <w:rPr>
                <w:sz w:val="16"/>
                <w:szCs w:val="16"/>
              </w:rPr>
              <w:t>Исполнители подпрограммы</w:t>
            </w:r>
          </w:p>
        </w:tc>
      </w:tr>
      <w:tr w:rsidR="00BA63CC" w:rsidRPr="00BA63CC" w:rsidTr="00BA63CC">
        <w:trPr>
          <w:trHeight w:hRule="exact" w:val="301"/>
        </w:trPr>
        <w:tc>
          <w:tcPr>
            <w:tcW w:w="583" w:type="dxa"/>
            <w:vMerge/>
            <w:vAlign w:val="center"/>
          </w:tcPr>
          <w:p w:rsidR="00BA63CC" w:rsidRPr="00BA63CC" w:rsidRDefault="00BA63CC" w:rsidP="00BA63CC">
            <w:pPr>
              <w:rPr>
                <w:sz w:val="16"/>
                <w:szCs w:val="16"/>
                <w:lang w:eastAsia="ru-RU"/>
              </w:rPr>
            </w:pPr>
          </w:p>
        </w:tc>
        <w:tc>
          <w:tcPr>
            <w:tcW w:w="1446" w:type="dxa"/>
            <w:vMerge/>
            <w:vAlign w:val="center"/>
          </w:tcPr>
          <w:p w:rsidR="00BA63CC" w:rsidRPr="00BA63CC" w:rsidRDefault="00BA63CC" w:rsidP="00BA63CC">
            <w:pPr>
              <w:rPr>
                <w:sz w:val="16"/>
                <w:szCs w:val="16"/>
                <w:lang w:eastAsia="ru-RU"/>
              </w:rPr>
            </w:pPr>
          </w:p>
        </w:tc>
        <w:tc>
          <w:tcPr>
            <w:tcW w:w="1275" w:type="dxa"/>
          </w:tcPr>
          <w:p w:rsidR="00BA63CC" w:rsidRPr="00BA63CC" w:rsidRDefault="00BA63CC" w:rsidP="00BA63CC">
            <w:pPr>
              <w:rPr>
                <w:sz w:val="16"/>
                <w:szCs w:val="16"/>
                <w:lang w:eastAsia="ru-RU"/>
              </w:rPr>
            </w:pPr>
            <w:r w:rsidRPr="00BA63CC">
              <w:rPr>
                <w:sz w:val="16"/>
                <w:szCs w:val="16"/>
                <w:lang w:eastAsia="ru-RU"/>
              </w:rPr>
              <w:t>2022</w:t>
            </w:r>
          </w:p>
        </w:tc>
        <w:tc>
          <w:tcPr>
            <w:tcW w:w="1276" w:type="dxa"/>
          </w:tcPr>
          <w:p w:rsidR="00BA63CC" w:rsidRPr="00BA63CC" w:rsidRDefault="00BA63CC" w:rsidP="00BA63CC">
            <w:pPr>
              <w:rPr>
                <w:sz w:val="16"/>
                <w:szCs w:val="16"/>
                <w:lang w:eastAsia="ru-RU"/>
              </w:rPr>
            </w:pPr>
            <w:r w:rsidRPr="00BA63CC">
              <w:rPr>
                <w:sz w:val="16"/>
                <w:szCs w:val="16"/>
                <w:lang w:eastAsia="ru-RU"/>
              </w:rPr>
              <w:t>0,0</w:t>
            </w:r>
          </w:p>
        </w:tc>
        <w:tc>
          <w:tcPr>
            <w:tcW w:w="851"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0,0</w:t>
            </w:r>
          </w:p>
        </w:tc>
        <w:tc>
          <w:tcPr>
            <w:tcW w:w="708" w:type="dxa"/>
          </w:tcPr>
          <w:p w:rsidR="00BA63CC" w:rsidRPr="00BA63CC" w:rsidRDefault="00BA63CC" w:rsidP="00BA63CC">
            <w:pPr>
              <w:rPr>
                <w:sz w:val="16"/>
                <w:szCs w:val="16"/>
                <w:lang w:eastAsia="ru-RU"/>
              </w:rPr>
            </w:pPr>
            <w:r w:rsidRPr="00BA63CC">
              <w:rPr>
                <w:sz w:val="16"/>
                <w:szCs w:val="16"/>
                <w:lang w:eastAsia="ru-RU"/>
              </w:rPr>
              <w:t>0,0</w:t>
            </w:r>
          </w:p>
        </w:tc>
        <w:tc>
          <w:tcPr>
            <w:tcW w:w="1247" w:type="dxa"/>
            <w:vMerge/>
          </w:tcPr>
          <w:p w:rsidR="00BA63CC" w:rsidRPr="00BA63CC" w:rsidRDefault="00BA63CC" w:rsidP="00BA63CC">
            <w:pPr>
              <w:rPr>
                <w:sz w:val="16"/>
                <w:szCs w:val="16"/>
              </w:rPr>
            </w:pPr>
          </w:p>
        </w:tc>
      </w:tr>
      <w:tr w:rsidR="00BA63CC" w:rsidRPr="00BA63CC" w:rsidTr="00BA63CC">
        <w:trPr>
          <w:trHeight w:hRule="exact" w:val="301"/>
        </w:trPr>
        <w:tc>
          <w:tcPr>
            <w:tcW w:w="583" w:type="dxa"/>
            <w:vMerge/>
            <w:vAlign w:val="center"/>
          </w:tcPr>
          <w:p w:rsidR="00BA63CC" w:rsidRPr="00BA63CC" w:rsidRDefault="00BA63CC" w:rsidP="00BA63CC">
            <w:pPr>
              <w:rPr>
                <w:sz w:val="16"/>
                <w:szCs w:val="16"/>
                <w:lang w:eastAsia="ru-RU"/>
              </w:rPr>
            </w:pPr>
          </w:p>
        </w:tc>
        <w:tc>
          <w:tcPr>
            <w:tcW w:w="1446" w:type="dxa"/>
            <w:vMerge/>
            <w:vAlign w:val="center"/>
          </w:tcPr>
          <w:p w:rsidR="00BA63CC" w:rsidRPr="00BA63CC" w:rsidRDefault="00BA63CC" w:rsidP="00BA63CC">
            <w:pPr>
              <w:rPr>
                <w:sz w:val="16"/>
                <w:szCs w:val="16"/>
                <w:lang w:eastAsia="ru-RU"/>
              </w:rPr>
            </w:pPr>
          </w:p>
        </w:tc>
        <w:tc>
          <w:tcPr>
            <w:tcW w:w="1275" w:type="dxa"/>
          </w:tcPr>
          <w:p w:rsidR="00BA63CC" w:rsidRPr="00BA63CC" w:rsidRDefault="00BA63CC" w:rsidP="00BA63CC">
            <w:pPr>
              <w:rPr>
                <w:sz w:val="16"/>
                <w:szCs w:val="16"/>
                <w:lang w:eastAsia="ru-RU"/>
              </w:rPr>
            </w:pPr>
            <w:r w:rsidRPr="00BA63CC">
              <w:rPr>
                <w:sz w:val="16"/>
                <w:szCs w:val="16"/>
                <w:lang w:eastAsia="ru-RU"/>
              </w:rPr>
              <w:t>2023</w:t>
            </w:r>
          </w:p>
        </w:tc>
        <w:tc>
          <w:tcPr>
            <w:tcW w:w="1276" w:type="dxa"/>
          </w:tcPr>
          <w:p w:rsidR="00BA63CC" w:rsidRPr="00BA63CC" w:rsidRDefault="00BA63CC" w:rsidP="00BA63CC">
            <w:pPr>
              <w:rPr>
                <w:sz w:val="16"/>
                <w:szCs w:val="16"/>
                <w:lang w:eastAsia="ru-RU"/>
              </w:rPr>
            </w:pPr>
            <w:r w:rsidRPr="00BA63CC">
              <w:rPr>
                <w:sz w:val="16"/>
                <w:szCs w:val="16"/>
                <w:lang w:eastAsia="ru-RU"/>
              </w:rPr>
              <w:t>0,0</w:t>
            </w:r>
          </w:p>
        </w:tc>
        <w:tc>
          <w:tcPr>
            <w:tcW w:w="851"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0,0</w:t>
            </w:r>
          </w:p>
        </w:tc>
        <w:tc>
          <w:tcPr>
            <w:tcW w:w="708" w:type="dxa"/>
          </w:tcPr>
          <w:p w:rsidR="00BA63CC" w:rsidRPr="00BA63CC" w:rsidRDefault="00BA63CC" w:rsidP="00BA63CC">
            <w:pPr>
              <w:rPr>
                <w:sz w:val="16"/>
                <w:szCs w:val="16"/>
                <w:lang w:eastAsia="ru-RU"/>
              </w:rPr>
            </w:pPr>
            <w:r w:rsidRPr="00BA63CC">
              <w:rPr>
                <w:sz w:val="16"/>
                <w:szCs w:val="16"/>
                <w:lang w:eastAsia="ru-RU"/>
              </w:rPr>
              <w:t>0,0</w:t>
            </w:r>
          </w:p>
        </w:tc>
        <w:tc>
          <w:tcPr>
            <w:tcW w:w="1247" w:type="dxa"/>
            <w:vMerge/>
          </w:tcPr>
          <w:p w:rsidR="00BA63CC" w:rsidRPr="00BA63CC" w:rsidRDefault="00BA63CC" w:rsidP="00BA63CC">
            <w:pPr>
              <w:rPr>
                <w:sz w:val="16"/>
                <w:szCs w:val="16"/>
              </w:rPr>
            </w:pPr>
          </w:p>
        </w:tc>
      </w:tr>
      <w:tr w:rsidR="00BA63CC" w:rsidRPr="00BA63CC" w:rsidTr="00BA63CC">
        <w:trPr>
          <w:trHeight w:hRule="exact" w:val="301"/>
        </w:trPr>
        <w:tc>
          <w:tcPr>
            <w:tcW w:w="583" w:type="dxa"/>
            <w:vMerge/>
            <w:vAlign w:val="center"/>
          </w:tcPr>
          <w:p w:rsidR="00BA63CC" w:rsidRPr="00BA63CC" w:rsidRDefault="00BA63CC" w:rsidP="00BA63CC">
            <w:pPr>
              <w:rPr>
                <w:sz w:val="16"/>
                <w:szCs w:val="16"/>
                <w:lang w:eastAsia="ru-RU"/>
              </w:rPr>
            </w:pPr>
          </w:p>
        </w:tc>
        <w:tc>
          <w:tcPr>
            <w:tcW w:w="1446" w:type="dxa"/>
            <w:vMerge/>
            <w:vAlign w:val="center"/>
          </w:tcPr>
          <w:p w:rsidR="00BA63CC" w:rsidRPr="00BA63CC" w:rsidRDefault="00BA63CC" w:rsidP="00BA63CC">
            <w:pPr>
              <w:rPr>
                <w:sz w:val="16"/>
                <w:szCs w:val="16"/>
                <w:lang w:eastAsia="ru-RU"/>
              </w:rPr>
            </w:pPr>
          </w:p>
        </w:tc>
        <w:tc>
          <w:tcPr>
            <w:tcW w:w="1275" w:type="dxa"/>
          </w:tcPr>
          <w:p w:rsidR="00BA63CC" w:rsidRPr="00BA63CC" w:rsidRDefault="00BA63CC" w:rsidP="00BA63CC">
            <w:pPr>
              <w:rPr>
                <w:sz w:val="16"/>
                <w:szCs w:val="16"/>
                <w:lang w:eastAsia="ru-RU"/>
              </w:rPr>
            </w:pPr>
            <w:r w:rsidRPr="00BA63CC">
              <w:rPr>
                <w:sz w:val="16"/>
                <w:szCs w:val="16"/>
                <w:lang w:eastAsia="ru-RU"/>
              </w:rPr>
              <w:t>2024</w:t>
            </w:r>
          </w:p>
        </w:tc>
        <w:tc>
          <w:tcPr>
            <w:tcW w:w="1276" w:type="dxa"/>
          </w:tcPr>
          <w:p w:rsidR="00BA63CC" w:rsidRPr="00BA63CC" w:rsidRDefault="00BA63CC" w:rsidP="00BA63CC">
            <w:pPr>
              <w:rPr>
                <w:sz w:val="16"/>
                <w:szCs w:val="16"/>
                <w:lang w:eastAsia="ru-RU"/>
              </w:rPr>
            </w:pPr>
            <w:r w:rsidRPr="00BA63CC">
              <w:rPr>
                <w:sz w:val="16"/>
                <w:szCs w:val="16"/>
                <w:lang w:eastAsia="ru-RU"/>
              </w:rPr>
              <w:t>3572,0</w:t>
            </w:r>
          </w:p>
        </w:tc>
        <w:tc>
          <w:tcPr>
            <w:tcW w:w="851"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3572,0</w:t>
            </w:r>
          </w:p>
        </w:tc>
        <w:tc>
          <w:tcPr>
            <w:tcW w:w="708" w:type="dxa"/>
          </w:tcPr>
          <w:p w:rsidR="00BA63CC" w:rsidRPr="00BA63CC" w:rsidRDefault="00BA63CC" w:rsidP="00BA63CC">
            <w:pPr>
              <w:rPr>
                <w:sz w:val="16"/>
                <w:szCs w:val="16"/>
                <w:lang w:eastAsia="ru-RU"/>
              </w:rPr>
            </w:pPr>
            <w:r w:rsidRPr="00BA63CC">
              <w:rPr>
                <w:sz w:val="16"/>
                <w:szCs w:val="16"/>
                <w:lang w:eastAsia="ru-RU"/>
              </w:rPr>
              <w:t>0,0</w:t>
            </w:r>
          </w:p>
        </w:tc>
        <w:tc>
          <w:tcPr>
            <w:tcW w:w="1247" w:type="dxa"/>
            <w:vMerge/>
          </w:tcPr>
          <w:p w:rsidR="00BA63CC" w:rsidRPr="00BA63CC" w:rsidRDefault="00BA63CC" w:rsidP="00BA63CC">
            <w:pPr>
              <w:rPr>
                <w:sz w:val="16"/>
                <w:szCs w:val="16"/>
              </w:rPr>
            </w:pPr>
          </w:p>
        </w:tc>
      </w:tr>
      <w:tr w:rsidR="00BA63CC" w:rsidRPr="00BA63CC" w:rsidTr="00BA63CC">
        <w:trPr>
          <w:trHeight w:hRule="exact" w:val="301"/>
        </w:trPr>
        <w:tc>
          <w:tcPr>
            <w:tcW w:w="583" w:type="dxa"/>
            <w:vMerge/>
            <w:vAlign w:val="center"/>
          </w:tcPr>
          <w:p w:rsidR="00BA63CC" w:rsidRPr="00BA63CC" w:rsidRDefault="00BA63CC" w:rsidP="00BA63CC">
            <w:pPr>
              <w:rPr>
                <w:sz w:val="16"/>
                <w:szCs w:val="16"/>
                <w:lang w:eastAsia="ru-RU"/>
              </w:rPr>
            </w:pPr>
          </w:p>
        </w:tc>
        <w:tc>
          <w:tcPr>
            <w:tcW w:w="1446" w:type="dxa"/>
            <w:vMerge/>
            <w:vAlign w:val="center"/>
          </w:tcPr>
          <w:p w:rsidR="00BA63CC" w:rsidRPr="00BA63CC" w:rsidRDefault="00BA63CC" w:rsidP="00BA63CC">
            <w:pPr>
              <w:rPr>
                <w:sz w:val="16"/>
                <w:szCs w:val="16"/>
                <w:lang w:eastAsia="ru-RU"/>
              </w:rPr>
            </w:pPr>
          </w:p>
        </w:tc>
        <w:tc>
          <w:tcPr>
            <w:tcW w:w="1275" w:type="dxa"/>
          </w:tcPr>
          <w:p w:rsidR="00BA63CC" w:rsidRPr="00BA63CC" w:rsidRDefault="00BA63CC" w:rsidP="00BA63CC">
            <w:pPr>
              <w:rPr>
                <w:sz w:val="16"/>
                <w:szCs w:val="16"/>
                <w:lang w:eastAsia="ru-RU"/>
              </w:rPr>
            </w:pPr>
            <w:r w:rsidRPr="00BA63CC">
              <w:rPr>
                <w:sz w:val="16"/>
                <w:szCs w:val="16"/>
                <w:lang w:eastAsia="ru-RU"/>
              </w:rPr>
              <w:t>2025</w:t>
            </w:r>
          </w:p>
        </w:tc>
        <w:tc>
          <w:tcPr>
            <w:tcW w:w="1276" w:type="dxa"/>
          </w:tcPr>
          <w:p w:rsidR="00BA63CC" w:rsidRPr="00BA63CC" w:rsidRDefault="00BA63CC" w:rsidP="00BA63CC">
            <w:pPr>
              <w:rPr>
                <w:sz w:val="16"/>
                <w:szCs w:val="16"/>
                <w:lang w:eastAsia="ru-RU"/>
              </w:rPr>
            </w:pPr>
            <w:r w:rsidRPr="00BA63CC">
              <w:rPr>
                <w:sz w:val="16"/>
                <w:szCs w:val="16"/>
                <w:lang w:eastAsia="ru-RU"/>
              </w:rPr>
              <w:t>0,0</w:t>
            </w:r>
          </w:p>
        </w:tc>
        <w:tc>
          <w:tcPr>
            <w:tcW w:w="851"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0,0</w:t>
            </w:r>
          </w:p>
        </w:tc>
        <w:tc>
          <w:tcPr>
            <w:tcW w:w="708" w:type="dxa"/>
          </w:tcPr>
          <w:p w:rsidR="00BA63CC" w:rsidRPr="00BA63CC" w:rsidRDefault="00BA63CC" w:rsidP="00BA63CC">
            <w:pPr>
              <w:rPr>
                <w:sz w:val="16"/>
                <w:szCs w:val="16"/>
                <w:lang w:eastAsia="ru-RU"/>
              </w:rPr>
            </w:pPr>
            <w:r w:rsidRPr="00BA63CC">
              <w:rPr>
                <w:sz w:val="16"/>
                <w:szCs w:val="16"/>
                <w:lang w:eastAsia="ru-RU"/>
              </w:rPr>
              <w:t>0,0</w:t>
            </w:r>
          </w:p>
        </w:tc>
        <w:tc>
          <w:tcPr>
            <w:tcW w:w="1247" w:type="dxa"/>
            <w:vMerge/>
          </w:tcPr>
          <w:p w:rsidR="00BA63CC" w:rsidRPr="00BA63CC" w:rsidRDefault="00BA63CC" w:rsidP="00BA63CC">
            <w:pPr>
              <w:rPr>
                <w:sz w:val="16"/>
                <w:szCs w:val="16"/>
              </w:rPr>
            </w:pPr>
          </w:p>
        </w:tc>
      </w:tr>
      <w:tr w:rsidR="00BA63CC" w:rsidRPr="00BA63CC" w:rsidTr="00BA63CC">
        <w:trPr>
          <w:trHeight w:val="343"/>
        </w:trPr>
        <w:tc>
          <w:tcPr>
            <w:tcW w:w="583" w:type="dxa"/>
            <w:vMerge/>
            <w:vAlign w:val="center"/>
          </w:tcPr>
          <w:p w:rsidR="00BA63CC" w:rsidRPr="00BA63CC" w:rsidRDefault="00BA63CC" w:rsidP="00BA63CC">
            <w:pPr>
              <w:rPr>
                <w:sz w:val="16"/>
                <w:szCs w:val="16"/>
                <w:lang w:eastAsia="ru-RU"/>
              </w:rPr>
            </w:pPr>
          </w:p>
        </w:tc>
        <w:tc>
          <w:tcPr>
            <w:tcW w:w="1446" w:type="dxa"/>
            <w:vMerge/>
            <w:vAlign w:val="center"/>
          </w:tcPr>
          <w:p w:rsidR="00BA63CC" w:rsidRPr="00BA63CC" w:rsidRDefault="00BA63CC" w:rsidP="00BA63CC">
            <w:pPr>
              <w:rPr>
                <w:sz w:val="16"/>
                <w:szCs w:val="16"/>
                <w:lang w:eastAsia="ru-RU"/>
              </w:rPr>
            </w:pPr>
          </w:p>
        </w:tc>
        <w:tc>
          <w:tcPr>
            <w:tcW w:w="1275" w:type="dxa"/>
          </w:tcPr>
          <w:p w:rsidR="00BA63CC" w:rsidRPr="00BA63CC" w:rsidRDefault="00BA63CC" w:rsidP="00BA63CC">
            <w:pPr>
              <w:rPr>
                <w:sz w:val="16"/>
                <w:szCs w:val="16"/>
                <w:lang w:eastAsia="ru-RU"/>
              </w:rPr>
            </w:pPr>
            <w:r w:rsidRPr="00BA63CC">
              <w:rPr>
                <w:sz w:val="16"/>
                <w:szCs w:val="16"/>
                <w:lang w:eastAsia="ru-RU"/>
              </w:rPr>
              <w:t>2026</w:t>
            </w:r>
          </w:p>
        </w:tc>
        <w:tc>
          <w:tcPr>
            <w:tcW w:w="1276" w:type="dxa"/>
          </w:tcPr>
          <w:p w:rsidR="00BA63CC" w:rsidRPr="00BA63CC" w:rsidRDefault="00BA63CC" w:rsidP="00BA63CC">
            <w:pPr>
              <w:rPr>
                <w:sz w:val="16"/>
                <w:szCs w:val="16"/>
                <w:lang w:eastAsia="ru-RU"/>
              </w:rPr>
            </w:pPr>
            <w:r w:rsidRPr="00BA63CC">
              <w:rPr>
                <w:sz w:val="16"/>
                <w:szCs w:val="16"/>
                <w:lang w:eastAsia="ru-RU"/>
              </w:rPr>
              <w:t>0,0</w:t>
            </w:r>
          </w:p>
          <w:p w:rsidR="00BA63CC" w:rsidRPr="00BA63CC" w:rsidRDefault="00BA63CC" w:rsidP="00BA63CC">
            <w:pPr>
              <w:rPr>
                <w:sz w:val="16"/>
                <w:szCs w:val="16"/>
                <w:lang w:eastAsia="ru-RU"/>
              </w:rPr>
            </w:pPr>
          </w:p>
        </w:tc>
        <w:tc>
          <w:tcPr>
            <w:tcW w:w="851"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0,0</w:t>
            </w:r>
          </w:p>
        </w:tc>
        <w:tc>
          <w:tcPr>
            <w:tcW w:w="708" w:type="dxa"/>
          </w:tcPr>
          <w:p w:rsidR="00BA63CC" w:rsidRPr="00BA63CC" w:rsidRDefault="00BA63CC" w:rsidP="00BA63CC">
            <w:pPr>
              <w:rPr>
                <w:sz w:val="16"/>
                <w:szCs w:val="16"/>
                <w:lang w:eastAsia="ru-RU"/>
              </w:rPr>
            </w:pPr>
            <w:r w:rsidRPr="00BA63CC">
              <w:rPr>
                <w:sz w:val="16"/>
                <w:szCs w:val="16"/>
                <w:lang w:eastAsia="ru-RU"/>
              </w:rPr>
              <w:t>0,0</w:t>
            </w:r>
          </w:p>
        </w:tc>
        <w:tc>
          <w:tcPr>
            <w:tcW w:w="1247" w:type="dxa"/>
            <w:vMerge/>
          </w:tcPr>
          <w:p w:rsidR="00BA63CC" w:rsidRPr="00BA63CC" w:rsidRDefault="00BA63CC" w:rsidP="00BA63CC">
            <w:pPr>
              <w:rPr>
                <w:sz w:val="16"/>
                <w:szCs w:val="16"/>
              </w:rPr>
            </w:pPr>
          </w:p>
        </w:tc>
      </w:tr>
      <w:tr w:rsidR="00BA63CC" w:rsidRPr="00BA63CC" w:rsidTr="00BA63CC">
        <w:trPr>
          <w:trHeight w:hRule="exact" w:val="1050"/>
        </w:trPr>
        <w:tc>
          <w:tcPr>
            <w:tcW w:w="583" w:type="dxa"/>
            <w:vMerge/>
            <w:vAlign w:val="center"/>
          </w:tcPr>
          <w:p w:rsidR="00BA63CC" w:rsidRPr="00BA63CC" w:rsidRDefault="00BA63CC" w:rsidP="00BA63CC">
            <w:pPr>
              <w:rPr>
                <w:sz w:val="16"/>
                <w:szCs w:val="16"/>
                <w:lang w:eastAsia="ru-RU"/>
              </w:rPr>
            </w:pPr>
          </w:p>
        </w:tc>
        <w:tc>
          <w:tcPr>
            <w:tcW w:w="1446" w:type="dxa"/>
            <w:vMerge w:val="restart"/>
            <w:vAlign w:val="center"/>
          </w:tcPr>
          <w:p w:rsidR="00BA63CC" w:rsidRPr="00BA63CC" w:rsidRDefault="00BA63CC" w:rsidP="00BA63CC">
            <w:pPr>
              <w:rPr>
                <w:sz w:val="16"/>
                <w:szCs w:val="16"/>
                <w:lang w:eastAsia="ru-RU"/>
              </w:rPr>
            </w:pPr>
            <w:r w:rsidRPr="00BA63CC">
              <w:rPr>
                <w:sz w:val="16"/>
                <w:szCs w:val="16"/>
                <w:lang w:eastAsia="ru-RU"/>
              </w:rPr>
              <w:t>Восстановление мемориальных сооружений и объектов, увековечивающих память погибших при защите</w:t>
            </w:r>
          </w:p>
        </w:tc>
        <w:tc>
          <w:tcPr>
            <w:tcW w:w="1275" w:type="dxa"/>
          </w:tcPr>
          <w:p w:rsidR="00BA63CC" w:rsidRPr="00BA63CC" w:rsidRDefault="00BA63CC" w:rsidP="00BA63CC">
            <w:pPr>
              <w:rPr>
                <w:sz w:val="16"/>
                <w:szCs w:val="16"/>
                <w:lang w:eastAsia="ru-RU"/>
              </w:rPr>
            </w:pPr>
            <w:r w:rsidRPr="00BA63CC">
              <w:rPr>
                <w:sz w:val="16"/>
                <w:szCs w:val="16"/>
                <w:lang w:eastAsia="ru-RU"/>
              </w:rPr>
              <w:t>2022- 2026г.г, в том числе</w:t>
            </w:r>
          </w:p>
        </w:tc>
        <w:tc>
          <w:tcPr>
            <w:tcW w:w="1276" w:type="dxa"/>
          </w:tcPr>
          <w:p w:rsidR="00BA63CC" w:rsidRPr="00BA63CC" w:rsidRDefault="00BA63CC" w:rsidP="00BA63CC">
            <w:pPr>
              <w:rPr>
                <w:sz w:val="16"/>
                <w:szCs w:val="16"/>
                <w:lang w:eastAsia="ru-RU"/>
              </w:rPr>
            </w:pPr>
            <w:r w:rsidRPr="00BA63CC">
              <w:rPr>
                <w:sz w:val="16"/>
                <w:szCs w:val="16"/>
                <w:lang w:eastAsia="ru-RU"/>
              </w:rPr>
              <w:t>3572,0</w:t>
            </w:r>
          </w:p>
        </w:tc>
        <w:tc>
          <w:tcPr>
            <w:tcW w:w="851"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3572,0</w:t>
            </w:r>
          </w:p>
        </w:tc>
        <w:tc>
          <w:tcPr>
            <w:tcW w:w="708" w:type="dxa"/>
          </w:tcPr>
          <w:p w:rsidR="00BA63CC" w:rsidRPr="00BA63CC" w:rsidRDefault="00BA63CC" w:rsidP="00BA63CC">
            <w:pPr>
              <w:rPr>
                <w:sz w:val="16"/>
                <w:szCs w:val="16"/>
                <w:lang w:eastAsia="ru-RU"/>
              </w:rPr>
            </w:pPr>
            <w:r w:rsidRPr="00BA63CC">
              <w:rPr>
                <w:sz w:val="16"/>
                <w:szCs w:val="16"/>
                <w:lang w:eastAsia="ru-RU"/>
              </w:rPr>
              <w:t>0,0</w:t>
            </w:r>
          </w:p>
        </w:tc>
        <w:tc>
          <w:tcPr>
            <w:tcW w:w="1247" w:type="dxa"/>
            <w:vMerge w:val="restart"/>
          </w:tcPr>
          <w:p w:rsidR="00BA63CC" w:rsidRPr="00BA63CC" w:rsidRDefault="00BA63CC" w:rsidP="00BA63CC">
            <w:pPr>
              <w:rPr>
                <w:sz w:val="16"/>
                <w:szCs w:val="16"/>
              </w:rPr>
            </w:pPr>
            <w:r w:rsidRPr="00BA63CC">
              <w:rPr>
                <w:sz w:val="16"/>
                <w:szCs w:val="16"/>
              </w:rPr>
              <w:t>Исполнители подпрограммы</w:t>
            </w:r>
          </w:p>
        </w:tc>
      </w:tr>
      <w:tr w:rsidR="00BA63CC" w:rsidRPr="00BA63CC" w:rsidTr="00BA63CC">
        <w:trPr>
          <w:trHeight w:hRule="exact" w:val="301"/>
        </w:trPr>
        <w:tc>
          <w:tcPr>
            <w:tcW w:w="583" w:type="dxa"/>
            <w:vMerge/>
            <w:vAlign w:val="center"/>
          </w:tcPr>
          <w:p w:rsidR="00BA63CC" w:rsidRPr="00BA63CC" w:rsidRDefault="00BA63CC" w:rsidP="00BA63CC">
            <w:pPr>
              <w:rPr>
                <w:sz w:val="16"/>
                <w:szCs w:val="16"/>
                <w:lang w:eastAsia="ru-RU"/>
              </w:rPr>
            </w:pPr>
          </w:p>
        </w:tc>
        <w:tc>
          <w:tcPr>
            <w:tcW w:w="1446" w:type="dxa"/>
            <w:vMerge/>
            <w:vAlign w:val="center"/>
          </w:tcPr>
          <w:p w:rsidR="00BA63CC" w:rsidRPr="00BA63CC" w:rsidRDefault="00BA63CC" w:rsidP="00BA63CC">
            <w:pPr>
              <w:rPr>
                <w:sz w:val="16"/>
                <w:szCs w:val="16"/>
                <w:lang w:eastAsia="ru-RU"/>
              </w:rPr>
            </w:pPr>
          </w:p>
        </w:tc>
        <w:tc>
          <w:tcPr>
            <w:tcW w:w="1275" w:type="dxa"/>
          </w:tcPr>
          <w:p w:rsidR="00BA63CC" w:rsidRPr="00BA63CC" w:rsidRDefault="00BA63CC" w:rsidP="00BA63CC">
            <w:pPr>
              <w:rPr>
                <w:sz w:val="16"/>
                <w:szCs w:val="16"/>
                <w:lang w:eastAsia="ru-RU"/>
              </w:rPr>
            </w:pPr>
            <w:r w:rsidRPr="00BA63CC">
              <w:rPr>
                <w:sz w:val="16"/>
                <w:szCs w:val="16"/>
                <w:lang w:eastAsia="ru-RU"/>
              </w:rPr>
              <w:t>2022</w:t>
            </w:r>
          </w:p>
        </w:tc>
        <w:tc>
          <w:tcPr>
            <w:tcW w:w="1276" w:type="dxa"/>
          </w:tcPr>
          <w:p w:rsidR="00BA63CC" w:rsidRPr="00BA63CC" w:rsidRDefault="00BA63CC" w:rsidP="00BA63CC">
            <w:pPr>
              <w:rPr>
                <w:sz w:val="16"/>
                <w:szCs w:val="16"/>
                <w:lang w:eastAsia="ru-RU"/>
              </w:rPr>
            </w:pPr>
            <w:r w:rsidRPr="00BA63CC">
              <w:rPr>
                <w:sz w:val="16"/>
                <w:szCs w:val="16"/>
                <w:lang w:eastAsia="ru-RU"/>
              </w:rPr>
              <w:t>0,0</w:t>
            </w:r>
          </w:p>
        </w:tc>
        <w:tc>
          <w:tcPr>
            <w:tcW w:w="851"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0,0</w:t>
            </w:r>
          </w:p>
        </w:tc>
        <w:tc>
          <w:tcPr>
            <w:tcW w:w="708" w:type="dxa"/>
          </w:tcPr>
          <w:p w:rsidR="00BA63CC" w:rsidRPr="00BA63CC" w:rsidRDefault="00BA63CC" w:rsidP="00BA63CC">
            <w:pPr>
              <w:rPr>
                <w:sz w:val="16"/>
                <w:szCs w:val="16"/>
                <w:lang w:eastAsia="ru-RU"/>
              </w:rPr>
            </w:pPr>
            <w:r w:rsidRPr="00BA63CC">
              <w:rPr>
                <w:sz w:val="16"/>
                <w:szCs w:val="16"/>
                <w:lang w:eastAsia="ru-RU"/>
              </w:rPr>
              <w:t>0,0</w:t>
            </w:r>
          </w:p>
        </w:tc>
        <w:tc>
          <w:tcPr>
            <w:tcW w:w="1247" w:type="dxa"/>
            <w:vMerge/>
            <w:vAlign w:val="center"/>
          </w:tcPr>
          <w:p w:rsidR="00BA63CC" w:rsidRPr="00BA63CC" w:rsidRDefault="00BA63CC" w:rsidP="00BA63CC">
            <w:pPr>
              <w:rPr>
                <w:sz w:val="16"/>
                <w:szCs w:val="16"/>
              </w:rPr>
            </w:pPr>
          </w:p>
        </w:tc>
      </w:tr>
      <w:tr w:rsidR="00BA63CC" w:rsidRPr="00BA63CC" w:rsidTr="00BA63CC">
        <w:trPr>
          <w:trHeight w:hRule="exact" w:val="301"/>
        </w:trPr>
        <w:tc>
          <w:tcPr>
            <w:tcW w:w="583" w:type="dxa"/>
            <w:vMerge/>
            <w:vAlign w:val="center"/>
          </w:tcPr>
          <w:p w:rsidR="00BA63CC" w:rsidRPr="00BA63CC" w:rsidRDefault="00BA63CC" w:rsidP="00BA63CC">
            <w:pPr>
              <w:rPr>
                <w:sz w:val="16"/>
                <w:szCs w:val="16"/>
                <w:lang w:eastAsia="ru-RU"/>
              </w:rPr>
            </w:pPr>
          </w:p>
        </w:tc>
        <w:tc>
          <w:tcPr>
            <w:tcW w:w="1446" w:type="dxa"/>
            <w:vMerge/>
            <w:vAlign w:val="center"/>
          </w:tcPr>
          <w:p w:rsidR="00BA63CC" w:rsidRPr="00BA63CC" w:rsidRDefault="00BA63CC" w:rsidP="00BA63CC">
            <w:pPr>
              <w:rPr>
                <w:sz w:val="16"/>
                <w:szCs w:val="16"/>
                <w:lang w:eastAsia="ru-RU"/>
              </w:rPr>
            </w:pPr>
          </w:p>
        </w:tc>
        <w:tc>
          <w:tcPr>
            <w:tcW w:w="1275" w:type="dxa"/>
          </w:tcPr>
          <w:p w:rsidR="00BA63CC" w:rsidRPr="00BA63CC" w:rsidRDefault="00BA63CC" w:rsidP="00BA63CC">
            <w:pPr>
              <w:rPr>
                <w:sz w:val="16"/>
                <w:szCs w:val="16"/>
                <w:lang w:eastAsia="ru-RU"/>
              </w:rPr>
            </w:pPr>
            <w:r w:rsidRPr="00BA63CC">
              <w:rPr>
                <w:sz w:val="16"/>
                <w:szCs w:val="16"/>
                <w:lang w:eastAsia="ru-RU"/>
              </w:rPr>
              <w:t>2023</w:t>
            </w:r>
          </w:p>
        </w:tc>
        <w:tc>
          <w:tcPr>
            <w:tcW w:w="1276" w:type="dxa"/>
          </w:tcPr>
          <w:p w:rsidR="00BA63CC" w:rsidRPr="00BA63CC" w:rsidRDefault="00BA63CC" w:rsidP="00BA63CC">
            <w:pPr>
              <w:rPr>
                <w:sz w:val="16"/>
                <w:szCs w:val="16"/>
                <w:lang w:eastAsia="ru-RU"/>
              </w:rPr>
            </w:pPr>
            <w:r w:rsidRPr="00BA63CC">
              <w:rPr>
                <w:sz w:val="16"/>
                <w:szCs w:val="16"/>
                <w:lang w:eastAsia="ru-RU"/>
              </w:rPr>
              <w:t>0,0</w:t>
            </w:r>
          </w:p>
        </w:tc>
        <w:tc>
          <w:tcPr>
            <w:tcW w:w="851"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0,0</w:t>
            </w:r>
          </w:p>
        </w:tc>
        <w:tc>
          <w:tcPr>
            <w:tcW w:w="708" w:type="dxa"/>
          </w:tcPr>
          <w:p w:rsidR="00BA63CC" w:rsidRPr="00BA63CC" w:rsidRDefault="00BA63CC" w:rsidP="00BA63CC">
            <w:pPr>
              <w:rPr>
                <w:sz w:val="16"/>
                <w:szCs w:val="16"/>
                <w:lang w:eastAsia="ru-RU"/>
              </w:rPr>
            </w:pPr>
            <w:r w:rsidRPr="00BA63CC">
              <w:rPr>
                <w:sz w:val="16"/>
                <w:szCs w:val="16"/>
                <w:lang w:eastAsia="ru-RU"/>
              </w:rPr>
              <w:t>0,0</w:t>
            </w:r>
          </w:p>
        </w:tc>
        <w:tc>
          <w:tcPr>
            <w:tcW w:w="1247" w:type="dxa"/>
            <w:vMerge/>
            <w:vAlign w:val="center"/>
          </w:tcPr>
          <w:p w:rsidR="00BA63CC" w:rsidRPr="00BA63CC" w:rsidRDefault="00BA63CC" w:rsidP="00BA63CC">
            <w:pPr>
              <w:rPr>
                <w:sz w:val="16"/>
                <w:szCs w:val="16"/>
              </w:rPr>
            </w:pPr>
          </w:p>
        </w:tc>
      </w:tr>
      <w:tr w:rsidR="00BA63CC" w:rsidRPr="00BA63CC" w:rsidTr="00BA63CC">
        <w:trPr>
          <w:trHeight w:hRule="exact" w:val="301"/>
        </w:trPr>
        <w:tc>
          <w:tcPr>
            <w:tcW w:w="583" w:type="dxa"/>
            <w:vMerge/>
            <w:vAlign w:val="center"/>
          </w:tcPr>
          <w:p w:rsidR="00BA63CC" w:rsidRPr="00BA63CC" w:rsidRDefault="00BA63CC" w:rsidP="00BA63CC">
            <w:pPr>
              <w:rPr>
                <w:sz w:val="16"/>
                <w:szCs w:val="16"/>
                <w:lang w:eastAsia="ru-RU"/>
              </w:rPr>
            </w:pPr>
          </w:p>
        </w:tc>
        <w:tc>
          <w:tcPr>
            <w:tcW w:w="1446" w:type="dxa"/>
            <w:vMerge/>
            <w:vAlign w:val="center"/>
          </w:tcPr>
          <w:p w:rsidR="00BA63CC" w:rsidRPr="00BA63CC" w:rsidRDefault="00BA63CC" w:rsidP="00BA63CC">
            <w:pPr>
              <w:rPr>
                <w:sz w:val="16"/>
                <w:szCs w:val="16"/>
                <w:lang w:eastAsia="ru-RU"/>
              </w:rPr>
            </w:pPr>
          </w:p>
        </w:tc>
        <w:tc>
          <w:tcPr>
            <w:tcW w:w="1275" w:type="dxa"/>
          </w:tcPr>
          <w:p w:rsidR="00BA63CC" w:rsidRPr="00BA63CC" w:rsidRDefault="00BA63CC" w:rsidP="00BA63CC">
            <w:pPr>
              <w:rPr>
                <w:sz w:val="16"/>
                <w:szCs w:val="16"/>
                <w:lang w:eastAsia="ru-RU"/>
              </w:rPr>
            </w:pPr>
            <w:r w:rsidRPr="00BA63CC">
              <w:rPr>
                <w:sz w:val="16"/>
                <w:szCs w:val="16"/>
                <w:lang w:eastAsia="ru-RU"/>
              </w:rPr>
              <w:t>2024</w:t>
            </w:r>
          </w:p>
        </w:tc>
        <w:tc>
          <w:tcPr>
            <w:tcW w:w="1276" w:type="dxa"/>
          </w:tcPr>
          <w:p w:rsidR="00BA63CC" w:rsidRPr="00BA63CC" w:rsidRDefault="00BA63CC" w:rsidP="00BA63CC">
            <w:pPr>
              <w:rPr>
                <w:sz w:val="16"/>
                <w:szCs w:val="16"/>
                <w:lang w:eastAsia="ru-RU"/>
              </w:rPr>
            </w:pPr>
            <w:r w:rsidRPr="00BA63CC">
              <w:rPr>
                <w:sz w:val="16"/>
                <w:szCs w:val="16"/>
                <w:lang w:eastAsia="ru-RU"/>
              </w:rPr>
              <w:t>3572,0</w:t>
            </w:r>
          </w:p>
        </w:tc>
        <w:tc>
          <w:tcPr>
            <w:tcW w:w="851"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3572,0</w:t>
            </w:r>
          </w:p>
        </w:tc>
        <w:tc>
          <w:tcPr>
            <w:tcW w:w="708" w:type="dxa"/>
          </w:tcPr>
          <w:p w:rsidR="00BA63CC" w:rsidRPr="00BA63CC" w:rsidRDefault="00BA63CC" w:rsidP="00BA63CC">
            <w:pPr>
              <w:rPr>
                <w:sz w:val="16"/>
                <w:szCs w:val="16"/>
                <w:lang w:eastAsia="ru-RU"/>
              </w:rPr>
            </w:pPr>
            <w:r w:rsidRPr="00BA63CC">
              <w:rPr>
                <w:sz w:val="16"/>
                <w:szCs w:val="16"/>
                <w:lang w:eastAsia="ru-RU"/>
              </w:rPr>
              <w:t>0,0</w:t>
            </w:r>
          </w:p>
        </w:tc>
        <w:tc>
          <w:tcPr>
            <w:tcW w:w="1247" w:type="dxa"/>
            <w:vMerge/>
            <w:vAlign w:val="center"/>
          </w:tcPr>
          <w:p w:rsidR="00BA63CC" w:rsidRPr="00BA63CC" w:rsidRDefault="00BA63CC" w:rsidP="00BA63CC">
            <w:pPr>
              <w:rPr>
                <w:sz w:val="16"/>
                <w:szCs w:val="16"/>
              </w:rPr>
            </w:pPr>
          </w:p>
        </w:tc>
      </w:tr>
      <w:tr w:rsidR="00BA63CC" w:rsidRPr="00BA63CC" w:rsidTr="00BA63CC">
        <w:trPr>
          <w:trHeight w:hRule="exact" w:val="301"/>
        </w:trPr>
        <w:tc>
          <w:tcPr>
            <w:tcW w:w="583" w:type="dxa"/>
            <w:vMerge/>
            <w:vAlign w:val="center"/>
          </w:tcPr>
          <w:p w:rsidR="00BA63CC" w:rsidRPr="00BA63CC" w:rsidRDefault="00BA63CC" w:rsidP="00BA63CC">
            <w:pPr>
              <w:rPr>
                <w:sz w:val="16"/>
                <w:szCs w:val="16"/>
                <w:lang w:eastAsia="ru-RU"/>
              </w:rPr>
            </w:pPr>
          </w:p>
        </w:tc>
        <w:tc>
          <w:tcPr>
            <w:tcW w:w="1446" w:type="dxa"/>
            <w:vMerge/>
            <w:vAlign w:val="center"/>
          </w:tcPr>
          <w:p w:rsidR="00BA63CC" w:rsidRPr="00BA63CC" w:rsidRDefault="00BA63CC" w:rsidP="00BA63CC">
            <w:pPr>
              <w:rPr>
                <w:sz w:val="16"/>
                <w:szCs w:val="16"/>
                <w:lang w:eastAsia="ru-RU"/>
              </w:rPr>
            </w:pPr>
          </w:p>
        </w:tc>
        <w:tc>
          <w:tcPr>
            <w:tcW w:w="1275" w:type="dxa"/>
          </w:tcPr>
          <w:p w:rsidR="00BA63CC" w:rsidRPr="00BA63CC" w:rsidRDefault="00BA63CC" w:rsidP="00BA63CC">
            <w:pPr>
              <w:rPr>
                <w:sz w:val="16"/>
                <w:szCs w:val="16"/>
                <w:lang w:eastAsia="ru-RU"/>
              </w:rPr>
            </w:pPr>
            <w:r w:rsidRPr="00BA63CC">
              <w:rPr>
                <w:sz w:val="16"/>
                <w:szCs w:val="16"/>
                <w:lang w:eastAsia="ru-RU"/>
              </w:rPr>
              <w:t>2025</w:t>
            </w:r>
          </w:p>
        </w:tc>
        <w:tc>
          <w:tcPr>
            <w:tcW w:w="1276" w:type="dxa"/>
          </w:tcPr>
          <w:p w:rsidR="00BA63CC" w:rsidRPr="00BA63CC" w:rsidRDefault="00BA63CC" w:rsidP="00BA63CC">
            <w:pPr>
              <w:rPr>
                <w:sz w:val="16"/>
                <w:szCs w:val="16"/>
                <w:lang w:eastAsia="ru-RU"/>
              </w:rPr>
            </w:pPr>
            <w:r w:rsidRPr="00BA63CC">
              <w:rPr>
                <w:sz w:val="16"/>
                <w:szCs w:val="16"/>
                <w:lang w:eastAsia="ru-RU"/>
              </w:rPr>
              <w:t>0,0</w:t>
            </w:r>
          </w:p>
        </w:tc>
        <w:tc>
          <w:tcPr>
            <w:tcW w:w="851"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0,0</w:t>
            </w:r>
          </w:p>
        </w:tc>
        <w:tc>
          <w:tcPr>
            <w:tcW w:w="708" w:type="dxa"/>
          </w:tcPr>
          <w:p w:rsidR="00BA63CC" w:rsidRPr="00BA63CC" w:rsidRDefault="00BA63CC" w:rsidP="00BA63CC">
            <w:pPr>
              <w:rPr>
                <w:sz w:val="16"/>
                <w:szCs w:val="16"/>
                <w:lang w:eastAsia="ru-RU"/>
              </w:rPr>
            </w:pPr>
            <w:r w:rsidRPr="00BA63CC">
              <w:rPr>
                <w:sz w:val="16"/>
                <w:szCs w:val="16"/>
                <w:lang w:eastAsia="ru-RU"/>
              </w:rPr>
              <w:t>0,0</w:t>
            </w:r>
          </w:p>
        </w:tc>
        <w:tc>
          <w:tcPr>
            <w:tcW w:w="1247" w:type="dxa"/>
            <w:vMerge/>
            <w:vAlign w:val="center"/>
          </w:tcPr>
          <w:p w:rsidR="00BA63CC" w:rsidRPr="00BA63CC" w:rsidRDefault="00BA63CC" w:rsidP="00BA63CC">
            <w:pPr>
              <w:rPr>
                <w:sz w:val="16"/>
                <w:szCs w:val="16"/>
              </w:rPr>
            </w:pPr>
          </w:p>
        </w:tc>
      </w:tr>
      <w:tr w:rsidR="00BA63CC" w:rsidRPr="00BA63CC" w:rsidTr="00BA63CC">
        <w:trPr>
          <w:trHeight w:val="862"/>
        </w:trPr>
        <w:tc>
          <w:tcPr>
            <w:tcW w:w="583" w:type="dxa"/>
            <w:vMerge/>
            <w:vAlign w:val="center"/>
          </w:tcPr>
          <w:p w:rsidR="00BA63CC" w:rsidRPr="00BA63CC" w:rsidRDefault="00BA63CC" w:rsidP="00BA63CC">
            <w:pPr>
              <w:rPr>
                <w:sz w:val="16"/>
                <w:szCs w:val="16"/>
                <w:lang w:eastAsia="ru-RU"/>
              </w:rPr>
            </w:pPr>
          </w:p>
        </w:tc>
        <w:tc>
          <w:tcPr>
            <w:tcW w:w="1446" w:type="dxa"/>
            <w:vMerge/>
            <w:vAlign w:val="center"/>
          </w:tcPr>
          <w:p w:rsidR="00BA63CC" w:rsidRPr="00BA63CC" w:rsidRDefault="00BA63CC" w:rsidP="00BA63CC">
            <w:pPr>
              <w:rPr>
                <w:sz w:val="16"/>
                <w:szCs w:val="16"/>
                <w:lang w:eastAsia="ru-RU"/>
              </w:rPr>
            </w:pPr>
          </w:p>
        </w:tc>
        <w:tc>
          <w:tcPr>
            <w:tcW w:w="1275" w:type="dxa"/>
          </w:tcPr>
          <w:p w:rsidR="00BA63CC" w:rsidRPr="00BA63CC" w:rsidRDefault="00BA63CC" w:rsidP="00BA63CC">
            <w:pPr>
              <w:rPr>
                <w:sz w:val="16"/>
                <w:szCs w:val="16"/>
                <w:lang w:eastAsia="ru-RU"/>
              </w:rPr>
            </w:pPr>
            <w:r w:rsidRPr="00BA63CC">
              <w:rPr>
                <w:sz w:val="16"/>
                <w:szCs w:val="16"/>
                <w:lang w:eastAsia="ru-RU"/>
              </w:rPr>
              <w:t>2026</w:t>
            </w:r>
          </w:p>
        </w:tc>
        <w:tc>
          <w:tcPr>
            <w:tcW w:w="1276" w:type="dxa"/>
          </w:tcPr>
          <w:p w:rsidR="00BA63CC" w:rsidRPr="00BA63CC" w:rsidRDefault="00BA63CC" w:rsidP="00BA63CC">
            <w:pPr>
              <w:rPr>
                <w:sz w:val="16"/>
                <w:szCs w:val="16"/>
                <w:lang w:eastAsia="ru-RU"/>
              </w:rPr>
            </w:pPr>
            <w:r w:rsidRPr="00BA63CC">
              <w:rPr>
                <w:sz w:val="16"/>
                <w:szCs w:val="16"/>
                <w:lang w:eastAsia="ru-RU"/>
              </w:rPr>
              <w:t>0,0</w:t>
            </w:r>
          </w:p>
          <w:p w:rsidR="00BA63CC" w:rsidRPr="00BA63CC" w:rsidRDefault="00BA63CC" w:rsidP="00BA63CC">
            <w:pPr>
              <w:rPr>
                <w:sz w:val="16"/>
                <w:szCs w:val="16"/>
                <w:lang w:eastAsia="ru-RU"/>
              </w:rPr>
            </w:pPr>
          </w:p>
        </w:tc>
        <w:tc>
          <w:tcPr>
            <w:tcW w:w="851"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0,0</w:t>
            </w:r>
          </w:p>
        </w:tc>
        <w:tc>
          <w:tcPr>
            <w:tcW w:w="708" w:type="dxa"/>
          </w:tcPr>
          <w:p w:rsidR="00BA63CC" w:rsidRPr="00BA63CC" w:rsidRDefault="00BA63CC" w:rsidP="00BA63CC">
            <w:pPr>
              <w:rPr>
                <w:sz w:val="16"/>
                <w:szCs w:val="16"/>
                <w:lang w:eastAsia="ru-RU"/>
              </w:rPr>
            </w:pPr>
            <w:r w:rsidRPr="00BA63CC">
              <w:rPr>
                <w:sz w:val="16"/>
                <w:szCs w:val="16"/>
                <w:lang w:eastAsia="ru-RU"/>
              </w:rPr>
              <w:t>0,0</w:t>
            </w:r>
          </w:p>
        </w:tc>
        <w:tc>
          <w:tcPr>
            <w:tcW w:w="1247" w:type="dxa"/>
            <w:vMerge/>
            <w:vAlign w:val="center"/>
          </w:tcPr>
          <w:p w:rsidR="00BA63CC" w:rsidRPr="00BA63CC" w:rsidRDefault="00BA63CC" w:rsidP="00BA63CC">
            <w:pPr>
              <w:rPr>
                <w:sz w:val="16"/>
                <w:szCs w:val="16"/>
              </w:rPr>
            </w:pPr>
          </w:p>
        </w:tc>
      </w:tr>
      <w:tr w:rsidR="00BA63CC" w:rsidRPr="00BA63CC" w:rsidTr="00BA63CC">
        <w:trPr>
          <w:trHeight w:val="300"/>
        </w:trPr>
        <w:tc>
          <w:tcPr>
            <w:tcW w:w="583" w:type="dxa"/>
            <w:vAlign w:val="center"/>
          </w:tcPr>
          <w:p w:rsidR="00BA63CC" w:rsidRPr="00BA63CC" w:rsidRDefault="00BA63CC" w:rsidP="00BA63CC">
            <w:pPr>
              <w:rPr>
                <w:sz w:val="16"/>
                <w:szCs w:val="16"/>
                <w:lang w:eastAsia="ru-RU"/>
              </w:rPr>
            </w:pPr>
            <w:r w:rsidRPr="00BA63CC">
              <w:rPr>
                <w:sz w:val="16"/>
                <w:szCs w:val="16"/>
                <w:lang w:eastAsia="ru-RU"/>
              </w:rPr>
              <w:t>5</w:t>
            </w:r>
          </w:p>
        </w:tc>
        <w:tc>
          <w:tcPr>
            <w:tcW w:w="9071" w:type="dxa"/>
            <w:gridSpan w:val="8"/>
            <w:vAlign w:val="center"/>
          </w:tcPr>
          <w:p w:rsidR="00BA63CC" w:rsidRPr="00BA63CC" w:rsidRDefault="00BA63CC" w:rsidP="00BA63CC">
            <w:pPr>
              <w:rPr>
                <w:sz w:val="16"/>
                <w:szCs w:val="16"/>
              </w:rPr>
            </w:pPr>
            <w:r w:rsidRPr="00BA63CC">
              <w:rPr>
                <w:sz w:val="16"/>
                <w:szCs w:val="16"/>
                <w:lang w:eastAsia="ru-RU"/>
              </w:rPr>
              <w:t xml:space="preserve">Задача 2. Оказание </w:t>
            </w:r>
            <w:r w:rsidRPr="00BA63CC">
              <w:rPr>
                <w:sz w:val="16"/>
                <w:szCs w:val="16"/>
              </w:rPr>
              <w:t>поддержки военнослужащим, принимающим участие в специальной военной операции, а также членам их семей</w:t>
            </w:r>
          </w:p>
        </w:tc>
      </w:tr>
      <w:tr w:rsidR="00BA63CC" w:rsidRPr="00BA63CC" w:rsidTr="00BA63CC">
        <w:trPr>
          <w:trHeight w:val="68"/>
        </w:trPr>
        <w:tc>
          <w:tcPr>
            <w:tcW w:w="583" w:type="dxa"/>
            <w:vMerge w:val="restart"/>
            <w:vAlign w:val="center"/>
          </w:tcPr>
          <w:p w:rsidR="00BA63CC" w:rsidRPr="00BA63CC" w:rsidRDefault="00BA63CC" w:rsidP="00BA63CC">
            <w:pPr>
              <w:rPr>
                <w:sz w:val="16"/>
                <w:szCs w:val="16"/>
                <w:lang w:eastAsia="ru-RU"/>
              </w:rPr>
            </w:pPr>
            <w:r w:rsidRPr="00BA63CC">
              <w:rPr>
                <w:sz w:val="16"/>
                <w:szCs w:val="16"/>
                <w:lang w:eastAsia="ru-RU"/>
              </w:rPr>
              <w:t>6</w:t>
            </w:r>
          </w:p>
        </w:tc>
        <w:tc>
          <w:tcPr>
            <w:tcW w:w="1446" w:type="dxa"/>
            <w:vMerge w:val="restart"/>
          </w:tcPr>
          <w:p w:rsidR="00BA63CC" w:rsidRPr="00BA63CC" w:rsidRDefault="00BA63CC" w:rsidP="00BA63CC">
            <w:pPr>
              <w:rPr>
                <w:sz w:val="16"/>
                <w:szCs w:val="16"/>
                <w:lang w:eastAsia="ru-RU"/>
              </w:rPr>
            </w:pPr>
            <w:r w:rsidRPr="00BA63CC">
              <w:rPr>
                <w:sz w:val="16"/>
                <w:szCs w:val="16"/>
                <w:lang w:eastAsia="ru-RU"/>
              </w:rPr>
              <w:t>Всего по задаче</w:t>
            </w:r>
          </w:p>
        </w:tc>
        <w:tc>
          <w:tcPr>
            <w:tcW w:w="1275" w:type="dxa"/>
          </w:tcPr>
          <w:p w:rsidR="00BA63CC" w:rsidRPr="00BA63CC" w:rsidRDefault="00BA63CC" w:rsidP="00BA63CC">
            <w:pPr>
              <w:rPr>
                <w:sz w:val="16"/>
                <w:szCs w:val="16"/>
                <w:lang w:eastAsia="ru-RU"/>
              </w:rPr>
            </w:pPr>
            <w:r w:rsidRPr="00BA63CC">
              <w:rPr>
                <w:sz w:val="16"/>
                <w:szCs w:val="16"/>
                <w:lang w:eastAsia="ru-RU"/>
              </w:rPr>
              <w:t>2022- 2026г.г, в том числе</w:t>
            </w:r>
          </w:p>
        </w:tc>
        <w:tc>
          <w:tcPr>
            <w:tcW w:w="1276" w:type="dxa"/>
          </w:tcPr>
          <w:p w:rsidR="00BA63CC" w:rsidRPr="00BA63CC" w:rsidRDefault="00BA63CC" w:rsidP="00BA63CC">
            <w:pPr>
              <w:rPr>
                <w:sz w:val="16"/>
                <w:szCs w:val="16"/>
                <w:lang w:eastAsia="ru-RU"/>
              </w:rPr>
            </w:pPr>
            <w:r w:rsidRPr="00BA63CC">
              <w:rPr>
                <w:sz w:val="16"/>
                <w:szCs w:val="16"/>
                <w:lang w:eastAsia="ru-RU"/>
              </w:rPr>
              <w:t>2938,0</w:t>
            </w:r>
          </w:p>
        </w:tc>
        <w:tc>
          <w:tcPr>
            <w:tcW w:w="851"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2938,0</w:t>
            </w:r>
          </w:p>
        </w:tc>
        <w:tc>
          <w:tcPr>
            <w:tcW w:w="708" w:type="dxa"/>
          </w:tcPr>
          <w:p w:rsidR="00BA63CC" w:rsidRPr="00BA63CC" w:rsidRDefault="00BA63CC" w:rsidP="00BA63CC">
            <w:pPr>
              <w:rPr>
                <w:sz w:val="16"/>
                <w:szCs w:val="16"/>
                <w:lang w:eastAsia="ru-RU"/>
              </w:rPr>
            </w:pPr>
            <w:r w:rsidRPr="00BA63CC">
              <w:rPr>
                <w:sz w:val="16"/>
                <w:szCs w:val="16"/>
                <w:lang w:eastAsia="ru-RU"/>
              </w:rPr>
              <w:t>0,0</w:t>
            </w:r>
          </w:p>
        </w:tc>
        <w:tc>
          <w:tcPr>
            <w:tcW w:w="1247" w:type="dxa"/>
            <w:vMerge w:val="restart"/>
            <w:vAlign w:val="center"/>
          </w:tcPr>
          <w:p w:rsidR="00BA63CC" w:rsidRPr="00BA63CC" w:rsidRDefault="00BA63CC" w:rsidP="00BA63CC">
            <w:pPr>
              <w:rPr>
                <w:sz w:val="16"/>
                <w:szCs w:val="16"/>
              </w:rPr>
            </w:pPr>
          </w:p>
        </w:tc>
      </w:tr>
      <w:tr w:rsidR="00BA63CC" w:rsidRPr="00BA63CC" w:rsidTr="00BA63CC">
        <w:trPr>
          <w:trHeight w:hRule="exact" w:val="301"/>
        </w:trPr>
        <w:tc>
          <w:tcPr>
            <w:tcW w:w="583" w:type="dxa"/>
            <w:vMerge/>
            <w:vAlign w:val="center"/>
          </w:tcPr>
          <w:p w:rsidR="00BA63CC" w:rsidRPr="00BA63CC" w:rsidRDefault="00BA63CC" w:rsidP="00BA63CC">
            <w:pPr>
              <w:rPr>
                <w:sz w:val="16"/>
                <w:szCs w:val="16"/>
                <w:lang w:eastAsia="ru-RU"/>
              </w:rPr>
            </w:pPr>
          </w:p>
        </w:tc>
        <w:tc>
          <w:tcPr>
            <w:tcW w:w="1446" w:type="dxa"/>
            <w:vMerge/>
            <w:vAlign w:val="center"/>
          </w:tcPr>
          <w:p w:rsidR="00BA63CC" w:rsidRPr="00BA63CC" w:rsidRDefault="00BA63CC" w:rsidP="00BA63CC">
            <w:pPr>
              <w:rPr>
                <w:sz w:val="16"/>
                <w:szCs w:val="16"/>
                <w:lang w:eastAsia="ru-RU"/>
              </w:rPr>
            </w:pPr>
          </w:p>
        </w:tc>
        <w:tc>
          <w:tcPr>
            <w:tcW w:w="1275" w:type="dxa"/>
          </w:tcPr>
          <w:p w:rsidR="00BA63CC" w:rsidRPr="00BA63CC" w:rsidRDefault="00BA63CC" w:rsidP="00BA63CC">
            <w:pPr>
              <w:rPr>
                <w:sz w:val="16"/>
                <w:szCs w:val="16"/>
                <w:lang w:eastAsia="ru-RU"/>
              </w:rPr>
            </w:pPr>
            <w:r w:rsidRPr="00BA63CC">
              <w:rPr>
                <w:sz w:val="16"/>
                <w:szCs w:val="16"/>
                <w:lang w:eastAsia="ru-RU"/>
              </w:rPr>
              <w:t>2022</w:t>
            </w:r>
          </w:p>
        </w:tc>
        <w:tc>
          <w:tcPr>
            <w:tcW w:w="1276" w:type="dxa"/>
          </w:tcPr>
          <w:p w:rsidR="00BA63CC" w:rsidRPr="00BA63CC" w:rsidRDefault="00BA63CC" w:rsidP="00BA63CC">
            <w:pPr>
              <w:rPr>
                <w:sz w:val="16"/>
                <w:szCs w:val="16"/>
                <w:lang w:eastAsia="ru-RU"/>
              </w:rPr>
            </w:pPr>
            <w:r w:rsidRPr="00BA63CC">
              <w:rPr>
                <w:sz w:val="16"/>
                <w:szCs w:val="16"/>
                <w:lang w:eastAsia="ru-RU"/>
              </w:rPr>
              <w:t>0,0</w:t>
            </w:r>
          </w:p>
        </w:tc>
        <w:tc>
          <w:tcPr>
            <w:tcW w:w="851"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0,0</w:t>
            </w:r>
          </w:p>
        </w:tc>
        <w:tc>
          <w:tcPr>
            <w:tcW w:w="708" w:type="dxa"/>
          </w:tcPr>
          <w:p w:rsidR="00BA63CC" w:rsidRPr="00BA63CC" w:rsidRDefault="00BA63CC" w:rsidP="00BA63CC">
            <w:pPr>
              <w:rPr>
                <w:sz w:val="16"/>
                <w:szCs w:val="16"/>
                <w:lang w:eastAsia="ru-RU"/>
              </w:rPr>
            </w:pPr>
            <w:r w:rsidRPr="00BA63CC">
              <w:rPr>
                <w:sz w:val="16"/>
                <w:szCs w:val="16"/>
                <w:lang w:eastAsia="ru-RU"/>
              </w:rPr>
              <w:t>0,0</w:t>
            </w:r>
          </w:p>
        </w:tc>
        <w:tc>
          <w:tcPr>
            <w:tcW w:w="1247" w:type="dxa"/>
            <w:vMerge/>
            <w:vAlign w:val="center"/>
          </w:tcPr>
          <w:p w:rsidR="00BA63CC" w:rsidRPr="00BA63CC" w:rsidRDefault="00BA63CC" w:rsidP="00BA63CC">
            <w:pPr>
              <w:rPr>
                <w:sz w:val="16"/>
                <w:szCs w:val="16"/>
              </w:rPr>
            </w:pPr>
          </w:p>
        </w:tc>
      </w:tr>
      <w:tr w:rsidR="00BA63CC" w:rsidRPr="00BA63CC" w:rsidTr="00BA63CC">
        <w:trPr>
          <w:trHeight w:hRule="exact" w:val="301"/>
        </w:trPr>
        <w:tc>
          <w:tcPr>
            <w:tcW w:w="583" w:type="dxa"/>
            <w:vMerge/>
            <w:vAlign w:val="center"/>
          </w:tcPr>
          <w:p w:rsidR="00BA63CC" w:rsidRPr="00BA63CC" w:rsidRDefault="00BA63CC" w:rsidP="00BA63CC">
            <w:pPr>
              <w:rPr>
                <w:sz w:val="16"/>
                <w:szCs w:val="16"/>
                <w:lang w:eastAsia="ru-RU"/>
              </w:rPr>
            </w:pPr>
          </w:p>
        </w:tc>
        <w:tc>
          <w:tcPr>
            <w:tcW w:w="1446" w:type="dxa"/>
            <w:vMerge/>
            <w:vAlign w:val="center"/>
          </w:tcPr>
          <w:p w:rsidR="00BA63CC" w:rsidRPr="00BA63CC" w:rsidRDefault="00BA63CC" w:rsidP="00BA63CC">
            <w:pPr>
              <w:rPr>
                <w:sz w:val="16"/>
                <w:szCs w:val="16"/>
                <w:lang w:eastAsia="ru-RU"/>
              </w:rPr>
            </w:pPr>
          </w:p>
        </w:tc>
        <w:tc>
          <w:tcPr>
            <w:tcW w:w="1275" w:type="dxa"/>
          </w:tcPr>
          <w:p w:rsidR="00BA63CC" w:rsidRPr="00BA63CC" w:rsidRDefault="00BA63CC" w:rsidP="00BA63CC">
            <w:pPr>
              <w:rPr>
                <w:sz w:val="16"/>
                <w:szCs w:val="16"/>
                <w:lang w:eastAsia="ru-RU"/>
              </w:rPr>
            </w:pPr>
            <w:r w:rsidRPr="00BA63CC">
              <w:rPr>
                <w:sz w:val="16"/>
                <w:szCs w:val="16"/>
                <w:lang w:eastAsia="ru-RU"/>
              </w:rPr>
              <w:t>2023</w:t>
            </w:r>
          </w:p>
        </w:tc>
        <w:tc>
          <w:tcPr>
            <w:tcW w:w="1276" w:type="dxa"/>
          </w:tcPr>
          <w:p w:rsidR="00BA63CC" w:rsidRPr="00BA63CC" w:rsidRDefault="00BA63CC" w:rsidP="00BA63CC">
            <w:pPr>
              <w:rPr>
                <w:sz w:val="16"/>
                <w:szCs w:val="16"/>
                <w:lang w:eastAsia="ru-RU"/>
              </w:rPr>
            </w:pPr>
            <w:r w:rsidRPr="00BA63CC">
              <w:rPr>
                <w:sz w:val="16"/>
                <w:szCs w:val="16"/>
                <w:lang w:eastAsia="ru-RU"/>
              </w:rPr>
              <w:t>1038,0</w:t>
            </w:r>
          </w:p>
        </w:tc>
        <w:tc>
          <w:tcPr>
            <w:tcW w:w="851"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1038,0</w:t>
            </w:r>
          </w:p>
        </w:tc>
        <w:tc>
          <w:tcPr>
            <w:tcW w:w="708" w:type="dxa"/>
          </w:tcPr>
          <w:p w:rsidR="00BA63CC" w:rsidRPr="00BA63CC" w:rsidRDefault="00BA63CC" w:rsidP="00BA63CC">
            <w:pPr>
              <w:rPr>
                <w:sz w:val="16"/>
                <w:szCs w:val="16"/>
                <w:lang w:eastAsia="ru-RU"/>
              </w:rPr>
            </w:pPr>
            <w:r w:rsidRPr="00BA63CC">
              <w:rPr>
                <w:sz w:val="16"/>
                <w:szCs w:val="16"/>
                <w:lang w:eastAsia="ru-RU"/>
              </w:rPr>
              <w:t>0,0</w:t>
            </w:r>
          </w:p>
        </w:tc>
        <w:tc>
          <w:tcPr>
            <w:tcW w:w="1247" w:type="dxa"/>
            <w:vMerge/>
            <w:vAlign w:val="center"/>
          </w:tcPr>
          <w:p w:rsidR="00BA63CC" w:rsidRPr="00BA63CC" w:rsidRDefault="00BA63CC" w:rsidP="00BA63CC">
            <w:pPr>
              <w:rPr>
                <w:sz w:val="16"/>
                <w:szCs w:val="16"/>
              </w:rPr>
            </w:pPr>
          </w:p>
        </w:tc>
      </w:tr>
      <w:tr w:rsidR="00BA63CC" w:rsidRPr="00BA63CC" w:rsidTr="00BA63CC">
        <w:trPr>
          <w:trHeight w:hRule="exact" w:val="301"/>
        </w:trPr>
        <w:tc>
          <w:tcPr>
            <w:tcW w:w="583" w:type="dxa"/>
            <w:vMerge/>
            <w:vAlign w:val="center"/>
          </w:tcPr>
          <w:p w:rsidR="00BA63CC" w:rsidRPr="00BA63CC" w:rsidRDefault="00BA63CC" w:rsidP="00BA63CC">
            <w:pPr>
              <w:rPr>
                <w:sz w:val="16"/>
                <w:szCs w:val="16"/>
                <w:lang w:eastAsia="ru-RU"/>
              </w:rPr>
            </w:pPr>
          </w:p>
        </w:tc>
        <w:tc>
          <w:tcPr>
            <w:tcW w:w="1446" w:type="dxa"/>
            <w:vMerge/>
            <w:vAlign w:val="center"/>
          </w:tcPr>
          <w:p w:rsidR="00BA63CC" w:rsidRPr="00BA63CC" w:rsidRDefault="00BA63CC" w:rsidP="00BA63CC">
            <w:pPr>
              <w:rPr>
                <w:sz w:val="16"/>
                <w:szCs w:val="16"/>
                <w:lang w:eastAsia="ru-RU"/>
              </w:rPr>
            </w:pPr>
          </w:p>
        </w:tc>
        <w:tc>
          <w:tcPr>
            <w:tcW w:w="1275" w:type="dxa"/>
          </w:tcPr>
          <w:p w:rsidR="00BA63CC" w:rsidRPr="00BA63CC" w:rsidRDefault="00BA63CC" w:rsidP="00BA63CC">
            <w:pPr>
              <w:rPr>
                <w:sz w:val="16"/>
                <w:szCs w:val="16"/>
                <w:lang w:eastAsia="ru-RU"/>
              </w:rPr>
            </w:pPr>
            <w:r w:rsidRPr="00BA63CC">
              <w:rPr>
                <w:sz w:val="16"/>
                <w:szCs w:val="16"/>
                <w:lang w:eastAsia="ru-RU"/>
              </w:rPr>
              <w:t>2024</w:t>
            </w:r>
          </w:p>
        </w:tc>
        <w:tc>
          <w:tcPr>
            <w:tcW w:w="1276" w:type="dxa"/>
          </w:tcPr>
          <w:p w:rsidR="00BA63CC" w:rsidRPr="00BA63CC" w:rsidRDefault="00BA63CC" w:rsidP="00BA63CC">
            <w:pPr>
              <w:rPr>
                <w:sz w:val="16"/>
                <w:szCs w:val="16"/>
                <w:lang w:eastAsia="ru-RU"/>
              </w:rPr>
            </w:pPr>
            <w:r w:rsidRPr="00BA63CC">
              <w:rPr>
                <w:sz w:val="16"/>
                <w:szCs w:val="16"/>
                <w:lang w:eastAsia="ru-RU"/>
              </w:rPr>
              <w:t>900,0</w:t>
            </w:r>
          </w:p>
        </w:tc>
        <w:tc>
          <w:tcPr>
            <w:tcW w:w="851"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900,0</w:t>
            </w:r>
          </w:p>
        </w:tc>
        <w:tc>
          <w:tcPr>
            <w:tcW w:w="708" w:type="dxa"/>
          </w:tcPr>
          <w:p w:rsidR="00BA63CC" w:rsidRPr="00BA63CC" w:rsidRDefault="00BA63CC" w:rsidP="00BA63CC">
            <w:pPr>
              <w:rPr>
                <w:sz w:val="16"/>
                <w:szCs w:val="16"/>
                <w:lang w:eastAsia="ru-RU"/>
              </w:rPr>
            </w:pPr>
            <w:r w:rsidRPr="00BA63CC">
              <w:rPr>
                <w:sz w:val="16"/>
                <w:szCs w:val="16"/>
                <w:lang w:eastAsia="ru-RU"/>
              </w:rPr>
              <w:t>0,0</w:t>
            </w:r>
          </w:p>
        </w:tc>
        <w:tc>
          <w:tcPr>
            <w:tcW w:w="1247" w:type="dxa"/>
            <w:vMerge/>
            <w:vAlign w:val="center"/>
          </w:tcPr>
          <w:p w:rsidR="00BA63CC" w:rsidRPr="00BA63CC" w:rsidRDefault="00BA63CC" w:rsidP="00BA63CC">
            <w:pPr>
              <w:rPr>
                <w:sz w:val="16"/>
                <w:szCs w:val="16"/>
              </w:rPr>
            </w:pPr>
          </w:p>
        </w:tc>
      </w:tr>
      <w:tr w:rsidR="00BA63CC" w:rsidRPr="00BA63CC" w:rsidTr="00BA63CC">
        <w:trPr>
          <w:trHeight w:hRule="exact" w:val="301"/>
        </w:trPr>
        <w:tc>
          <w:tcPr>
            <w:tcW w:w="583" w:type="dxa"/>
            <w:vMerge/>
            <w:vAlign w:val="center"/>
          </w:tcPr>
          <w:p w:rsidR="00BA63CC" w:rsidRPr="00BA63CC" w:rsidRDefault="00BA63CC" w:rsidP="00BA63CC">
            <w:pPr>
              <w:rPr>
                <w:sz w:val="16"/>
                <w:szCs w:val="16"/>
                <w:lang w:eastAsia="ru-RU"/>
              </w:rPr>
            </w:pPr>
          </w:p>
        </w:tc>
        <w:tc>
          <w:tcPr>
            <w:tcW w:w="1446" w:type="dxa"/>
            <w:vMerge/>
            <w:vAlign w:val="center"/>
          </w:tcPr>
          <w:p w:rsidR="00BA63CC" w:rsidRPr="00BA63CC" w:rsidRDefault="00BA63CC" w:rsidP="00BA63CC">
            <w:pPr>
              <w:rPr>
                <w:sz w:val="16"/>
                <w:szCs w:val="16"/>
                <w:lang w:eastAsia="ru-RU"/>
              </w:rPr>
            </w:pPr>
          </w:p>
        </w:tc>
        <w:tc>
          <w:tcPr>
            <w:tcW w:w="1275" w:type="dxa"/>
          </w:tcPr>
          <w:p w:rsidR="00BA63CC" w:rsidRPr="00BA63CC" w:rsidRDefault="00BA63CC" w:rsidP="00BA63CC">
            <w:pPr>
              <w:rPr>
                <w:sz w:val="16"/>
                <w:szCs w:val="16"/>
                <w:lang w:eastAsia="ru-RU"/>
              </w:rPr>
            </w:pPr>
            <w:r w:rsidRPr="00BA63CC">
              <w:rPr>
                <w:sz w:val="16"/>
                <w:szCs w:val="16"/>
                <w:lang w:eastAsia="ru-RU"/>
              </w:rPr>
              <w:t>2025</w:t>
            </w:r>
          </w:p>
        </w:tc>
        <w:tc>
          <w:tcPr>
            <w:tcW w:w="1276" w:type="dxa"/>
          </w:tcPr>
          <w:p w:rsidR="00BA63CC" w:rsidRPr="00BA63CC" w:rsidRDefault="00BA63CC" w:rsidP="00BA63CC">
            <w:pPr>
              <w:rPr>
                <w:sz w:val="16"/>
                <w:szCs w:val="16"/>
                <w:lang w:eastAsia="ru-RU"/>
              </w:rPr>
            </w:pPr>
            <w:r w:rsidRPr="00BA63CC">
              <w:rPr>
                <w:sz w:val="16"/>
                <w:szCs w:val="16"/>
                <w:lang w:eastAsia="ru-RU"/>
              </w:rPr>
              <w:t>500,0</w:t>
            </w:r>
          </w:p>
        </w:tc>
        <w:tc>
          <w:tcPr>
            <w:tcW w:w="851"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500,0</w:t>
            </w:r>
          </w:p>
        </w:tc>
        <w:tc>
          <w:tcPr>
            <w:tcW w:w="708" w:type="dxa"/>
          </w:tcPr>
          <w:p w:rsidR="00BA63CC" w:rsidRPr="00BA63CC" w:rsidRDefault="00BA63CC" w:rsidP="00BA63CC">
            <w:pPr>
              <w:rPr>
                <w:sz w:val="16"/>
                <w:szCs w:val="16"/>
                <w:lang w:eastAsia="ru-RU"/>
              </w:rPr>
            </w:pPr>
            <w:r w:rsidRPr="00BA63CC">
              <w:rPr>
                <w:sz w:val="16"/>
                <w:szCs w:val="16"/>
                <w:lang w:eastAsia="ru-RU"/>
              </w:rPr>
              <w:t>0,0</w:t>
            </w:r>
          </w:p>
        </w:tc>
        <w:tc>
          <w:tcPr>
            <w:tcW w:w="1247" w:type="dxa"/>
            <w:vMerge/>
            <w:vAlign w:val="center"/>
          </w:tcPr>
          <w:p w:rsidR="00BA63CC" w:rsidRPr="00BA63CC" w:rsidRDefault="00BA63CC" w:rsidP="00BA63CC">
            <w:pPr>
              <w:rPr>
                <w:sz w:val="16"/>
                <w:szCs w:val="16"/>
              </w:rPr>
            </w:pPr>
          </w:p>
        </w:tc>
      </w:tr>
      <w:tr w:rsidR="00BA63CC" w:rsidRPr="00BA63CC" w:rsidTr="00BA63CC">
        <w:trPr>
          <w:trHeight w:hRule="exact" w:val="301"/>
        </w:trPr>
        <w:tc>
          <w:tcPr>
            <w:tcW w:w="583" w:type="dxa"/>
            <w:vMerge/>
            <w:vAlign w:val="center"/>
          </w:tcPr>
          <w:p w:rsidR="00BA63CC" w:rsidRPr="00BA63CC" w:rsidRDefault="00BA63CC" w:rsidP="00BA63CC">
            <w:pPr>
              <w:rPr>
                <w:sz w:val="16"/>
                <w:szCs w:val="16"/>
                <w:lang w:eastAsia="ru-RU"/>
              </w:rPr>
            </w:pPr>
          </w:p>
        </w:tc>
        <w:tc>
          <w:tcPr>
            <w:tcW w:w="1446" w:type="dxa"/>
            <w:vMerge/>
            <w:vAlign w:val="center"/>
          </w:tcPr>
          <w:p w:rsidR="00BA63CC" w:rsidRPr="00BA63CC" w:rsidRDefault="00BA63CC" w:rsidP="00BA63CC">
            <w:pPr>
              <w:rPr>
                <w:sz w:val="16"/>
                <w:szCs w:val="16"/>
                <w:lang w:eastAsia="ru-RU"/>
              </w:rPr>
            </w:pPr>
          </w:p>
        </w:tc>
        <w:tc>
          <w:tcPr>
            <w:tcW w:w="1275" w:type="dxa"/>
          </w:tcPr>
          <w:p w:rsidR="00BA63CC" w:rsidRPr="00BA63CC" w:rsidRDefault="00BA63CC" w:rsidP="00BA63CC">
            <w:pPr>
              <w:rPr>
                <w:sz w:val="16"/>
                <w:szCs w:val="16"/>
                <w:lang w:eastAsia="ru-RU"/>
              </w:rPr>
            </w:pPr>
            <w:r w:rsidRPr="00BA63CC">
              <w:rPr>
                <w:sz w:val="16"/>
                <w:szCs w:val="16"/>
                <w:lang w:eastAsia="ru-RU"/>
              </w:rPr>
              <w:t>2026</w:t>
            </w:r>
          </w:p>
        </w:tc>
        <w:tc>
          <w:tcPr>
            <w:tcW w:w="1276" w:type="dxa"/>
          </w:tcPr>
          <w:p w:rsidR="00BA63CC" w:rsidRPr="00BA63CC" w:rsidRDefault="00BA63CC" w:rsidP="00BA63CC">
            <w:pPr>
              <w:rPr>
                <w:sz w:val="16"/>
                <w:szCs w:val="16"/>
                <w:lang w:eastAsia="ru-RU"/>
              </w:rPr>
            </w:pPr>
            <w:r w:rsidRPr="00BA63CC">
              <w:rPr>
                <w:sz w:val="16"/>
                <w:szCs w:val="16"/>
                <w:lang w:eastAsia="ru-RU"/>
              </w:rPr>
              <w:t>500,0</w:t>
            </w:r>
          </w:p>
        </w:tc>
        <w:tc>
          <w:tcPr>
            <w:tcW w:w="851"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500,0</w:t>
            </w:r>
          </w:p>
        </w:tc>
        <w:tc>
          <w:tcPr>
            <w:tcW w:w="708" w:type="dxa"/>
          </w:tcPr>
          <w:p w:rsidR="00BA63CC" w:rsidRPr="00BA63CC" w:rsidRDefault="00BA63CC" w:rsidP="00BA63CC">
            <w:pPr>
              <w:rPr>
                <w:sz w:val="16"/>
                <w:szCs w:val="16"/>
                <w:lang w:eastAsia="ru-RU"/>
              </w:rPr>
            </w:pPr>
            <w:r w:rsidRPr="00BA63CC">
              <w:rPr>
                <w:sz w:val="16"/>
                <w:szCs w:val="16"/>
                <w:lang w:eastAsia="ru-RU"/>
              </w:rPr>
              <w:t>0,0</w:t>
            </w:r>
          </w:p>
        </w:tc>
        <w:tc>
          <w:tcPr>
            <w:tcW w:w="1247" w:type="dxa"/>
            <w:vMerge/>
            <w:vAlign w:val="center"/>
          </w:tcPr>
          <w:p w:rsidR="00BA63CC" w:rsidRPr="00BA63CC" w:rsidRDefault="00BA63CC" w:rsidP="00BA63CC">
            <w:pPr>
              <w:rPr>
                <w:sz w:val="16"/>
                <w:szCs w:val="16"/>
              </w:rPr>
            </w:pPr>
          </w:p>
        </w:tc>
      </w:tr>
      <w:tr w:rsidR="00BA63CC" w:rsidRPr="00BA63CC" w:rsidTr="00BA63CC">
        <w:trPr>
          <w:trHeight w:hRule="exact" w:val="366"/>
        </w:trPr>
        <w:tc>
          <w:tcPr>
            <w:tcW w:w="583" w:type="dxa"/>
            <w:vMerge w:val="restart"/>
            <w:vAlign w:val="center"/>
          </w:tcPr>
          <w:p w:rsidR="00BA63CC" w:rsidRPr="00BA63CC" w:rsidRDefault="00BA63CC" w:rsidP="00BA63CC">
            <w:pPr>
              <w:rPr>
                <w:sz w:val="16"/>
                <w:szCs w:val="16"/>
                <w:lang w:eastAsia="ru-RU"/>
              </w:rPr>
            </w:pPr>
            <w:r w:rsidRPr="00BA63CC">
              <w:rPr>
                <w:sz w:val="16"/>
                <w:szCs w:val="16"/>
                <w:lang w:eastAsia="ru-RU"/>
              </w:rPr>
              <w:t>7</w:t>
            </w:r>
          </w:p>
        </w:tc>
        <w:tc>
          <w:tcPr>
            <w:tcW w:w="1446" w:type="dxa"/>
            <w:vMerge w:val="restart"/>
            <w:vAlign w:val="center"/>
          </w:tcPr>
          <w:p w:rsidR="00BA63CC" w:rsidRPr="00BA63CC" w:rsidRDefault="00BA63CC" w:rsidP="00BA63CC">
            <w:pPr>
              <w:rPr>
                <w:sz w:val="16"/>
                <w:szCs w:val="16"/>
                <w:lang w:eastAsia="ru-RU"/>
              </w:rPr>
            </w:pPr>
            <w:r w:rsidRPr="00BA63CC">
              <w:rPr>
                <w:sz w:val="16"/>
                <w:szCs w:val="16"/>
                <w:lang w:eastAsia="ru-RU"/>
              </w:rPr>
              <w:t>Оказание материальной помощи семьям военнослужащих, погибших в ходе проведения специальной военной операции, в том числе:</w:t>
            </w:r>
          </w:p>
        </w:tc>
        <w:tc>
          <w:tcPr>
            <w:tcW w:w="1275" w:type="dxa"/>
          </w:tcPr>
          <w:p w:rsidR="00BA63CC" w:rsidRPr="00BA63CC" w:rsidRDefault="00BA63CC" w:rsidP="00BA63CC">
            <w:pPr>
              <w:rPr>
                <w:sz w:val="16"/>
                <w:szCs w:val="16"/>
                <w:lang w:eastAsia="ru-RU"/>
              </w:rPr>
            </w:pPr>
            <w:r w:rsidRPr="00BA63CC">
              <w:rPr>
                <w:sz w:val="16"/>
                <w:szCs w:val="16"/>
                <w:lang w:eastAsia="ru-RU"/>
              </w:rPr>
              <w:t>2022- 2026г.г, в том числе</w:t>
            </w:r>
          </w:p>
        </w:tc>
        <w:tc>
          <w:tcPr>
            <w:tcW w:w="1276" w:type="dxa"/>
          </w:tcPr>
          <w:p w:rsidR="00BA63CC" w:rsidRPr="00BA63CC" w:rsidRDefault="00BA63CC" w:rsidP="00BA63CC">
            <w:pPr>
              <w:rPr>
                <w:sz w:val="16"/>
                <w:szCs w:val="16"/>
                <w:lang w:eastAsia="ru-RU"/>
              </w:rPr>
            </w:pPr>
            <w:r w:rsidRPr="00BA63CC">
              <w:rPr>
                <w:sz w:val="16"/>
                <w:szCs w:val="16"/>
                <w:lang w:eastAsia="ru-RU"/>
              </w:rPr>
              <w:t>25,0</w:t>
            </w:r>
          </w:p>
        </w:tc>
        <w:tc>
          <w:tcPr>
            <w:tcW w:w="851"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25,0</w:t>
            </w:r>
          </w:p>
        </w:tc>
        <w:tc>
          <w:tcPr>
            <w:tcW w:w="708" w:type="dxa"/>
          </w:tcPr>
          <w:p w:rsidR="00BA63CC" w:rsidRPr="00BA63CC" w:rsidRDefault="00BA63CC" w:rsidP="00BA63CC">
            <w:pPr>
              <w:rPr>
                <w:sz w:val="16"/>
                <w:szCs w:val="16"/>
                <w:lang w:eastAsia="ru-RU"/>
              </w:rPr>
            </w:pPr>
            <w:r w:rsidRPr="00BA63CC">
              <w:rPr>
                <w:sz w:val="16"/>
                <w:szCs w:val="16"/>
                <w:lang w:eastAsia="ru-RU"/>
              </w:rPr>
              <w:t>0,0</w:t>
            </w:r>
          </w:p>
        </w:tc>
        <w:tc>
          <w:tcPr>
            <w:tcW w:w="1247" w:type="dxa"/>
            <w:vMerge w:val="restart"/>
          </w:tcPr>
          <w:p w:rsidR="00BA63CC" w:rsidRPr="00BA63CC" w:rsidRDefault="00BA63CC" w:rsidP="00BA63CC">
            <w:pPr>
              <w:rPr>
                <w:sz w:val="16"/>
                <w:szCs w:val="16"/>
              </w:rPr>
            </w:pPr>
            <w:r w:rsidRPr="00BA63CC">
              <w:rPr>
                <w:sz w:val="16"/>
                <w:szCs w:val="16"/>
              </w:rPr>
              <w:t>Управление по культуре, спорту и молодежной политике</w:t>
            </w:r>
          </w:p>
        </w:tc>
      </w:tr>
      <w:tr w:rsidR="00BA63CC" w:rsidRPr="00BA63CC" w:rsidTr="00BA63CC">
        <w:trPr>
          <w:trHeight w:hRule="exact" w:val="301"/>
        </w:trPr>
        <w:tc>
          <w:tcPr>
            <w:tcW w:w="583" w:type="dxa"/>
            <w:vMerge/>
            <w:vAlign w:val="center"/>
          </w:tcPr>
          <w:p w:rsidR="00BA63CC" w:rsidRPr="00BA63CC" w:rsidRDefault="00BA63CC" w:rsidP="00BA63CC">
            <w:pPr>
              <w:rPr>
                <w:sz w:val="16"/>
                <w:szCs w:val="16"/>
                <w:lang w:eastAsia="ru-RU"/>
              </w:rPr>
            </w:pPr>
          </w:p>
        </w:tc>
        <w:tc>
          <w:tcPr>
            <w:tcW w:w="1446" w:type="dxa"/>
            <w:vMerge/>
            <w:vAlign w:val="center"/>
          </w:tcPr>
          <w:p w:rsidR="00BA63CC" w:rsidRPr="00BA63CC" w:rsidRDefault="00BA63CC" w:rsidP="00BA63CC">
            <w:pPr>
              <w:rPr>
                <w:sz w:val="16"/>
                <w:szCs w:val="16"/>
                <w:lang w:eastAsia="ru-RU"/>
              </w:rPr>
            </w:pPr>
          </w:p>
        </w:tc>
        <w:tc>
          <w:tcPr>
            <w:tcW w:w="1275" w:type="dxa"/>
          </w:tcPr>
          <w:p w:rsidR="00BA63CC" w:rsidRPr="00BA63CC" w:rsidRDefault="00BA63CC" w:rsidP="00BA63CC">
            <w:pPr>
              <w:rPr>
                <w:sz w:val="16"/>
                <w:szCs w:val="16"/>
                <w:lang w:eastAsia="ru-RU"/>
              </w:rPr>
            </w:pPr>
            <w:r w:rsidRPr="00BA63CC">
              <w:rPr>
                <w:sz w:val="16"/>
                <w:szCs w:val="16"/>
                <w:lang w:eastAsia="ru-RU"/>
              </w:rPr>
              <w:t>2022</w:t>
            </w:r>
          </w:p>
        </w:tc>
        <w:tc>
          <w:tcPr>
            <w:tcW w:w="1276" w:type="dxa"/>
          </w:tcPr>
          <w:p w:rsidR="00BA63CC" w:rsidRPr="00BA63CC" w:rsidRDefault="00BA63CC" w:rsidP="00BA63CC">
            <w:pPr>
              <w:rPr>
                <w:sz w:val="16"/>
                <w:szCs w:val="16"/>
                <w:lang w:eastAsia="ru-RU"/>
              </w:rPr>
            </w:pPr>
            <w:r w:rsidRPr="00BA63CC">
              <w:rPr>
                <w:sz w:val="16"/>
                <w:szCs w:val="16"/>
                <w:lang w:eastAsia="ru-RU"/>
              </w:rPr>
              <w:t>0,0</w:t>
            </w:r>
          </w:p>
        </w:tc>
        <w:tc>
          <w:tcPr>
            <w:tcW w:w="851"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0,0</w:t>
            </w:r>
          </w:p>
        </w:tc>
        <w:tc>
          <w:tcPr>
            <w:tcW w:w="708" w:type="dxa"/>
          </w:tcPr>
          <w:p w:rsidR="00BA63CC" w:rsidRPr="00BA63CC" w:rsidRDefault="00BA63CC" w:rsidP="00BA63CC">
            <w:pPr>
              <w:rPr>
                <w:sz w:val="16"/>
                <w:szCs w:val="16"/>
                <w:lang w:eastAsia="ru-RU"/>
              </w:rPr>
            </w:pPr>
            <w:r w:rsidRPr="00BA63CC">
              <w:rPr>
                <w:sz w:val="16"/>
                <w:szCs w:val="16"/>
                <w:lang w:eastAsia="ru-RU"/>
              </w:rPr>
              <w:t>0,0</w:t>
            </w:r>
          </w:p>
        </w:tc>
        <w:tc>
          <w:tcPr>
            <w:tcW w:w="1247" w:type="dxa"/>
            <w:vMerge/>
          </w:tcPr>
          <w:p w:rsidR="00BA63CC" w:rsidRPr="00BA63CC" w:rsidRDefault="00BA63CC" w:rsidP="00BA63CC">
            <w:pPr>
              <w:rPr>
                <w:sz w:val="16"/>
                <w:szCs w:val="16"/>
              </w:rPr>
            </w:pPr>
          </w:p>
        </w:tc>
      </w:tr>
      <w:tr w:rsidR="00BA63CC" w:rsidRPr="00BA63CC" w:rsidTr="00BA63CC">
        <w:trPr>
          <w:trHeight w:hRule="exact" w:val="301"/>
        </w:trPr>
        <w:tc>
          <w:tcPr>
            <w:tcW w:w="583" w:type="dxa"/>
            <w:vMerge/>
            <w:vAlign w:val="center"/>
          </w:tcPr>
          <w:p w:rsidR="00BA63CC" w:rsidRPr="00BA63CC" w:rsidRDefault="00BA63CC" w:rsidP="00BA63CC">
            <w:pPr>
              <w:rPr>
                <w:sz w:val="16"/>
                <w:szCs w:val="16"/>
                <w:lang w:eastAsia="ru-RU"/>
              </w:rPr>
            </w:pPr>
          </w:p>
        </w:tc>
        <w:tc>
          <w:tcPr>
            <w:tcW w:w="1446" w:type="dxa"/>
            <w:vMerge/>
            <w:vAlign w:val="center"/>
          </w:tcPr>
          <w:p w:rsidR="00BA63CC" w:rsidRPr="00BA63CC" w:rsidRDefault="00BA63CC" w:rsidP="00BA63CC">
            <w:pPr>
              <w:rPr>
                <w:sz w:val="16"/>
                <w:szCs w:val="16"/>
                <w:lang w:eastAsia="ru-RU"/>
              </w:rPr>
            </w:pPr>
          </w:p>
        </w:tc>
        <w:tc>
          <w:tcPr>
            <w:tcW w:w="1275" w:type="dxa"/>
          </w:tcPr>
          <w:p w:rsidR="00BA63CC" w:rsidRPr="00BA63CC" w:rsidRDefault="00BA63CC" w:rsidP="00BA63CC">
            <w:pPr>
              <w:rPr>
                <w:sz w:val="16"/>
                <w:szCs w:val="16"/>
                <w:lang w:eastAsia="ru-RU"/>
              </w:rPr>
            </w:pPr>
            <w:r w:rsidRPr="00BA63CC">
              <w:rPr>
                <w:sz w:val="16"/>
                <w:szCs w:val="16"/>
                <w:lang w:eastAsia="ru-RU"/>
              </w:rPr>
              <w:t>2023</w:t>
            </w:r>
          </w:p>
        </w:tc>
        <w:tc>
          <w:tcPr>
            <w:tcW w:w="1276" w:type="dxa"/>
          </w:tcPr>
          <w:p w:rsidR="00BA63CC" w:rsidRPr="00BA63CC" w:rsidRDefault="00BA63CC" w:rsidP="00BA63CC">
            <w:pPr>
              <w:rPr>
                <w:sz w:val="16"/>
                <w:szCs w:val="16"/>
                <w:lang w:eastAsia="ru-RU"/>
              </w:rPr>
            </w:pPr>
            <w:r w:rsidRPr="00BA63CC">
              <w:rPr>
                <w:sz w:val="16"/>
                <w:szCs w:val="16"/>
                <w:lang w:eastAsia="ru-RU"/>
              </w:rPr>
              <w:t>25,0</w:t>
            </w:r>
          </w:p>
        </w:tc>
        <w:tc>
          <w:tcPr>
            <w:tcW w:w="851"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25,0</w:t>
            </w:r>
          </w:p>
        </w:tc>
        <w:tc>
          <w:tcPr>
            <w:tcW w:w="708" w:type="dxa"/>
          </w:tcPr>
          <w:p w:rsidR="00BA63CC" w:rsidRPr="00BA63CC" w:rsidRDefault="00BA63CC" w:rsidP="00BA63CC">
            <w:pPr>
              <w:rPr>
                <w:sz w:val="16"/>
                <w:szCs w:val="16"/>
                <w:lang w:eastAsia="ru-RU"/>
              </w:rPr>
            </w:pPr>
            <w:r w:rsidRPr="00BA63CC">
              <w:rPr>
                <w:sz w:val="16"/>
                <w:szCs w:val="16"/>
                <w:lang w:eastAsia="ru-RU"/>
              </w:rPr>
              <w:t>0,0</w:t>
            </w:r>
          </w:p>
        </w:tc>
        <w:tc>
          <w:tcPr>
            <w:tcW w:w="1247" w:type="dxa"/>
            <w:vMerge/>
          </w:tcPr>
          <w:p w:rsidR="00BA63CC" w:rsidRPr="00BA63CC" w:rsidRDefault="00BA63CC" w:rsidP="00BA63CC">
            <w:pPr>
              <w:rPr>
                <w:sz w:val="16"/>
                <w:szCs w:val="16"/>
              </w:rPr>
            </w:pPr>
          </w:p>
        </w:tc>
      </w:tr>
      <w:tr w:rsidR="00BA63CC" w:rsidRPr="00BA63CC" w:rsidTr="00BA63CC">
        <w:trPr>
          <w:trHeight w:hRule="exact" w:val="301"/>
        </w:trPr>
        <w:tc>
          <w:tcPr>
            <w:tcW w:w="583" w:type="dxa"/>
            <w:vMerge/>
            <w:vAlign w:val="center"/>
          </w:tcPr>
          <w:p w:rsidR="00BA63CC" w:rsidRPr="00BA63CC" w:rsidRDefault="00BA63CC" w:rsidP="00BA63CC">
            <w:pPr>
              <w:rPr>
                <w:sz w:val="16"/>
                <w:szCs w:val="16"/>
                <w:lang w:eastAsia="ru-RU"/>
              </w:rPr>
            </w:pPr>
          </w:p>
        </w:tc>
        <w:tc>
          <w:tcPr>
            <w:tcW w:w="1446" w:type="dxa"/>
            <w:vMerge/>
            <w:vAlign w:val="center"/>
          </w:tcPr>
          <w:p w:rsidR="00BA63CC" w:rsidRPr="00BA63CC" w:rsidRDefault="00BA63CC" w:rsidP="00BA63CC">
            <w:pPr>
              <w:rPr>
                <w:sz w:val="16"/>
                <w:szCs w:val="16"/>
                <w:lang w:eastAsia="ru-RU"/>
              </w:rPr>
            </w:pPr>
          </w:p>
        </w:tc>
        <w:tc>
          <w:tcPr>
            <w:tcW w:w="1275" w:type="dxa"/>
          </w:tcPr>
          <w:p w:rsidR="00BA63CC" w:rsidRPr="00BA63CC" w:rsidRDefault="00BA63CC" w:rsidP="00BA63CC">
            <w:pPr>
              <w:rPr>
                <w:sz w:val="16"/>
                <w:szCs w:val="16"/>
                <w:lang w:eastAsia="ru-RU"/>
              </w:rPr>
            </w:pPr>
            <w:r w:rsidRPr="00BA63CC">
              <w:rPr>
                <w:sz w:val="16"/>
                <w:szCs w:val="16"/>
                <w:lang w:eastAsia="ru-RU"/>
              </w:rPr>
              <w:t>2024</w:t>
            </w:r>
          </w:p>
        </w:tc>
        <w:tc>
          <w:tcPr>
            <w:tcW w:w="1276" w:type="dxa"/>
          </w:tcPr>
          <w:p w:rsidR="00BA63CC" w:rsidRPr="00BA63CC" w:rsidRDefault="00BA63CC" w:rsidP="00BA63CC">
            <w:pPr>
              <w:rPr>
                <w:sz w:val="16"/>
                <w:szCs w:val="16"/>
                <w:lang w:eastAsia="ru-RU"/>
              </w:rPr>
            </w:pPr>
            <w:r w:rsidRPr="00BA63CC">
              <w:rPr>
                <w:sz w:val="16"/>
                <w:szCs w:val="16"/>
                <w:lang w:eastAsia="ru-RU"/>
              </w:rPr>
              <w:t>0,0</w:t>
            </w:r>
          </w:p>
        </w:tc>
        <w:tc>
          <w:tcPr>
            <w:tcW w:w="851"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0,0</w:t>
            </w:r>
          </w:p>
        </w:tc>
        <w:tc>
          <w:tcPr>
            <w:tcW w:w="708" w:type="dxa"/>
          </w:tcPr>
          <w:p w:rsidR="00BA63CC" w:rsidRPr="00BA63CC" w:rsidRDefault="00BA63CC" w:rsidP="00BA63CC">
            <w:pPr>
              <w:rPr>
                <w:sz w:val="16"/>
                <w:szCs w:val="16"/>
                <w:lang w:eastAsia="ru-RU"/>
              </w:rPr>
            </w:pPr>
            <w:r w:rsidRPr="00BA63CC">
              <w:rPr>
                <w:sz w:val="16"/>
                <w:szCs w:val="16"/>
                <w:lang w:eastAsia="ru-RU"/>
              </w:rPr>
              <w:t>0,0</w:t>
            </w:r>
          </w:p>
        </w:tc>
        <w:tc>
          <w:tcPr>
            <w:tcW w:w="1247" w:type="dxa"/>
            <w:vMerge/>
          </w:tcPr>
          <w:p w:rsidR="00BA63CC" w:rsidRPr="00BA63CC" w:rsidRDefault="00BA63CC" w:rsidP="00BA63CC">
            <w:pPr>
              <w:rPr>
                <w:sz w:val="16"/>
                <w:szCs w:val="16"/>
              </w:rPr>
            </w:pPr>
          </w:p>
        </w:tc>
      </w:tr>
      <w:tr w:rsidR="00BA63CC" w:rsidRPr="00BA63CC" w:rsidTr="00BA63CC">
        <w:trPr>
          <w:trHeight w:hRule="exact" w:val="301"/>
        </w:trPr>
        <w:tc>
          <w:tcPr>
            <w:tcW w:w="583" w:type="dxa"/>
            <w:vMerge/>
            <w:vAlign w:val="center"/>
          </w:tcPr>
          <w:p w:rsidR="00BA63CC" w:rsidRPr="00BA63CC" w:rsidRDefault="00BA63CC" w:rsidP="00BA63CC">
            <w:pPr>
              <w:rPr>
                <w:sz w:val="16"/>
                <w:szCs w:val="16"/>
                <w:lang w:eastAsia="ru-RU"/>
              </w:rPr>
            </w:pPr>
          </w:p>
        </w:tc>
        <w:tc>
          <w:tcPr>
            <w:tcW w:w="1446" w:type="dxa"/>
            <w:vMerge/>
            <w:vAlign w:val="center"/>
          </w:tcPr>
          <w:p w:rsidR="00BA63CC" w:rsidRPr="00BA63CC" w:rsidRDefault="00BA63CC" w:rsidP="00BA63CC">
            <w:pPr>
              <w:rPr>
                <w:sz w:val="16"/>
                <w:szCs w:val="16"/>
                <w:lang w:eastAsia="ru-RU"/>
              </w:rPr>
            </w:pPr>
          </w:p>
        </w:tc>
        <w:tc>
          <w:tcPr>
            <w:tcW w:w="1275" w:type="dxa"/>
          </w:tcPr>
          <w:p w:rsidR="00BA63CC" w:rsidRPr="00BA63CC" w:rsidRDefault="00BA63CC" w:rsidP="00BA63CC">
            <w:pPr>
              <w:rPr>
                <w:sz w:val="16"/>
                <w:szCs w:val="16"/>
                <w:lang w:eastAsia="ru-RU"/>
              </w:rPr>
            </w:pPr>
            <w:r w:rsidRPr="00BA63CC">
              <w:rPr>
                <w:sz w:val="16"/>
                <w:szCs w:val="16"/>
                <w:lang w:eastAsia="ru-RU"/>
              </w:rPr>
              <w:t>2025</w:t>
            </w:r>
          </w:p>
        </w:tc>
        <w:tc>
          <w:tcPr>
            <w:tcW w:w="1276" w:type="dxa"/>
          </w:tcPr>
          <w:p w:rsidR="00BA63CC" w:rsidRPr="00BA63CC" w:rsidRDefault="00BA63CC" w:rsidP="00BA63CC">
            <w:pPr>
              <w:rPr>
                <w:sz w:val="16"/>
                <w:szCs w:val="16"/>
                <w:lang w:eastAsia="ru-RU"/>
              </w:rPr>
            </w:pPr>
            <w:r w:rsidRPr="00BA63CC">
              <w:rPr>
                <w:sz w:val="16"/>
                <w:szCs w:val="16"/>
                <w:lang w:eastAsia="ru-RU"/>
              </w:rPr>
              <w:t>0,0</w:t>
            </w:r>
          </w:p>
        </w:tc>
        <w:tc>
          <w:tcPr>
            <w:tcW w:w="851"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0,0</w:t>
            </w:r>
          </w:p>
        </w:tc>
        <w:tc>
          <w:tcPr>
            <w:tcW w:w="708" w:type="dxa"/>
          </w:tcPr>
          <w:p w:rsidR="00BA63CC" w:rsidRPr="00BA63CC" w:rsidRDefault="00BA63CC" w:rsidP="00BA63CC">
            <w:pPr>
              <w:rPr>
                <w:sz w:val="16"/>
                <w:szCs w:val="16"/>
                <w:lang w:eastAsia="ru-RU"/>
              </w:rPr>
            </w:pPr>
            <w:r w:rsidRPr="00BA63CC">
              <w:rPr>
                <w:sz w:val="16"/>
                <w:szCs w:val="16"/>
                <w:lang w:eastAsia="ru-RU"/>
              </w:rPr>
              <w:t>0,0</w:t>
            </w:r>
          </w:p>
        </w:tc>
        <w:tc>
          <w:tcPr>
            <w:tcW w:w="1247" w:type="dxa"/>
            <w:vMerge/>
          </w:tcPr>
          <w:p w:rsidR="00BA63CC" w:rsidRPr="00BA63CC" w:rsidRDefault="00BA63CC" w:rsidP="00BA63CC">
            <w:pPr>
              <w:rPr>
                <w:sz w:val="16"/>
                <w:szCs w:val="16"/>
              </w:rPr>
            </w:pPr>
          </w:p>
        </w:tc>
      </w:tr>
      <w:tr w:rsidR="00BA63CC" w:rsidRPr="00BA63CC" w:rsidTr="00BA63CC">
        <w:trPr>
          <w:trHeight w:val="301"/>
        </w:trPr>
        <w:tc>
          <w:tcPr>
            <w:tcW w:w="583" w:type="dxa"/>
            <w:vMerge/>
            <w:vAlign w:val="center"/>
          </w:tcPr>
          <w:p w:rsidR="00BA63CC" w:rsidRPr="00BA63CC" w:rsidRDefault="00BA63CC" w:rsidP="00BA63CC">
            <w:pPr>
              <w:rPr>
                <w:sz w:val="16"/>
                <w:szCs w:val="16"/>
                <w:lang w:eastAsia="ru-RU"/>
              </w:rPr>
            </w:pPr>
          </w:p>
        </w:tc>
        <w:tc>
          <w:tcPr>
            <w:tcW w:w="1446" w:type="dxa"/>
            <w:vMerge/>
            <w:vAlign w:val="center"/>
          </w:tcPr>
          <w:p w:rsidR="00BA63CC" w:rsidRPr="00BA63CC" w:rsidRDefault="00BA63CC" w:rsidP="00BA63CC">
            <w:pPr>
              <w:rPr>
                <w:sz w:val="16"/>
                <w:szCs w:val="16"/>
                <w:lang w:eastAsia="ru-RU"/>
              </w:rPr>
            </w:pPr>
          </w:p>
        </w:tc>
        <w:tc>
          <w:tcPr>
            <w:tcW w:w="1275" w:type="dxa"/>
          </w:tcPr>
          <w:p w:rsidR="00BA63CC" w:rsidRPr="00BA63CC" w:rsidRDefault="00BA63CC" w:rsidP="00BA63CC">
            <w:pPr>
              <w:rPr>
                <w:sz w:val="16"/>
                <w:szCs w:val="16"/>
                <w:lang w:eastAsia="ru-RU"/>
              </w:rPr>
            </w:pPr>
            <w:r w:rsidRPr="00BA63CC">
              <w:rPr>
                <w:sz w:val="16"/>
                <w:szCs w:val="16"/>
                <w:lang w:eastAsia="ru-RU"/>
              </w:rPr>
              <w:t>2026</w:t>
            </w:r>
          </w:p>
        </w:tc>
        <w:tc>
          <w:tcPr>
            <w:tcW w:w="1276" w:type="dxa"/>
          </w:tcPr>
          <w:p w:rsidR="00BA63CC" w:rsidRPr="00BA63CC" w:rsidRDefault="00BA63CC" w:rsidP="00BA63CC">
            <w:pPr>
              <w:rPr>
                <w:sz w:val="16"/>
                <w:szCs w:val="16"/>
                <w:lang w:eastAsia="ru-RU"/>
              </w:rPr>
            </w:pPr>
            <w:r w:rsidRPr="00BA63CC">
              <w:rPr>
                <w:sz w:val="16"/>
                <w:szCs w:val="16"/>
                <w:lang w:eastAsia="ru-RU"/>
              </w:rPr>
              <w:t>0,0</w:t>
            </w:r>
          </w:p>
        </w:tc>
        <w:tc>
          <w:tcPr>
            <w:tcW w:w="851"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0,0</w:t>
            </w:r>
          </w:p>
        </w:tc>
        <w:tc>
          <w:tcPr>
            <w:tcW w:w="708" w:type="dxa"/>
          </w:tcPr>
          <w:p w:rsidR="00BA63CC" w:rsidRPr="00BA63CC" w:rsidRDefault="00BA63CC" w:rsidP="00BA63CC">
            <w:pPr>
              <w:rPr>
                <w:sz w:val="16"/>
                <w:szCs w:val="16"/>
                <w:lang w:eastAsia="ru-RU"/>
              </w:rPr>
            </w:pPr>
            <w:r w:rsidRPr="00BA63CC">
              <w:rPr>
                <w:sz w:val="16"/>
                <w:szCs w:val="16"/>
                <w:lang w:eastAsia="ru-RU"/>
              </w:rPr>
              <w:t>0,0</w:t>
            </w:r>
          </w:p>
        </w:tc>
        <w:tc>
          <w:tcPr>
            <w:tcW w:w="1247" w:type="dxa"/>
            <w:vMerge/>
          </w:tcPr>
          <w:p w:rsidR="00BA63CC" w:rsidRPr="00BA63CC" w:rsidRDefault="00BA63CC" w:rsidP="00BA63CC">
            <w:pPr>
              <w:rPr>
                <w:sz w:val="16"/>
                <w:szCs w:val="16"/>
              </w:rPr>
            </w:pPr>
          </w:p>
        </w:tc>
      </w:tr>
      <w:tr w:rsidR="00BA63CC" w:rsidRPr="00BA63CC" w:rsidTr="00BA63CC">
        <w:trPr>
          <w:trHeight w:hRule="exact" w:val="553"/>
        </w:trPr>
        <w:tc>
          <w:tcPr>
            <w:tcW w:w="583" w:type="dxa"/>
            <w:vMerge/>
            <w:vAlign w:val="center"/>
          </w:tcPr>
          <w:p w:rsidR="00BA63CC" w:rsidRPr="00BA63CC" w:rsidRDefault="00BA63CC" w:rsidP="00BA63CC">
            <w:pPr>
              <w:rPr>
                <w:sz w:val="16"/>
                <w:szCs w:val="16"/>
                <w:lang w:eastAsia="ru-RU"/>
              </w:rPr>
            </w:pPr>
          </w:p>
        </w:tc>
        <w:tc>
          <w:tcPr>
            <w:tcW w:w="1446" w:type="dxa"/>
            <w:vMerge w:val="restart"/>
            <w:vAlign w:val="center"/>
          </w:tcPr>
          <w:p w:rsidR="00BA63CC" w:rsidRPr="00BA63CC" w:rsidRDefault="00BA63CC" w:rsidP="00BA63CC">
            <w:pPr>
              <w:rPr>
                <w:sz w:val="16"/>
                <w:szCs w:val="16"/>
                <w:lang w:eastAsia="ru-RU"/>
              </w:rPr>
            </w:pPr>
            <w:r w:rsidRPr="00BA63CC">
              <w:rPr>
                <w:sz w:val="16"/>
                <w:szCs w:val="16"/>
                <w:lang w:eastAsia="ru-RU"/>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1275" w:type="dxa"/>
          </w:tcPr>
          <w:p w:rsidR="00BA63CC" w:rsidRPr="00BA63CC" w:rsidRDefault="00BA63CC" w:rsidP="00BA63CC">
            <w:pPr>
              <w:rPr>
                <w:sz w:val="16"/>
                <w:szCs w:val="16"/>
                <w:lang w:eastAsia="ru-RU"/>
              </w:rPr>
            </w:pPr>
            <w:r w:rsidRPr="00BA63CC">
              <w:rPr>
                <w:sz w:val="16"/>
                <w:szCs w:val="16"/>
                <w:lang w:eastAsia="ru-RU"/>
              </w:rPr>
              <w:t>2022- 2026г.г, в том числе</w:t>
            </w:r>
          </w:p>
        </w:tc>
        <w:tc>
          <w:tcPr>
            <w:tcW w:w="1276" w:type="dxa"/>
          </w:tcPr>
          <w:p w:rsidR="00BA63CC" w:rsidRPr="00BA63CC" w:rsidRDefault="00BA63CC" w:rsidP="00BA63CC">
            <w:pPr>
              <w:rPr>
                <w:sz w:val="16"/>
                <w:szCs w:val="16"/>
                <w:lang w:eastAsia="ru-RU"/>
              </w:rPr>
            </w:pPr>
            <w:r w:rsidRPr="00BA63CC">
              <w:rPr>
                <w:sz w:val="16"/>
                <w:szCs w:val="16"/>
                <w:lang w:eastAsia="ru-RU"/>
              </w:rPr>
              <w:t>25,0</w:t>
            </w:r>
          </w:p>
        </w:tc>
        <w:tc>
          <w:tcPr>
            <w:tcW w:w="851"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25,0</w:t>
            </w:r>
          </w:p>
        </w:tc>
        <w:tc>
          <w:tcPr>
            <w:tcW w:w="708" w:type="dxa"/>
          </w:tcPr>
          <w:p w:rsidR="00BA63CC" w:rsidRPr="00BA63CC" w:rsidRDefault="00BA63CC" w:rsidP="00BA63CC">
            <w:pPr>
              <w:rPr>
                <w:sz w:val="16"/>
                <w:szCs w:val="16"/>
                <w:lang w:eastAsia="ru-RU"/>
              </w:rPr>
            </w:pPr>
            <w:r w:rsidRPr="00BA63CC">
              <w:rPr>
                <w:sz w:val="16"/>
                <w:szCs w:val="16"/>
                <w:lang w:eastAsia="ru-RU"/>
              </w:rPr>
              <w:t>0,0</w:t>
            </w:r>
          </w:p>
        </w:tc>
        <w:tc>
          <w:tcPr>
            <w:tcW w:w="1247" w:type="dxa"/>
            <w:vMerge w:val="restart"/>
          </w:tcPr>
          <w:p w:rsidR="00BA63CC" w:rsidRPr="00BA63CC" w:rsidRDefault="00BA63CC" w:rsidP="00BA63CC">
            <w:pPr>
              <w:rPr>
                <w:sz w:val="16"/>
                <w:szCs w:val="16"/>
              </w:rPr>
            </w:pPr>
            <w:r w:rsidRPr="00BA63CC">
              <w:rPr>
                <w:sz w:val="16"/>
                <w:szCs w:val="16"/>
              </w:rPr>
              <w:t>Управление по культуре, спорту и молодежной политике</w:t>
            </w:r>
          </w:p>
        </w:tc>
      </w:tr>
      <w:tr w:rsidR="00BA63CC" w:rsidRPr="00BA63CC" w:rsidTr="00BA63CC">
        <w:trPr>
          <w:trHeight w:hRule="exact" w:val="301"/>
        </w:trPr>
        <w:tc>
          <w:tcPr>
            <w:tcW w:w="583" w:type="dxa"/>
            <w:vMerge/>
            <w:vAlign w:val="center"/>
          </w:tcPr>
          <w:p w:rsidR="00BA63CC" w:rsidRPr="00BA63CC" w:rsidRDefault="00BA63CC" w:rsidP="00BA63CC">
            <w:pPr>
              <w:rPr>
                <w:sz w:val="16"/>
                <w:szCs w:val="16"/>
                <w:lang w:eastAsia="ru-RU"/>
              </w:rPr>
            </w:pPr>
          </w:p>
        </w:tc>
        <w:tc>
          <w:tcPr>
            <w:tcW w:w="1446" w:type="dxa"/>
            <w:vMerge/>
            <w:vAlign w:val="center"/>
          </w:tcPr>
          <w:p w:rsidR="00BA63CC" w:rsidRPr="00BA63CC" w:rsidRDefault="00BA63CC" w:rsidP="00BA63CC">
            <w:pPr>
              <w:rPr>
                <w:sz w:val="16"/>
                <w:szCs w:val="16"/>
                <w:lang w:eastAsia="ru-RU"/>
              </w:rPr>
            </w:pPr>
          </w:p>
        </w:tc>
        <w:tc>
          <w:tcPr>
            <w:tcW w:w="1275" w:type="dxa"/>
          </w:tcPr>
          <w:p w:rsidR="00BA63CC" w:rsidRPr="00BA63CC" w:rsidRDefault="00BA63CC" w:rsidP="00BA63CC">
            <w:pPr>
              <w:rPr>
                <w:sz w:val="16"/>
                <w:szCs w:val="16"/>
                <w:lang w:eastAsia="ru-RU"/>
              </w:rPr>
            </w:pPr>
            <w:r w:rsidRPr="00BA63CC">
              <w:rPr>
                <w:sz w:val="16"/>
                <w:szCs w:val="16"/>
                <w:lang w:eastAsia="ru-RU"/>
              </w:rPr>
              <w:t>2022</w:t>
            </w:r>
          </w:p>
        </w:tc>
        <w:tc>
          <w:tcPr>
            <w:tcW w:w="1276" w:type="dxa"/>
          </w:tcPr>
          <w:p w:rsidR="00BA63CC" w:rsidRPr="00BA63CC" w:rsidRDefault="00BA63CC" w:rsidP="00BA63CC">
            <w:pPr>
              <w:rPr>
                <w:sz w:val="16"/>
                <w:szCs w:val="16"/>
                <w:lang w:eastAsia="ru-RU"/>
              </w:rPr>
            </w:pPr>
            <w:r w:rsidRPr="00BA63CC">
              <w:rPr>
                <w:sz w:val="16"/>
                <w:szCs w:val="16"/>
                <w:lang w:eastAsia="ru-RU"/>
              </w:rPr>
              <w:t>0,0</w:t>
            </w:r>
          </w:p>
        </w:tc>
        <w:tc>
          <w:tcPr>
            <w:tcW w:w="851"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0,0</w:t>
            </w:r>
          </w:p>
        </w:tc>
        <w:tc>
          <w:tcPr>
            <w:tcW w:w="708" w:type="dxa"/>
          </w:tcPr>
          <w:p w:rsidR="00BA63CC" w:rsidRPr="00BA63CC" w:rsidRDefault="00BA63CC" w:rsidP="00BA63CC">
            <w:pPr>
              <w:rPr>
                <w:sz w:val="16"/>
                <w:szCs w:val="16"/>
                <w:lang w:eastAsia="ru-RU"/>
              </w:rPr>
            </w:pPr>
            <w:r w:rsidRPr="00BA63CC">
              <w:rPr>
                <w:sz w:val="16"/>
                <w:szCs w:val="16"/>
                <w:lang w:eastAsia="ru-RU"/>
              </w:rPr>
              <w:t>0,0</w:t>
            </w:r>
          </w:p>
        </w:tc>
        <w:tc>
          <w:tcPr>
            <w:tcW w:w="1247" w:type="dxa"/>
            <w:vMerge/>
            <w:vAlign w:val="center"/>
          </w:tcPr>
          <w:p w:rsidR="00BA63CC" w:rsidRPr="00BA63CC" w:rsidRDefault="00BA63CC" w:rsidP="00BA63CC">
            <w:pPr>
              <w:rPr>
                <w:sz w:val="16"/>
                <w:szCs w:val="16"/>
              </w:rPr>
            </w:pPr>
          </w:p>
        </w:tc>
      </w:tr>
      <w:tr w:rsidR="00BA63CC" w:rsidRPr="00BA63CC" w:rsidTr="00BA63CC">
        <w:trPr>
          <w:trHeight w:hRule="exact" w:val="301"/>
        </w:trPr>
        <w:tc>
          <w:tcPr>
            <w:tcW w:w="583" w:type="dxa"/>
            <w:vMerge/>
            <w:vAlign w:val="center"/>
          </w:tcPr>
          <w:p w:rsidR="00BA63CC" w:rsidRPr="00BA63CC" w:rsidRDefault="00BA63CC" w:rsidP="00BA63CC">
            <w:pPr>
              <w:rPr>
                <w:sz w:val="16"/>
                <w:szCs w:val="16"/>
                <w:lang w:eastAsia="ru-RU"/>
              </w:rPr>
            </w:pPr>
          </w:p>
        </w:tc>
        <w:tc>
          <w:tcPr>
            <w:tcW w:w="1446" w:type="dxa"/>
            <w:vMerge/>
            <w:vAlign w:val="center"/>
          </w:tcPr>
          <w:p w:rsidR="00BA63CC" w:rsidRPr="00BA63CC" w:rsidRDefault="00BA63CC" w:rsidP="00BA63CC">
            <w:pPr>
              <w:rPr>
                <w:sz w:val="16"/>
                <w:szCs w:val="16"/>
                <w:lang w:eastAsia="ru-RU"/>
              </w:rPr>
            </w:pPr>
          </w:p>
        </w:tc>
        <w:tc>
          <w:tcPr>
            <w:tcW w:w="1275" w:type="dxa"/>
          </w:tcPr>
          <w:p w:rsidR="00BA63CC" w:rsidRPr="00BA63CC" w:rsidRDefault="00BA63CC" w:rsidP="00BA63CC">
            <w:pPr>
              <w:rPr>
                <w:sz w:val="16"/>
                <w:szCs w:val="16"/>
                <w:lang w:eastAsia="ru-RU"/>
              </w:rPr>
            </w:pPr>
            <w:r w:rsidRPr="00BA63CC">
              <w:rPr>
                <w:sz w:val="16"/>
                <w:szCs w:val="16"/>
                <w:lang w:eastAsia="ru-RU"/>
              </w:rPr>
              <w:t>2023</w:t>
            </w:r>
          </w:p>
        </w:tc>
        <w:tc>
          <w:tcPr>
            <w:tcW w:w="1276" w:type="dxa"/>
          </w:tcPr>
          <w:p w:rsidR="00BA63CC" w:rsidRPr="00BA63CC" w:rsidRDefault="00BA63CC" w:rsidP="00BA63CC">
            <w:pPr>
              <w:rPr>
                <w:sz w:val="16"/>
                <w:szCs w:val="16"/>
                <w:lang w:eastAsia="ru-RU"/>
              </w:rPr>
            </w:pPr>
            <w:r w:rsidRPr="00BA63CC">
              <w:rPr>
                <w:sz w:val="16"/>
                <w:szCs w:val="16"/>
                <w:lang w:eastAsia="ru-RU"/>
              </w:rPr>
              <w:t>25,0</w:t>
            </w:r>
          </w:p>
        </w:tc>
        <w:tc>
          <w:tcPr>
            <w:tcW w:w="851"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25,0</w:t>
            </w:r>
          </w:p>
        </w:tc>
        <w:tc>
          <w:tcPr>
            <w:tcW w:w="708" w:type="dxa"/>
          </w:tcPr>
          <w:p w:rsidR="00BA63CC" w:rsidRPr="00BA63CC" w:rsidRDefault="00BA63CC" w:rsidP="00BA63CC">
            <w:pPr>
              <w:rPr>
                <w:sz w:val="16"/>
                <w:szCs w:val="16"/>
                <w:lang w:eastAsia="ru-RU"/>
              </w:rPr>
            </w:pPr>
            <w:r w:rsidRPr="00BA63CC">
              <w:rPr>
                <w:sz w:val="16"/>
                <w:szCs w:val="16"/>
                <w:lang w:eastAsia="ru-RU"/>
              </w:rPr>
              <w:t>0,0</w:t>
            </w:r>
          </w:p>
        </w:tc>
        <w:tc>
          <w:tcPr>
            <w:tcW w:w="1247" w:type="dxa"/>
            <w:vMerge/>
            <w:vAlign w:val="center"/>
          </w:tcPr>
          <w:p w:rsidR="00BA63CC" w:rsidRPr="00BA63CC" w:rsidRDefault="00BA63CC" w:rsidP="00BA63CC">
            <w:pPr>
              <w:rPr>
                <w:sz w:val="16"/>
                <w:szCs w:val="16"/>
              </w:rPr>
            </w:pPr>
          </w:p>
        </w:tc>
      </w:tr>
      <w:tr w:rsidR="00BA63CC" w:rsidRPr="00BA63CC" w:rsidTr="00BA63CC">
        <w:trPr>
          <w:trHeight w:hRule="exact" w:val="301"/>
        </w:trPr>
        <w:tc>
          <w:tcPr>
            <w:tcW w:w="583" w:type="dxa"/>
            <w:vMerge/>
            <w:vAlign w:val="center"/>
          </w:tcPr>
          <w:p w:rsidR="00BA63CC" w:rsidRPr="00BA63CC" w:rsidRDefault="00BA63CC" w:rsidP="00BA63CC">
            <w:pPr>
              <w:rPr>
                <w:sz w:val="16"/>
                <w:szCs w:val="16"/>
                <w:lang w:eastAsia="ru-RU"/>
              </w:rPr>
            </w:pPr>
          </w:p>
        </w:tc>
        <w:tc>
          <w:tcPr>
            <w:tcW w:w="1446" w:type="dxa"/>
            <w:vMerge/>
            <w:vAlign w:val="center"/>
          </w:tcPr>
          <w:p w:rsidR="00BA63CC" w:rsidRPr="00BA63CC" w:rsidRDefault="00BA63CC" w:rsidP="00BA63CC">
            <w:pPr>
              <w:rPr>
                <w:sz w:val="16"/>
                <w:szCs w:val="16"/>
                <w:lang w:eastAsia="ru-RU"/>
              </w:rPr>
            </w:pPr>
          </w:p>
        </w:tc>
        <w:tc>
          <w:tcPr>
            <w:tcW w:w="1275" w:type="dxa"/>
          </w:tcPr>
          <w:p w:rsidR="00BA63CC" w:rsidRPr="00BA63CC" w:rsidRDefault="00BA63CC" w:rsidP="00BA63CC">
            <w:pPr>
              <w:rPr>
                <w:sz w:val="16"/>
                <w:szCs w:val="16"/>
                <w:lang w:eastAsia="ru-RU"/>
              </w:rPr>
            </w:pPr>
            <w:r w:rsidRPr="00BA63CC">
              <w:rPr>
                <w:sz w:val="16"/>
                <w:szCs w:val="16"/>
                <w:lang w:eastAsia="ru-RU"/>
              </w:rPr>
              <w:t>2024</w:t>
            </w:r>
          </w:p>
        </w:tc>
        <w:tc>
          <w:tcPr>
            <w:tcW w:w="1276" w:type="dxa"/>
          </w:tcPr>
          <w:p w:rsidR="00BA63CC" w:rsidRPr="00BA63CC" w:rsidRDefault="00BA63CC" w:rsidP="00BA63CC">
            <w:pPr>
              <w:rPr>
                <w:sz w:val="16"/>
                <w:szCs w:val="16"/>
                <w:lang w:eastAsia="ru-RU"/>
              </w:rPr>
            </w:pPr>
            <w:r w:rsidRPr="00BA63CC">
              <w:rPr>
                <w:sz w:val="16"/>
                <w:szCs w:val="16"/>
                <w:lang w:eastAsia="ru-RU"/>
              </w:rPr>
              <w:t>0,0</w:t>
            </w:r>
          </w:p>
        </w:tc>
        <w:tc>
          <w:tcPr>
            <w:tcW w:w="851"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0,0</w:t>
            </w:r>
          </w:p>
        </w:tc>
        <w:tc>
          <w:tcPr>
            <w:tcW w:w="708" w:type="dxa"/>
          </w:tcPr>
          <w:p w:rsidR="00BA63CC" w:rsidRPr="00BA63CC" w:rsidRDefault="00BA63CC" w:rsidP="00BA63CC">
            <w:pPr>
              <w:rPr>
                <w:sz w:val="16"/>
                <w:szCs w:val="16"/>
                <w:lang w:eastAsia="ru-RU"/>
              </w:rPr>
            </w:pPr>
            <w:r w:rsidRPr="00BA63CC">
              <w:rPr>
                <w:sz w:val="16"/>
                <w:szCs w:val="16"/>
                <w:lang w:eastAsia="ru-RU"/>
              </w:rPr>
              <w:t>0,0</w:t>
            </w:r>
          </w:p>
        </w:tc>
        <w:tc>
          <w:tcPr>
            <w:tcW w:w="1247" w:type="dxa"/>
            <w:vMerge/>
            <w:vAlign w:val="center"/>
          </w:tcPr>
          <w:p w:rsidR="00BA63CC" w:rsidRPr="00BA63CC" w:rsidRDefault="00BA63CC" w:rsidP="00BA63CC">
            <w:pPr>
              <w:rPr>
                <w:sz w:val="16"/>
                <w:szCs w:val="16"/>
              </w:rPr>
            </w:pPr>
          </w:p>
        </w:tc>
      </w:tr>
      <w:tr w:rsidR="00BA63CC" w:rsidRPr="00BA63CC" w:rsidTr="00BA63CC">
        <w:trPr>
          <w:trHeight w:hRule="exact" w:val="301"/>
        </w:trPr>
        <w:tc>
          <w:tcPr>
            <w:tcW w:w="583" w:type="dxa"/>
            <w:vMerge/>
            <w:vAlign w:val="center"/>
          </w:tcPr>
          <w:p w:rsidR="00BA63CC" w:rsidRPr="00BA63CC" w:rsidRDefault="00BA63CC" w:rsidP="00BA63CC">
            <w:pPr>
              <w:rPr>
                <w:sz w:val="16"/>
                <w:szCs w:val="16"/>
                <w:lang w:eastAsia="ru-RU"/>
              </w:rPr>
            </w:pPr>
          </w:p>
        </w:tc>
        <w:tc>
          <w:tcPr>
            <w:tcW w:w="1446" w:type="dxa"/>
            <w:vMerge/>
            <w:vAlign w:val="center"/>
          </w:tcPr>
          <w:p w:rsidR="00BA63CC" w:rsidRPr="00BA63CC" w:rsidRDefault="00BA63CC" w:rsidP="00BA63CC">
            <w:pPr>
              <w:rPr>
                <w:sz w:val="16"/>
                <w:szCs w:val="16"/>
                <w:lang w:eastAsia="ru-RU"/>
              </w:rPr>
            </w:pPr>
          </w:p>
        </w:tc>
        <w:tc>
          <w:tcPr>
            <w:tcW w:w="1275" w:type="dxa"/>
          </w:tcPr>
          <w:p w:rsidR="00BA63CC" w:rsidRPr="00BA63CC" w:rsidRDefault="00BA63CC" w:rsidP="00BA63CC">
            <w:pPr>
              <w:rPr>
                <w:sz w:val="16"/>
                <w:szCs w:val="16"/>
                <w:lang w:eastAsia="ru-RU"/>
              </w:rPr>
            </w:pPr>
            <w:r w:rsidRPr="00BA63CC">
              <w:rPr>
                <w:sz w:val="16"/>
                <w:szCs w:val="16"/>
                <w:lang w:eastAsia="ru-RU"/>
              </w:rPr>
              <w:t>2025</w:t>
            </w:r>
          </w:p>
        </w:tc>
        <w:tc>
          <w:tcPr>
            <w:tcW w:w="1276" w:type="dxa"/>
          </w:tcPr>
          <w:p w:rsidR="00BA63CC" w:rsidRPr="00BA63CC" w:rsidRDefault="00BA63CC" w:rsidP="00BA63CC">
            <w:pPr>
              <w:rPr>
                <w:sz w:val="16"/>
                <w:szCs w:val="16"/>
                <w:lang w:eastAsia="ru-RU"/>
              </w:rPr>
            </w:pPr>
            <w:r w:rsidRPr="00BA63CC">
              <w:rPr>
                <w:sz w:val="16"/>
                <w:szCs w:val="16"/>
                <w:lang w:eastAsia="ru-RU"/>
              </w:rPr>
              <w:t>0,0</w:t>
            </w:r>
          </w:p>
        </w:tc>
        <w:tc>
          <w:tcPr>
            <w:tcW w:w="851"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0,0</w:t>
            </w:r>
          </w:p>
        </w:tc>
        <w:tc>
          <w:tcPr>
            <w:tcW w:w="708" w:type="dxa"/>
          </w:tcPr>
          <w:p w:rsidR="00BA63CC" w:rsidRPr="00BA63CC" w:rsidRDefault="00BA63CC" w:rsidP="00BA63CC">
            <w:pPr>
              <w:rPr>
                <w:sz w:val="16"/>
                <w:szCs w:val="16"/>
                <w:lang w:eastAsia="ru-RU"/>
              </w:rPr>
            </w:pPr>
            <w:r w:rsidRPr="00BA63CC">
              <w:rPr>
                <w:sz w:val="16"/>
                <w:szCs w:val="16"/>
                <w:lang w:eastAsia="ru-RU"/>
              </w:rPr>
              <w:t>0,0</w:t>
            </w:r>
          </w:p>
        </w:tc>
        <w:tc>
          <w:tcPr>
            <w:tcW w:w="1247" w:type="dxa"/>
            <w:vMerge/>
            <w:vAlign w:val="center"/>
          </w:tcPr>
          <w:p w:rsidR="00BA63CC" w:rsidRPr="00BA63CC" w:rsidRDefault="00BA63CC" w:rsidP="00BA63CC">
            <w:pPr>
              <w:rPr>
                <w:sz w:val="16"/>
                <w:szCs w:val="16"/>
              </w:rPr>
            </w:pPr>
          </w:p>
        </w:tc>
      </w:tr>
      <w:tr w:rsidR="00BA63CC" w:rsidRPr="00BA63CC" w:rsidTr="00BA63CC">
        <w:trPr>
          <w:trHeight w:val="301"/>
        </w:trPr>
        <w:tc>
          <w:tcPr>
            <w:tcW w:w="583" w:type="dxa"/>
            <w:vMerge/>
            <w:vAlign w:val="center"/>
          </w:tcPr>
          <w:p w:rsidR="00BA63CC" w:rsidRPr="00BA63CC" w:rsidRDefault="00BA63CC" w:rsidP="00BA63CC">
            <w:pPr>
              <w:rPr>
                <w:sz w:val="16"/>
                <w:szCs w:val="16"/>
                <w:lang w:eastAsia="ru-RU"/>
              </w:rPr>
            </w:pPr>
          </w:p>
        </w:tc>
        <w:tc>
          <w:tcPr>
            <w:tcW w:w="1446" w:type="dxa"/>
            <w:vMerge/>
            <w:vAlign w:val="center"/>
          </w:tcPr>
          <w:p w:rsidR="00BA63CC" w:rsidRPr="00BA63CC" w:rsidRDefault="00BA63CC" w:rsidP="00BA63CC">
            <w:pPr>
              <w:rPr>
                <w:sz w:val="16"/>
                <w:szCs w:val="16"/>
                <w:lang w:eastAsia="ru-RU"/>
              </w:rPr>
            </w:pPr>
          </w:p>
        </w:tc>
        <w:tc>
          <w:tcPr>
            <w:tcW w:w="1275" w:type="dxa"/>
          </w:tcPr>
          <w:p w:rsidR="00BA63CC" w:rsidRPr="00BA63CC" w:rsidRDefault="00BA63CC" w:rsidP="00BA63CC">
            <w:pPr>
              <w:rPr>
                <w:sz w:val="16"/>
                <w:szCs w:val="16"/>
                <w:lang w:eastAsia="ru-RU"/>
              </w:rPr>
            </w:pPr>
            <w:r w:rsidRPr="00BA63CC">
              <w:rPr>
                <w:sz w:val="16"/>
                <w:szCs w:val="16"/>
                <w:lang w:eastAsia="ru-RU"/>
              </w:rPr>
              <w:t>2026</w:t>
            </w:r>
          </w:p>
        </w:tc>
        <w:tc>
          <w:tcPr>
            <w:tcW w:w="1276" w:type="dxa"/>
          </w:tcPr>
          <w:p w:rsidR="00BA63CC" w:rsidRPr="00BA63CC" w:rsidRDefault="00BA63CC" w:rsidP="00BA63CC">
            <w:pPr>
              <w:rPr>
                <w:sz w:val="16"/>
                <w:szCs w:val="16"/>
                <w:lang w:eastAsia="ru-RU"/>
              </w:rPr>
            </w:pPr>
            <w:r w:rsidRPr="00BA63CC">
              <w:rPr>
                <w:sz w:val="16"/>
                <w:szCs w:val="16"/>
                <w:lang w:eastAsia="ru-RU"/>
              </w:rPr>
              <w:t>0,0</w:t>
            </w:r>
          </w:p>
        </w:tc>
        <w:tc>
          <w:tcPr>
            <w:tcW w:w="851"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0,0</w:t>
            </w:r>
          </w:p>
        </w:tc>
        <w:tc>
          <w:tcPr>
            <w:tcW w:w="708" w:type="dxa"/>
          </w:tcPr>
          <w:p w:rsidR="00BA63CC" w:rsidRPr="00BA63CC" w:rsidRDefault="00BA63CC" w:rsidP="00BA63CC">
            <w:pPr>
              <w:rPr>
                <w:sz w:val="16"/>
                <w:szCs w:val="16"/>
                <w:lang w:eastAsia="ru-RU"/>
              </w:rPr>
            </w:pPr>
            <w:r w:rsidRPr="00BA63CC">
              <w:rPr>
                <w:sz w:val="16"/>
                <w:szCs w:val="16"/>
                <w:lang w:eastAsia="ru-RU"/>
              </w:rPr>
              <w:t>0,0</w:t>
            </w:r>
          </w:p>
        </w:tc>
        <w:tc>
          <w:tcPr>
            <w:tcW w:w="1247" w:type="dxa"/>
            <w:vMerge/>
            <w:vAlign w:val="center"/>
          </w:tcPr>
          <w:p w:rsidR="00BA63CC" w:rsidRPr="00BA63CC" w:rsidRDefault="00BA63CC" w:rsidP="00BA63CC">
            <w:pPr>
              <w:rPr>
                <w:sz w:val="16"/>
                <w:szCs w:val="16"/>
              </w:rPr>
            </w:pPr>
          </w:p>
        </w:tc>
      </w:tr>
      <w:tr w:rsidR="00BA63CC" w:rsidRPr="00BA63CC" w:rsidTr="00BA63CC">
        <w:trPr>
          <w:trHeight w:val="1832"/>
        </w:trPr>
        <w:tc>
          <w:tcPr>
            <w:tcW w:w="583" w:type="dxa"/>
            <w:vMerge w:val="restart"/>
            <w:vAlign w:val="center"/>
          </w:tcPr>
          <w:p w:rsidR="00BA63CC" w:rsidRPr="00BA63CC" w:rsidRDefault="00BA63CC" w:rsidP="00BA63CC">
            <w:pPr>
              <w:rPr>
                <w:sz w:val="16"/>
                <w:szCs w:val="16"/>
                <w:lang w:eastAsia="ru-RU"/>
              </w:rPr>
            </w:pPr>
            <w:r w:rsidRPr="00BA63CC">
              <w:rPr>
                <w:sz w:val="16"/>
                <w:szCs w:val="16"/>
                <w:lang w:eastAsia="ru-RU"/>
              </w:rPr>
              <w:t>8</w:t>
            </w:r>
          </w:p>
        </w:tc>
        <w:tc>
          <w:tcPr>
            <w:tcW w:w="1446" w:type="dxa"/>
            <w:vMerge w:val="restart"/>
          </w:tcPr>
          <w:p w:rsidR="00BA63CC" w:rsidRPr="00BA63CC" w:rsidRDefault="00BA63CC" w:rsidP="00BA63CC">
            <w:pPr>
              <w:rPr>
                <w:sz w:val="16"/>
                <w:szCs w:val="16"/>
                <w:lang w:eastAsia="ru-RU"/>
              </w:rPr>
            </w:pPr>
            <w:r w:rsidRPr="00BA63CC">
              <w:rPr>
                <w:sz w:val="16"/>
                <w:szCs w:val="16"/>
                <w:lang w:eastAsia="ru-RU"/>
              </w:rPr>
              <w:t>Оказание адресной помощи военнослужащим, принимающим участие в специальной военной операции и членам их семей, в том числе:</w:t>
            </w:r>
          </w:p>
        </w:tc>
        <w:tc>
          <w:tcPr>
            <w:tcW w:w="1275" w:type="dxa"/>
          </w:tcPr>
          <w:p w:rsidR="00BA63CC" w:rsidRPr="00BA63CC" w:rsidRDefault="00BA63CC" w:rsidP="00BA63CC">
            <w:pPr>
              <w:rPr>
                <w:sz w:val="16"/>
                <w:szCs w:val="16"/>
                <w:lang w:eastAsia="ru-RU"/>
              </w:rPr>
            </w:pPr>
            <w:r w:rsidRPr="00BA63CC">
              <w:rPr>
                <w:sz w:val="16"/>
                <w:szCs w:val="16"/>
                <w:lang w:eastAsia="ru-RU"/>
              </w:rPr>
              <w:t>2022- 2026г.г, в том числе</w:t>
            </w:r>
          </w:p>
        </w:tc>
        <w:tc>
          <w:tcPr>
            <w:tcW w:w="1276" w:type="dxa"/>
          </w:tcPr>
          <w:p w:rsidR="00BA63CC" w:rsidRPr="00BA63CC" w:rsidRDefault="00BA63CC" w:rsidP="00BA63CC">
            <w:pPr>
              <w:rPr>
                <w:sz w:val="16"/>
                <w:szCs w:val="16"/>
                <w:lang w:eastAsia="ru-RU"/>
              </w:rPr>
            </w:pPr>
            <w:r w:rsidRPr="00BA63CC">
              <w:rPr>
                <w:sz w:val="16"/>
                <w:szCs w:val="16"/>
                <w:lang w:eastAsia="ru-RU"/>
              </w:rPr>
              <w:t>2913,0</w:t>
            </w:r>
          </w:p>
        </w:tc>
        <w:tc>
          <w:tcPr>
            <w:tcW w:w="851"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2913,0</w:t>
            </w:r>
          </w:p>
        </w:tc>
        <w:tc>
          <w:tcPr>
            <w:tcW w:w="708" w:type="dxa"/>
          </w:tcPr>
          <w:p w:rsidR="00BA63CC" w:rsidRPr="00BA63CC" w:rsidRDefault="00BA63CC" w:rsidP="00BA63CC">
            <w:pPr>
              <w:rPr>
                <w:sz w:val="16"/>
                <w:szCs w:val="16"/>
                <w:lang w:eastAsia="ru-RU"/>
              </w:rPr>
            </w:pPr>
            <w:r w:rsidRPr="00BA63CC">
              <w:rPr>
                <w:sz w:val="16"/>
                <w:szCs w:val="16"/>
                <w:lang w:eastAsia="ru-RU"/>
              </w:rPr>
              <w:t>0,0</w:t>
            </w:r>
          </w:p>
        </w:tc>
        <w:tc>
          <w:tcPr>
            <w:tcW w:w="1247" w:type="dxa"/>
            <w:vMerge w:val="restart"/>
          </w:tcPr>
          <w:p w:rsidR="00BA63CC" w:rsidRPr="00BA63CC" w:rsidRDefault="00BA63CC" w:rsidP="00BA63CC">
            <w:pPr>
              <w:rPr>
                <w:sz w:val="16"/>
                <w:szCs w:val="16"/>
              </w:rPr>
            </w:pPr>
            <w:r w:rsidRPr="00BA63CC">
              <w:rPr>
                <w:sz w:val="16"/>
                <w:szCs w:val="16"/>
                <w:lang w:eastAsia="ru-RU"/>
              </w:rPr>
              <w:t>Управление по культуре, спорту и молодежной политике, РЦНТиД</w:t>
            </w:r>
          </w:p>
        </w:tc>
      </w:tr>
      <w:tr w:rsidR="00BA63CC" w:rsidRPr="00BA63CC" w:rsidTr="00BA63CC">
        <w:trPr>
          <w:trHeight w:hRule="exact" w:val="301"/>
        </w:trPr>
        <w:tc>
          <w:tcPr>
            <w:tcW w:w="583" w:type="dxa"/>
            <w:vMerge/>
            <w:vAlign w:val="center"/>
          </w:tcPr>
          <w:p w:rsidR="00BA63CC" w:rsidRPr="00BA63CC" w:rsidRDefault="00BA63CC" w:rsidP="00BA63CC">
            <w:pPr>
              <w:rPr>
                <w:sz w:val="16"/>
                <w:szCs w:val="16"/>
                <w:lang w:eastAsia="ru-RU"/>
              </w:rPr>
            </w:pPr>
          </w:p>
        </w:tc>
        <w:tc>
          <w:tcPr>
            <w:tcW w:w="1446" w:type="dxa"/>
            <w:vMerge/>
            <w:vAlign w:val="center"/>
          </w:tcPr>
          <w:p w:rsidR="00BA63CC" w:rsidRPr="00BA63CC" w:rsidRDefault="00BA63CC" w:rsidP="00BA63CC">
            <w:pPr>
              <w:rPr>
                <w:sz w:val="16"/>
                <w:szCs w:val="16"/>
                <w:lang w:eastAsia="ru-RU"/>
              </w:rPr>
            </w:pPr>
          </w:p>
        </w:tc>
        <w:tc>
          <w:tcPr>
            <w:tcW w:w="1275" w:type="dxa"/>
          </w:tcPr>
          <w:p w:rsidR="00BA63CC" w:rsidRPr="00BA63CC" w:rsidRDefault="00BA63CC" w:rsidP="00BA63CC">
            <w:pPr>
              <w:rPr>
                <w:sz w:val="16"/>
                <w:szCs w:val="16"/>
                <w:lang w:eastAsia="ru-RU"/>
              </w:rPr>
            </w:pPr>
            <w:r w:rsidRPr="00BA63CC">
              <w:rPr>
                <w:sz w:val="16"/>
                <w:szCs w:val="16"/>
                <w:lang w:eastAsia="ru-RU"/>
              </w:rPr>
              <w:t>2022</w:t>
            </w:r>
          </w:p>
        </w:tc>
        <w:tc>
          <w:tcPr>
            <w:tcW w:w="1276" w:type="dxa"/>
          </w:tcPr>
          <w:p w:rsidR="00BA63CC" w:rsidRPr="00BA63CC" w:rsidRDefault="00BA63CC" w:rsidP="00BA63CC">
            <w:pPr>
              <w:rPr>
                <w:sz w:val="16"/>
                <w:szCs w:val="16"/>
                <w:lang w:eastAsia="ru-RU"/>
              </w:rPr>
            </w:pPr>
            <w:r w:rsidRPr="00BA63CC">
              <w:rPr>
                <w:sz w:val="16"/>
                <w:szCs w:val="16"/>
                <w:lang w:eastAsia="ru-RU"/>
              </w:rPr>
              <w:t>0,0</w:t>
            </w:r>
          </w:p>
        </w:tc>
        <w:tc>
          <w:tcPr>
            <w:tcW w:w="851"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0,0</w:t>
            </w:r>
          </w:p>
        </w:tc>
        <w:tc>
          <w:tcPr>
            <w:tcW w:w="708" w:type="dxa"/>
          </w:tcPr>
          <w:p w:rsidR="00BA63CC" w:rsidRPr="00BA63CC" w:rsidRDefault="00BA63CC" w:rsidP="00BA63CC">
            <w:pPr>
              <w:rPr>
                <w:sz w:val="16"/>
                <w:szCs w:val="16"/>
                <w:lang w:eastAsia="ru-RU"/>
              </w:rPr>
            </w:pPr>
            <w:r w:rsidRPr="00BA63CC">
              <w:rPr>
                <w:sz w:val="16"/>
                <w:szCs w:val="16"/>
                <w:lang w:eastAsia="ru-RU"/>
              </w:rPr>
              <w:t>0,0</w:t>
            </w:r>
          </w:p>
        </w:tc>
        <w:tc>
          <w:tcPr>
            <w:tcW w:w="1247" w:type="dxa"/>
            <w:vMerge/>
          </w:tcPr>
          <w:p w:rsidR="00BA63CC" w:rsidRPr="00BA63CC" w:rsidRDefault="00BA63CC" w:rsidP="00BA63CC">
            <w:pPr>
              <w:rPr>
                <w:sz w:val="16"/>
                <w:szCs w:val="16"/>
              </w:rPr>
            </w:pPr>
          </w:p>
        </w:tc>
      </w:tr>
      <w:tr w:rsidR="00BA63CC" w:rsidRPr="00BA63CC" w:rsidTr="00BA63CC">
        <w:trPr>
          <w:trHeight w:hRule="exact" w:val="301"/>
        </w:trPr>
        <w:tc>
          <w:tcPr>
            <w:tcW w:w="583" w:type="dxa"/>
            <w:vMerge/>
            <w:vAlign w:val="center"/>
          </w:tcPr>
          <w:p w:rsidR="00BA63CC" w:rsidRPr="00BA63CC" w:rsidRDefault="00BA63CC" w:rsidP="00BA63CC">
            <w:pPr>
              <w:rPr>
                <w:sz w:val="16"/>
                <w:szCs w:val="16"/>
                <w:lang w:eastAsia="ru-RU"/>
              </w:rPr>
            </w:pPr>
          </w:p>
        </w:tc>
        <w:tc>
          <w:tcPr>
            <w:tcW w:w="1446" w:type="dxa"/>
            <w:vMerge/>
            <w:vAlign w:val="center"/>
          </w:tcPr>
          <w:p w:rsidR="00BA63CC" w:rsidRPr="00BA63CC" w:rsidRDefault="00BA63CC" w:rsidP="00BA63CC">
            <w:pPr>
              <w:rPr>
                <w:sz w:val="16"/>
                <w:szCs w:val="16"/>
                <w:lang w:eastAsia="ru-RU"/>
              </w:rPr>
            </w:pPr>
          </w:p>
        </w:tc>
        <w:tc>
          <w:tcPr>
            <w:tcW w:w="1275" w:type="dxa"/>
          </w:tcPr>
          <w:p w:rsidR="00BA63CC" w:rsidRPr="00BA63CC" w:rsidRDefault="00BA63CC" w:rsidP="00BA63CC">
            <w:pPr>
              <w:rPr>
                <w:sz w:val="16"/>
                <w:szCs w:val="16"/>
                <w:lang w:eastAsia="ru-RU"/>
              </w:rPr>
            </w:pPr>
            <w:r w:rsidRPr="00BA63CC">
              <w:rPr>
                <w:sz w:val="16"/>
                <w:szCs w:val="16"/>
                <w:lang w:eastAsia="ru-RU"/>
              </w:rPr>
              <w:t>2023</w:t>
            </w:r>
          </w:p>
        </w:tc>
        <w:tc>
          <w:tcPr>
            <w:tcW w:w="1276" w:type="dxa"/>
          </w:tcPr>
          <w:p w:rsidR="00BA63CC" w:rsidRPr="00BA63CC" w:rsidRDefault="00BA63CC" w:rsidP="00BA63CC">
            <w:pPr>
              <w:rPr>
                <w:sz w:val="16"/>
                <w:szCs w:val="16"/>
                <w:lang w:eastAsia="ru-RU"/>
              </w:rPr>
            </w:pPr>
            <w:r w:rsidRPr="00BA63CC">
              <w:rPr>
                <w:sz w:val="16"/>
                <w:szCs w:val="16"/>
                <w:lang w:eastAsia="ru-RU"/>
              </w:rPr>
              <w:t>1013,0</w:t>
            </w:r>
          </w:p>
        </w:tc>
        <w:tc>
          <w:tcPr>
            <w:tcW w:w="851"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1013,0</w:t>
            </w:r>
          </w:p>
        </w:tc>
        <w:tc>
          <w:tcPr>
            <w:tcW w:w="708" w:type="dxa"/>
          </w:tcPr>
          <w:p w:rsidR="00BA63CC" w:rsidRPr="00BA63CC" w:rsidRDefault="00BA63CC" w:rsidP="00BA63CC">
            <w:pPr>
              <w:rPr>
                <w:sz w:val="16"/>
                <w:szCs w:val="16"/>
                <w:lang w:eastAsia="ru-RU"/>
              </w:rPr>
            </w:pPr>
            <w:r w:rsidRPr="00BA63CC">
              <w:rPr>
                <w:sz w:val="16"/>
                <w:szCs w:val="16"/>
                <w:lang w:eastAsia="ru-RU"/>
              </w:rPr>
              <w:t>0,0</w:t>
            </w:r>
          </w:p>
        </w:tc>
        <w:tc>
          <w:tcPr>
            <w:tcW w:w="1247" w:type="dxa"/>
            <w:vMerge/>
          </w:tcPr>
          <w:p w:rsidR="00BA63CC" w:rsidRPr="00BA63CC" w:rsidRDefault="00BA63CC" w:rsidP="00BA63CC">
            <w:pPr>
              <w:rPr>
                <w:sz w:val="16"/>
                <w:szCs w:val="16"/>
              </w:rPr>
            </w:pPr>
          </w:p>
        </w:tc>
      </w:tr>
      <w:tr w:rsidR="00BA63CC" w:rsidRPr="00BA63CC" w:rsidTr="00BA63CC">
        <w:trPr>
          <w:trHeight w:hRule="exact" w:val="301"/>
        </w:trPr>
        <w:tc>
          <w:tcPr>
            <w:tcW w:w="583" w:type="dxa"/>
            <w:vMerge/>
            <w:vAlign w:val="center"/>
          </w:tcPr>
          <w:p w:rsidR="00BA63CC" w:rsidRPr="00BA63CC" w:rsidRDefault="00BA63CC" w:rsidP="00BA63CC">
            <w:pPr>
              <w:rPr>
                <w:sz w:val="16"/>
                <w:szCs w:val="16"/>
                <w:lang w:eastAsia="ru-RU"/>
              </w:rPr>
            </w:pPr>
          </w:p>
        </w:tc>
        <w:tc>
          <w:tcPr>
            <w:tcW w:w="1446" w:type="dxa"/>
            <w:vMerge/>
            <w:vAlign w:val="center"/>
          </w:tcPr>
          <w:p w:rsidR="00BA63CC" w:rsidRPr="00BA63CC" w:rsidRDefault="00BA63CC" w:rsidP="00BA63CC">
            <w:pPr>
              <w:rPr>
                <w:sz w:val="16"/>
                <w:szCs w:val="16"/>
                <w:lang w:eastAsia="ru-RU"/>
              </w:rPr>
            </w:pPr>
          </w:p>
        </w:tc>
        <w:tc>
          <w:tcPr>
            <w:tcW w:w="1275" w:type="dxa"/>
          </w:tcPr>
          <w:p w:rsidR="00BA63CC" w:rsidRPr="00BA63CC" w:rsidRDefault="00BA63CC" w:rsidP="00BA63CC">
            <w:pPr>
              <w:rPr>
                <w:sz w:val="16"/>
                <w:szCs w:val="16"/>
                <w:lang w:eastAsia="ru-RU"/>
              </w:rPr>
            </w:pPr>
            <w:r w:rsidRPr="00BA63CC">
              <w:rPr>
                <w:sz w:val="16"/>
                <w:szCs w:val="16"/>
                <w:lang w:eastAsia="ru-RU"/>
              </w:rPr>
              <w:t>2024</w:t>
            </w:r>
          </w:p>
        </w:tc>
        <w:tc>
          <w:tcPr>
            <w:tcW w:w="1276" w:type="dxa"/>
          </w:tcPr>
          <w:p w:rsidR="00BA63CC" w:rsidRPr="00BA63CC" w:rsidRDefault="00BA63CC" w:rsidP="00BA63CC">
            <w:pPr>
              <w:rPr>
                <w:sz w:val="16"/>
                <w:szCs w:val="16"/>
                <w:lang w:eastAsia="ru-RU"/>
              </w:rPr>
            </w:pPr>
            <w:r w:rsidRPr="00BA63CC">
              <w:rPr>
                <w:sz w:val="16"/>
                <w:szCs w:val="16"/>
                <w:lang w:eastAsia="ru-RU"/>
              </w:rPr>
              <w:t>900,0</w:t>
            </w:r>
          </w:p>
        </w:tc>
        <w:tc>
          <w:tcPr>
            <w:tcW w:w="851"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900,0</w:t>
            </w:r>
          </w:p>
        </w:tc>
        <w:tc>
          <w:tcPr>
            <w:tcW w:w="708" w:type="dxa"/>
          </w:tcPr>
          <w:p w:rsidR="00BA63CC" w:rsidRPr="00BA63CC" w:rsidRDefault="00BA63CC" w:rsidP="00BA63CC">
            <w:pPr>
              <w:rPr>
                <w:sz w:val="16"/>
                <w:szCs w:val="16"/>
                <w:lang w:eastAsia="ru-RU"/>
              </w:rPr>
            </w:pPr>
            <w:r w:rsidRPr="00BA63CC">
              <w:rPr>
                <w:sz w:val="16"/>
                <w:szCs w:val="16"/>
                <w:lang w:eastAsia="ru-RU"/>
              </w:rPr>
              <w:t>0,0</w:t>
            </w:r>
          </w:p>
        </w:tc>
        <w:tc>
          <w:tcPr>
            <w:tcW w:w="1247" w:type="dxa"/>
            <w:vMerge/>
          </w:tcPr>
          <w:p w:rsidR="00BA63CC" w:rsidRPr="00BA63CC" w:rsidRDefault="00BA63CC" w:rsidP="00BA63CC">
            <w:pPr>
              <w:rPr>
                <w:sz w:val="16"/>
                <w:szCs w:val="16"/>
              </w:rPr>
            </w:pPr>
          </w:p>
        </w:tc>
      </w:tr>
      <w:tr w:rsidR="00BA63CC" w:rsidRPr="00BA63CC" w:rsidTr="00BA63CC">
        <w:trPr>
          <w:trHeight w:hRule="exact" w:val="301"/>
        </w:trPr>
        <w:tc>
          <w:tcPr>
            <w:tcW w:w="583" w:type="dxa"/>
            <w:vMerge/>
            <w:vAlign w:val="center"/>
          </w:tcPr>
          <w:p w:rsidR="00BA63CC" w:rsidRPr="00BA63CC" w:rsidRDefault="00BA63CC" w:rsidP="00BA63CC">
            <w:pPr>
              <w:rPr>
                <w:sz w:val="16"/>
                <w:szCs w:val="16"/>
                <w:lang w:eastAsia="ru-RU"/>
              </w:rPr>
            </w:pPr>
          </w:p>
        </w:tc>
        <w:tc>
          <w:tcPr>
            <w:tcW w:w="1446" w:type="dxa"/>
            <w:vMerge/>
            <w:vAlign w:val="center"/>
          </w:tcPr>
          <w:p w:rsidR="00BA63CC" w:rsidRPr="00BA63CC" w:rsidRDefault="00BA63CC" w:rsidP="00BA63CC">
            <w:pPr>
              <w:rPr>
                <w:sz w:val="16"/>
                <w:szCs w:val="16"/>
                <w:lang w:eastAsia="ru-RU"/>
              </w:rPr>
            </w:pPr>
          </w:p>
        </w:tc>
        <w:tc>
          <w:tcPr>
            <w:tcW w:w="1275" w:type="dxa"/>
          </w:tcPr>
          <w:p w:rsidR="00BA63CC" w:rsidRPr="00BA63CC" w:rsidRDefault="00BA63CC" w:rsidP="00BA63CC">
            <w:pPr>
              <w:rPr>
                <w:sz w:val="16"/>
                <w:szCs w:val="16"/>
                <w:lang w:eastAsia="ru-RU"/>
              </w:rPr>
            </w:pPr>
            <w:r w:rsidRPr="00BA63CC">
              <w:rPr>
                <w:sz w:val="16"/>
                <w:szCs w:val="16"/>
                <w:lang w:eastAsia="ru-RU"/>
              </w:rPr>
              <w:t>2025</w:t>
            </w:r>
          </w:p>
        </w:tc>
        <w:tc>
          <w:tcPr>
            <w:tcW w:w="1276" w:type="dxa"/>
          </w:tcPr>
          <w:p w:rsidR="00BA63CC" w:rsidRPr="00BA63CC" w:rsidRDefault="00BA63CC" w:rsidP="00BA63CC">
            <w:pPr>
              <w:rPr>
                <w:sz w:val="16"/>
                <w:szCs w:val="16"/>
                <w:lang w:eastAsia="ru-RU"/>
              </w:rPr>
            </w:pPr>
            <w:r w:rsidRPr="00BA63CC">
              <w:rPr>
                <w:sz w:val="16"/>
                <w:szCs w:val="16"/>
                <w:lang w:eastAsia="ru-RU"/>
              </w:rPr>
              <w:t>500,0</w:t>
            </w:r>
          </w:p>
        </w:tc>
        <w:tc>
          <w:tcPr>
            <w:tcW w:w="851"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500,0</w:t>
            </w:r>
          </w:p>
        </w:tc>
        <w:tc>
          <w:tcPr>
            <w:tcW w:w="708" w:type="dxa"/>
          </w:tcPr>
          <w:p w:rsidR="00BA63CC" w:rsidRPr="00BA63CC" w:rsidRDefault="00BA63CC" w:rsidP="00BA63CC">
            <w:pPr>
              <w:rPr>
                <w:sz w:val="16"/>
                <w:szCs w:val="16"/>
                <w:lang w:eastAsia="ru-RU"/>
              </w:rPr>
            </w:pPr>
            <w:r w:rsidRPr="00BA63CC">
              <w:rPr>
                <w:sz w:val="16"/>
                <w:szCs w:val="16"/>
                <w:lang w:eastAsia="ru-RU"/>
              </w:rPr>
              <w:t>0,0</w:t>
            </w:r>
          </w:p>
        </w:tc>
        <w:tc>
          <w:tcPr>
            <w:tcW w:w="1247" w:type="dxa"/>
            <w:vMerge/>
          </w:tcPr>
          <w:p w:rsidR="00BA63CC" w:rsidRPr="00BA63CC" w:rsidRDefault="00BA63CC" w:rsidP="00BA63CC">
            <w:pPr>
              <w:rPr>
                <w:sz w:val="16"/>
                <w:szCs w:val="16"/>
              </w:rPr>
            </w:pPr>
          </w:p>
        </w:tc>
      </w:tr>
      <w:tr w:rsidR="00BA63CC" w:rsidRPr="00BA63CC" w:rsidTr="00BA63CC">
        <w:trPr>
          <w:trHeight w:hRule="exact" w:val="363"/>
        </w:trPr>
        <w:tc>
          <w:tcPr>
            <w:tcW w:w="583" w:type="dxa"/>
            <w:vMerge/>
            <w:vAlign w:val="center"/>
          </w:tcPr>
          <w:p w:rsidR="00BA63CC" w:rsidRPr="00BA63CC" w:rsidRDefault="00BA63CC" w:rsidP="00BA63CC">
            <w:pPr>
              <w:rPr>
                <w:sz w:val="16"/>
                <w:szCs w:val="16"/>
                <w:lang w:eastAsia="ru-RU"/>
              </w:rPr>
            </w:pPr>
          </w:p>
        </w:tc>
        <w:tc>
          <w:tcPr>
            <w:tcW w:w="1446" w:type="dxa"/>
            <w:vMerge/>
            <w:vAlign w:val="center"/>
          </w:tcPr>
          <w:p w:rsidR="00BA63CC" w:rsidRPr="00BA63CC" w:rsidRDefault="00BA63CC" w:rsidP="00BA63CC">
            <w:pPr>
              <w:rPr>
                <w:sz w:val="16"/>
                <w:szCs w:val="16"/>
                <w:lang w:eastAsia="ru-RU"/>
              </w:rPr>
            </w:pPr>
          </w:p>
        </w:tc>
        <w:tc>
          <w:tcPr>
            <w:tcW w:w="1275" w:type="dxa"/>
          </w:tcPr>
          <w:p w:rsidR="00BA63CC" w:rsidRPr="00BA63CC" w:rsidRDefault="00BA63CC" w:rsidP="00BA63CC">
            <w:pPr>
              <w:rPr>
                <w:sz w:val="16"/>
                <w:szCs w:val="16"/>
                <w:lang w:eastAsia="ru-RU"/>
              </w:rPr>
            </w:pPr>
            <w:r w:rsidRPr="00BA63CC">
              <w:rPr>
                <w:sz w:val="16"/>
                <w:szCs w:val="16"/>
                <w:lang w:eastAsia="ru-RU"/>
              </w:rPr>
              <w:t>2026</w:t>
            </w:r>
          </w:p>
        </w:tc>
        <w:tc>
          <w:tcPr>
            <w:tcW w:w="1276" w:type="dxa"/>
          </w:tcPr>
          <w:p w:rsidR="00BA63CC" w:rsidRPr="00BA63CC" w:rsidRDefault="00BA63CC" w:rsidP="00BA63CC">
            <w:pPr>
              <w:rPr>
                <w:sz w:val="16"/>
                <w:szCs w:val="16"/>
                <w:lang w:eastAsia="ru-RU"/>
              </w:rPr>
            </w:pPr>
            <w:r w:rsidRPr="00BA63CC">
              <w:rPr>
                <w:sz w:val="16"/>
                <w:szCs w:val="16"/>
                <w:lang w:eastAsia="ru-RU"/>
              </w:rPr>
              <w:t>500,0</w:t>
            </w:r>
          </w:p>
        </w:tc>
        <w:tc>
          <w:tcPr>
            <w:tcW w:w="851"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500,0</w:t>
            </w:r>
          </w:p>
        </w:tc>
        <w:tc>
          <w:tcPr>
            <w:tcW w:w="708" w:type="dxa"/>
          </w:tcPr>
          <w:p w:rsidR="00BA63CC" w:rsidRPr="00BA63CC" w:rsidRDefault="00BA63CC" w:rsidP="00BA63CC">
            <w:pPr>
              <w:rPr>
                <w:sz w:val="16"/>
                <w:szCs w:val="16"/>
                <w:lang w:eastAsia="ru-RU"/>
              </w:rPr>
            </w:pPr>
            <w:r w:rsidRPr="00BA63CC">
              <w:rPr>
                <w:sz w:val="16"/>
                <w:szCs w:val="16"/>
                <w:lang w:eastAsia="ru-RU"/>
              </w:rPr>
              <w:t>0,0</w:t>
            </w:r>
          </w:p>
        </w:tc>
        <w:tc>
          <w:tcPr>
            <w:tcW w:w="1247" w:type="dxa"/>
            <w:vMerge/>
          </w:tcPr>
          <w:p w:rsidR="00BA63CC" w:rsidRPr="00BA63CC" w:rsidRDefault="00BA63CC" w:rsidP="00BA63CC">
            <w:pPr>
              <w:rPr>
                <w:sz w:val="16"/>
                <w:szCs w:val="16"/>
              </w:rPr>
            </w:pPr>
          </w:p>
        </w:tc>
      </w:tr>
      <w:tr w:rsidR="00BA63CC" w:rsidRPr="00BA63CC" w:rsidTr="00BA63CC">
        <w:trPr>
          <w:trHeight w:val="301"/>
        </w:trPr>
        <w:tc>
          <w:tcPr>
            <w:tcW w:w="583" w:type="dxa"/>
            <w:vMerge/>
            <w:vAlign w:val="center"/>
          </w:tcPr>
          <w:p w:rsidR="00BA63CC" w:rsidRPr="00BA63CC" w:rsidRDefault="00BA63CC" w:rsidP="00BA63CC">
            <w:pPr>
              <w:rPr>
                <w:sz w:val="16"/>
                <w:szCs w:val="16"/>
                <w:lang w:eastAsia="ru-RU"/>
              </w:rPr>
            </w:pPr>
          </w:p>
        </w:tc>
        <w:tc>
          <w:tcPr>
            <w:tcW w:w="1446" w:type="dxa"/>
            <w:vMerge w:val="restart"/>
          </w:tcPr>
          <w:p w:rsidR="00BA63CC" w:rsidRPr="00BA63CC" w:rsidRDefault="00BA63CC" w:rsidP="00BA63CC">
            <w:pPr>
              <w:rPr>
                <w:sz w:val="16"/>
                <w:szCs w:val="16"/>
                <w:lang w:eastAsia="ru-RU"/>
              </w:rPr>
            </w:pPr>
            <w:r w:rsidRPr="00BA63CC">
              <w:rPr>
                <w:sz w:val="16"/>
                <w:szCs w:val="16"/>
                <w:lang w:eastAsia="ru-RU"/>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1275" w:type="dxa"/>
          </w:tcPr>
          <w:p w:rsidR="00BA63CC" w:rsidRPr="00BA63CC" w:rsidRDefault="00BA63CC" w:rsidP="00BA63CC">
            <w:pPr>
              <w:rPr>
                <w:sz w:val="16"/>
                <w:szCs w:val="16"/>
                <w:lang w:eastAsia="ru-RU"/>
              </w:rPr>
            </w:pPr>
            <w:r w:rsidRPr="00BA63CC">
              <w:rPr>
                <w:sz w:val="16"/>
                <w:szCs w:val="16"/>
                <w:lang w:eastAsia="ru-RU"/>
              </w:rPr>
              <w:t>2022- 2026г.г, в том числе</w:t>
            </w:r>
          </w:p>
        </w:tc>
        <w:tc>
          <w:tcPr>
            <w:tcW w:w="1276" w:type="dxa"/>
          </w:tcPr>
          <w:p w:rsidR="00BA63CC" w:rsidRPr="00BA63CC" w:rsidRDefault="00BA63CC" w:rsidP="00BA63CC">
            <w:pPr>
              <w:rPr>
                <w:sz w:val="16"/>
                <w:szCs w:val="16"/>
                <w:lang w:eastAsia="ru-RU"/>
              </w:rPr>
            </w:pPr>
            <w:r w:rsidRPr="00BA63CC">
              <w:rPr>
                <w:sz w:val="16"/>
                <w:szCs w:val="16"/>
                <w:lang w:eastAsia="ru-RU"/>
              </w:rPr>
              <w:t>2913,0</w:t>
            </w:r>
          </w:p>
        </w:tc>
        <w:tc>
          <w:tcPr>
            <w:tcW w:w="851"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2913,0</w:t>
            </w:r>
          </w:p>
        </w:tc>
        <w:tc>
          <w:tcPr>
            <w:tcW w:w="708" w:type="dxa"/>
          </w:tcPr>
          <w:p w:rsidR="00BA63CC" w:rsidRPr="00BA63CC" w:rsidRDefault="00BA63CC" w:rsidP="00BA63CC">
            <w:pPr>
              <w:rPr>
                <w:sz w:val="16"/>
                <w:szCs w:val="16"/>
                <w:lang w:eastAsia="ru-RU"/>
              </w:rPr>
            </w:pPr>
            <w:r w:rsidRPr="00BA63CC">
              <w:rPr>
                <w:sz w:val="16"/>
                <w:szCs w:val="16"/>
                <w:lang w:eastAsia="ru-RU"/>
              </w:rPr>
              <w:t>0,0</w:t>
            </w:r>
          </w:p>
        </w:tc>
        <w:tc>
          <w:tcPr>
            <w:tcW w:w="1247" w:type="dxa"/>
            <w:vMerge w:val="restart"/>
          </w:tcPr>
          <w:p w:rsidR="00BA63CC" w:rsidRPr="00BA63CC" w:rsidRDefault="00BA63CC" w:rsidP="00BA63CC">
            <w:pPr>
              <w:rPr>
                <w:sz w:val="16"/>
                <w:szCs w:val="16"/>
              </w:rPr>
            </w:pPr>
            <w:r w:rsidRPr="00BA63CC">
              <w:rPr>
                <w:sz w:val="16"/>
                <w:szCs w:val="16"/>
              </w:rPr>
              <w:t>Управление по культуре, спорту и молодежной политике, РЦНТиД</w:t>
            </w:r>
          </w:p>
        </w:tc>
      </w:tr>
      <w:tr w:rsidR="00BA63CC" w:rsidRPr="00BA63CC" w:rsidTr="00BA63CC">
        <w:trPr>
          <w:trHeight w:hRule="exact" w:val="301"/>
        </w:trPr>
        <w:tc>
          <w:tcPr>
            <w:tcW w:w="583" w:type="dxa"/>
            <w:vMerge/>
            <w:vAlign w:val="center"/>
          </w:tcPr>
          <w:p w:rsidR="00BA63CC" w:rsidRPr="00BA63CC" w:rsidRDefault="00BA63CC" w:rsidP="00BA63CC">
            <w:pPr>
              <w:rPr>
                <w:sz w:val="16"/>
                <w:szCs w:val="16"/>
                <w:lang w:eastAsia="ru-RU"/>
              </w:rPr>
            </w:pPr>
          </w:p>
        </w:tc>
        <w:tc>
          <w:tcPr>
            <w:tcW w:w="1446" w:type="dxa"/>
            <w:vMerge/>
            <w:vAlign w:val="center"/>
          </w:tcPr>
          <w:p w:rsidR="00BA63CC" w:rsidRPr="00BA63CC" w:rsidRDefault="00BA63CC" w:rsidP="00BA63CC">
            <w:pPr>
              <w:rPr>
                <w:sz w:val="16"/>
                <w:szCs w:val="16"/>
                <w:lang w:eastAsia="ru-RU"/>
              </w:rPr>
            </w:pPr>
          </w:p>
        </w:tc>
        <w:tc>
          <w:tcPr>
            <w:tcW w:w="1275" w:type="dxa"/>
          </w:tcPr>
          <w:p w:rsidR="00BA63CC" w:rsidRPr="00BA63CC" w:rsidRDefault="00BA63CC" w:rsidP="00BA63CC">
            <w:pPr>
              <w:rPr>
                <w:sz w:val="16"/>
                <w:szCs w:val="16"/>
                <w:lang w:eastAsia="ru-RU"/>
              </w:rPr>
            </w:pPr>
            <w:r w:rsidRPr="00BA63CC">
              <w:rPr>
                <w:sz w:val="16"/>
                <w:szCs w:val="16"/>
                <w:lang w:eastAsia="ru-RU"/>
              </w:rPr>
              <w:t>2022</w:t>
            </w:r>
          </w:p>
        </w:tc>
        <w:tc>
          <w:tcPr>
            <w:tcW w:w="1276" w:type="dxa"/>
          </w:tcPr>
          <w:p w:rsidR="00BA63CC" w:rsidRPr="00BA63CC" w:rsidRDefault="00BA63CC" w:rsidP="00BA63CC">
            <w:pPr>
              <w:rPr>
                <w:sz w:val="16"/>
                <w:szCs w:val="16"/>
                <w:lang w:eastAsia="ru-RU"/>
              </w:rPr>
            </w:pPr>
            <w:r w:rsidRPr="00BA63CC">
              <w:rPr>
                <w:sz w:val="16"/>
                <w:szCs w:val="16"/>
                <w:lang w:eastAsia="ru-RU"/>
              </w:rPr>
              <w:t>0,0</w:t>
            </w:r>
          </w:p>
        </w:tc>
        <w:tc>
          <w:tcPr>
            <w:tcW w:w="851"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0,0</w:t>
            </w:r>
          </w:p>
        </w:tc>
        <w:tc>
          <w:tcPr>
            <w:tcW w:w="708" w:type="dxa"/>
          </w:tcPr>
          <w:p w:rsidR="00BA63CC" w:rsidRPr="00BA63CC" w:rsidRDefault="00BA63CC" w:rsidP="00BA63CC">
            <w:pPr>
              <w:rPr>
                <w:sz w:val="16"/>
                <w:szCs w:val="16"/>
                <w:lang w:eastAsia="ru-RU"/>
              </w:rPr>
            </w:pPr>
            <w:r w:rsidRPr="00BA63CC">
              <w:rPr>
                <w:sz w:val="16"/>
                <w:szCs w:val="16"/>
                <w:lang w:eastAsia="ru-RU"/>
              </w:rPr>
              <w:t>0,0</w:t>
            </w:r>
          </w:p>
        </w:tc>
        <w:tc>
          <w:tcPr>
            <w:tcW w:w="1247" w:type="dxa"/>
            <w:vMerge/>
            <w:vAlign w:val="center"/>
          </w:tcPr>
          <w:p w:rsidR="00BA63CC" w:rsidRPr="00BA63CC" w:rsidRDefault="00BA63CC" w:rsidP="00BA63CC">
            <w:pPr>
              <w:rPr>
                <w:sz w:val="16"/>
                <w:szCs w:val="16"/>
              </w:rPr>
            </w:pPr>
          </w:p>
        </w:tc>
      </w:tr>
      <w:tr w:rsidR="00BA63CC" w:rsidRPr="00BA63CC" w:rsidTr="00BA63CC">
        <w:trPr>
          <w:trHeight w:hRule="exact" w:val="301"/>
        </w:trPr>
        <w:tc>
          <w:tcPr>
            <w:tcW w:w="583" w:type="dxa"/>
            <w:vMerge/>
            <w:vAlign w:val="center"/>
          </w:tcPr>
          <w:p w:rsidR="00BA63CC" w:rsidRPr="00BA63CC" w:rsidRDefault="00BA63CC" w:rsidP="00BA63CC">
            <w:pPr>
              <w:rPr>
                <w:sz w:val="16"/>
                <w:szCs w:val="16"/>
                <w:lang w:eastAsia="ru-RU"/>
              </w:rPr>
            </w:pPr>
          </w:p>
        </w:tc>
        <w:tc>
          <w:tcPr>
            <w:tcW w:w="1446" w:type="dxa"/>
            <w:vMerge/>
            <w:vAlign w:val="center"/>
          </w:tcPr>
          <w:p w:rsidR="00BA63CC" w:rsidRPr="00BA63CC" w:rsidRDefault="00BA63CC" w:rsidP="00BA63CC">
            <w:pPr>
              <w:rPr>
                <w:sz w:val="16"/>
                <w:szCs w:val="16"/>
                <w:lang w:eastAsia="ru-RU"/>
              </w:rPr>
            </w:pPr>
          </w:p>
        </w:tc>
        <w:tc>
          <w:tcPr>
            <w:tcW w:w="1275" w:type="dxa"/>
          </w:tcPr>
          <w:p w:rsidR="00BA63CC" w:rsidRPr="00BA63CC" w:rsidRDefault="00BA63CC" w:rsidP="00BA63CC">
            <w:pPr>
              <w:rPr>
                <w:sz w:val="16"/>
                <w:szCs w:val="16"/>
                <w:lang w:eastAsia="ru-RU"/>
              </w:rPr>
            </w:pPr>
            <w:r w:rsidRPr="00BA63CC">
              <w:rPr>
                <w:sz w:val="16"/>
                <w:szCs w:val="16"/>
                <w:lang w:eastAsia="ru-RU"/>
              </w:rPr>
              <w:t>2023</w:t>
            </w:r>
          </w:p>
        </w:tc>
        <w:tc>
          <w:tcPr>
            <w:tcW w:w="1276" w:type="dxa"/>
          </w:tcPr>
          <w:p w:rsidR="00BA63CC" w:rsidRPr="00BA63CC" w:rsidRDefault="00BA63CC" w:rsidP="00BA63CC">
            <w:pPr>
              <w:rPr>
                <w:sz w:val="16"/>
                <w:szCs w:val="16"/>
                <w:lang w:eastAsia="ru-RU"/>
              </w:rPr>
            </w:pPr>
            <w:r w:rsidRPr="00BA63CC">
              <w:rPr>
                <w:sz w:val="16"/>
                <w:szCs w:val="16"/>
                <w:lang w:eastAsia="ru-RU"/>
              </w:rPr>
              <w:t>1013,0</w:t>
            </w:r>
          </w:p>
        </w:tc>
        <w:tc>
          <w:tcPr>
            <w:tcW w:w="851"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1013,0</w:t>
            </w:r>
          </w:p>
        </w:tc>
        <w:tc>
          <w:tcPr>
            <w:tcW w:w="708" w:type="dxa"/>
          </w:tcPr>
          <w:p w:rsidR="00BA63CC" w:rsidRPr="00BA63CC" w:rsidRDefault="00BA63CC" w:rsidP="00BA63CC">
            <w:pPr>
              <w:rPr>
                <w:sz w:val="16"/>
                <w:szCs w:val="16"/>
                <w:lang w:eastAsia="ru-RU"/>
              </w:rPr>
            </w:pPr>
            <w:r w:rsidRPr="00BA63CC">
              <w:rPr>
                <w:sz w:val="16"/>
                <w:szCs w:val="16"/>
                <w:lang w:eastAsia="ru-RU"/>
              </w:rPr>
              <w:t>0,0</w:t>
            </w:r>
          </w:p>
        </w:tc>
        <w:tc>
          <w:tcPr>
            <w:tcW w:w="1247" w:type="dxa"/>
            <w:vMerge/>
            <w:vAlign w:val="center"/>
          </w:tcPr>
          <w:p w:rsidR="00BA63CC" w:rsidRPr="00BA63CC" w:rsidRDefault="00BA63CC" w:rsidP="00BA63CC">
            <w:pPr>
              <w:rPr>
                <w:sz w:val="16"/>
                <w:szCs w:val="16"/>
              </w:rPr>
            </w:pPr>
          </w:p>
        </w:tc>
      </w:tr>
      <w:tr w:rsidR="00BA63CC" w:rsidRPr="00BA63CC" w:rsidTr="00BA63CC">
        <w:trPr>
          <w:trHeight w:hRule="exact" w:val="301"/>
        </w:trPr>
        <w:tc>
          <w:tcPr>
            <w:tcW w:w="583" w:type="dxa"/>
            <w:vMerge/>
            <w:vAlign w:val="center"/>
          </w:tcPr>
          <w:p w:rsidR="00BA63CC" w:rsidRPr="00BA63CC" w:rsidRDefault="00BA63CC" w:rsidP="00BA63CC">
            <w:pPr>
              <w:rPr>
                <w:sz w:val="16"/>
                <w:szCs w:val="16"/>
                <w:lang w:eastAsia="ru-RU"/>
              </w:rPr>
            </w:pPr>
          </w:p>
        </w:tc>
        <w:tc>
          <w:tcPr>
            <w:tcW w:w="1446" w:type="dxa"/>
            <w:vMerge/>
            <w:vAlign w:val="center"/>
          </w:tcPr>
          <w:p w:rsidR="00BA63CC" w:rsidRPr="00BA63CC" w:rsidRDefault="00BA63CC" w:rsidP="00BA63CC">
            <w:pPr>
              <w:rPr>
                <w:sz w:val="16"/>
                <w:szCs w:val="16"/>
                <w:lang w:eastAsia="ru-RU"/>
              </w:rPr>
            </w:pPr>
          </w:p>
        </w:tc>
        <w:tc>
          <w:tcPr>
            <w:tcW w:w="1275" w:type="dxa"/>
          </w:tcPr>
          <w:p w:rsidR="00BA63CC" w:rsidRPr="00BA63CC" w:rsidRDefault="00BA63CC" w:rsidP="00BA63CC">
            <w:pPr>
              <w:rPr>
                <w:sz w:val="16"/>
                <w:szCs w:val="16"/>
                <w:lang w:eastAsia="ru-RU"/>
              </w:rPr>
            </w:pPr>
            <w:r w:rsidRPr="00BA63CC">
              <w:rPr>
                <w:sz w:val="16"/>
                <w:szCs w:val="16"/>
                <w:lang w:eastAsia="ru-RU"/>
              </w:rPr>
              <w:t>2024</w:t>
            </w:r>
          </w:p>
        </w:tc>
        <w:tc>
          <w:tcPr>
            <w:tcW w:w="1276" w:type="dxa"/>
          </w:tcPr>
          <w:p w:rsidR="00BA63CC" w:rsidRPr="00BA63CC" w:rsidRDefault="00BA63CC" w:rsidP="00BA63CC">
            <w:pPr>
              <w:rPr>
                <w:sz w:val="16"/>
                <w:szCs w:val="16"/>
                <w:lang w:eastAsia="ru-RU"/>
              </w:rPr>
            </w:pPr>
            <w:r w:rsidRPr="00BA63CC">
              <w:rPr>
                <w:sz w:val="16"/>
                <w:szCs w:val="16"/>
                <w:lang w:eastAsia="ru-RU"/>
              </w:rPr>
              <w:t>900,0</w:t>
            </w:r>
          </w:p>
        </w:tc>
        <w:tc>
          <w:tcPr>
            <w:tcW w:w="851"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900,0</w:t>
            </w:r>
          </w:p>
        </w:tc>
        <w:tc>
          <w:tcPr>
            <w:tcW w:w="708" w:type="dxa"/>
          </w:tcPr>
          <w:p w:rsidR="00BA63CC" w:rsidRPr="00BA63CC" w:rsidRDefault="00BA63CC" w:rsidP="00BA63CC">
            <w:pPr>
              <w:rPr>
                <w:sz w:val="16"/>
                <w:szCs w:val="16"/>
                <w:lang w:eastAsia="ru-RU"/>
              </w:rPr>
            </w:pPr>
            <w:r w:rsidRPr="00BA63CC">
              <w:rPr>
                <w:sz w:val="16"/>
                <w:szCs w:val="16"/>
                <w:lang w:eastAsia="ru-RU"/>
              </w:rPr>
              <w:t>0,0</w:t>
            </w:r>
          </w:p>
        </w:tc>
        <w:tc>
          <w:tcPr>
            <w:tcW w:w="1247" w:type="dxa"/>
            <w:vMerge/>
            <w:vAlign w:val="center"/>
          </w:tcPr>
          <w:p w:rsidR="00BA63CC" w:rsidRPr="00BA63CC" w:rsidRDefault="00BA63CC" w:rsidP="00BA63CC">
            <w:pPr>
              <w:rPr>
                <w:sz w:val="16"/>
                <w:szCs w:val="16"/>
              </w:rPr>
            </w:pPr>
          </w:p>
        </w:tc>
      </w:tr>
      <w:tr w:rsidR="00BA63CC" w:rsidRPr="00BA63CC" w:rsidTr="00BA63CC">
        <w:trPr>
          <w:trHeight w:hRule="exact" w:val="301"/>
        </w:trPr>
        <w:tc>
          <w:tcPr>
            <w:tcW w:w="583" w:type="dxa"/>
            <w:vMerge/>
            <w:vAlign w:val="center"/>
          </w:tcPr>
          <w:p w:rsidR="00BA63CC" w:rsidRPr="00BA63CC" w:rsidRDefault="00BA63CC" w:rsidP="00BA63CC">
            <w:pPr>
              <w:rPr>
                <w:sz w:val="16"/>
                <w:szCs w:val="16"/>
                <w:lang w:eastAsia="ru-RU"/>
              </w:rPr>
            </w:pPr>
          </w:p>
        </w:tc>
        <w:tc>
          <w:tcPr>
            <w:tcW w:w="1446" w:type="dxa"/>
            <w:vMerge/>
            <w:vAlign w:val="center"/>
          </w:tcPr>
          <w:p w:rsidR="00BA63CC" w:rsidRPr="00BA63CC" w:rsidRDefault="00BA63CC" w:rsidP="00BA63CC">
            <w:pPr>
              <w:rPr>
                <w:sz w:val="16"/>
                <w:szCs w:val="16"/>
                <w:lang w:eastAsia="ru-RU"/>
              </w:rPr>
            </w:pPr>
          </w:p>
        </w:tc>
        <w:tc>
          <w:tcPr>
            <w:tcW w:w="1275" w:type="dxa"/>
          </w:tcPr>
          <w:p w:rsidR="00BA63CC" w:rsidRPr="00BA63CC" w:rsidRDefault="00BA63CC" w:rsidP="00BA63CC">
            <w:pPr>
              <w:rPr>
                <w:sz w:val="16"/>
                <w:szCs w:val="16"/>
                <w:lang w:eastAsia="ru-RU"/>
              </w:rPr>
            </w:pPr>
            <w:r w:rsidRPr="00BA63CC">
              <w:rPr>
                <w:sz w:val="16"/>
                <w:szCs w:val="16"/>
                <w:lang w:eastAsia="ru-RU"/>
              </w:rPr>
              <w:t>2025</w:t>
            </w:r>
          </w:p>
        </w:tc>
        <w:tc>
          <w:tcPr>
            <w:tcW w:w="1276" w:type="dxa"/>
          </w:tcPr>
          <w:p w:rsidR="00BA63CC" w:rsidRPr="00BA63CC" w:rsidRDefault="00BA63CC" w:rsidP="00BA63CC">
            <w:pPr>
              <w:rPr>
                <w:sz w:val="16"/>
                <w:szCs w:val="16"/>
                <w:lang w:eastAsia="ru-RU"/>
              </w:rPr>
            </w:pPr>
            <w:r w:rsidRPr="00BA63CC">
              <w:rPr>
                <w:sz w:val="16"/>
                <w:szCs w:val="16"/>
                <w:lang w:eastAsia="ru-RU"/>
              </w:rPr>
              <w:t>500,0</w:t>
            </w:r>
          </w:p>
        </w:tc>
        <w:tc>
          <w:tcPr>
            <w:tcW w:w="851"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500,0</w:t>
            </w:r>
          </w:p>
        </w:tc>
        <w:tc>
          <w:tcPr>
            <w:tcW w:w="708" w:type="dxa"/>
          </w:tcPr>
          <w:p w:rsidR="00BA63CC" w:rsidRPr="00BA63CC" w:rsidRDefault="00BA63CC" w:rsidP="00BA63CC">
            <w:pPr>
              <w:rPr>
                <w:sz w:val="16"/>
                <w:szCs w:val="16"/>
                <w:lang w:eastAsia="ru-RU"/>
              </w:rPr>
            </w:pPr>
            <w:r w:rsidRPr="00BA63CC">
              <w:rPr>
                <w:sz w:val="16"/>
                <w:szCs w:val="16"/>
                <w:lang w:eastAsia="ru-RU"/>
              </w:rPr>
              <w:t>0,0</w:t>
            </w:r>
          </w:p>
        </w:tc>
        <w:tc>
          <w:tcPr>
            <w:tcW w:w="1247" w:type="dxa"/>
            <w:vMerge/>
            <w:vAlign w:val="center"/>
          </w:tcPr>
          <w:p w:rsidR="00BA63CC" w:rsidRPr="00BA63CC" w:rsidRDefault="00BA63CC" w:rsidP="00BA63CC">
            <w:pPr>
              <w:rPr>
                <w:sz w:val="16"/>
                <w:szCs w:val="16"/>
              </w:rPr>
            </w:pPr>
          </w:p>
        </w:tc>
      </w:tr>
      <w:tr w:rsidR="00BA63CC" w:rsidRPr="00BA63CC" w:rsidTr="00BA63CC">
        <w:trPr>
          <w:trHeight w:hRule="exact" w:val="1681"/>
        </w:trPr>
        <w:tc>
          <w:tcPr>
            <w:tcW w:w="583" w:type="dxa"/>
            <w:vMerge/>
            <w:vAlign w:val="center"/>
          </w:tcPr>
          <w:p w:rsidR="00BA63CC" w:rsidRPr="00BA63CC" w:rsidRDefault="00BA63CC" w:rsidP="00BA63CC">
            <w:pPr>
              <w:rPr>
                <w:sz w:val="16"/>
                <w:szCs w:val="16"/>
                <w:lang w:eastAsia="ru-RU"/>
              </w:rPr>
            </w:pPr>
          </w:p>
        </w:tc>
        <w:tc>
          <w:tcPr>
            <w:tcW w:w="1446" w:type="dxa"/>
            <w:vMerge/>
            <w:vAlign w:val="center"/>
          </w:tcPr>
          <w:p w:rsidR="00BA63CC" w:rsidRPr="00BA63CC" w:rsidRDefault="00BA63CC" w:rsidP="00BA63CC">
            <w:pPr>
              <w:rPr>
                <w:sz w:val="16"/>
                <w:szCs w:val="16"/>
                <w:lang w:eastAsia="ru-RU"/>
              </w:rPr>
            </w:pPr>
          </w:p>
        </w:tc>
        <w:tc>
          <w:tcPr>
            <w:tcW w:w="1275" w:type="dxa"/>
          </w:tcPr>
          <w:p w:rsidR="00BA63CC" w:rsidRPr="00BA63CC" w:rsidRDefault="00BA63CC" w:rsidP="00BA63CC">
            <w:pPr>
              <w:rPr>
                <w:sz w:val="16"/>
                <w:szCs w:val="16"/>
                <w:lang w:eastAsia="ru-RU"/>
              </w:rPr>
            </w:pPr>
            <w:r w:rsidRPr="00BA63CC">
              <w:rPr>
                <w:sz w:val="16"/>
                <w:szCs w:val="16"/>
                <w:lang w:eastAsia="ru-RU"/>
              </w:rPr>
              <w:t>2026</w:t>
            </w:r>
          </w:p>
        </w:tc>
        <w:tc>
          <w:tcPr>
            <w:tcW w:w="1276" w:type="dxa"/>
          </w:tcPr>
          <w:p w:rsidR="00BA63CC" w:rsidRPr="00BA63CC" w:rsidRDefault="00BA63CC" w:rsidP="00BA63CC">
            <w:pPr>
              <w:rPr>
                <w:sz w:val="16"/>
                <w:szCs w:val="16"/>
                <w:lang w:eastAsia="ru-RU"/>
              </w:rPr>
            </w:pPr>
            <w:r w:rsidRPr="00BA63CC">
              <w:rPr>
                <w:sz w:val="16"/>
                <w:szCs w:val="16"/>
                <w:lang w:eastAsia="ru-RU"/>
              </w:rPr>
              <w:t>500,0</w:t>
            </w:r>
          </w:p>
        </w:tc>
        <w:tc>
          <w:tcPr>
            <w:tcW w:w="851"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0,0</w:t>
            </w:r>
          </w:p>
        </w:tc>
        <w:tc>
          <w:tcPr>
            <w:tcW w:w="1134" w:type="dxa"/>
          </w:tcPr>
          <w:p w:rsidR="00BA63CC" w:rsidRPr="00BA63CC" w:rsidRDefault="00BA63CC" w:rsidP="00BA63CC">
            <w:pPr>
              <w:rPr>
                <w:sz w:val="16"/>
                <w:szCs w:val="16"/>
                <w:lang w:eastAsia="ru-RU"/>
              </w:rPr>
            </w:pPr>
            <w:r w:rsidRPr="00BA63CC">
              <w:rPr>
                <w:sz w:val="16"/>
                <w:szCs w:val="16"/>
                <w:lang w:eastAsia="ru-RU"/>
              </w:rPr>
              <w:t>500,0</w:t>
            </w:r>
          </w:p>
        </w:tc>
        <w:tc>
          <w:tcPr>
            <w:tcW w:w="708" w:type="dxa"/>
            <w:tcBorders>
              <w:bottom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247" w:type="dxa"/>
            <w:vMerge/>
            <w:vAlign w:val="center"/>
          </w:tcPr>
          <w:p w:rsidR="00BA63CC" w:rsidRPr="00BA63CC" w:rsidRDefault="00BA63CC" w:rsidP="00BA63CC">
            <w:pPr>
              <w:rPr>
                <w:sz w:val="16"/>
                <w:szCs w:val="16"/>
              </w:rPr>
            </w:pPr>
          </w:p>
        </w:tc>
      </w:tr>
      <w:tr w:rsidR="00BA63CC" w:rsidRPr="00BA63CC" w:rsidTr="00BA63CC">
        <w:trPr>
          <w:trHeight w:val="68"/>
        </w:trPr>
        <w:tc>
          <w:tcPr>
            <w:tcW w:w="583" w:type="dxa"/>
            <w:vMerge w:val="restart"/>
            <w:vAlign w:val="center"/>
            <w:hideMark/>
          </w:tcPr>
          <w:p w:rsidR="00BA63CC" w:rsidRPr="00BA63CC" w:rsidRDefault="00BA63CC" w:rsidP="00BA63CC">
            <w:pPr>
              <w:rPr>
                <w:sz w:val="16"/>
                <w:szCs w:val="16"/>
                <w:lang w:eastAsia="ru-RU"/>
              </w:rPr>
            </w:pPr>
            <w:r w:rsidRPr="00BA63CC">
              <w:rPr>
                <w:sz w:val="16"/>
                <w:szCs w:val="16"/>
                <w:lang w:eastAsia="ru-RU"/>
              </w:rPr>
              <w:t>9</w:t>
            </w:r>
          </w:p>
        </w:tc>
        <w:tc>
          <w:tcPr>
            <w:tcW w:w="1446" w:type="dxa"/>
            <w:vMerge w:val="restart"/>
            <w:hideMark/>
          </w:tcPr>
          <w:p w:rsidR="00BA63CC" w:rsidRPr="00BA63CC" w:rsidRDefault="00BA63CC" w:rsidP="00BA63CC">
            <w:pPr>
              <w:rPr>
                <w:sz w:val="16"/>
                <w:szCs w:val="16"/>
                <w:lang w:eastAsia="ru-RU"/>
              </w:rPr>
            </w:pPr>
            <w:r w:rsidRPr="00BA63CC">
              <w:rPr>
                <w:sz w:val="16"/>
                <w:szCs w:val="16"/>
                <w:lang w:eastAsia="ru-RU"/>
              </w:rPr>
              <w:t>Всего по подпрограмме</w:t>
            </w:r>
          </w:p>
        </w:tc>
        <w:tc>
          <w:tcPr>
            <w:tcW w:w="1275" w:type="dxa"/>
            <w:tcBorders>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2022- 2026г.г, в том числе</w:t>
            </w:r>
          </w:p>
        </w:tc>
        <w:tc>
          <w:tcPr>
            <w:tcW w:w="1276" w:type="dxa"/>
            <w:tcBorders>
              <w:top w:val="single" w:sz="4" w:space="0" w:color="auto"/>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12773,2</w:t>
            </w:r>
          </w:p>
          <w:p w:rsidR="00BA63CC" w:rsidRPr="00BA63CC" w:rsidRDefault="00BA63CC" w:rsidP="00BA63CC">
            <w:pPr>
              <w:rPr>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3572,0</w:t>
            </w:r>
          </w:p>
        </w:tc>
        <w:tc>
          <w:tcPr>
            <w:tcW w:w="1134" w:type="dxa"/>
            <w:tcBorders>
              <w:top w:val="single" w:sz="4" w:space="0" w:color="auto"/>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9201,2</w:t>
            </w:r>
          </w:p>
          <w:p w:rsidR="00BA63CC" w:rsidRPr="00BA63CC" w:rsidRDefault="00BA63CC" w:rsidP="00BA63CC">
            <w:pPr>
              <w:rPr>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247" w:type="dxa"/>
            <w:vMerge w:val="restart"/>
            <w:tcBorders>
              <w:left w:val="single" w:sz="4" w:space="0" w:color="auto"/>
            </w:tcBorders>
            <w:hideMark/>
          </w:tcPr>
          <w:p w:rsidR="00BA63CC" w:rsidRPr="00BA63CC" w:rsidRDefault="00BA63CC" w:rsidP="00BA63CC">
            <w:pPr>
              <w:rPr>
                <w:sz w:val="16"/>
                <w:szCs w:val="16"/>
              </w:rPr>
            </w:pPr>
          </w:p>
        </w:tc>
      </w:tr>
      <w:tr w:rsidR="00BA63CC" w:rsidRPr="00BA63CC" w:rsidTr="00BA63CC">
        <w:trPr>
          <w:trHeight w:hRule="exact" w:val="301"/>
        </w:trPr>
        <w:tc>
          <w:tcPr>
            <w:tcW w:w="583" w:type="dxa"/>
            <w:vMerge/>
            <w:vAlign w:val="center"/>
            <w:hideMark/>
          </w:tcPr>
          <w:p w:rsidR="00BA63CC" w:rsidRPr="00BA63CC" w:rsidRDefault="00BA63CC" w:rsidP="00BA63CC">
            <w:pPr>
              <w:rPr>
                <w:sz w:val="16"/>
                <w:szCs w:val="16"/>
                <w:lang w:eastAsia="ru-RU"/>
              </w:rPr>
            </w:pPr>
          </w:p>
        </w:tc>
        <w:tc>
          <w:tcPr>
            <w:tcW w:w="1446" w:type="dxa"/>
            <w:vMerge/>
            <w:vAlign w:val="center"/>
            <w:hideMark/>
          </w:tcPr>
          <w:p w:rsidR="00BA63CC" w:rsidRPr="00BA63CC" w:rsidRDefault="00BA63CC" w:rsidP="00BA63CC">
            <w:pPr>
              <w:rPr>
                <w:sz w:val="16"/>
                <w:szCs w:val="16"/>
                <w:lang w:eastAsia="ru-RU"/>
              </w:rPr>
            </w:pPr>
          </w:p>
        </w:tc>
        <w:tc>
          <w:tcPr>
            <w:tcW w:w="1275" w:type="dxa"/>
            <w:tcBorders>
              <w:top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2022</w:t>
            </w:r>
          </w:p>
        </w:tc>
        <w:tc>
          <w:tcPr>
            <w:tcW w:w="1276" w:type="dxa"/>
            <w:tcBorders>
              <w:top w:val="single" w:sz="4" w:space="0" w:color="auto"/>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1428,2</w:t>
            </w:r>
          </w:p>
        </w:tc>
        <w:tc>
          <w:tcPr>
            <w:tcW w:w="851" w:type="dxa"/>
            <w:tcBorders>
              <w:top w:val="single" w:sz="4" w:space="0" w:color="auto"/>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1428,2</w:t>
            </w:r>
          </w:p>
        </w:tc>
        <w:tc>
          <w:tcPr>
            <w:tcW w:w="708"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247" w:type="dxa"/>
            <w:vMerge/>
            <w:tcBorders>
              <w:left w:val="single" w:sz="4" w:space="0" w:color="auto"/>
            </w:tcBorders>
            <w:vAlign w:val="center"/>
            <w:hideMark/>
          </w:tcPr>
          <w:p w:rsidR="00BA63CC" w:rsidRPr="00BA63CC" w:rsidRDefault="00BA63CC" w:rsidP="00BA63CC">
            <w:pPr>
              <w:rPr>
                <w:sz w:val="16"/>
                <w:szCs w:val="16"/>
              </w:rPr>
            </w:pPr>
          </w:p>
        </w:tc>
      </w:tr>
      <w:tr w:rsidR="00BA63CC" w:rsidRPr="00BA63CC" w:rsidTr="00BA63CC">
        <w:trPr>
          <w:trHeight w:hRule="exact" w:val="301"/>
        </w:trPr>
        <w:tc>
          <w:tcPr>
            <w:tcW w:w="583" w:type="dxa"/>
            <w:vMerge/>
            <w:vAlign w:val="center"/>
            <w:hideMark/>
          </w:tcPr>
          <w:p w:rsidR="00BA63CC" w:rsidRPr="00BA63CC" w:rsidRDefault="00BA63CC" w:rsidP="00BA63CC">
            <w:pPr>
              <w:rPr>
                <w:sz w:val="16"/>
                <w:szCs w:val="16"/>
                <w:lang w:eastAsia="ru-RU"/>
              </w:rPr>
            </w:pPr>
          </w:p>
        </w:tc>
        <w:tc>
          <w:tcPr>
            <w:tcW w:w="1446" w:type="dxa"/>
            <w:vMerge/>
            <w:vAlign w:val="center"/>
            <w:hideMark/>
          </w:tcPr>
          <w:p w:rsidR="00BA63CC" w:rsidRPr="00BA63CC" w:rsidRDefault="00BA63CC" w:rsidP="00BA63CC">
            <w:pPr>
              <w:rPr>
                <w:sz w:val="16"/>
                <w:szCs w:val="16"/>
                <w:lang w:eastAsia="ru-RU"/>
              </w:rPr>
            </w:pPr>
          </w:p>
        </w:tc>
        <w:tc>
          <w:tcPr>
            <w:tcW w:w="1275" w:type="dxa"/>
            <w:tcBorders>
              <w:top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2023</w:t>
            </w:r>
          </w:p>
        </w:tc>
        <w:tc>
          <w:tcPr>
            <w:tcW w:w="1276" w:type="dxa"/>
            <w:tcBorders>
              <w:top w:val="single" w:sz="4" w:space="0" w:color="auto"/>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2832,4</w:t>
            </w:r>
          </w:p>
        </w:tc>
        <w:tc>
          <w:tcPr>
            <w:tcW w:w="851" w:type="dxa"/>
            <w:tcBorders>
              <w:top w:val="single" w:sz="4" w:space="0" w:color="auto"/>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2832,4</w:t>
            </w:r>
          </w:p>
        </w:tc>
        <w:tc>
          <w:tcPr>
            <w:tcW w:w="708"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247" w:type="dxa"/>
            <w:vMerge/>
            <w:tcBorders>
              <w:left w:val="single" w:sz="4" w:space="0" w:color="auto"/>
            </w:tcBorders>
            <w:vAlign w:val="center"/>
            <w:hideMark/>
          </w:tcPr>
          <w:p w:rsidR="00BA63CC" w:rsidRPr="00BA63CC" w:rsidRDefault="00BA63CC" w:rsidP="00BA63CC">
            <w:pPr>
              <w:rPr>
                <w:sz w:val="16"/>
                <w:szCs w:val="16"/>
              </w:rPr>
            </w:pPr>
          </w:p>
        </w:tc>
      </w:tr>
      <w:tr w:rsidR="00BA63CC" w:rsidRPr="00BA63CC" w:rsidTr="00BA63CC">
        <w:trPr>
          <w:trHeight w:hRule="exact" w:val="301"/>
        </w:trPr>
        <w:tc>
          <w:tcPr>
            <w:tcW w:w="583" w:type="dxa"/>
            <w:vMerge/>
            <w:vAlign w:val="center"/>
            <w:hideMark/>
          </w:tcPr>
          <w:p w:rsidR="00BA63CC" w:rsidRPr="00BA63CC" w:rsidRDefault="00BA63CC" w:rsidP="00BA63CC">
            <w:pPr>
              <w:rPr>
                <w:sz w:val="16"/>
                <w:szCs w:val="16"/>
                <w:lang w:eastAsia="ru-RU"/>
              </w:rPr>
            </w:pPr>
          </w:p>
        </w:tc>
        <w:tc>
          <w:tcPr>
            <w:tcW w:w="1446" w:type="dxa"/>
            <w:vMerge/>
            <w:vAlign w:val="center"/>
            <w:hideMark/>
          </w:tcPr>
          <w:p w:rsidR="00BA63CC" w:rsidRPr="00BA63CC" w:rsidRDefault="00BA63CC" w:rsidP="00BA63CC">
            <w:pPr>
              <w:rPr>
                <w:sz w:val="16"/>
                <w:szCs w:val="16"/>
                <w:lang w:eastAsia="ru-RU"/>
              </w:rPr>
            </w:pPr>
          </w:p>
        </w:tc>
        <w:tc>
          <w:tcPr>
            <w:tcW w:w="1275" w:type="dxa"/>
            <w:tcBorders>
              <w:top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2024</w:t>
            </w:r>
          </w:p>
        </w:tc>
        <w:tc>
          <w:tcPr>
            <w:tcW w:w="1276" w:type="dxa"/>
            <w:tcBorders>
              <w:top w:val="single" w:sz="4" w:space="0" w:color="auto"/>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6155,0</w:t>
            </w:r>
          </w:p>
        </w:tc>
        <w:tc>
          <w:tcPr>
            <w:tcW w:w="851" w:type="dxa"/>
            <w:tcBorders>
              <w:top w:val="single" w:sz="4" w:space="0" w:color="auto"/>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3572,0</w:t>
            </w:r>
          </w:p>
        </w:tc>
        <w:tc>
          <w:tcPr>
            <w:tcW w:w="1134" w:type="dxa"/>
            <w:tcBorders>
              <w:top w:val="single" w:sz="4" w:space="0" w:color="auto"/>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2583,0</w:t>
            </w:r>
          </w:p>
        </w:tc>
        <w:tc>
          <w:tcPr>
            <w:tcW w:w="708"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247" w:type="dxa"/>
            <w:vMerge/>
            <w:tcBorders>
              <w:left w:val="single" w:sz="4" w:space="0" w:color="auto"/>
            </w:tcBorders>
            <w:vAlign w:val="center"/>
            <w:hideMark/>
          </w:tcPr>
          <w:p w:rsidR="00BA63CC" w:rsidRPr="00BA63CC" w:rsidRDefault="00BA63CC" w:rsidP="00BA63CC">
            <w:pPr>
              <w:rPr>
                <w:sz w:val="16"/>
                <w:szCs w:val="16"/>
              </w:rPr>
            </w:pPr>
          </w:p>
        </w:tc>
      </w:tr>
      <w:tr w:rsidR="00BA63CC" w:rsidRPr="00BA63CC" w:rsidTr="00BA63CC">
        <w:trPr>
          <w:trHeight w:hRule="exact" w:val="301"/>
        </w:trPr>
        <w:tc>
          <w:tcPr>
            <w:tcW w:w="583" w:type="dxa"/>
            <w:vMerge/>
            <w:vAlign w:val="center"/>
          </w:tcPr>
          <w:p w:rsidR="00BA63CC" w:rsidRPr="00BA63CC" w:rsidRDefault="00BA63CC" w:rsidP="00BA63CC">
            <w:pPr>
              <w:rPr>
                <w:sz w:val="16"/>
                <w:szCs w:val="16"/>
                <w:lang w:eastAsia="ru-RU"/>
              </w:rPr>
            </w:pPr>
          </w:p>
        </w:tc>
        <w:tc>
          <w:tcPr>
            <w:tcW w:w="1446" w:type="dxa"/>
            <w:vMerge/>
            <w:vAlign w:val="center"/>
          </w:tcPr>
          <w:p w:rsidR="00BA63CC" w:rsidRPr="00BA63CC" w:rsidRDefault="00BA63CC" w:rsidP="00BA63CC">
            <w:pPr>
              <w:rPr>
                <w:sz w:val="16"/>
                <w:szCs w:val="16"/>
                <w:lang w:eastAsia="ru-RU"/>
              </w:rPr>
            </w:pPr>
          </w:p>
        </w:tc>
        <w:tc>
          <w:tcPr>
            <w:tcW w:w="1275" w:type="dxa"/>
          </w:tcPr>
          <w:p w:rsidR="00BA63CC" w:rsidRPr="00BA63CC" w:rsidRDefault="00BA63CC" w:rsidP="00BA63CC">
            <w:pPr>
              <w:rPr>
                <w:sz w:val="16"/>
                <w:szCs w:val="16"/>
                <w:lang w:eastAsia="ru-RU"/>
              </w:rPr>
            </w:pPr>
            <w:r w:rsidRPr="00BA63CC">
              <w:rPr>
                <w:sz w:val="16"/>
                <w:szCs w:val="16"/>
                <w:lang w:eastAsia="ru-RU"/>
              </w:rPr>
              <w:t>2025</w:t>
            </w:r>
          </w:p>
        </w:tc>
        <w:tc>
          <w:tcPr>
            <w:tcW w:w="1276"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1024,6</w:t>
            </w:r>
          </w:p>
        </w:tc>
        <w:tc>
          <w:tcPr>
            <w:tcW w:w="851"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1024,6</w:t>
            </w:r>
          </w:p>
        </w:tc>
        <w:tc>
          <w:tcPr>
            <w:tcW w:w="708"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247" w:type="dxa"/>
            <w:vMerge/>
            <w:vAlign w:val="center"/>
          </w:tcPr>
          <w:p w:rsidR="00BA63CC" w:rsidRPr="00BA63CC" w:rsidRDefault="00BA63CC" w:rsidP="00BA63CC">
            <w:pPr>
              <w:rPr>
                <w:sz w:val="16"/>
                <w:szCs w:val="16"/>
              </w:rPr>
            </w:pPr>
          </w:p>
        </w:tc>
      </w:tr>
      <w:tr w:rsidR="00BA63CC" w:rsidRPr="00BA63CC" w:rsidTr="00BA63CC">
        <w:trPr>
          <w:trHeight w:hRule="exact" w:val="301"/>
        </w:trPr>
        <w:tc>
          <w:tcPr>
            <w:tcW w:w="583" w:type="dxa"/>
            <w:vMerge/>
            <w:vAlign w:val="center"/>
          </w:tcPr>
          <w:p w:rsidR="00BA63CC" w:rsidRPr="00BA63CC" w:rsidRDefault="00BA63CC" w:rsidP="00BA63CC">
            <w:pPr>
              <w:rPr>
                <w:sz w:val="16"/>
                <w:szCs w:val="16"/>
                <w:lang w:eastAsia="ru-RU"/>
              </w:rPr>
            </w:pPr>
          </w:p>
        </w:tc>
        <w:tc>
          <w:tcPr>
            <w:tcW w:w="1446" w:type="dxa"/>
            <w:vMerge/>
            <w:vAlign w:val="center"/>
          </w:tcPr>
          <w:p w:rsidR="00BA63CC" w:rsidRPr="00BA63CC" w:rsidRDefault="00BA63CC" w:rsidP="00BA63CC">
            <w:pPr>
              <w:rPr>
                <w:sz w:val="16"/>
                <w:szCs w:val="16"/>
                <w:lang w:eastAsia="ru-RU"/>
              </w:rPr>
            </w:pPr>
          </w:p>
        </w:tc>
        <w:tc>
          <w:tcPr>
            <w:tcW w:w="1275" w:type="dxa"/>
          </w:tcPr>
          <w:p w:rsidR="00BA63CC" w:rsidRPr="00BA63CC" w:rsidRDefault="00BA63CC" w:rsidP="00BA63CC">
            <w:pPr>
              <w:rPr>
                <w:sz w:val="16"/>
                <w:szCs w:val="16"/>
                <w:lang w:eastAsia="ru-RU"/>
              </w:rPr>
            </w:pPr>
            <w:r w:rsidRPr="00BA63CC">
              <w:rPr>
                <w:sz w:val="16"/>
                <w:szCs w:val="16"/>
                <w:lang w:eastAsia="ru-RU"/>
              </w:rPr>
              <w:t>2026</w:t>
            </w:r>
          </w:p>
        </w:tc>
        <w:tc>
          <w:tcPr>
            <w:tcW w:w="1276"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1333,0</w:t>
            </w:r>
          </w:p>
        </w:tc>
        <w:tc>
          <w:tcPr>
            <w:tcW w:w="851"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1333,0</w:t>
            </w:r>
          </w:p>
        </w:tc>
        <w:tc>
          <w:tcPr>
            <w:tcW w:w="708"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247" w:type="dxa"/>
            <w:vMerge/>
            <w:vAlign w:val="center"/>
          </w:tcPr>
          <w:p w:rsidR="00BA63CC" w:rsidRPr="00BA63CC" w:rsidRDefault="00BA63CC" w:rsidP="00BA63CC">
            <w:pPr>
              <w:rPr>
                <w:sz w:val="16"/>
                <w:szCs w:val="16"/>
              </w:rPr>
            </w:pPr>
          </w:p>
        </w:tc>
      </w:tr>
    </w:tbl>
    <w:p w:rsidR="00BA63CC" w:rsidRPr="00BA63CC" w:rsidRDefault="00BA63CC" w:rsidP="00BA63CC">
      <w:pPr>
        <w:rPr>
          <w:sz w:val="16"/>
          <w:szCs w:val="16"/>
        </w:rPr>
      </w:pPr>
    </w:p>
    <w:p w:rsidR="00BA63CC" w:rsidRPr="00BA63CC" w:rsidRDefault="00BA63CC" w:rsidP="00BA63CC">
      <w:pPr>
        <w:rPr>
          <w:sz w:val="16"/>
          <w:szCs w:val="16"/>
        </w:rPr>
      </w:pPr>
      <w:r w:rsidRPr="00BA63CC">
        <w:rPr>
          <w:sz w:val="16"/>
          <w:szCs w:val="16"/>
        </w:rPr>
        <w:t xml:space="preserve">7) раздел </w:t>
      </w:r>
      <w:r w:rsidRPr="00BA63CC">
        <w:rPr>
          <w:sz w:val="16"/>
          <w:szCs w:val="16"/>
          <w:lang w:val="en-US"/>
        </w:rPr>
        <w:t>XV</w:t>
      </w:r>
      <w:r w:rsidRPr="00BA63CC">
        <w:rPr>
          <w:sz w:val="16"/>
          <w:szCs w:val="16"/>
        </w:rPr>
        <w:t xml:space="preserve"> «Подпрограмма 7 «Молодежная политика» считать разделом X</w:t>
      </w:r>
      <w:r w:rsidRPr="00BA63CC">
        <w:rPr>
          <w:sz w:val="16"/>
          <w:szCs w:val="16"/>
          <w:lang w:val="en-US"/>
        </w:rPr>
        <w:t>I</w:t>
      </w:r>
      <w:r w:rsidRPr="00BA63CC">
        <w:rPr>
          <w:sz w:val="16"/>
          <w:szCs w:val="16"/>
        </w:rPr>
        <w:t>V «Подпрограмма 7 «Молодежная политика»;</w:t>
      </w:r>
    </w:p>
    <w:p w:rsidR="00BA63CC" w:rsidRPr="00BA63CC" w:rsidRDefault="00BA63CC" w:rsidP="00BA63CC">
      <w:pPr>
        <w:rPr>
          <w:sz w:val="16"/>
          <w:szCs w:val="16"/>
        </w:rPr>
      </w:pPr>
    </w:p>
    <w:p w:rsidR="00BA63CC" w:rsidRPr="00BA63CC" w:rsidRDefault="00BA63CC" w:rsidP="00BA63CC">
      <w:pPr>
        <w:rPr>
          <w:sz w:val="16"/>
          <w:szCs w:val="16"/>
        </w:rPr>
      </w:pPr>
      <w:r w:rsidRPr="00BA63CC">
        <w:rPr>
          <w:sz w:val="16"/>
          <w:szCs w:val="16"/>
        </w:rPr>
        <w:t>8) раздел XVI считать разделом XV, изложив его в следующей редакции:</w:t>
      </w:r>
    </w:p>
    <w:p w:rsidR="00BA63CC" w:rsidRPr="00BA63CC" w:rsidRDefault="00BA63CC" w:rsidP="00BA63CC">
      <w:pPr>
        <w:rPr>
          <w:sz w:val="16"/>
          <w:szCs w:val="16"/>
        </w:rPr>
      </w:pPr>
    </w:p>
    <w:p w:rsidR="00BA63CC" w:rsidRPr="00BA63CC" w:rsidRDefault="00BA63CC" w:rsidP="00BA63CC">
      <w:pPr>
        <w:jc w:val="center"/>
        <w:rPr>
          <w:sz w:val="16"/>
          <w:szCs w:val="16"/>
        </w:rPr>
      </w:pPr>
      <w:r w:rsidRPr="00BA63CC">
        <w:rPr>
          <w:sz w:val="16"/>
          <w:szCs w:val="16"/>
        </w:rPr>
        <w:lastRenderedPageBreak/>
        <w:t>«</w:t>
      </w:r>
      <w:r w:rsidRPr="00BA63CC">
        <w:rPr>
          <w:sz w:val="16"/>
          <w:szCs w:val="16"/>
          <w:lang w:val="en-US"/>
        </w:rPr>
        <w:t>XV</w:t>
      </w:r>
      <w:r w:rsidRPr="00BA63CC">
        <w:rPr>
          <w:sz w:val="16"/>
          <w:szCs w:val="16"/>
        </w:rPr>
        <w:t>. ПОДПРОГРАММА 8. «ОБЕСПЕЧЕНИЕ РЕАЛИЗАЦИИ ПРОГРАММЫ»</w:t>
      </w:r>
    </w:p>
    <w:p w:rsidR="00BA63CC" w:rsidRPr="00BA63CC" w:rsidRDefault="00BA63CC" w:rsidP="00BA63CC">
      <w:pPr>
        <w:rPr>
          <w:sz w:val="16"/>
          <w:szCs w:val="16"/>
        </w:rPr>
      </w:pPr>
    </w:p>
    <w:p w:rsidR="00BA63CC" w:rsidRPr="00BA63CC" w:rsidRDefault="00BA63CC" w:rsidP="00BA63CC">
      <w:pPr>
        <w:jc w:val="center"/>
        <w:rPr>
          <w:sz w:val="16"/>
          <w:szCs w:val="16"/>
        </w:rPr>
      </w:pPr>
      <w:r w:rsidRPr="00BA63CC">
        <w:rPr>
          <w:sz w:val="16"/>
          <w:szCs w:val="16"/>
        </w:rPr>
        <w:t>Глава 1. ПАСПОРТ ПОДПРОГРАММЫ</w:t>
      </w:r>
    </w:p>
    <w:p w:rsidR="00BA63CC" w:rsidRPr="00BA63CC" w:rsidRDefault="00BA63CC" w:rsidP="00BA63CC">
      <w:pPr>
        <w:rPr>
          <w:sz w:val="16"/>
          <w:szCs w:val="16"/>
        </w:rPr>
      </w:pPr>
    </w:p>
    <w:tbl>
      <w:tblPr>
        <w:tblW w:w="955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905"/>
        <w:gridCol w:w="7654"/>
      </w:tblGrid>
      <w:tr w:rsidR="00BA63CC" w:rsidRPr="00BA63CC" w:rsidTr="00BA63CC">
        <w:trPr>
          <w:trHeight w:val="279"/>
        </w:trPr>
        <w:tc>
          <w:tcPr>
            <w:tcW w:w="1905"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 xml:space="preserve">Наименование подпрограммы </w:t>
            </w:r>
          </w:p>
        </w:tc>
        <w:tc>
          <w:tcPr>
            <w:tcW w:w="7654"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Обеспечение реализации Программы</w:t>
            </w:r>
          </w:p>
        </w:tc>
      </w:tr>
      <w:tr w:rsidR="00BA63CC" w:rsidRPr="00BA63CC" w:rsidTr="00BA63CC">
        <w:tc>
          <w:tcPr>
            <w:tcW w:w="1905"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 xml:space="preserve">Исполнитель, являющийся ответственным за разработку и реализацию подпрограммы </w:t>
            </w:r>
          </w:p>
        </w:tc>
        <w:tc>
          <w:tcPr>
            <w:tcW w:w="7654"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Управление по культуре, спорту и молодежной политике</w:t>
            </w:r>
          </w:p>
        </w:tc>
      </w:tr>
      <w:tr w:rsidR="00BA63CC" w:rsidRPr="00BA63CC" w:rsidTr="00BA63CC">
        <w:trPr>
          <w:trHeight w:val="276"/>
        </w:trPr>
        <w:tc>
          <w:tcPr>
            <w:tcW w:w="1905"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 xml:space="preserve">Исполнители подпрограммы </w:t>
            </w:r>
          </w:p>
        </w:tc>
        <w:tc>
          <w:tcPr>
            <w:tcW w:w="7654"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 xml:space="preserve">Управление по культуре, спорту и молодежной политике, учреждения подведомственные Управлению по культуре, спорту и молодежной политике, </w:t>
            </w:r>
            <w:r w:rsidRPr="00BA63CC">
              <w:rPr>
                <w:sz w:val="16"/>
                <w:szCs w:val="16"/>
                <w:lang w:eastAsia="ru-RU"/>
              </w:rPr>
              <w:t>МКУ «УКС Нижнеудинского района»</w:t>
            </w:r>
          </w:p>
        </w:tc>
      </w:tr>
      <w:tr w:rsidR="00BA63CC" w:rsidRPr="00BA63CC" w:rsidTr="00BA63CC">
        <w:trPr>
          <w:trHeight w:val="281"/>
        </w:trPr>
        <w:tc>
          <w:tcPr>
            <w:tcW w:w="1905"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 xml:space="preserve">Цель и задачи подпрограммы </w:t>
            </w:r>
          </w:p>
        </w:tc>
        <w:tc>
          <w:tcPr>
            <w:tcW w:w="7654"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Цель подпрограммы – создание условий для реализации Программы</w:t>
            </w:r>
          </w:p>
          <w:p w:rsidR="00BA63CC" w:rsidRPr="00BA63CC" w:rsidRDefault="00BA63CC" w:rsidP="00BA63CC">
            <w:pPr>
              <w:rPr>
                <w:sz w:val="16"/>
                <w:szCs w:val="16"/>
              </w:rPr>
            </w:pPr>
            <w:r w:rsidRPr="00BA63CC">
              <w:rPr>
                <w:sz w:val="16"/>
                <w:szCs w:val="16"/>
              </w:rPr>
              <w:t>Задачи подпрограммы:</w:t>
            </w:r>
          </w:p>
          <w:p w:rsidR="00BA63CC" w:rsidRPr="00BA63CC" w:rsidRDefault="00BA63CC" w:rsidP="00BA63CC">
            <w:pPr>
              <w:rPr>
                <w:sz w:val="16"/>
                <w:szCs w:val="16"/>
              </w:rPr>
            </w:pPr>
            <w:r w:rsidRPr="00BA63CC">
              <w:rPr>
                <w:sz w:val="16"/>
                <w:szCs w:val="16"/>
              </w:rPr>
              <w:t>1) обеспечение деятельности Управления по культуре, спорту и молодежной политике и подведомственных учреждений;</w:t>
            </w:r>
          </w:p>
          <w:p w:rsidR="00BA63CC" w:rsidRPr="00BA63CC" w:rsidRDefault="00BA63CC" w:rsidP="00BA63CC">
            <w:pPr>
              <w:rPr>
                <w:sz w:val="16"/>
                <w:szCs w:val="16"/>
              </w:rPr>
            </w:pPr>
            <w:r w:rsidRPr="00BA63CC">
              <w:rPr>
                <w:sz w:val="16"/>
                <w:szCs w:val="16"/>
              </w:rPr>
              <w:t>2) ликвидация последствий чрезвычайной ситуации</w:t>
            </w:r>
          </w:p>
          <w:p w:rsidR="00BA63CC" w:rsidRPr="00BA63CC" w:rsidRDefault="00BA63CC" w:rsidP="00BA63CC">
            <w:pPr>
              <w:rPr>
                <w:sz w:val="16"/>
                <w:szCs w:val="16"/>
              </w:rPr>
            </w:pPr>
            <w:r w:rsidRPr="00BA63CC">
              <w:rPr>
                <w:sz w:val="16"/>
                <w:szCs w:val="16"/>
              </w:rPr>
              <w:t>3) национальный проект «Культура»</w:t>
            </w:r>
          </w:p>
        </w:tc>
      </w:tr>
      <w:tr w:rsidR="00BA63CC" w:rsidRPr="00BA63CC" w:rsidTr="00BA63CC">
        <w:trPr>
          <w:trHeight w:val="275"/>
        </w:trPr>
        <w:tc>
          <w:tcPr>
            <w:tcW w:w="1905"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 xml:space="preserve">Сроки реализации подпрограммы </w:t>
            </w:r>
          </w:p>
        </w:tc>
        <w:tc>
          <w:tcPr>
            <w:tcW w:w="7654"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2022-2026 годы</w:t>
            </w:r>
          </w:p>
        </w:tc>
      </w:tr>
      <w:tr w:rsidR="00BA63CC" w:rsidRPr="00BA63CC" w:rsidTr="00BA63CC">
        <w:tc>
          <w:tcPr>
            <w:tcW w:w="1905"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Ресурсное обеспечение подпрограммы</w:t>
            </w:r>
          </w:p>
        </w:tc>
        <w:tc>
          <w:tcPr>
            <w:tcW w:w="7654" w:type="dxa"/>
            <w:tcBorders>
              <w:top w:val="single" w:sz="4" w:space="0" w:color="auto"/>
              <w:left w:val="single" w:sz="4" w:space="0" w:color="auto"/>
              <w:bottom w:val="single" w:sz="4" w:space="0" w:color="auto"/>
              <w:right w:val="single" w:sz="4" w:space="0" w:color="auto"/>
            </w:tcBorders>
            <w:hideMark/>
          </w:tcPr>
          <w:tbl>
            <w:tblPr>
              <w:tblW w:w="7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456"/>
              <w:gridCol w:w="1096"/>
              <w:gridCol w:w="1276"/>
              <w:gridCol w:w="1417"/>
              <w:gridCol w:w="1029"/>
            </w:tblGrid>
            <w:tr w:rsidR="00BA63CC" w:rsidRPr="00BA63CC" w:rsidTr="00BA63CC">
              <w:tc>
                <w:tcPr>
                  <w:tcW w:w="1195" w:type="dxa"/>
                  <w:vMerge w:val="restart"/>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Годы</w:t>
                  </w:r>
                </w:p>
              </w:tc>
              <w:tc>
                <w:tcPr>
                  <w:tcW w:w="6274" w:type="dxa"/>
                  <w:gridSpan w:val="5"/>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Объем финансирования, тыс. руб.</w:t>
                  </w:r>
                </w:p>
              </w:tc>
            </w:tr>
            <w:tr w:rsidR="00BA63CC" w:rsidRPr="00BA63CC" w:rsidTr="00BA63CC">
              <w:tc>
                <w:tcPr>
                  <w:tcW w:w="1195" w:type="dxa"/>
                  <w:vMerge/>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rPr>
                  </w:pPr>
                </w:p>
              </w:tc>
              <w:tc>
                <w:tcPr>
                  <w:tcW w:w="1456"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Финансирование, всего</w:t>
                  </w:r>
                </w:p>
              </w:tc>
              <w:tc>
                <w:tcPr>
                  <w:tcW w:w="1096"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ФБ</w:t>
                  </w:r>
                </w:p>
              </w:tc>
              <w:tc>
                <w:tcPr>
                  <w:tcW w:w="1276"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ОБ</w:t>
                  </w:r>
                </w:p>
              </w:tc>
              <w:tc>
                <w:tcPr>
                  <w:tcW w:w="1417"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МБ</w:t>
                  </w:r>
                </w:p>
              </w:tc>
              <w:tc>
                <w:tcPr>
                  <w:tcW w:w="1029"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Внебюджетные средства</w:t>
                  </w:r>
                </w:p>
              </w:tc>
            </w:tr>
            <w:tr w:rsidR="00BA63CC" w:rsidRPr="00BA63CC" w:rsidTr="00BA63CC">
              <w:tc>
                <w:tcPr>
                  <w:tcW w:w="7469" w:type="dxa"/>
                  <w:gridSpan w:val="6"/>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Всего по подпрограмме 8 «Обеспечение реализации Программы»</w:t>
                  </w:r>
                </w:p>
              </w:tc>
            </w:tr>
            <w:tr w:rsidR="00BA63CC" w:rsidRPr="00BA63CC" w:rsidTr="00BA63CC">
              <w:tc>
                <w:tcPr>
                  <w:tcW w:w="1195"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2022 - 2026 г.г, в том числе</w:t>
                  </w:r>
                </w:p>
              </w:tc>
              <w:tc>
                <w:tcPr>
                  <w:tcW w:w="1456" w:type="dxa"/>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1078958,1</w:t>
                  </w:r>
                </w:p>
              </w:tc>
              <w:tc>
                <w:tcPr>
                  <w:tcW w:w="1096" w:type="dxa"/>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1000,0</w:t>
                  </w:r>
                </w:p>
              </w:tc>
              <w:tc>
                <w:tcPr>
                  <w:tcW w:w="1276" w:type="dxa"/>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15026,3</w:t>
                  </w:r>
                </w:p>
              </w:tc>
              <w:tc>
                <w:tcPr>
                  <w:tcW w:w="1417" w:type="dxa"/>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1057629,7</w:t>
                  </w:r>
                </w:p>
              </w:tc>
              <w:tc>
                <w:tcPr>
                  <w:tcW w:w="1029" w:type="dxa"/>
                  <w:tcBorders>
                    <w:top w:val="single" w:sz="4" w:space="0" w:color="auto"/>
                    <w:left w:val="single" w:sz="4" w:space="0" w:color="auto"/>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5302,1</w:t>
                  </w:r>
                </w:p>
              </w:tc>
            </w:tr>
            <w:tr w:rsidR="00BA63CC" w:rsidRPr="00BA63CC" w:rsidTr="00BA63CC">
              <w:trPr>
                <w:trHeight w:hRule="exact" w:val="301"/>
              </w:trPr>
              <w:tc>
                <w:tcPr>
                  <w:tcW w:w="1195"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2022 г.</w:t>
                  </w:r>
                </w:p>
              </w:tc>
              <w:tc>
                <w:tcPr>
                  <w:tcW w:w="1456" w:type="dxa"/>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220429,4</w:t>
                  </w:r>
                </w:p>
              </w:tc>
              <w:tc>
                <w:tcPr>
                  <w:tcW w:w="1096" w:type="dxa"/>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1000,0</w:t>
                  </w:r>
                </w:p>
              </w:tc>
              <w:tc>
                <w:tcPr>
                  <w:tcW w:w="1276" w:type="dxa"/>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3000,0</w:t>
                  </w:r>
                </w:p>
              </w:tc>
              <w:tc>
                <w:tcPr>
                  <w:tcW w:w="1417" w:type="dxa"/>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214276,6</w:t>
                  </w:r>
                </w:p>
              </w:tc>
              <w:tc>
                <w:tcPr>
                  <w:tcW w:w="1029" w:type="dxa"/>
                  <w:tcBorders>
                    <w:top w:val="single" w:sz="4" w:space="0" w:color="auto"/>
                    <w:left w:val="single" w:sz="4" w:space="0" w:color="auto"/>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2152,8</w:t>
                  </w:r>
                </w:p>
              </w:tc>
            </w:tr>
            <w:tr w:rsidR="00BA63CC" w:rsidRPr="00BA63CC" w:rsidTr="00BA63CC">
              <w:trPr>
                <w:trHeight w:hRule="exact" w:val="301"/>
              </w:trPr>
              <w:tc>
                <w:tcPr>
                  <w:tcW w:w="1195"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2023 г.</w:t>
                  </w:r>
                </w:p>
              </w:tc>
              <w:tc>
                <w:tcPr>
                  <w:tcW w:w="1456" w:type="dxa"/>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230338,3</w:t>
                  </w:r>
                </w:p>
              </w:tc>
              <w:tc>
                <w:tcPr>
                  <w:tcW w:w="1096" w:type="dxa"/>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0,0</w:t>
                  </w:r>
                </w:p>
              </w:tc>
              <w:tc>
                <w:tcPr>
                  <w:tcW w:w="1276" w:type="dxa"/>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3026,3</w:t>
                  </w:r>
                </w:p>
              </w:tc>
              <w:tc>
                <w:tcPr>
                  <w:tcW w:w="1417" w:type="dxa"/>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226347,7</w:t>
                  </w:r>
                </w:p>
              </w:tc>
              <w:tc>
                <w:tcPr>
                  <w:tcW w:w="1029" w:type="dxa"/>
                  <w:tcBorders>
                    <w:top w:val="single" w:sz="4" w:space="0" w:color="auto"/>
                    <w:left w:val="single" w:sz="4" w:space="0" w:color="auto"/>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964,3</w:t>
                  </w:r>
                </w:p>
              </w:tc>
            </w:tr>
            <w:tr w:rsidR="00BA63CC" w:rsidRPr="00BA63CC" w:rsidTr="00BA63CC">
              <w:trPr>
                <w:trHeight w:hRule="exact" w:val="301"/>
              </w:trPr>
              <w:tc>
                <w:tcPr>
                  <w:tcW w:w="1195"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2024 г.</w:t>
                  </w:r>
                </w:p>
              </w:tc>
              <w:tc>
                <w:tcPr>
                  <w:tcW w:w="1456" w:type="dxa"/>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261364,4</w:t>
                  </w:r>
                </w:p>
              </w:tc>
              <w:tc>
                <w:tcPr>
                  <w:tcW w:w="1096" w:type="dxa"/>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0,0</w:t>
                  </w:r>
                </w:p>
              </w:tc>
              <w:tc>
                <w:tcPr>
                  <w:tcW w:w="1276" w:type="dxa"/>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3000,0</w:t>
                  </w:r>
                </w:p>
              </w:tc>
              <w:tc>
                <w:tcPr>
                  <w:tcW w:w="1417" w:type="dxa"/>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257339,4</w:t>
                  </w:r>
                </w:p>
              </w:tc>
              <w:tc>
                <w:tcPr>
                  <w:tcW w:w="1029" w:type="dxa"/>
                  <w:tcBorders>
                    <w:top w:val="single" w:sz="4" w:space="0" w:color="auto"/>
                    <w:left w:val="single" w:sz="4" w:space="0" w:color="auto"/>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1025,0</w:t>
                  </w:r>
                </w:p>
              </w:tc>
            </w:tr>
            <w:tr w:rsidR="00BA63CC" w:rsidRPr="00BA63CC" w:rsidTr="00BA63CC">
              <w:trPr>
                <w:trHeight w:hRule="exact" w:val="301"/>
              </w:trPr>
              <w:tc>
                <w:tcPr>
                  <w:tcW w:w="1195"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2025 г.</w:t>
                  </w:r>
                </w:p>
              </w:tc>
              <w:tc>
                <w:tcPr>
                  <w:tcW w:w="1456"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186616,4</w:t>
                  </w:r>
                </w:p>
              </w:tc>
              <w:tc>
                <w:tcPr>
                  <w:tcW w:w="1096"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276"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3000,0</w:t>
                  </w:r>
                </w:p>
              </w:tc>
              <w:tc>
                <w:tcPr>
                  <w:tcW w:w="1417"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183036,4</w:t>
                  </w:r>
                </w:p>
              </w:tc>
              <w:tc>
                <w:tcPr>
                  <w:tcW w:w="1029" w:type="dxa"/>
                  <w:tcBorders>
                    <w:top w:val="single" w:sz="4" w:space="0" w:color="auto"/>
                    <w:left w:val="single" w:sz="4" w:space="0" w:color="auto"/>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580,0</w:t>
                  </w:r>
                </w:p>
              </w:tc>
            </w:tr>
            <w:tr w:rsidR="00BA63CC" w:rsidRPr="00BA63CC" w:rsidTr="00BA63CC">
              <w:trPr>
                <w:trHeight w:hRule="exact" w:val="301"/>
              </w:trPr>
              <w:tc>
                <w:tcPr>
                  <w:tcW w:w="1195"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2026 г.</w:t>
                  </w:r>
                </w:p>
              </w:tc>
              <w:tc>
                <w:tcPr>
                  <w:tcW w:w="1456"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180209,6</w:t>
                  </w:r>
                </w:p>
              </w:tc>
              <w:tc>
                <w:tcPr>
                  <w:tcW w:w="1096"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276"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3000,0</w:t>
                  </w:r>
                </w:p>
              </w:tc>
              <w:tc>
                <w:tcPr>
                  <w:tcW w:w="1417"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176629,6</w:t>
                  </w:r>
                </w:p>
              </w:tc>
              <w:tc>
                <w:tcPr>
                  <w:tcW w:w="1029" w:type="dxa"/>
                  <w:tcBorders>
                    <w:top w:val="single" w:sz="4" w:space="0" w:color="auto"/>
                    <w:left w:val="single" w:sz="4" w:space="0" w:color="auto"/>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580,0</w:t>
                  </w:r>
                </w:p>
              </w:tc>
            </w:tr>
          </w:tbl>
          <w:p w:rsidR="00BA63CC" w:rsidRPr="00BA63CC" w:rsidRDefault="00BA63CC" w:rsidP="00BA63CC">
            <w:pPr>
              <w:rPr>
                <w:sz w:val="16"/>
                <w:szCs w:val="16"/>
              </w:rPr>
            </w:pPr>
          </w:p>
        </w:tc>
      </w:tr>
      <w:tr w:rsidR="00BA63CC" w:rsidRPr="00BA63CC" w:rsidTr="00BA63CC">
        <w:tc>
          <w:tcPr>
            <w:tcW w:w="1905"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 xml:space="preserve">Целевые показатели подпрограммы </w:t>
            </w:r>
          </w:p>
        </w:tc>
        <w:tc>
          <w:tcPr>
            <w:tcW w:w="7654"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Эффективность реализации Программы в целом – 0,8</w:t>
            </w:r>
          </w:p>
        </w:tc>
      </w:tr>
    </w:tbl>
    <w:p w:rsidR="00BA63CC" w:rsidRPr="00BA63CC" w:rsidRDefault="00BA63CC" w:rsidP="00BA63CC">
      <w:pPr>
        <w:rPr>
          <w:sz w:val="16"/>
          <w:szCs w:val="16"/>
        </w:rPr>
      </w:pPr>
    </w:p>
    <w:p w:rsidR="00BA63CC" w:rsidRPr="00BA63CC" w:rsidRDefault="00BA63CC" w:rsidP="00BA63CC">
      <w:pPr>
        <w:jc w:val="center"/>
        <w:rPr>
          <w:sz w:val="16"/>
          <w:szCs w:val="16"/>
        </w:rPr>
      </w:pPr>
      <w:r w:rsidRPr="00BA63CC">
        <w:rPr>
          <w:sz w:val="16"/>
          <w:szCs w:val="16"/>
        </w:rPr>
        <w:t>Глава 2. ЦЕЛЬ, ЗАДАЧИ И ЦЕЛЕВЫЕ ИНДИКАТОРЫ ПОДПРОГРАММЫ</w:t>
      </w:r>
    </w:p>
    <w:p w:rsidR="00BA63CC" w:rsidRPr="00BA63CC" w:rsidRDefault="00BA63CC" w:rsidP="00BA63CC">
      <w:pPr>
        <w:rPr>
          <w:sz w:val="16"/>
          <w:szCs w:val="16"/>
        </w:rPr>
      </w:pPr>
    </w:p>
    <w:p w:rsidR="00BA63CC" w:rsidRPr="00BA63CC" w:rsidRDefault="00BA63CC" w:rsidP="00BA63CC">
      <w:pPr>
        <w:rPr>
          <w:sz w:val="16"/>
          <w:szCs w:val="16"/>
        </w:rPr>
      </w:pPr>
      <w:r w:rsidRPr="00BA63CC">
        <w:rPr>
          <w:sz w:val="16"/>
          <w:szCs w:val="16"/>
        </w:rPr>
        <w:t>Целью подпрограммы является создание условий для реализации Программы.</w:t>
      </w:r>
    </w:p>
    <w:p w:rsidR="00BA63CC" w:rsidRPr="00BA63CC" w:rsidRDefault="00BA63CC" w:rsidP="00BA63CC">
      <w:pPr>
        <w:rPr>
          <w:sz w:val="16"/>
          <w:szCs w:val="16"/>
        </w:rPr>
      </w:pPr>
      <w:r w:rsidRPr="00BA63CC">
        <w:rPr>
          <w:sz w:val="16"/>
          <w:szCs w:val="16"/>
        </w:rPr>
        <w:t>Задачи подпрограммы:</w:t>
      </w:r>
    </w:p>
    <w:p w:rsidR="00BA63CC" w:rsidRPr="00BA63CC" w:rsidRDefault="00BA63CC" w:rsidP="00BA63CC">
      <w:pPr>
        <w:rPr>
          <w:sz w:val="16"/>
          <w:szCs w:val="16"/>
        </w:rPr>
      </w:pPr>
      <w:r w:rsidRPr="00BA63CC">
        <w:rPr>
          <w:sz w:val="16"/>
          <w:szCs w:val="16"/>
        </w:rPr>
        <w:t>1) обеспечение деятельности Управления по культуре, спорту и молодежной политике и подведомственных учреждений;</w:t>
      </w:r>
    </w:p>
    <w:p w:rsidR="00BA63CC" w:rsidRPr="00BA63CC" w:rsidRDefault="00BA63CC" w:rsidP="00BA63CC">
      <w:pPr>
        <w:rPr>
          <w:sz w:val="16"/>
          <w:szCs w:val="16"/>
        </w:rPr>
      </w:pPr>
      <w:r w:rsidRPr="00BA63CC">
        <w:rPr>
          <w:sz w:val="16"/>
          <w:szCs w:val="16"/>
        </w:rPr>
        <w:t>2) ликвидация последствий чрезвычайной ситуации;</w:t>
      </w:r>
    </w:p>
    <w:p w:rsidR="00BA63CC" w:rsidRPr="00BA63CC" w:rsidRDefault="00BA63CC" w:rsidP="00BA63CC">
      <w:pPr>
        <w:rPr>
          <w:sz w:val="16"/>
          <w:szCs w:val="16"/>
        </w:rPr>
      </w:pPr>
      <w:r w:rsidRPr="00BA63CC">
        <w:rPr>
          <w:sz w:val="16"/>
          <w:szCs w:val="16"/>
        </w:rPr>
        <w:t>3) национальный проект «Культура».</w:t>
      </w:r>
    </w:p>
    <w:p w:rsidR="00BA63CC" w:rsidRPr="00BA63CC" w:rsidRDefault="00BA63CC" w:rsidP="00BA63CC">
      <w:pPr>
        <w:rPr>
          <w:sz w:val="16"/>
          <w:szCs w:val="16"/>
        </w:rPr>
      </w:pPr>
      <w:r w:rsidRPr="00BA63CC">
        <w:rPr>
          <w:sz w:val="16"/>
          <w:szCs w:val="16"/>
        </w:rPr>
        <w:t>Подпрограмма реализуется в период с 2022 по 2026 год без разделения на этапы.</w:t>
      </w:r>
    </w:p>
    <w:p w:rsidR="00BA63CC" w:rsidRPr="00BA63CC" w:rsidRDefault="00BA63CC" w:rsidP="00BA63CC">
      <w:pPr>
        <w:rPr>
          <w:sz w:val="16"/>
          <w:szCs w:val="16"/>
        </w:rPr>
      </w:pPr>
    </w:p>
    <w:p w:rsidR="00BA63CC" w:rsidRPr="00BA63CC" w:rsidRDefault="00BA63CC" w:rsidP="00BA63CC">
      <w:pPr>
        <w:jc w:val="center"/>
        <w:rPr>
          <w:sz w:val="16"/>
          <w:szCs w:val="16"/>
        </w:rPr>
      </w:pPr>
      <w:r w:rsidRPr="00BA63CC">
        <w:rPr>
          <w:sz w:val="16"/>
          <w:szCs w:val="16"/>
        </w:rPr>
        <w:t>Глава 3. ЗНАЧЕНИЕ ПОКАЗАТЕЛЕЙ РЕЗУЛЬТАТИВНОСТИ ПОДПРОГРАММЫ</w:t>
      </w:r>
    </w:p>
    <w:p w:rsidR="00BA63CC" w:rsidRPr="00BA63CC" w:rsidRDefault="00BA63CC" w:rsidP="00BA63CC">
      <w:pPr>
        <w:rPr>
          <w:sz w:val="16"/>
          <w:szCs w:val="16"/>
        </w:rPr>
      </w:pPr>
    </w:p>
    <w:tbl>
      <w:tblPr>
        <w:tblW w:w="9843" w:type="dxa"/>
        <w:tblInd w:w="75" w:type="dxa"/>
        <w:tblLayout w:type="fixed"/>
        <w:tblCellMar>
          <w:left w:w="75" w:type="dxa"/>
          <w:right w:w="75" w:type="dxa"/>
        </w:tblCellMar>
        <w:tblLook w:val="04A0"/>
      </w:tblPr>
      <w:tblGrid>
        <w:gridCol w:w="1905"/>
        <w:gridCol w:w="1134"/>
        <w:gridCol w:w="1134"/>
        <w:gridCol w:w="1134"/>
        <w:gridCol w:w="1134"/>
        <w:gridCol w:w="1134"/>
        <w:gridCol w:w="1134"/>
        <w:gridCol w:w="1134"/>
      </w:tblGrid>
      <w:tr w:rsidR="00BA63CC" w:rsidRPr="00BA63CC" w:rsidTr="00BA63CC">
        <w:trPr>
          <w:trHeight w:val="320"/>
        </w:trPr>
        <w:tc>
          <w:tcPr>
            <w:tcW w:w="1905" w:type="dxa"/>
            <w:vMerge w:val="restart"/>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Наименование показателя результативности</w:t>
            </w:r>
          </w:p>
          <w:p w:rsidR="00BA63CC" w:rsidRPr="00BA63CC" w:rsidRDefault="00BA63CC" w:rsidP="00BA63CC">
            <w:pPr>
              <w:rPr>
                <w:sz w:val="16"/>
                <w:szCs w:val="16"/>
              </w:rPr>
            </w:pPr>
            <w:r w:rsidRPr="00BA63CC">
              <w:rPr>
                <w:sz w:val="16"/>
                <w:szCs w:val="16"/>
              </w:rPr>
              <w:tab/>
            </w:r>
          </w:p>
        </w:tc>
        <w:tc>
          <w:tcPr>
            <w:tcW w:w="1134" w:type="dxa"/>
            <w:vMerge w:val="restart"/>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Единица измерения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Базовое значение за 2018 г.</w:t>
            </w:r>
          </w:p>
        </w:tc>
        <w:tc>
          <w:tcPr>
            <w:tcW w:w="5670" w:type="dxa"/>
            <w:gridSpan w:val="5"/>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Планируемое значение по годам</w:t>
            </w:r>
          </w:p>
        </w:tc>
      </w:tr>
      <w:tr w:rsidR="00BA63CC" w:rsidRPr="00BA63CC" w:rsidTr="00BA63CC">
        <w:trPr>
          <w:trHeight w:val="800"/>
        </w:trPr>
        <w:tc>
          <w:tcPr>
            <w:tcW w:w="1905" w:type="dxa"/>
            <w:vMerge/>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2022 г.</w:t>
            </w:r>
          </w:p>
        </w:tc>
        <w:tc>
          <w:tcPr>
            <w:tcW w:w="1134"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2023 г.</w:t>
            </w:r>
          </w:p>
        </w:tc>
        <w:tc>
          <w:tcPr>
            <w:tcW w:w="1134"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2024 г.</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2025 г.</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2026 г.</w:t>
            </w:r>
          </w:p>
        </w:tc>
      </w:tr>
      <w:tr w:rsidR="00BA63CC" w:rsidRPr="00BA63CC" w:rsidTr="00BA63CC">
        <w:trPr>
          <w:trHeight w:val="284"/>
        </w:trPr>
        <w:tc>
          <w:tcPr>
            <w:tcW w:w="1905" w:type="dxa"/>
            <w:tcBorders>
              <w:top w:val="nil"/>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rPr>
            </w:pPr>
            <w:r w:rsidRPr="00BA63CC">
              <w:rPr>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rPr>
            </w:pPr>
            <w:r w:rsidRPr="00BA63CC">
              <w:rPr>
                <w:sz w:val="16"/>
                <w:szCs w:val="16"/>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rPr>
            </w:pPr>
            <w:r w:rsidRPr="00BA63CC">
              <w:rPr>
                <w:sz w:val="16"/>
                <w:szCs w:val="16"/>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rPr>
            </w:pPr>
            <w:r w:rsidRPr="00BA63CC">
              <w:rPr>
                <w:sz w:val="16"/>
                <w:szCs w:val="16"/>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rPr>
            </w:pPr>
            <w:r w:rsidRPr="00BA63CC">
              <w:rPr>
                <w:sz w:val="16"/>
                <w:szCs w:val="16"/>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rPr>
            </w:pPr>
            <w:r w:rsidRPr="00BA63CC">
              <w:rPr>
                <w:sz w:val="16"/>
                <w:szCs w:val="16"/>
              </w:rPr>
              <w:t>6</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p>
        </w:tc>
      </w:tr>
      <w:tr w:rsidR="00BA63CC" w:rsidRPr="00BA63CC" w:rsidTr="00BA63CC">
        <w:trPr>
          <w:trHeight w:val="800"/>
        </w:trPr>
        <w:tc>
          <w:tcPr>
            <w:tcW w:w="1905" w:type="dxa"/>
            <w:tcBorders>
              <w:top w:val="nil"/>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rPr>
            </w:pPr>
            <w:r w:rsidRPr="00BA63CC">
              <w:rPr>
                <w:sz w:val="16"/>
                <w:szCs w:val="16"/>
              </w:rPr>
              <w:t>Эффективность реализации Программы в целом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rPr>
            </w:pPr>
            <w:r w:rsidRPr="00BA63CC">
              <w:rPr>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rPr>
            </w:pPr>
            <w:r w:rsidRPr="00BA63CC">
              <w:rPr>
                <w:sz w:val="16"/>
                <w:szCs w:val="16"/>
              </w:rPr>
              <w:t>0,8</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rPr>
            </w:pPr>
            <w:r w:rsidRPr="00BA63CC">
              <w:rPr>
                <w:sz w:val="16"/>
                <w:szCs w:val="16"/>
              </w:rPr>
              <w:t>0,8</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rPr>
            </w:pPr>
            <w:r w:rsidRPr="00BA63CC">
              <w:rPr>
                <w:sz w:val="16"/>
                <w:szCs w:val="16"/>
              </w:rPr>
              <w:t>0,8</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rPr>
            </w:pPr>
            <w:r w:rsidRPr="00BA63CC">
              <w:rPr>
                <w:sz w:val="16"/>
                <w:szCs w:val="16"/>
              </w:rPr>
              <w:t>0,8</w:t>
            </w:r>
          </w:p>
        </w:tc>
        <w:tc>
          <w:tcPr>
            <w:tcW w:w="1134" w:type="dxa"/>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0,8</w:t>
            </w:r>
          </w:p>
        </w:tc>
        <w:tc>
          <w:tcPr>
            <w:tcW w:w="1134" w:type="dxa"/>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0,8</w:t>
            </w:r>
          </w:p>
        </w:tc>
      </w:tr>
    </w:tbl>
    <w:p w:rsidR="00BA63CC" w:rsidRPr="00BA63CC" w:rsidRDefault="00BA63CC" w:rsidP="00BA63CC">
      <w:pPr>
        <w:rPr>
          <w:sz w:val="16"/>
          <w:szCs w:val="16"/>
        </w:rPr>
      </w:pPr>
    </w:p>
    <w:p w:rsidR="00BA63CC" w:rsidRPr="00BA63CC" w:rsidRDefault="00BA63CC" w:rsidP="00BA63CC">
      <w:pPr>
        <w:rPr>
          <w:sz w:val="16"/>
          <w:szCs w:val="16"/>
        </w:rPr>
      </w:pPr>
      <w:r w:rsidRPr="00BA63CC">
        <w:rPr>
          <w:sz w:val="16"/>
          <w:szCs w:val="16"/>
        </w:rPr>
        <w:t>Оценка эффективности подпрограммы осуществляется в соответствии с действующим Порядком разработки, реализации и оценки эффективности муниципальных и ведомственных целевых программ муниципального образования «Нижнеудинский район».</w:t>
      </w:r>
    </w:p>
    <w:p w:rsidR="00BA63CC" w:rsidRPr="00BA63CC" w:rsidRDefault="00BA63CC" w:rsidP="00BA63CC">
      <w:pPr>
        <w:rPr>
          <w:sz w:val="16"/>
          <w:szCs w:val="16"/>
        </w:rPr>
      </w:pPr>
    </w:p>
    <w:p w:rsidR="00BA63CC" w:rsidRPr="00BA63CC" w:rsidRDefault="00BA63CC" w:rsidP="00BA63CC">
      <w:pPr>
        <w:jc w:val="center"/>
        <w:rPr>
          <w:sz w:val="16"/>
          <w:szCs w:val="16"/>
        </w:rPr>
      </w:pPr>
      <w:r w:rsidRPr="00BA63CC">
        <w:rPr>
          <w:sz w:val="16"/>
          <w:szCs w:val="16"/>
        </w:rPr>
        <w:t>Глава 4. ПЕРЕЧЕНЬ МЕРОПРИЯТИЙ ПОДПРОГРАММЫ</w:t>
      </w:r>
    </w:p>
    <w:p w:rsidR="00BA63CC" w:rsidRPr="00BA63CC" w:rsidRDefault="00BA63CC" w:rsidP="00BA63CC">
      <w:pPr>
        <w:rPr>
          <w:sz w:val="16"/>
          <w:szCs w:val="16"/>
        </w:rPr>
      </w:pPr>
    </w:p>
    <w:p w:rsidR="00BA63CC" w:rsidRPr="00BA63CC" w:rsidRDefault="00BA63CC" w:rsidP="00BA63CC">
      <w:pPr>
        <w:rPr>
          <w:sz w:val="16"/>
          <w:szCs w:val="16"/>
        </w:rPr>
      </w:pPr>
    </w:p>
    <w:tbl>
      <w:tblPr>
        <w:tblW w:w="10065" w:type="dxa"/>
        <w:tblInd w:w="-147" w:type="dxa"/>
        <w:tblLayout w:type="fixed"/>
        <w:tblLook w:val="04A0"/>
      </w:tblPr>
      <w:tblGrid>
        <w:gridCol w:w="568"/>
        <w:gridCol w:w="1134"/>
        <w:gridCol w:w="113"/>
        <w:gridCol w:w="1021"/>
        <w:gridCol w:w="1417"/>
        <w:gridCol w:w="1134"/>
        <w:gridCol w:w="1276"/>
        <w:gridCol w:w="1417"/>
        <w:gridCol w:w="1134"/>
        <w:gridCol w:w="851"/>
      </w:tblGrid>
      <w:tr w:rsidR="00BA63CC" w:rsidRPr="00BA63CC" w:rsidTr="00BA63CC">
        <w:trPr>
          <w:trHeight w:val="300"/>
        </w:trPr>
        <w:tc>
          <w:tcPr>
            <w:tcW w:w="568" w:type="dxa"/>
            <w:vMerge w:val="restart"/>
            <w:tcBorders>
              <w:top w:val="single" w:sz="4" w:space="0" w:color="auto"/>
              <w:left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 строки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Задачи, мероприятия подпрограммы</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Срок реализации мероприятий программы</w:t>
            </w:r>
          </w:p>
        </w:tc>
        <w:tc>
          <w:tcPr>
            <w:tcW w:w="6378" w:type="dxa"/>
            <w:gridSpan w:val="5"/>
            <w:tcBorders>
              <w:top w:val="single" w:sz="4" w:space="0" w:color="auto"/>
              <w:left w:val="single" w:sz="4" w:space="0" w:color="auto"/>
              <w:bottom w:val="single" w:sz="4" w:space="0" w:color="auto"/>
              <w:right w:val="single" w:sz="4" w:space="0" w:color="auto"/>
            </w:tcBorders>
            <w:noWrap/>
            <w:hideMark/>
          </w:tcPr>
          <w:p w:rsidR="00BA63CC" w:rsidRPr="00BA63CC" w:rsidRDefault="00BA63CC" w:rsidP="00BA63CC">
            <w:pPr>
              <w:rPr>
                <w:sz w:val="16"/>
                <w:szCs w:val="16"/>
                <w:lang w:eastAsia="ru-RU"/>
              </w:rPr>
            </w:pPr>
            <w:r w:rsidRPr="00BA63CC">
              <w:rPr>
                <w:sz w:val="16"/>
                <w:szCs w:val="16"/>
                <w:lang w:eastAsia="ru-RU"/>
              </w:rPr>
              <w:t>Объем финансирования, тыс. руб.</w:t>
            </w:r>
          </w:p>
        </w:tc>
        <w:tc>
          <w:tcPr>
            <w:tcW w:w="851" w:type="dxa"/>
            <w:vMerge w:val="restart"/>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Исполнитель мероприятия программы</w:t>
            </w:r>
          </w:p>
        </w:tc>
      </w:tr>
      <w:tr w:rsidR="00BA63CC" w:rsidRPr="00BA63CC" w:rsidTr="00BA63CC">
        <w:trPr>
          <w:trHeight w:val="300"/>
        </w:trPr>
        <w:tc>
          <w:tcPr>
            <w:tcW w:w="568" w:type="dxa"/>
            <w:vMerge/>
            <w:tcBorders>
              <w:top w:val="single" w:sz="4" w:space="0" w:color="auto"/>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Финансовые средства, всего</w:t>
            </w:r>
          </w:p>
        </w:tc>
        <w:tc>
          <w:tcPr>
            <w:tcW w:w="4961" w:type="dxa"/>
            <w:gridSpan w:val="4"/>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В том числе</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lang w:eastAsia="ru-RU"/>
              </w:rPr>
            </w:pPr>
          </w:p>
        </w:tc>
      </w:tr>
      <w:tr w:rsidR="00BA63CC" w:rsidRPr="00BA63CC" w:rsidTr="00BA63CC">
        <w:trPr>
          <w:trHeight w:val="76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ФБ*</w:t>
            </w:r>
          </w:p>
        </w:tc>
        <w:tc>
          <w:tcPr>
            <w:tcW w:w="1276"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ОБ*</w:t>
            </w:r>
          </w:p>
        </w:tc>
        <w:tc>
          <w:tcPr>
            <w:tcW w:w="1417"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МБ*</w:t>
            </w:r>
          </w:p>
        </w:tc>
        <w:tc>
          <w:tcPr>
            <w:tcW w:w="1134"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 xml:space="preserve">Внебюджетные средства </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lang w:eastAsia="ru-RU"/>
              </w:rPr>
            </w:pPr>
          </w:p>
        </w:tc>
      </w:tr>
      <w:tr w:rsidR="00BA63CC" w:rsidRPr="00BA63CC" w:rsidTr="00BA63CC">
        <w:trPr>
          <w:trHeight w:val="300"/>
        </w:trPr>
        <w:tc>
          <w:tcPr>
            <w:tcW w:w="568"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lastRenderedPageBreak/>
              <w:t>1</w:t>
            </w:r>
          </w:p>
        </w:tc>
        <w:tc>
          <w:tcPr>
            <w:tcW w:w="1134"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w:t>
            </w:r>
          </w:p>
        </w:tc>
        <w:tc>
          <w:tcPr>
            <w:tcW w:w="1134" w:type="dxa"/>
            <w:gridSpan w:val="2"/>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3</w:t>
            </w:r>
          </w:p>
        </w:tc>
        <w:tc>
          <w:tcPr>
            <w:tcW w:w="1417"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4</w:t>
            </w:r>
          </w:p>
        </w:tc>
        <w:tc>
          <w:tcPr>
            <w:tcW w:w="1134"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5</w:t>
            </w:r>
          </w:p>
        </w:tc>
        <w:tc>
          <w:tcPr>
            <w:tcW w:w="1276"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6</w:t>
            </w:r>
          </w:p>
        </w:tc>
        <w:tc>
          <w:tcPr>
            <w:tcW w:w="1417"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7</w:t>
            </w:r>
          </w:p>
        </w:tc>
        <w:tc>
          <w:tcPr>
            <w:tcW w:w="1134"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8</w:t>
            </w:r>
          </w:p>
        </w:tc>
        <w:tc>
          <w:tcPr>
            <w:tcW w:w="851"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9</w:t>
            </w:r>
          </w:p>
        </w:tc>
      </w:tr>
      <w:tr w:rsidR="00BA63CC" w:rsidRPr="00BA63CC" w:rsidTr="00BA63CC">
        <w:trPr>
          <w:trHeight w:val="312"/>
        </w:trPr>
        <w:tc>
          <w:tcPr>
            <w:tcW w:w="568" w:type="dxa"/>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lang w:eastAsia="ru-RU"/>
              </w:rPr>
            </w:pPr>
            <w:r w:rsidRPr="00BA63CC">
              <w:rPr>
                <w:sz w:val="16"/>
                <w:szCs w:val="16"/>
                <w:lang w:eastAsia="ru-RU"/>
              </w:rPr>
              <w:t>1</w:t>
            </w:r>
          </w:p>
        </w:tc>
        <w:tc>
          <w:tcPr>
            <w:tcW w:w="9497" w:type="dxa"/>
            <w:gridSpan w:val="9"/>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 xml:space="preserve">Задача 1. </w:t>
            </w:r>
            <w:r w:rsidRPr="00BA63CC">
              <w:rPr>
                <w:sz w:val="16"/>
                <w:szCs w:val="16"/>
              </w:rPr>
              <w:t>Обеспечение деятельности Управления по культуре, спорту и молодежной политике и подведомственных учреждений</w:t>
            </w:r>
          </w:p>
        </w:tc>
      </w:tr>
      <w:tr w:rsidR="00BA63CC" w:rsidRPr="00BA63CC" w:rsidTr="00BA63CC">
        <w:trPr>
          <w:trHeight w:hRule="exact" w:val="860"/>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lang w:eastAsia="ru-RU"/>
              </w:rPr>
            </w:pPr>
            <w:r w:rsidRPr="00BA63CC">
              <w:rPr>
                <w:sz w:val="16"/>
                <w:szCs w:val="16"/>
                <w:lang w:eastAsia="ru-RU"/>
              </w:rPr>
              <w:t>2</w:t>
            </w:r>
          </w:p>
        </w:tc>
        <w:tc>
          <w:tcPr>
            <w:tcW w:w="1247" w:type="dxa"/>
            <w:gridSpan w:val="2"/>
            <w:vMerge w:val="restart"/>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Всего по задаче 1</w:t>
            </w:r>
          </w:p>
        </w:tc>
        <w:tc>
          <w:tcPr>
            <w:tcW w:w="1021"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2022 - 2026 г.г, в том числе</w:t>
            </w:r>
          </w:p>
        </w:tc>
        <w:tc>
          <w:tcPr>
            <w:tcW w:w="1417" w:type="dxa"/>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1077958,1</w:t>
            </w:r>
          </w:p>
        </w:tc>
        <w:tc>
          <w:tcPr>
            <w:tcW w:w="1134" w:type="dxa"/>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0,0</w:t>
            </w:r>
          </w:p>
        </w:tc>
        <w:tc>
          <w:tcPr>
            <w:tcW w:w="1276" w:type="dxa"/>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15026,3</w:t>
            </w:r>
          </w:p>
        </w:tc>
        <w:tc>
          <w:tcPr>
            <w:tcW w:w="1417" w:type="dxa"/>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1057629,7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5302,1</w:t>
            </w:r>
          </w:p>
        </w:tc>
        <w:tc>
          <w:tcPr>
            <w:tcW w:w="851" w:type="dxa"/>
            <w:vMerge w:val="restart"/>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p>
        </w:tc>
      </w:tr>
      <w:tr w:rsidR="00BA63CC" w:rsidRPr="00BA63CC" w:rsidTr="00BA63CC">
        <w:trPr>
          <w:trHeight w:hRule="exact" w:val="278"/>
        </w:trPr>
        <w:tc>
          <w:tcPr>
            <w:tcW w:w="568" w:type="dxa"/>
            <w:vMerge/>
            <w:tcBorders>
              <w:top w:val="single" w:sz="4" w:space="0" w:color="auto"/>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247" w:type="dxa"/>
            <w:gridSpan w:val="2"/>
            <w:vMerge/>
            <w:tcBorders>
              <w:top w:val="single" w:sz="4" w:space="0" w:color="auto"/>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021"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2022г.</w:t>
            </w:r>
          </w:p>
        </w:tc>
        <w:tc>
          <w:tcPr>
            <w:tcW w:w="1417" w:type="dxa"/>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219429,4</w:t>
            </w:r>
          </w:p>
        </w:tc>
        <w:tc>
          <w:tcPr>
            <w:tcW w:w="1134" w:type="dxa"/>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0,0</w:t>
            </w:r>
          </w:p>
        </w:tc>
        <w:tc>
          <w:tcPr>
            <w:tcW w:w="1276" w:type="dxa"/>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3000,0</w:t>
            </w:r>
          </w:p>
        </w:tc>
        <w:tc>
          <w:tcPr>
            <w:tcW w:w="1417" w:type="dxa"/>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214276,6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2152,8</w:t>
            </w:r>
          </w:p>
        </w:tc>
        <w:tc>
          <w:tcPr>
            <w:tcW w:w="851" w:type="dxa"/>
            <w:vMerge/>
            <w:tcBorders>
              <w:top w:val="single" w:sz="4" w:space="0" w:color="auto"/>
              <w:left w:val="single" w:sz="4" w:space="0" w:color="auto"/>
              <w:right w:val="single" w:sz="4" w:space="0" w:color="auto"/>
            </w:tcBorders>
            <w:vAlign w:val="center"/>
            <w:hideMark/>
          </w:tcPr>
          <w:p w:rsidR="00BA63CC" w:rsidRPr="00BA63CC" w:rsidRDefault="00BA63CC" w:rsidP="00BA63CC">
            <w:pPr>
              <w:rPr>
                <w:sz w:val="16"/>
                <w:szCs w:val="16"/>
                <w:lang w:eastAsia="ru-RU"/>
              </w:rPr>
            </w:pPr>
          </w:p>
        </w:tc>
      </w:tr>
      <w:tr w:rsidR="00BA63CC" w:rsidRPr="00BA63CC" w:rsidTr="00BA63CC">
        <w:trPr>
          <w:trHeight w:hRule="exact" w:val="278"/>
        </w:trPr>
        <w:tc>
          <w:tcPr>
            <w:tcW w:w="568" w:type="dxa"/>
            <w:vMerge/>
            <w:tcBorders>
              <w:top w:val="single" w:sz="4" w:space="0" w:color="auto"/>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247" w:type="dxa"/>
            <w:gridSpan w:val="2"/>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021"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2023г.</w:t>
            </w:r>
          </w:p>
        </w:tc>
        <w:tc>
          <w:tcPr>
            <w:tcW w:w="1417" w:type="dxa"/>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230338,3</w:t>
            </w:r>
          </w:p>
        </w:tc>
        <w:tc>
          <w:tcPr>
            <w:tcW w:w="1134" w:type="dxa"/>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0,0</w:t>
            </w:r>
          </w:p>
        </w:tc>
        <w:tc>
          <w:tcPr>
            <w:tcW w:w="1276" w:type="dxa"/>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3026,3</w:t>
            </w:r>
          </w:p>
        </w:tc>
        <w:tc>
          <w:tcPr>
            <w:tcW w:w="1417" w:type="dxa"/>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226347,7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964,3</w:t>
            </w:r>
          </w:p>
        </w:tc>
        <w:tc>
          <w:tcPr>
            <w:tcW w:w="851"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r>
      <w:tr w:rsidR="00BA63CC" w:rsidRPr="00BA63CC" w:rsidTr="00BA63CC">
        <w:trPr>
          <w:trHeight w:hRule="exact" w:val="278"/>
        </w:trPr>
        <w:tc>
          <w:tcPr>
            <w:tcW w:w="568" w:type="dxa"/>
            <w:vMerge/>
            <w:tcBorders>
              <w:top w:val="single" w:sz="4" w:space="0" w:color="auto"/>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247" w:type="dxa"/>
            <w:gridSpan w:val="2"/>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021"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2024г.</w:t>
            </w:r>
          </w:p>
        </w:tc>
        <w:tc>
          <w:tcPr>
            <w:tcW w:w="1417" w:type="dxa"/>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261364,4</w:t>
            </w:r>
          </w:p>
        </w:tc>
        <w:tc>
          <w:tcPr>
            <w:tcW w:w="1134" w:type="dxa"/>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0,0</w:t>
            </w:r>
          </w:p>
        </w:tc>
        <w:tc>
          <w:tcPr>
            <w:tcW w:w="1276" w:type="dxa"/>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3000,0</w:t>
            </w:r>
          </w:p>
        </w:tc>
        <w:tc>
          <w:tcPr>
            <w:tcW w:w="1417" w:type="dxa"/>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257339,4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1025,0</w:t>
            </w:r>
          </w:p>
        </w:tc>
        <w:tc>
          <w:tcPr>
            <w:tcW w:w="851"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r>
      <w:tr w:rsidR="00BA63CC" w:rsidRPr="00BA63CC" w:rsidTr="00BA63CC">
        <w:trPr>
          <w:trHeight w:hRule="exact" w:val="278"/>
        </w:trPr>
        <w:tc>
          <w:tcPr>
            <w:tcW w:w="568" w:type="dxa"/>
            <w:vMerge/>
            <w:tcBorders>
              <w:top w:val="single" w:sz="4" w:space="0" w:color="auto"/>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47" w:type="dxa"/>
            <w:gridSpan w:val="2"/>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021"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2025г.</w:t>
            </w:r>
          </w:p>
        </w:tc>
        <w:tc>
          <w:tcPr>
            <w:tcW w:w="1417"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186616,4</w:t>
            </w:r>
          </w:p>
        </w:tc>
        <w:tc>
          <w:tcPr>
            <w:tcW w:w="1134"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276"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3000,0</w:t>
            </w:r>
          </w:p>
        </w:tc>
        <w:tc>
          <w:tcPr>
            <w:tcW w:w="1417"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183036,4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580,0</w:t>
            </w:r>
          </w:p>
        </w:tc>
        <w:tc>
          <w:tcPr>
            <w:tcW w:w="851"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hRule="exact" w:val="278"/>
        </w:trPr>
        <w:tc>
          <w:tcPr>
            <w:tcW w:w="568" w:type="dxa"/>
            <w:vMerge/>
            <w:tcBorders>
              <w:top w:val="single" w:sz="4" w:space="0" w:color="auto"/>
              <w:left w:val="single" w:sz="4" w:space="0" w:color="auto"/>
              <w:bottom w:val="nil"/>
              <w:right w:val="single" w:sz="4" w:space="0" w:color="auto"/>
            </w:tcBorders>
            <w:vAlign w:val="center"/>
          </w:tcPr>
          <w:p w:rsidR="00BA63CC" w:rsidRPr="00BA63CC" w:rsidRDefault="00BA63CC" w:rsidP="00BA63CC">
            <w:pPr>
              <w:rPr>
                <w:sz w:val="16"/>
                <w:szCs w:val="16"/>
                <w:lang w:eastAsia="ru-RU"/>
              </w:rPr>
            </w:pPr>
          </w:p>
        </w:tc>
        <w:tc>
          <w:tcPr>
            <w:tcW w:w="1247" w:type="dxa"/>
            <w:gridSpan w:val="2"/>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021"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2026г.</w:t>
            </w:r>
          </w:p>
        </w:tc>
        <w:tc>
          <w:tcPr>
            <w:tcW w:w="1417"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180209,6</w:t>
            </w:r>
          </w:p>
        </w:tc>
        <w:tc>
          <w:tcPr>
            <w:tcW w:w="1134"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276"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3000,0</w:t>
            </w:r>
          </w:p>
        </w:tc>
        <w:tc>
          <w:tcPr>
            <w:tcW w:w="1417"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176629,6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580,0</w:t>
            </w:r>
          </w:p>
        </w:tc>
        <w:tc>
          <w:tcPr>
            <w:tcW w:w="851"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1248"/>
        </w:trPr>
        <w:tc>
          <w:tcPr>
            <w:tcW w:w="568" w:type="dxa"/>
            <w:vMerge w:val="restart"/>
            <w:tcBorders>
              <w:top w:val="single" w:sz="4" w:space="0" w:color="auto"/>
              <w:left w:val="single" w:sz="4" w:space="0" w:color="auto"/>
              <w:right w:val="single" w:sz="4" w:space="0" w:color="auto"/>
            </w:tcBorders>
            <w:vAlign w:val="center"/>
            <w:hideMark/>
          </w:tcPr>
          <w:p w:rsidR="00BA63CC" w:rsidRPr="00BA63CC" w:rsidRDefault="00BA63CC" w:rsidP="00BA63CC">
            <w:pPr>
              <w:rPr>
                <w:sz w:val="16"/>
                <w:szCs w:val="16"/>
                <w:lang w:eastAsia="ru-RU"/>
              </w:rPr>
            </w:pPr>
            <w:r w:rsidRPr="00BA63CC">
              <w:rPr>
                <w:sz w:val="16"/>
                <w:szCs w:val="16"/>
                <w:lang w:eastAsia="ru-RU"/>
              </w:rPr>
              <w:t>3</w:t>
            </w:r>
          </w:p>
        </w:tc>
        <w:tc>
          <w:tcPr>
            <w:tcW w:w="1247" w:type="dxa"/>
            <w:gridSpan w:val="2"/>
            <w:vMerge w:val="restart"/>
            <w:tcBorders>
              <w:top w:val="single" w:sz="4" w:space="0" w:color="auto"/>
              <w:left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Обеспечение деятельности подведомственных учреждений дополнительного образования, в том числе:</w:t>
            </w:r>
          </w:p>
        </w:tc>
        <w:tc>
          <w:tcPr>
            <w:tcW w:w="1021"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2022 - 2026 г.г, в том числе</w:t>
            </w:r>
          </w:p>
        </w:tc>
        <w:tc>
          <w:tcPr>
            <w:tcW w:w="1417"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508785,3</w:t>
            </w:r>
          </w:p>
        </w:tc>
        <w:tc>
          <w:tcPr>
            <w:tcW w:w="1134"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0,0</w:t>
            </w:r>
          </w:p>
        </w:tc>
        <w:tc>
          <w:tcPr>
            <w:tcW w:w="1417"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508785,3</w:t>
            </w:r>
          </w:p>
        </w:tc>
        <w:tc>
          <w:tcPr>
            <w:tcW w:w="1134"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0,0</w:t>
            </w:r>
          </w:p>
        </w:tc>
        <w:tc>
          <w:tcPr>
            <w:tcW w:w="851" w:type="dxa"/>
            <w:vMerge w:val="restart"/>
            <w:tcBorders>
              <w:top w:val="nil"/>
              <w:left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Управление по культуре, спорту и молодежной политике, подведомственные учреждения дополнительного образования, МКУ «УКС Нижнеудинского района»</w:t>
            </w:r>
          </w:p>
        </w:tc>
      </w:tr>
      <w:tr w:rsidR="00BA63CC" w:rsidRPr="00BA63CC" w:rsidTr="00BA63CC">
        <w:trPr>
          <w:trHeight w:hRule="exact" w:val="284"/>
        </w:trPr>
        <w:tc>
          <w:tcPr>
            <w:tcW w:w="568"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247" w:type="dxa"/>
            <w:gridSpan w:val="2"/>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021"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2022г.</w:t>
            </w:r>
          </w:p>
        </w:tc>
        <w:tc>
          <w:tcPr>
            <w:tcW w:w="1417" w:type="dxa"/>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rPr>
            </w:pPr>
            <w:r w:rsidRPr="00BA63CC">
              <w:rPr>
                <w:sz w:val="16"/>
                <w:szCs w:val="16"/>
              </w:rPr>
              <w:t>111233,8</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rPr>
            </w:pPr>
            <w:r w:rsidRPr="00BA63CC">
              <w:rPr>
                <w:sz w:val="16"/>
                <w:szCs w:val="16"/>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rPr>
            </w:pPr>
            <w:r w:rsidRPr="00BA63CC">
              <w:rPr>
                <w:sz w:val="16"/>
                <w:szCs w:val="16"/>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rPr>
            </w:pPr>
            <w:r w:rsidRPr="00BA63CC">
              <w:rPr>
                <w:sz w:val="16"/>
                <w:szCs w:val="16"/>
              </w:rPr>
              <w:t>111233,8</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rPr>
            </w:pPr>
            <w:r w:rsidRPr="00BA63CC">
              <w:rPr>
                <w:sz w:val="16"/>
                <w:szCs w:val="16"/>
              </w:rPr>
              <w:t>0,0</w:t>
            </w:r>
          </w:p>
        </w:tc>
        <w:tc>
          <w:tcPr>
            <w:tcW w:w="851"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r>
      <w:tr w:rsidR="00BA63CC" w:rsidRPr="00BA63CC" w:rsidTr="00BA63CC">
        <w:trPr>
          <w:trHeight w:hRule="exact" w:val="284"/>
        </w:trPr>
        <w:tc>
          <w:tcPr>
            <w:tcW w:w="568"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247" w:type="dxa"/>
            <w:gridSpan w:val="2"/>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021"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2023г.</w:t>
            </w:r>
          </w:p>
        </w:tc>
        <w:tc>
          <w:tcPr>
            <w:tcW w:w="1417" w:type="dxa"/>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rPr>
            </w:pPr>
            <w:r w:rsidRPr="00BA63CC">
              <w:rPr>
                <w:sz w:val="16"/>
                <w:szCs w:val="16"/>
              </w:rPr>
              <w:t>108611,6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rPr>
            </w:pPr>
            <w:r w:rsidRPr="00BA63CC">
              <w:rPr>
                <w:sz w:val="16"/>
                <w:szCs w:val="16"/>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rPr>
            </w:pPr>
            <w:r w:rsidRPr="00BA63CC">
              <w:rPr>
                <w:sz w:val="16"/>
                <w:szCs w:val="16"/>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rPr>
            </w:pPr>
            <w:r w:rsidRPr="00BA63CC">
              <w:rPr>
                <w:sz w:val="16"/>
                <w:szCs w:val="16"/>
              </w:rPr>
              <w:t>108611,6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rPr>
            </w:pPr>
            <w:r w:rsidRPr="00BA63CC">
              <w:rPr>
                <w:sz w:val="16"/>
                <w:szCs w:val="16"/>
              </w:rPr>
              <w:t>0,0</w:t>
            </w:r>
          </w:p>
        </w:tc>
        <w:tc>
          <w:tcPr>
            <w:tcW w:w="851"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r>
      <w:tr w:rsidR="00BA63CC" w:rsidRPr="00BA63CC" w:rsidTr="00BA63CC">
        <w:trPr>
          <w:trHeight w:hRule="exact" w:val="284"/>
        </w:trPr>
        <w:tc>
          <w:tcPr>
            <w:tcW w:w="568"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247" w:type="dxa"/>
            <w:gridSpan w:val="2"/>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021"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2024г.</w:t>
            </w:r>
          </w:p>
        </w:tc>
        <w:tc>
          <w:tcPr>
            <w:tcW w:w="1417" w:type="dxa"/>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rPr>
            </w:pPr>
            <w:r w:rsidRPr="00BA63CC">
              <w:rPr>
                <w:sz w:val="16"/>
                <w:szCs w:val="16"/>
              </w:rPr>
              <w:t>122176,8</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rPr>
            </w:pPr>
            <w:r w:rsidRPr="00BA63CC">
              <w:rPr>
                <w:sz w:val="16"/>
                <w:szCs w:val="16"/>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rPr>
            </w:pPr>
            <w:r w:rsidRPr="00BA63CC">
              <w:rPr>
                <w:sz w:val="16"/>
                <w:szCs w:val="16"/>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rPr>
            </w:pPr>
            <w:r w:rsidRPr="00BA63CC">
              <w:rPr>
                <w:sz w:val="16"/>
                <w:szCs w:val="16"/>
              </w:rPr>
              <w:t>122176,8</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rPr>
            </w:pPr>
            <w:r w:rsidRPr="00BA63CC">
              <w:rPr>
                <w:sz w:val="16"/>
                <w:szCs w:val="16"/>
              </w:rPr>
              <w:t>0,0</w:t>
            </w:r>
          </w:p>
        </w:tc>
        <w:tc>
          <w:tcPr>
            <w:tcW w:w="851"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r>
      <w:tr w:rsidR="00BA63CC" w:rsidRPr="00BA63CC" w:rsidTr="00BA63CC">
        <w:trPr>
          <w:trHeight w:hRule="exact" w:val="284"/>
        </w:trPr>
        <w:tc>
          <w:tcPr>
            <w:tcW w:w="568"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47" w:type="dxa"/>
            <w:gridSpan w:val="2"/>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021"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2025г.</w:t>
            </w:r>
          </w:p>
        </w:tc>
        <w:tc>
          <w:tcPr>
            <w:tcW w:w="1417" w:type="dxa"/>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84759,3</w:t>
            </w:r>
          </w:p>
        </w:tc>
        <w:tc>
          <w:tcPr>
            <w:tcW w:w="1134" w:type="dxa"/>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1276" w:type="dxa"/>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1417" w:type="dxa"/>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84759,3</w:t>
            </w:r>
          </w:p>
        </w:tc>
        <w:tc>
          <w:tcPr>
            <w:tcW w:w="1134" w:type="dxa"/>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851"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hRule="exact" w:val="1421"/>
        </w:trPr>
        <w:tc>
          <w:tcPr>
            <w:tcW w:w="568"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47" w:type="dxa"/>
            <w:gridSpan w:val="2"/>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021"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2026г.</w:t>
            </w:r>
          </w:p>
        </w:tc>
        <w:tc>
          <w:tcPr>
            <w:tcW w:w="1417"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82003,8</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417"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82003,8</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851"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56"/>
        </w:trPr>
        <w:tc>
          <w:tcPr>
            <w:tcW w:w="568"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47" w:type="dxa"/>
            <w:gridSpan w:val="2"/>
            <w:vMerge w:val="restart"/>
            <w:tcBorders>
              <w:left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p w:rsidR="00BA63CC" w:rsidRPr="00BA63CC" w:rsidRDefault="00BA63CC" w:rsidP="00BA63CC">
            <w:pPr>
              <w:rPr>
                <w:sz w:val="16"/>
                <w:szCs w:val="16"/>
                <w:lang w:eastAsia="ru-RU"/>
              </w:rPr>
            </w:pPr>
          </w:p>
          <w:p w:rsidR="00BA63CC" w:rsidRPr="00BA63CC" w:rsidRDefault="00BA63CC" w:rsidP="00BA63CC">
            <w:pPr>
              <w:rPr>
                <w:sz w:val="16"/>
                <w:szCs w:val="16"/>
                <w:lang w:eastAsia="ru-RU"/>
              </w:rPr>
            </w:pPr>
          </w:p>
        </w:tc>
        <w:tc>
          <w:tcPr>
            <w:tcW w:w="1021"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2022 - 2026 г.г, в том числе</w:t>
            </w:r>
          </w:p>
        </w:tc>
        <w:tc>
          <w:tcPr>
            <w:tcW w:w="1417"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313394,6</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276"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417"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313394,6</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851" w:type="dxa"/>
            <w:vMerge w:val="restart"/>
            <w:tcBorders>
              <w:left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Управление по культуре, спорту и молодежной политике, подведомственные учреждения дополнительного образования, МКУ «УКС Нижнеудинского района»</w:t>
            </w:r>
          </w:p>
        </w:tc>
      </w:tr>
      <w:tr w:rsidR="00BA63CC" w:rsidRPr="00BA63CC" w:rsidTr="00BA63CC">
        <w:trPr>
          <w:trHeight w:hRule="exact" w:val="301"/>
        </w:trPr>
        <w:tc>
          <w:tcPr>
            <w:tcW w:w="568"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47" w:type="dxa"/>
            <w:gridSpan w:val="2"/>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021"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2022г.</w:t>
            </w:r>
          </w:p>
        </w:tc>
        <w:tc>
          <w:tcPr>
            <w:tcW w:w="1417" w:type="dxa"/>
            <w:tcBorders>
              <w:top w:val="nil"/>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13984,7</w:t>
            </w:r>
          </w:p>
        </w:tc>
        <w:tc>
          <w:tcPr>
            <w:tcW w:w="1134" w:type="dxa"/>
            <w:tcBorders>
              <w:top w:val="nil"/>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1276" w:type="dxa"/>
            <w:tcBorders>
              <w:top w:val="nil"/>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1417" w:type="dxa"/>
            <w:tcBorders>
              <w:top w:val="nil"/>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13984,7</w:t>
            </w:r>
          </w:p>
        </w:tc>
        <w:tc>
          <w:tcPr>
            <w:tcW w:w="1134" w:type="dxa"/>
            <w:tcBorders>
              <w:top w:val="nil"/>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851"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hRule="exact" w:val="301"/>
        </w:trPr>
        <w:tc>
          <w:tcPr>
            <w:tcW w:w="568"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47" w:type="dxa"/>
            <w:gridSpan w:val="2"/>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021"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2023г.</w:t>
            </w:r>
          </w:p>
        </w:tc>
        <w:tc>
          <w:tcPr>
            <w:tcW w:w="1417" w:type="dxa"/>
            <w:tcBorders>
              <w:top w:val="nil"/>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10470,0</w:t>
            </w:r>
          </w:p>
        </w:tc>
        <w:tc>
          <w:tcPr>
            <w:tcW w:w="1134" w:type="dxa"/>
            <w:tcBorders>
              <w:top w:val="nil"/>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1276" w:type="dxa"/>
            <w:tcBorders>
              <w:top w:val="nil"/>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1417" w:type="dxa"/>
            <w:tcBorders>
              <w:top w:val="nil"/>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10470,0</w:t>
            </w:r>
          </w:p>
        </w:tc>
        <w:tc>
          <w:tcPr>
            <w:tcW w:w="1134" w:type="dxa"/>
            <w:tcBorders>
              <w:top w:val="nil"/>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851"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hRule="exact" w:val="301"/>
        </w:trPr>
        <w:tc>
          <w:tcPr>
            <w:tcW w:w="568"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47" w:type="dxa"/>
            <w:gridSpan w:val="2"/>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021"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2024г.</w:t>
            </w:r>
          </w:p>
        </w:tc>
        <w:tc>
          <w:tcPr>
            <w:tcW w:w="1417" w:type="dxa"/>
            <w:tcBorders>
              <w:top w:val="nil"/>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122176,8</w:t>
            </w:r>
          </w:p>
        </w:tc>
        <w:tc>
          <w:tcPr>
            <w:tcW w:w="1134" w:type="dxa"/>
            <w:tcBorders>
              <w:top w:val="nil"/>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1276" w:type="dxa"/>
            <w:tcBorders>
              <w:top w:val="nil"/>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1417" w:type="dxa"/>
            <w:tcBorders>
              <w:top w:val="nil"/>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122176,8</w:t>
            </w:r>
          </w:p>
        </w:tc>
        <w:tc>
          <w:tcPr>
            <w:tcW w:w="1134" w:type="dxa"/>
            <w:tcBorders>
              <w:top w:val="nil"/>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851"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hRule="exact" w:val="301"/>
        </w:trPr>
        <w:tc>
          <w:tcPr>
            <w:tcW w:w="568"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47" w:type="dxa"/>
            <w:gridSpan w:val="2"/>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021"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2025г.</w:t>
            </w:r>
          </w:p>
        </w:tc>
        <w:tc>
          <w:tcPr>
            <w:tcW w:w="1417" w:type="dxa"/>
            <w:tcBorders>
              <w:top w:val="nil"/>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84759,3</w:t>
            </w:r>
          </w:p>
        </w:tc>
        <w:tc>
          <w:tcPr>
            <w:tcW w:w="1134" w:type="dxa"/>
            <w:tcBorders>
              <w:top w:val="nil"/>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1276" w:type="dxa"/>
            <w:tcBorders>
              <w:top w:val="nil"/>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1417" w:type="dxa"/>
            <w:tcBorders>
              <w:top w:val="nil"/>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84759,3</w:t>
            </w:r>
          </w:p>
        </w:tc>
        <w:tc>
          <w:tcPr>
            <w:tcW w:w="1134" w:type="dxa"/>
            <w:tcBorders>
              <w:top w:val="nil"/>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851"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2462"/>
        </w:trPr>
        <w:tc>
          <w:tcPr>
            <w:tcW w:w="568"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47" w:type="dxa"/>
            <w:gridSpan w:val="2"/>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021"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2026г.</w:t>
            </w:r>
          </w:p>
        </w:tc>
        <w:tc>
          <w:tcPr>
            <w:tcW w:w="1417"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82003,8</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276"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417"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82003,8</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851"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301"/>
        </w:trPr>
        <w:tc>
          <w:tcPr>
            <w:tcW w:w="568"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47" w:type="dxa"/>
            <w:gridSpan w:val="2"/>
            <w:vMerge w:val="restart"/>
            <w:tcBorders>
              <w:left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 xml:space="preserve">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w:t>
            </w:r>
            <w:r w:rsidRPr="00BA63CC">
              <w:rPr>
                <w:sz w:val="16"/>
                <w:szCs w:val="16"/>
                <w:lang w:eastAsia="ru-RU"/>
              </w:rPr>
              <w:lastRenderedPageBreak/>
              <w:t>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1021"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lastRenderedPageBreak/>
              <w:t>2022 - 2026 г.г, в том числе</w:t>
            </w:r>
          </w:p>
        </w:tc>
        <w:tc>
          <w:tcPr>
            <w:tcW w:w="1417"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195390,7</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417"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195390,7</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851" w:type="dxa"/>
            <w:vMerge w:val="restart"/>
            <w:tcBorders>
              <w:top w:val="single" w:sz="4" w:space="0" w:color="auto"/>
              <w:left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 xml:space="preserve">Управление по культуре, спорту и молодежной политике, подведомственные учреждения дополнительного образования, МКУ </w:t>
            </w:r>
            <w:r w:rsidRPr="00BA63CC">
              <w:rPr>
                <w:sz w:val="16"/>
                <w:szCs w:val="16"/>
                <w:lang w:eastAsia="ru-RU"/>
              </w:rPr>
              <w:lastRenderedPageBreak/>
              <w:t>«УКС Нижнеудинского района»</w:t>
            </w:r>
          </w:p>
        </w:tc>
      </w:tr>
      <w:tr w:rsidR="00BA63CC" w:rsidRPr="00BA63CC" w:rsidTr="00BA63CC">
        <w:trPr>
          <w:trHeight w:hRule="exact" w:val="301"/>
        </w:trPr>
        <w:tc>
          <w:tcPr>
            <w:tcW w:w="568"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47" w:type="dxa"/>
            <w:gridSpan w:val="2"/>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021"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2022г.</w:t>
            </w:r>
          </w:p>
        </w:tc>
        <w:tc>
          <w:tcPr>
            <w:tcW w:w="1417"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97249,1</w:t>
            </w:r>
          </w:p>
        </w:tc>
        <w:tc>
          <w:tcPr>
            <w:tcW w:w="1134" w:type="dxa"/>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1276" w:type="dxa"/>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1417"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97249,1</w:t>
            </w:r>
          </w:p>
        </w:tc>
        <w:tc>
          <w:tcPr>
            <w:tcW w:w="1134" w:type="dxa"/>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851"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hRule="exact" w:val="301"/>
        </w:trPr>
        <w:tc>
          <w:tcPr>
            <w:tcW w:w="568"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47" w:type="dxa"/>
            <w:gridSpan w:val="2"/>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021"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2023г.</w:t>
            </w:r>
          </w:p>
        </w:tc>
        <w:tc>
          <w:tcPr>
            <w:tcW w:w="1417"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98141,6</w:t>
            </w:r>
          </w:p>
        </w:tc>
        <w:tc>
          <w:tcPr>
            <w:tcW w:w="1134" w:type="dxa"/>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1276" w:type="dxa"/>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1417"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98141,6</w:t>
            </w:r>
          </w:p>
        </w:tc>
        <w:tc>
          <w:tcPr>
            <w:tcW w:w="1134" w:type="dxa"/>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851"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hRule="exact" w:val="301"/>
        </w:trPr>
        <w:tc>
          <w:tcPr>
            <w:tcW w:w="568"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47" w:type="dxa"/>
            <w:gridSpan w:val="2"/>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021"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2024г.</w:t>
            </w:r>
          </w:p>
        </w:tc>
        <w:tc>
          <w:tcPr>
            <w:tcW w:w="1417"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134" w:type="dxa"/>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1276" w:type="dxa"/>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1417"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134" w:type="dxa"/>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851"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hRule="exact" w:val="301"/>
        </w:trPr>
        <w:tc>
          <w:tcPr>
            <w:tcW w:w="568"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47" w:type="dxa"/>
            <w:gridSpan w:val="2"/>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021"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2025г.</w:t>
            </w:r>
          </w:p>
        </w:tc>
        <w:tc>
          <w:tcPr>
            <w:tcW w:w="1417"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134" w:type="dxa"/>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1276" w:type="dxa"/>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1417"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134" w:type="dxa"/>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851"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301"/>
        </w:trPr>
        <w:tc>
          <w:tcPr>
            <w:tcW w:w="568"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247" w:type="dxa"/>
            <w:gridSpan w:val="2"/>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021"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2026г.</w:t>
            </w:r>
          </w:p>
        </w:tc>
        <w:tc>
          <w:tcPr>
            <w:tcW w:w="1417"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417"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851"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hRule="exact" w:val="1293"/>
        </w:trPr>
        <w:tc>
          <w:tcPr>
            <w:tcW w:w="568" w:type="dxa"/>
            <w:vMerge w:val="restart"/>
            <w:tcBorders>
              <w:top w:val="single" w:sz="4" w:space="0" w:color="auto"/>
              <w:left w:val="single" w:sz="4" w:space="0" w:color="auto"/>
              <w:right w:val="single" w:sz="4" w:space="0" w:color="auto"/>
            </w:tcBorders>
            <w:vAlign w:val="center"/>
            <w:hideMark/>
          </w:tcPr>
          <w:p w:rsidR="00BA63CC" w:rsidRPr="00BA63CC" w:rsidRDefault="00BA63CC" w:rsidP="00BA63CC">
            <w:pPr>
              <w:rPr>
                <w:sz w:val="16"/>
                <w:szCs w:val="16"/>
                <w:lang w:eastAsia="ru-RU"/>
              </w:rPr>
            </w:pPr>
            <w:r w:rsidRPr="00BA63CC">
              <w:rPr>
                <w:sz w:val="16"/>
                <w:szCs w:val="16"/>
                <w:lang w:eastAsia="ru-RU"/>
              </w:rPr>
              <w:lastRenderedPageBreak/>
              <w:t>4</w:t>
            </w:r>
          </w:p>
        </w:tc>
        <w:tc>
          <w:tcPr>
            <w:tcW w:w="1247" w:type="dxa"/>
            <w:gridSpan w:val="2"/>
            <w:vMerge w:val="restart"/>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Обеспечение деятельности подведомственных учреждений культуры, в том числе:</w:t>
            </w:r>
          </w:p>
        </w:tc>
        <w:tc>
          <w:tcPr>
            <w:tcW w:w="1021"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2022 - 2026 г.г, в том числе</w:t>
            </w:r>
          </w:p>
        </w:tc>
        <w:tc>
          <w:tcPr>
            <w:tcW w:w="1417"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255143,0</w:t>
            </w:r>
          </w:p>
          <w:p w:rsidR="00BA63CC" w:rsidRPr="00BA63CC" w:rsidRDefault="00BA63CC" w:rsidP="00BA63CC">
            <w:pPr>
              <w:rPr>
                <w:sz w:val="16"/>
                <w:szCs w:val="16"/>
              </w:rPr>
            </w:pPr>
          </w:p>
        </w:tc>
        <w:tc>
          <w:tcPr>
            <w:tcW w:w="1134"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0,0</w:t>
            </w:r>
          </w:p>
        </w:tc>
        <w:tc>
          <w:tcPr>
            <w:tcW w:w="1276"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0,0</w:t>
            </w:r>
          </w:p>
        </w:tc>
        <w:tc>
          <w:tcPr>
            <w:tcW w:w="1417"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249973,7</w:t>
            </w:r>
          </w:p>
        </w:tc>
        <w:tc>
          <w:tcPr>
            <w:tcW w:w="1134"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5169,3</w:t>
            </w:r>
          </w:p>
        </w:tc>
        <w:tc>
          <w:tcPr>
            <w:tcW w:w="851" w:type="dxa"/>
            <w:vMerge w:val="restart"/>
            <w:tcBorders>
              <w:top w:val="single" w:sz="4" w:space="0" w:color="auto"/>
              <w:left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 xml:space="preserve">Управление по культуре, спорту и молодежной политике, РЦНТиД, МЦБ </w:t>
            </w:r>
          </w:p>
        </w:tc>
      </w:tr>
      <w:tr w:rsidR="00BA63CC" w:rsidRPr="00BA63CC" w:rsidTr="00BA63CC">
        <w:trPr>
          <w:trHeight w:hRule="exact" w:val="284"/>
        </w:trPr>
        <w:tc>
          <w:tcPr>
            <w:tcW w:w="568"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247" w:type="dxa"/>
            <w:gridSpan w:val="2"/>
            <w:vMerge/>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021"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2022г.</w:t>
            </w:r>
          </w:p>
        </w:tc>
        <w:tc>
          <w:tcPr>
            <w:tcW w:w="1417" w:type="dxa"/>
            <w:tcBorders>
              <w:top w:val="nil"/>
              <w:left w:val="nil"/>
              <w:bottom w:val="single" w:sz="4" w:space="0" w:color="auto"/>
              <w:right w:val="single" w:sz="4" w:space="0" w:color="auto"/>
            </w:tcBorders>
            <w:vAlign w:val="center"/>
            <w:hideMark/>
          </w:tcPr>
          <w:p w:rsidR="00BA63CC" w:rsidRPr="00BA63CC" w:rsidRDefault="00BA63CC" w:rsidP="00BA63CC">
            <w:pPr>
              <w:rPr>
                <w:sz w:val="16"/>
                <w:szCs w:val="16"/>
              </w:rPr>
            </w:pPr>
            <w:r w:rsidRPr="00BA63CC">
              <w:rPr>
                <w:sz w:val="16"/>
                <w:szCs w:val="16"/>
              </w:rPr>
              <w:t>49660,2</w:t>
            </w:r>
          </w:p>
        </w:tc>
        <w:tc>
          <w:tcPr>
            <w:tcW w:w="1134" w:type="dxa"/>
            <w:tcBorders>
              <w:top w:val="nil"/>
              <w:left w:val="nil"/>
              <w:bottom w:val="single" w:sz="4" w:space="0" w:color="auto"/>
              <w:right w:val="single" w:sz="4" w:space="0" w:color="auto"/>
            </w:tcBorders>
            <w:vAlign w:val="center"/>
            <w:hideMark/>
          </w:tcPr>
          <w:p w:rsidR="00BA63CC" w:rsidRPr="00BA63CC" w:rsidRDefault="00BA63CC" w:rsidP="00BA63CC">
            <w:pPr>
              <w:rPr>
                <w:sz w:val="16"/>
                <w:szCs w:val="16"/>
              </w:rPr>
            </w:pPr>
            <w:r w:rsidRPr="00BA63CC">
              <w:rPr>
                <w:sz w:val="16"/>
                <w:szCs w:val="16"/>
              </w:rPr>
              <w:t>0,0</w:t>
            </w:r>
          </w:p>
        </w:tc>
        <w:tc>
          <w:tcPr>
            <w:tcW w:w="1276" w:type="dxa"/>
            <w:tcBorders>
              <w:top w:val="nil"/>
              <w:left w:val="nil"/>
              <w:bottom w:val="single" w:sz="4" w:space="0" w:color="auto"/>
              <w:right w:val="single" w:sz="4" w:space="0" w:color="auto"/>
            </w:tcBorders>
            <w:vAlign w:val="center"/>
            <w:hideMark/>
          </w:tcPr>
          <w:p w:rsidR="00BA63CC" w:rsidRPr="00BA63CC" w:rsidRDefault="00BA63CC" w:rsidP="00BA63CC">
            <w:pPr>
              <w:rPr>
                <w:sz w:val="16"/>
                <w:szCs w:val="16"/>
              </w:rPr>
            </w:pPr>
            <w:r w:rsidRPr="00BA63CC">
              <w:rPr>
                <w:sz w:val="16"/>
                <w:szCs w:val="16"/>
              </w:rPr>
              <w:t>0,0</w:t>
            </w:r>
          </w:p>
        </w:tc>
        <w:tc>
          <w:tcPr>
            <w:tcW w:w="1417" w:type="dxa"/>
            <w:tcBorders>
              <w:top w:val="nil"/>
              <w:left w:val="nil"/>
              <w:bottom w:val="single" w:sz="4" w:space="0" w:color="auto"/>
              <w:right w:val="single" w:sz="4" w:space="0" w:color="auto"/>
            </w:tcBorders>
            <w:vAlign w:val="center"/>
            <w:hideMark/>
          </w:tcPr>
          <w:p w:rsidR="00BA63CC" w:rsidRPr="00BA63CC" w:rsidRDefault="00BA63CC" w:rsidP="00BA63CC">
            <w:pPr>
              <w:rPr>
                <w:sz w:val="16"/>
                <w:szCs w:val="16"/>
              </w:rPr>
            </w:pPr>
            <w:r w:rsidRPr="00BA63CC">
              <w:rPr>
                <w:sz w:val="16"/>
                <w:szCs w:val="16"/>
              </w:rPr>
              <w:t>47538,8</w:t>
            </w:r>
          </w:p>
        </w:tc>
        <w:tc>
          <w:tcPr>
            <w:tcW w:w="1134" w:type="dxa"/>
            <w:tcBorders>
              <w:top w:val="nil"/>
              <w:left w:val="nil"/>
              <w:bottom w:val="single" w:sz="4" w:space="0" w:color="auto"/>
              <w:right w:val="single" w:sz="4" w:space="0" w:color="auto"/>
            </w:tcBorders>
            <w:vAlign w:val="center"/>
            <w:hideMark/>
          </w:tcPr>
          <w:p w:rsidR="00BA63CC" w:rsidRPr="00BA63CC" w:rsidRDefault="00BA63CC" w:rsidP="00BA63CC">
            <w:pPr>
              <w:rPr>
                <w:sz w:val="16"/>
                <w:szCs w:val="16"/>
              </w:rPr>
            </w:pPr>
            <w:r w:rsidRPr="00BA63CC">
              <w:rPr>
                <w:sz w:val="16"/>
                <w:szCs w:val="16"/>
              </w:rPr>
              <w:t>2121,4</w:t>
            </w:r>
          </w:p>
        </w:tc>
        <w:tc>
          <w:tcPr>
            <w:tcW w:w="851" w:type="dxa"/>
            <w:vMerge/>
            <w:tcBorders>
              <w:top w:val="single" w:sz="4" w:space="0" w:color="auto"/>
              <w:left w:val="single" w:sz="4" w:space="0" w:color="auto"/>
              <w:right w:val="single" w:sz="4" w:space="0" w:color="auto"/>
            </w:tcBorders>
            <w:vAlign w:val="center"/>
            <w:hideMark/>
          </w:tcPr>
          <w:p w:rsidR="00BA63CC" w:rsidRPr="00BA63CC" w:rsidRDefault="00BA63CC" w:rsidP="00BA63CC">
            <w:pPr>
              <w:rPr>
                <w:sz w:val="16"/>
                <w:szCs w:val="16"/>
                <w:lang w:eastAsia="ru-RU"/>
              </w:rPr>
            </w:pPr>
          </w:p>
        </w:tc>
      </w:tr>
      <w:tr w:rsidR="00BA63CC" w:rsidRPr="00BA63CC" w:rsidTr="00BA63CC">
        <w:trPr>
          <w:trHeight w:hRule="exact" w:val="284"/>
        </w:trPr>
        <w:tc>
          <w:tcPr>
            <w:tcW w:w="568"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247" w:type="dxa"/>
            <w:gridSpan w:val="2"/>
            <w:vMerge/>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021"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2023г.</w:t>
            </w:r>
          </w:p>
        </w:tc>
        <w:tc>
          <w:tcPr>
            <w:tcW w:w="1417" w:type="dxa"/>
            <w:tcBorders>
              <w:top w:val="nil"/>
              <w:left w:val="nil"/>
              <w:bottom w:val="single" w:sz="4" w:space="0" w:color="auto"/>
              <w:right w:val="single" w:sz="4" w:space="0" w:color="auto"/>
            </w:tcBorders>
            <w:vAlign w:val="center"/>
            <w:hideMark/>
          </w:tcPr>
          <w:p w:rsidR="00BA63CC" w:rsidRPr="00BA63CC" w:rsidRDefault="00BA63CC" w:rsidP="00BA63CC">
            <w:pPr>
              <w:rPr>
                <w:sz w:val="16"/>
                <w:szCs w:val="16"/>
              </w:rPr>
            </w:pPr>
            <w:r w:rsidRPr="00BA63CC">
              <w:rPr>
                <w:sz w:val="16"/>
                <w:szCs w:val="16"/>
              </w:rPr>
              <w:t>53968,7</w:t>
            </w:r>
          </w:p>
        </w:tc>
        <w:tc>
          <w:tcPr>
            <w:tcW w:w="1134" w:type="dxa"/>
            <w:tcBorders>
              <w:top w:val="nil"/>
              <w:left w:val="nil"/>
              <w:bottom w:val="single" w:sz="4" w:space="0" w:color="auto"/>
              <w:right w:val="single" w:sz="4" w:space="0" w:color="auto"/>
            </w:tcBorders>
            <w:vAlign w:val="center"/>
            <w:hideMark/>
          </w:tcPr>
          <w:p w:rsidR="00BA63CC" w:rsidRPr="00BA63CC" w:rsidRDefault="00BA63CC" w:rsidP="00BA63CC">
            <w:pPr>
              <w:rPr>
                <w:sz w:val="16"/>
                <w:szCs w:val="16"/>
              </w:rPr>
            </w:pPr>
            <w:r w:rsidRPr="00BA63CC">
              <w:rPr>
                <w:sz w:val="16"/>
                <w:szCs w:val="16"/>
              </w:rPr>
              <w:t>0,0</w:t>
            </w:r>
          </w:p>
        </w:tc>
        <w:tc>
          <w:tcPr>
            <w:tcW w:w="1276" w:type="dxa"/>
            <w:tcBorders>
              <w:top w:val="nil"/>
              <w:left w:val="nil"/>
              <w:bottom w:val="single" w:sz="4" w:space="0" w:color="auto"/>
              <w:right w:val="single" w:sz="4" w:space="0" w:color="auto"/>
            </w:tcBorders>
            <w:vAlign w:val="center"/>
            <w:hideMark/>
          </w:tcPr>
          <w:p w:rsidR="00BA63CC" w:rsidRPr="00BA63CC" w:rsidRDefault="00BA63CC" w:rsidP="00BA63CC">
            <w:pPr>
              <w:rPr>
                <w:sz w:val="16"/>
                <w:szCs w:val="16"/>
              </w:rPr>
            </w:pPr>
            <w:r w:rsidRPr="00BA63CC">
              <w:rPr>
                <w:sz w:val="16"/>
                <w:szCs w:val="16"/>
              </w:rPr>
              <w:t>0,0</w:t>
            </w:r>
          </w:p>
        </w:tc>
        <w:tc>
          <w:tcPr>
            <w:tcW w:w="1417" w:type="dxa"/>
            <w:tcBorders>
              <w:top w:val="nil"/>
              <w:left w:val="nil"/>
              <w:bottom w:val="single" w:sz="4" w:space="0" w:color="auto"/>
              <w:right w:val="single" w:sz="4" w:space="0" w:color="auto"/>
            </w:tcBorders>
            <w:vAlign w:val="center"/>
            <w:hideMark/>
          </w:tcPr>
          <w:p w:rsidR="00BA63CC" w:rsidRPr="00BA63CC" w:rsidRDefault="00BA63CC" w:rsidP="00BA63CC">
            <w:pPr>
              <w:rPr>
                <w:sz w:val="16"/>
                <w:szCs w:val="16"/>
              </w:rPr>
            </w:pPr>
            <w:r w:rsidRPr="00BA63CC">
              <w:rPr>
                <w:sz w:val="16"/>
                <w:szCs w:val="16"/>
              </w:rPr>
              <w:t>53010,1</w:t>
            </w:r>
          </w:p>
          <w:p w:rsidR="00BA63CC" w:rsidRPr="00BA63CC" w:rsidRDefault="00BA63CC" w:rsidP="00BA63CC">
            <w:pPr>
              <w:rPr>
                <w:sz w:val="16"/>
                <w:szCs w:val="16"/>
              </w:rPr>
            </w:pPr>
          </w:p>
        </w:tc>
        <w:tc>
          <w:tcPr>
            <w:tcW w:w="1134" w:type="dxa"/>
            <w:tcBorders>
              <w:top w:val="nil"/>
              <w:left w:val="nil"/>
              <w:bottom w:val="single" w:sz="4" w:space="0" w:color="auto"/>
              <w:right w:val="single" w:sz="4" w:space="0" w:color="auto"/>
            </w:tcBorders>
            <w:vAlign w:val="center"/>
            <w:hideMark/>
          </w:tcPr>
          <w:p w:rsidR="00BA63CC" w:rsidRPr="00BA63CC" w:rsidRDefault="00BA63CC" w:rsidP="00BA63CC">
            <w:pPr>
              <w:rPr>
                <w:sz w:val="16"/>
                <w:szCs w:val="16"/>
              </w:rPr>
            </w:pPr>
            <w:r w:rsidRPr="00BA63CC">
              <w:rPr>
                <w:sz w:val="16"/>
                <w:szCs w:val="16"/>
              </w:rPr>
              <w:t>958,6</w:t>
            </w:r>
          </w:p>
        </w:tc>
        <w:tc>
          <w:tcPr>
            <w:tcW w:w="851" w:type="dxa"/>
            <w:vMerge/>
            <w:tcBorders>
              <w:top w:val="single" w:sz="4" w:space="0" w:color="auto"/>
              <w:left w:val="single" w:sz="4" w:space="0" w:color="auto"/>
              <w:right w:val="single" w:sz="4" w:space="0" w:color="auto"/>
            </w:tcBorders>
            <w:vAlign w:val="center"/>
            <w:hideMark/>
          </w:tcPr>
          <w:p w:rsidR="00BA63CC" w:rsidRPr="00BA63CC" w:rsidRDefault="00BA63CC" w:rsidP="00BA63CC">
            <w:pPr>
              <w:rPr>
                <w:sz w:val="16"/>
                <w:szCs w:val="16"/>
                <w:lang w:eastAsia="ru-RU"/>
              </w:rPr>
            </w:pPr>
          </w:p>
        </w:tc>
      </w:tr>
      <w:tr w:rsidR="00BA63CC" w:rsidRPr="00BA63CC" w:rsidTr="00BA63CC">
        <w:trPr>
          <w:trHeight w:hRule="exact" w:val="284"/>
        </w:trPr>
        <w:tc>
          <w:tcPr>
            <w:tcW w:w="568"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247" w:type="dxa"/>
            <w:gridSpan w:val="2"/>
            <w:vMerge/>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021"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2024г.</w:t>
            </w:r>
          </w:p>
        </w:tc>
        <w:tc>
          <w:tcPr>
            <w:tcW w:w="1417" w:type="dxa"/>
            <w:tcBorders>
              <w:top w:val="nil"/>
              <w:left w:val="nil"/>
              <w:bottom w:val="single" w:sz="4" w:space="0" w:color="auto"/>
              <w:right w:val="single" w:sz="4" w:space="0" w:color="auto"/>
            </w:tcBorders>
            <w:vAlign w:val="center"/>
            <w:hideMark/>
          </w:tcPr>
          <w:p w:rsidR="00BA63CC" w:rsidRPr="00BA63CC" w:rsidRDefault="00BA63CC" w:rsidP="00BA63CC">
            <w:pPr>
              <w:rPr>
                <w:sz w:val="16"/>
                <w:szCs w:val="16"/>
              </w:rPr>
            </w:pPr>
            <w:r w:rsidRPr="00BA63CC">
              <w:rPr>
                <w:sz w:val="16"/>
                <w:szCs w:val="16"/>
              </w:rPr>
              <w:t>64934,8</w:t>
            </w:r>
          </w:p>
        </w:tc>
        <w:tc>
          <w:tcPr>
            <w:tcW w:w="1134" w:type="dxa"/>
            <w:tcBorders>
              <w:top w:val="nil"/>
              <w:left w:val="nil"/>
              <w:bottom w:val="single" w:sz="4" w:space="0" w:color="auto"/>
              <w:right w:val="single" w:sz="4" w:space="0" w:color="auto"/>
            </w:tcBorders>
            <w:vAlign w:val="center"/>
            <w:hideMark/>
          </w:tcPr>
          <w:p w:rsidR="00BA63CC" w:rsidRPr="00BA63CC" w:rsidRDefault="00BA63CC" w:rsidP="00BA63CC">
            <w:pPr>
              <w:rPr>
                <w:sz w:val="16"/>
                <w:szCs w:val="16"/>
              </w:rPr>
            </w:pPr>
            <w:r w:rsidRPr="00BA63CC">
              <w:rPr>
                <w:sz w:val="16"/>
                <w:szCs w:val="16"/>
              </w:rPr>
              <w:t>0,0</w:t>
            </w:r>
          </w:p>
        </w:tc>
        <w:tc>
          <w:tcPr>
            <w:tcW w:w="1276" w:type="dxa"/>
            <w:tcBorders>
              <w:top w:val="nil"/>
              <w:left w:val="nil"/>
              <w:bottom w:val="single" w:sz="4" w:space="0" w:color="auto"/>
              <w:right w:val="single" w:sz="4" w:space="0" w:color="auto"/>
            </w:tcBorders>
            <w:vAlign w:val="center"/>
            <w:hideMark/>
          </w:tcPr>
          <w:p w:rsidR="00BA63CC" w:rsidRPr="00BA63CC" w:rsidRDefault="00BA63CC" w:rsidP="00BA63CC">
            <w:pPr>
              <w:rPr>
                <w:sz w:val="16"/>
                <w:szCs w:val="16"/>
              </w:rPr>
            </w:pPr>
            <w:r w:rsidRPr="00BA63CC">
              <w:rPr>
                <w:sz w:val="16"/>
                <w:szCs w:val="16"/>
              </w:rPr>
              <w:t>0,0</w:t>
            </w:r>
          </w:p>
        </w:tc>
        <w:tc>
          <w:tcPr>
            <w:tcW w:w="1417" w:type="dxa"/>
            <w:tcBorders>
              <w:top w:val="nil"/>
              <w:left w:val="nil"/>
              <w:bottom w:val="single" w:sz="4" w:space="0" w:color="auto"/>
              <w:right w:val="single" w:sz="4" w:space="0" w:color="auto"/>
            </w:tcBorders>
            <w:vAlign w:val="center"/>
            <w:hideMark/>
          </w:tcPr>
          <w:p w:rsidR="00BA63CC" w:rsidRPr="00BA63CC" w:rsidRDefault="00BA63CC" w:rsidP="00BA63CC">
            <w:pPr>
              <w:rPr>
                <w:sz w:val="16"/>
                <w:szCs w:val="16"/>
              </w:rPr>
            </w:pPr>
            <w:r w:rsidRPr="00BA63CC">
              <w:rPr>
                <w:sz w:val="16"/>
                <w:szCs w:val="16"/>
              </w:rPr>
              <w:t>63945,5</w:t>
            </w:r>
          </w:p>
        </w:tc>
        <w:tc>
          <w:tcPr>
            <w:tcW w:w="1134" w:type="dxa"/>
            <w:tcBorders>
              <w:top w:val="nil"/>
              <w:left w:val="nil"/>
              <w:bottom w:val="single" w:sz="4" w:space="0" w:color="auto"/>
              <w:right w:val="single" w:sz="4" w:space="0" w:color="auto"/>
            </w:tcBorders>
            <w:vAlign w:val="center"/>
            <w:hideMark/>
          </w:tcPr>
          <w:p w:rsidR="00BA63CC" w:rsidRPr="00BA63CC" w:rsidRDefault="00BA63CC" w:rsidP="00BA63CC">
            <w:pPr>
              <w:rPr>
                <w:sz w:val="16"/>
                <w:szCs w:val="16"/>
              </w:rPr>
            </w:pPr>
            <w:r w:rsidRPr="00BA63CC">
              <w:rPr>
                <w:sz w:val="16"/>
                <w:szCs w:val="16"/>
              </w:rPr>
              <w:t>989,3</w:t>
            </w:r>
          </w:p>
        </w:tc>
        <w:tc>
          <w:tcPr>
            <w:tcW w:w="851" w:type="dxa"/>
            <w:vMerge/>
            <w:tcBorders>
              <w:top w:val="single" w:sz="4" w:space="0" w:color="auto"/>
              <w:left w:val="single" w:sz="4" w:space="0" w:color="auto"/>
              <w:right w:val="single" w:sz="4" w:space="0" w:color="auto"/>
            </w:tcBorders>
            <w:vAlign w:val="center"/>
            <w:hideMark/>
          </w:tcPr>
          <w:p w:rsidR="00BA63CC" w:rsidRPr="00BA63CC" w:rsidRDefault="00BA63CC" w:rsidP="00BA63CC">
            <w:pPr>
              <w:rPr>
                <w:sz w:val="16"/>
                <w:szCs w:val="16"/>
                <w:lang w:eastAsia="ru-RU"/>
              </w:rPr>
            </w:pPr>
          </w:p>
        </w:tc>
      </w:tr>
      <w:tr w:rsidR="00BA63CC" w:rsidRPr="00BA63CC" w:rsidTr="00BA63CC">
        <w:trPr>
          <w:trHeight w:hRule="exact" w:val="284"/>
        </w:trPr>
        <w:tc>
          <w:tcPr>
            <w:tcW w:w="568"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47" w:type="dxa"/>
            <w:gridSpan w:val="2"/>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021"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2025г.</w:t>
            </w:r>
          </w:p>
        </w:tc>
        <w:tc>
          <w:tcPr>
            <w:tcW w:w="1417" w:type="dxa"/>
            <w:tcBorders>
              <w:top w:val="nil"/>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44915,3</w:t>
            </w:r>
          </w:p>
        </w:tc>
        <w:tc>
          <w:tcPr>
            <w:tcW w:w="1134" w:type="dxa"/>
            <w:tcBorders>
              <w:top w:val="nil"/>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1276" w:type="dxa"/>
            <w:tcBorders>
              <w:top w:val="nil"/>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1417" w:type="dxa"/>
            <w:tcBorders>
              <w:top w:val="nil"/>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44365,3</w:t>
            </w:r>
          </w:p>
        </w:tc>
        <w:tc>
          <w:tcPr>
            <w:tcW w:w="1134" w:type="dxa"/>
            <w:tcBorders>
              <w:top w:val="nil"/>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550,0</w:t>
            </w:r>
          </w:p>
        </w:tc>
        <w:tc>
          <w:tcPr>
            <w:tcW w:w="851" w:type="dxa"/>
            <w:vMerge/>
            <w:tcBorders>
              <w:top w:val="single" w:sz="4" w:space="0" w:color="auto"/>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hRule="exact" w:val="459"/>
        </w:trPr>
        <w:tc>
          <w:tcPr>
            <w:tcW w:w="568"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47" w:type="dxa"/>
            <w:gridSpan w:val="2"/>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021"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2026г.</w:t>
            </w:r>
          </w:p>
        </w:tc>
        <w:tc>
          <w:tcPr>
            <w:tcW w:w="1417"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41664,0</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276"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417"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41114,0</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550,0</w:t>
            </w:r>
          </w:p>
        </w:tc>
        <w:tc>
          <w:tcPr>
            <w:tcW w:w="851"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301"/>
        </w:trPr>
        <w:tc>
          <w:tcPr>
            <w:tcW w:w="568"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47" w:type="dxa"/>
            <w:gridSpan w:val="2"/>
            <w:vMerge w:val="restart"/>
            <w:tcBorders>
              <w:top w:val="single" w:sz="4" w:space="0" w:color="auto"/>
              <w:left w:val="single" w:sz="4" w:space="0" w:color="auto"/>
              <w:right w:val="single" w:sz="4" w:space="0" w:color="auto"/>
            </w:tcBorders>
            <w:vAlign w:val="center"/>
          </w:tcPr>
          <w:p w:rsidR="00BA63CC" w:rsidRPr="00BA63CC" w:rsidRDefault="00BA63CC" w:rsidP="00BA63CC">
            <w:pPr>
              <w:rPr>
                <w:sz w:val="16"/>
                <w:szCs w:val="16"/>
                <w:lang w:eastAsia="ru-RU"/>
              </w:rPr>
            </w:pPr>
            <w:r w:rsidRPr="00BA63CC">
              <w:rPr>
                <w:sz w:val="16"/>
                <w:szCs w:val="16"/>
                <w:lang w:eastAsia="ru-RU"/>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1021"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2022 - 2026 г.г, в том числе</w:t>
            </w:r>
          </w:p>
        </w:tc>
        <w:tc>
          <w:tcPr>
            <w:tcW w:w="1417"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173169,7</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276"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417"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168000,4</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5169,3</w:t>
            </w:r>
          </w:p>
        </w:tc>
        <w:tc>
          <w:tcPr>
            <w:tcW w:w="851" w:type="dxa"/>
            <w:vMerge w:val="restart"/>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Управление по культуре, спорту и молодежной политике, РЦНТиД, МЦБ</w:t>
            </w:r>
          </w:p>
        </w:tc>
      </w:tr>
      <w:tr w:rsidR="00BA63CC" w:rsidRPr="00BA63CC" w:rsidTr="00BA63CC">
        <w:trPr>
          <w:trHeight w:hRule="exact" w:val="475"/>
        </w:trPr>
        <w:tc>
          <w:tcPr>
            <w:tcW w:w="568"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47" w:type="dxa"/>
            <w:gridSpan w:val="2"/>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021"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2022г.</w:t>
            </w:r>
          </w:p>
        </w:tc>
        <w:tc>
          <w:tcPr>
            <w:tcW w:w="1417"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11496,5</w:t>
            </w:r>
          </w:p>
        </w:tc>
        <w:tc>
          <w:tcPr>
            <w:tcW w:w="1134" w:type="dxa"/>
            <w:tcBorders>
              <w:top w:val="single" w:sz="4" w:space="0" w:color="auto"/>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1276" w:type="dxa"/>
            <w:tcBorders>
              <w:top w:val="single" w:sz="4" w:space="0" w:color="auto"/>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1417"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9375,1</w:t>
            </w:r>
          </w:p>
        </w:tc>
        <w:tc>
          <w:tcPr>
            <w:tcW w:w="1134" w:type="dxa"/>
            <w:tcBorders>
              <w:top w:val="nil"/>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2121,4</w:t>
            </w:r>
          </w:p>
        </w:tc>
        <w:tc>
          <w:tcPr>
            <w:tcW w:w="851"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hRule="exact" w:val="301"/>
        </w:trPr>
        <w:tc>
          <w:tcPr>
            <w:tcW w:w="568"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47" w:type="dxa"/>
            <w:gridSpan w:val="2"/>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021"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2023г.</w:t>
            </w:r>
          </w:p>
        </w:tc>
        <w:tc>
          <w:tcPr>
            <w:tcW w:w="1417"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10159,1</w:t>
            </w:r>
          </w:p>
        </w:tc>
        <w:tc>
          <w:tcPr>
            <w:tcW w:w="1134" w:type="dxa"/>
            <w:tcBorders>
              <w:top w:val="single" w:sz="4" w:space="0" w:color="auto"/>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1276" w:type="dxa"/>
            <w:tcBorders>
              <w:top w:val="single" w:sz="4" w:space="0" w:color="auto"/>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1417"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9200,5</w:t>
            </w:r>
          </w:p>
        </w:tc>
        <w:tc>
          <w:tcPr>
            <w:tcW w:w="1134" w:type="dxa"/>
            <w:tcBorders>
              <w:top w:val="nil"/>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958,6</w:t>
            </w:r>
          </w:p>
        </w:tc>
        <w:tc>
          <w:tcPr>
            <w:tcW w:w="851"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hRule="exact" w:val="301"/>
        </w:trPr>
        <w:tc>
          <w:tcPr>
            <w:tcW w:w="568"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47" w:type="dxa"/>
            <w:gridSpan w:val="2"/>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021"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2024г.</w:t>
            </w:r>
          </w:p>
        </w:tc>
        <w:tc>
          <w:tcPr>
            <w:tcW w:w="1417" w:type="dxa"/>
            <w:tcBorders>
              <w:top w:val="nil"/>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64934,8</w:t>
            </w:r>
          </w:p>
        </w:tc>
        <w:tc>
          <w:tcPr>
            <w:tcW w:w="1134" w:type="dxa"/>
            <w:tcBorders>
              <w:top w:val="nil"/>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1276" w:type="dxa"/>
            <w:tcBorders>
              <w:top w:val="nil"/>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1417" w:type="dxa"/>
            <w:tcBorders>
              <w:top w:val="nil"/>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63945,5</w:t>
            </w:r>
          </w:p>
        </w:tc>
        <w:tc>
          <w:tcPr>
            <w:tcW w:w="1134" w:type="dxa"/>
            <w:tcBorders>
              <w:top w:val="nil"/>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989,3</w:t>
            </w:r>
          </w:p>
        </w:tc>
        <w:tc>
          <w:tcPr>
            <w:tcW w:w="851"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hRule="exact" w:val="301"/>
        </w:trPr>
        <w:tc>
          <w:tcPr>
            <w:tcW w:w="568"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47" w:type="dxa"/>
            <w:gridSpan w:val="2"/>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021"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2025г.</w:t>
            </w:r>
          </w:p>
        </w:tc>
        <w:tc>
          <w:tcPr>
            <w:tcW w:w="1417" w:type="dxa"/>
            <w:tcBorders>
              <w:top w:val="nil"/>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44915,3</w:t>
            </w:r>
          </w:p>
        </w:tc>
        <w:tc>
          <w:tcPr>
            <w:tcW w:w="1134" w:type="dxa"/>
            <w:tcBorders>
              <w:top w:val="nil"/>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1276" w:type="dxa"/>
            <w:tcBorders>
              <w:top w:val="nil"/>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1417" w:type="dxa"/>
            <w:tcBorders>
              <w:top w:val="nil"/>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44365,3</w:t>
            </w:r>
          </w:p>
        </w:tc>
        <w:tc>
          <w:tcPr>
            <w:tcW w:w="1134" w:type="dxa"/>
            <w:tcBorders>
              <w:top w:val="nil"/>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550,0</w:t>
            </w:r>
          </w:p>
        </w:tc>
        <w:tc>
          <w:tcPr>
            <w:tcW w:w="851"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301"/>
        </w:trPr>
        <w:tc>
          <w:tcPr>
            <w:tcW w:w="568"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47" w:type="dxa"/>
            <w:gridSpan w:val="2"/>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021"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2026г.</w:t>
            </w:r>
          </w:p>
        </w:tc>
        <w:tc>
          <w:tcPr>
            <w:tcW w:w="1417"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41664,0</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276"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417"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41114,0</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550,0</w:t>
            </w:r>
          </w:p>
        </w:tc>
        <w:tc>
          <w:tcPr>
            <w:tcW w:w="851"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301"/>
        </w:trPr>
        <w:tc>
          <w:tcPr>
            <w:tcW w:w="568"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47" w:type="dxa"/>
            <w:gridSpan w:val="2"/>
            <w:vMerge w:val="restart"/>
            <w:tcBorders>
              <w:left w:val="single" w:sz="4" w:space="0" w:color="auto"/>
              <w:right w:val="single" w:sz="4" w:space="0" w:color="auto"/>
            </w:tcBorders>
            <w:vAlign w:val="center"/>
          </w:tcPr>
          <w:p w:rsidR="00BA63CC" w:rsidRPr="00BA63CC" w:rsidRDefault="00BA63CC" w:rsidP="00BA63CC">
            <w:pPr>
              <w:rPr>
                <w:sz w:val="16"/>
                <w:szCs w:val="16"/>
                <w:lang w:eastAsia="ru-RU"/>
              </w:rPr>
            </w:pPr>
            <w:r w:rsidRPr="00BA63CC">
              <w:rPr>
                <w:sz w:val="16"/>
                <w:szCs w:val="16"/>
                <w:lang w:eastAsia="ru-RU"/>
              </w:rPr>
              <w:t xml:space="preserve">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w:t>
            </w:r>
            <w:r w:rsidRPr="00BA63CC">
              <w:rPr>
                <w:sz w:val="16"/>
                <w:szCs w:val="16"/>
                <w:lang w:eastAsia="ru-RU"/>
              </w:rPr>
              <w:lastRenderedPageBreak/>
              <w:t>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1021"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lastRenderedPageBreak/>
              <w:t>2022 - 2026 г.г, в том числе</w:t>
            </w:r>
          </w:p>
        </w:tc>
        <w:tc>
          <w:tcPr>
            <w:tcW w:w="1417"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81973,3</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276"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417"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81973,3</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851" w:type="dxa"/>
            <w:vMerge w:val="restart"/>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Управление по культуре, спорту и молодежной политике, РЦНТиД, МЦБ</w:t>
            </w:r>
          </w:p>
        </w:tc>
      </w:tr>
      <w:tr w:rsidR="00BA63CC" w:rsidRPr="00BA63CC" w:rsidTr="00BA63CC">
        <w:trPr>
          <w:trHeight w:hRule="exact" w:val="301"/>
        </w:trPr>
        <w:tc>
          <w:tcPr>
            <w:tcW w:w="568"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47" w:type="dxa"/>
            <w:gridSpan w:val="2"/>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021"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2022г.</w:t>
            </w:r>
          </w:p>
        </w:tc>
        <w:tc>
          <w:tcPr>
            <w:tcW w:w="1417"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38163,7</w:t>
            </w:r>
          </w:p>
        </w:tc>
        <w:tc>
          <w:tcPr>
            <w:tcW w:w="1134" w:type="dxa"/>
            <w:tcBorders>
              <w:top w:val="nil"/>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1276" w:type="dxa"/>
            <w:tcBorders>
              <w:top w:val="nil"/>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1417"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38163,7</w:t>
            </w:r>
          </w:p>
        </w:tc>
        <w:tc>
          <w:tcPr>
            <w:tcW w:w="1134" w:type="dxa"/>
            <w:tcBorders>
              <w:top w:val="single" w:sz="4" w:space="0" w:color="auto"/>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851"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hRule="exact" w:val="301"/>
        </w:trPr>
        <w:tc>
          <w:tcPr>
            <w:tcW w:w="568"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47" w:type="dxa"/>
            <w:gridSpan w:val="2"/>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021"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2023г.</w:t>
            </w:r>
          </w:p>
        </w:tc>
        <w:tc>
          <w:tcPr>
            <w:tcW w:w="1417"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43809,6</w:t>
            </w:r>
          </w:p>
        </w:tc>
        <w:tc>
          <w:tcPr>
            <w:tcW w:w="1134" w:type="dxa"/>
            <w:tcBorders>
              <w:top w:val="nil"/>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1276" w:type="dxa"/>
            <w:tcBorders>
              <w:top w:val="nil"/>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1417"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43809,6</w:t>
            </w:r>
          </w:p>
        </w:tc>
        <w:tc>
          <w:tcPr>
            <w:tcW w:w="1134" w:type="dxa"/>
            <w:tcBorders>
              <w:top w:val="single" w:sz="4" w:space="0" w:color="auto"/>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851"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hRule="exact" w:val="301"/>
        </w:trPr>
        <w:tc>
          <w:tcPr>
            <w:tcW w:w="568"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47" w:type="dxa"/>
            <w:gridSpan w:val="2"/>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021"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2024г.</w:t>
            </w:r>
          </w:p>
        </w:tc>
        <w:tc>
          <w:tcPr>
            <w:tcW w:w="1417"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134" w:type="dxa"/>
            <w:tcBorders>
              <w:top w:val="nil"/>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1276" w:type="dxa"/>
            <w:tcBorders>
              <w:top w:val="nil"/>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1417"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851"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hRule="exact" w:val="301"/>
        </w:trPr>
        <w:tc>
          <w:tcPr>
            <w:tcW w:w="568"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47" w:type="dxa"/>
            <w:gridSpan w:val="2"/>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021"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2025г.</w:t>
            </w:r>
          </w:p>
        </w:tc>
        <w:tc>
          <w:tcPr>
            <w:tcW w:w="1417"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134" w:type="dxa"/>
            <w:tcBorders>
              <w:top w:val="nil"/>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1276" w:type="dxa"/>
            <w:tcBorders>
              <w:top w:val="nil"/>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1417"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134" w:type="dxa"/>
            <w:tcBorders>
              <w:top w:val="nil"/>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851"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301"/>
        </w:trPr>
        <w:tc>
          <w:tcPr>
            <w:tcW w:w="568"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247" w:type="dxa"/>
            <w:gridSpan w:val="2"/>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021"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2026г.</w:t>
            </w:r>
          </w:p>
        </w:tc>
        <w:tc>
          <w:tcPr>
            <w:tcW w:w="1417"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276"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417"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851"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hRule="exact" w:val="1285"/>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lang w:eastAsia="ru-RU"/>
              </w:rPr>
            </w:pPr>
            <w:r w:rsidRPr="00BA63CC">
              <w:rPr>
                <w:sz w:val="16"/>
                <w:szCs w:val="16"/>
                <w:lang w:eastAsia="ru-RU"/>
              </w:rPr>
              <w:lastRenderedPageBreak/>
              <w:t>5</w:t>
            </w:r>
          </w:p>
        </w:tc>
        <w:tc>
          <w:tcPr>
            <w:tcW w:w="1247" w:type="dxa"/>
            <w:gridSpan w:val="2"/>
            <w:vMerge w:val="restart"/>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 xml:space="preserve">Обеспечение деятельности Управления по культуре, спорту и молодежной политике, в том числе: </w:t>
            </w:r>
          </w:p>
        </w:tc>
        <w:tc>
          <w:tcPr>
            <w:tcW w:w="1021"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2022 - 2026 г.г, в том числе</w:t>
            </w:r>
          </w:p>
        </w:tc>
        <w:tc>
          <w:tcPr>
            <w:tcW w:w="1417"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46422,4</w:t>
            </w:r>
          </w:p>
        </w:tc>
        <w:tc>
          <w:tcPr>
            <w:tcW w:w="1134"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26,3</w:t>
            </w:r>
          </w:p>
        </w:tc>
        <w:tc>
          <w:tcPr>
            <w:tcW w:w="1417"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46396,1</w:t>
            </w:r>
          </w:p>
        </w:tc>
        <w:tc>
          <w:tcPr>
            <w:tcW w:w="1134"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0,0</w:t>
            </w:r>
          </w:p>
        </w:tc>
        <w:tc>
          <w:tcPr>
            <w:tcW w:w="851" w:type="dxa"/>
            <w:vMerge w:val="restart"/>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lang w:eastAsia="ru-RU"/>
              </w:rPr>
              <w:t>Управление по культуре, спорту и молодежной политике</w:t>
            </w:r>
          </w:p>
        </w:tc>
      </w:tr>
      <w:tr w:rsidR="00BA63CC" w:rsidRPr="00BA63CC" w:rsidTr="00BA63CC">
        <w:trPr>
          <w:trHeight w:hRule="exact" w:val="28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247" w:type="dxa"/>
            <w:gridSpan w:val="2"/>
            <w:vMerge/>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021"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2022г.</w:t>
            </w:r>
          </w:p>
        </w:tc>
        <w:tc>
          <w:tcPr>
            <w:tcW w:w="1417" w:type="dxa"/>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rPr>
            </w:pPr>
            <w:r w:rsidRPr="00BA63CC">
              <w:rPr>
                <w:sz w:val="16"/>
                <w:szCs w:val="16"/>
              </w:rPr>
              <w:t>8217,3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rPr>
            </w:pPr>
            <w:r w:rsidRPr="00BA63CC">
              <w:rPr>
                <w:sz w:val="16"/>
                <w:szCs w:val="16"/>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rPr>
            </w:pPr>
            <w:r w:rsidRPr="00BA63CC">
              <w:rPr>
                <w:sz w:val="16"/>
                <w:szCs w:val="16"/>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rPr>
            </w:pPr>
            <w:r w:rsidRPr="00BA63CC">
              <w:rPr>
                <w:sz w:val="16"/>
                <w:szCs w:val="16"/>
              </w:rPr>
              <w:t>8217,3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rPr>
            </w:pPr>
            <w:r w:rsidRPr="00BA63CC">
              <w:rPr>
                <w:sz w:val="16"/>
                <w:szCs w:val="16"/>
              </w:rPr>
              <w:t>0,0</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rPr>
            </w:pPr>
          </w:p>
        </w:tc>
      </w:tr>
      <w:tr w:rsidR="00BA63CC" w:rsidRPr="00BA63CC" w:rsidTr="00BA63CC">
        <w:trPr>
          <w:trHeight w:hRule="exact" w:val="28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247" w:type="dxa"/>
            <w:gridSpan w:val="2"/>
            <w:vMerge/>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021"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2023г.</w:t>
            </w:r>
          </w:p>
        </w:tc>
        <w:tc>
          <w:tcPr>
            <w:tcW w:w="1417" w:type="dxa"/>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rPr>
            </w:pPr>
            <w:r w:rsidRPr="00BA63CC">
              <w:rPr>
                <w:sz w:val="16"/>
                <w:szCs w:val="16"/>
              </w:rPr>
              <w:t>10002,2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rPr>
            </w:pPr>
            <w:r w:rsidRPr="00BA63CC">
              <w:rPr>
                <w:sz w:val="16"/>
                <w:szCs w:val="16"/>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rPr>
            </w:pPr>
            <w:r w:rsidRPr="00BA63CC">
              <w:rPr>
                <w:sz w:val="16"/>
                <w:szCs w:val="16"/>
              </w:rPr>
              <w:t>26,3</w:t>
            </w:r>
          </w:p>
        </w:tc>
        <w:tc>
          <w:tcPr>
            <w:tcW w:w="1417" w:type="dxa"/>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rPr>
            </w:pPr>
            <w:r w:rsidRPr="00BA63CC">
              <w:rPr>
                <w:sz w:val="16"/>
                <w:szCs w:val="16"/>
              </w:rPr>
              <w:t>9975,9</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rPr>
            </w:pPr>
            <w:r w:rsidRPr="00BA63CC">
              <w:rPr>
                <w:sz w:val="16"/>
                <w:szCs w:val="16"/>
              </w:rPr>
              <w:t>0,0</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rPr>
            </w:pPr>
          </w:p>
        </w:tc>
      </w:tr>
      <w:tr w:rsidR="00BA63CC" w:rsidRPr="00BA63CC" w:rsidTr="00BA63CC">
        <w:trPr>
          <w:trHeight w:hRule="exact" w:val="28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247" w:type="dxa"/>
            <w:gridSpan w:val="2"/>
            <w:vMerge/>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021"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2024г.</w:t>
            </w:r>
          </w:p>
        </w:tc>
        <w:tc>
          <w:tcPr>
            <w:tcW w:w="1417" w:type="dxa"/>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rPr>
            </w:pPr>
            <w:r w:rsidRPr="00BA63CC">
              <w:rPr>
                <w:sz w:val="16"/>
                <w:szCs w:val="16"/>
              </w:rPr>
              <w:t>10451,9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rPr>
            </w:pPr>
            <w:r w:rsidRPr="00BA63CC">
              <w:rPr>
                <w:sz w:val="16"/>
                <w:szCs w:val="16"/>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rPr>
            </w:pPr>
            <w:r w:rsidRPr="00BA63CC">
              <w:rPr>
                <w:sz w:val="16"/>
                <w:szCs w:val="16"/>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rPr>
            </w:pPr>
            <w:r w:rsidRPr="00BA63CC">
              <w:rPr>
                <w:sz w:val="16"/>
                <w:szCs w:val="16"/>
              </w:rPr>
              <w:t>10451,9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rPr>
            </w:pPr>
            <w:r w:rsidRPr="00BA63CC">
              <w:rPr>
                <w:sz w:val="16"/>
                <w:szCs w:val="16"/>
              </w:rPr>
              <w:t>0,0</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rPr>
            </w:pPr>
          </w:p>
        </w:tc>
      </w:tr>
      <w:tr w:rsidR="00BA63CC" w:rsidRPr="00BA63CC" w:rsidTr="00BA63CC">
        <w:trPr>
          <w:trHeight w:hRule="exact" w:val="284"/>
        </w:trPr>
        <w:tc>
          <w:tcPr>
            <w:tcW w:w="568"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247" w:type="dxa"/>
            <w:gridSpan w:val="2"/>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021"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2025г.</w:t>
            </w:r>
          </w:p>
        </w:tc>
        <w:tc>
          <w:tcPr>
            <w:tcW w:w="1417" w:type="dxa"/>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9125,5</w:t>
            </w:r>
          </w:p>
        </w:tc>
        <w:tc>
          <w:tcPr>
            <w:tcW w:w="1134" w:type="dxa"/>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1276" w:type="dxa"/>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1417" w:type="dxa"/>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9125,5</w:t>
            </w:r>
          </w:p>
        </w:tc>
        <w:tc>
          <w:tcPr>
            <w:tcW w:w="1134" w:type="dxa"/>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851"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rPr>
            </w:pPr>
          </w:p>
        </w:tc>
      </w:tr>
      <w:tr w:rsidR="00BA63CC" w:rsidRPr="00BA63CC" w:rsidTr="00BA63CC">
        <w:trPr>
          <w:trHeight w:val="341"/>
        </w:trPr>
        <w:tc>
          <w:tcPr>
            <w:tcW w:w="568"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247" w:type="dxa"/>
            <w:gridSpan w:val="2"/>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021"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2026г.</w:t>
            </w:r>
          </w:p>
        </w:tc>
        <w:tc>
          <w:tcPr>
            <w:tcW w:w="1417"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8625,5</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417"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8625,5</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851"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rPr>
            </w:pPr>
          </w:p>
        </w:tc>
      </w:tr>
      <w:tr w:rsidR="00BA63CC" w:rsidRPr="00BA63CC" w:rsidTr="00BA63CC">
        <w:trPr>
          <w:trHeight w:val="301"/>
        </w:trPr>
        <w:tc>
          <w:tcPr>
            <w:tcW w:w="568"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247" w:type="dxa"/>
            <w:gridSpan w:val="2"/>
            <w:vMerge w:val="restart"/>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r w:rsidRPr="00BA63CC">
              <w:rPr>
                <w:sz w:val="16"/>
                <w:szCs w:val="16"/>
                <w:lang w:eastAsia="ru-RU"/>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1021"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2022 - 2026 г.г, в том числе</w:t>
            </w:r>
          </w:p>
        </w:tc>
        <w:tc>
          <w:tcPr>
            <w:tcW w:w="1417"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29687,5</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417"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29687,5</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851" w:type="dxa"/>
            <w:vMerge w:val="restart"/>
            <w:tcBorders>
              <w:top w:val="single" w:sz="4" w:space="0" w:color="auto"/>
              <w:left w:val="single" w:sz="4" w:space="0" w:color="auto"/>
              <w:right w:val="single" w:sz="4" w:space="0" w:color="auto"/>
            </w:tcBorders>
          </w:tcPr>
          <w:p w:rsidR="00BA63CC" w:rsidRPr="00BA63CC" w:rsidRDefault="00BA63CC" w:rsidP="00BA63CC">
            <w:pPr>
              <w:rPr>
                <w:sz w:val="16"/>
                <w:szCs w:val="16"/>
              </w:rPr>
            </w:pPr>
            <w:r w:rsidRPr="00BA63CC">
              <w:rPr>
                <w:sz w:val="16"/>
                <w:szCs w:val="16"/>
                <w:lang w:eastAsia="ru-RU"/>
              </w:rPr>
              <w:t>Управление по культуре, спорту и молодежной политике</w:t>
            </w:r>
          </w:p>
        </w:tc>
      </w:tr>
      <w:tr w:rsidR="00BA63CC" w:rsidRPr="00BA63CC" w:rsidTr="00BA63CC">
        <w:trPr>
          <w:trHeight w:hRule="exact" w:val="301"/>
        </w:trPr>
        <w:tc>
          <w:tcPr>
            <w:tcW w:w="568"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247" w:type="dxa"/>
            <w:gridSpan w:val="2"/>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021"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2022г.</w:t>
            </w:r>
          </w:p>
        </w:tc>
        <w:tc>
          <w:tcPr>
            <w:tcW w:w="1417"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586,0</w:t>
            </w:r>
          </w:p>
        </w:tc>
        <w:tc>
          <w:tcPr>
            <w:tcW w:w="1134" w:type="dxa"/>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1276" w:type="dxa"/>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1417"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586,0</w:t>
            </w:r>
          </w:p>
        </w:tc>
        <w:tc>
          <w:tcPr>
            <w:tcW w:w="1134" w:type="dxa"/>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851" w:type="dxa"/>
            <w:vMerge/>
            <w:tcBorders>
              <w:left w:val="single" w:sz="4" w:space="0" w:color="auto"/>
              <w:right w:val="single" w:sz="4" w:space="0" w:color="auto"/>
            </w:tcBorders>
            <w:vAlign w:val="center"/>
          </w:tcPr>
          <w:p w:rsidR="00BA63CC" w:rsidRPr="00BA63CC" w:rsidRDefault="00BA63CC" w:rsidP="00BA63CC">
            <w:pPr>
              <w:rPr>
                <w:sz w:val="16"/>
                <w:szCs w:val="16"/>
              </w:rPr>
            </w:pPr>
          </w:p>
        </w:tc>
      </w:tr>
      <w:tr w:rsidR="00BA63CC" w:rsidRPr="00BA63CC" w:rsidTr="00BA63CC">
        <w:trPr>
          <w:trHeight w:hRule="exact" w:val="301"/>
        </w:trPr>
        <w:tc>
          <w:tcPr>
            <w:tcW w:w="568"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247" w:type="dxa"/>
            <w:gridSpan w:val="2"/>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021"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2023г.</w:t>
            </w:r>
          </w:p>
        </w:tc>
        <w:tc>
          <w:tcPr>
            <w:tcW w:w="1417"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898,6</w:t>
            </w:r>
          </w:p>
        </w:tc>
        <w:tc>
          <w:tcPr>
            <w:tcW w:w="1134" w:type="dxa"/>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1276" w:type="dxa"/>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1417"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898,6</w:t>
            </w:r>
          </w:p>
        </w:tc>
        <w:tc>
          <w:tcPr>
            <w:tcW w:w="1134" w:type="dxa"/>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851" w:type="dxa"/>
            <w:vMerge/>
            <w:tcBorders>
              <w:left w:val="single" w:sz="4" w:space="0" w:color="auto"/>
              <w:right w:val="single" w:sz="4" w:space="0" w:color="auto"/>
            </w:tcBorders>
            <w:vAlign w:val="center"/>
          </w:tcPr>
          <w:p w:rsidR="00BA63CC" w:rsidRPr="00BA63CC" w:rsidRDefault="00BA63CC" w:rsidP="00BA63CC">
            <w:pPr>
              <w:rPr>
                <w:sz w:val="16"/>
                <w:szCs w:val="16"/>
              </w:rPr>
            </w:pPr>
          </w:p>
        </w:tc>
      </w:tr>
      <w:tr w:rsidR="00BA63CC" w:rsidRPr="00BA63CC" w:rsidTr="00BA63CC">
        <w:trPr>
          <w:trHeight w:hRule="exact" w:val="301"/>
        </w:trPr>
        <w:tc>
          <w:tcPr>
            <w:tcW w:w="568"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247" w:type="dxa"/>
            <w:gridSpan w:val="2"/>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021"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2024г.</w:t>
            </w:r>
          </w:p>
        </w:tc>
        <w:tc>
          <w:tcPr>
            <w:tcW w:w="1417" w:type="dxa"/>
            <w:tcBorders>
              <w:top w:val="nil"/>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10451,9</w:t>
            </w:r>
          </w:p>
        </w:tc>
        <w:tc>
          <w:tcPr>
            <w:tcW w:w="1134" w:type="dxa"/>
            <w:tcBorders>
              <w:top w:val="nil"/>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1276" w:type="dxa"/>
            <w:tcBorders>
              <w:top w:val="nil"/>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1417" w:type="dxa"/>
            <w:tcBorders>
              <w:top w:val="nil"/>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10451,9</w:t>
            </w:r>
          </w:p>
        </w:tc>
        <w:tc>
          <w:tcPr>
            <w:tcW w:w="1134" w:type="dxa"/>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851" w:type="dxa"/>
            <w:vMerge/>
            <w:tcBorders>
              <w:left w:val="single" w:sz="4" w:space="0" w:color="auto"/>
              <w:right w:val="single" w:sz="4" w:space="0" w:color="auto"/>
            </w:tcBorders>
            <w:vAlign w:val="center"/>
          </w:tcPr>
          <w:p w:rsidR="00BA63CC" w:rsidRPr="00BA63CC" w:rsidRDefault="00BA63CC" w:rsidP="00BA63CC">
            <w:pPr>
              <w:rPr>
                <w:sz w:val="16"/>
                <w:szCs w:val="16"/>
              </w:rPr>
            </w:pPr>
          </w:p>
        </w:tc>
      </w:tr>
      <w:tr w:rsidR="00BA63CC" w:rsidRPr="00BA63CC" w:rsidTr="00BA63CC">
        <w:trPr>
          <w:trHeight w:hRule="exact" w:val="301"/>
        </w:trPr>
        <w:tc>
          <w:tcPr>
            <w:tcW w:w="568"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247" w:type="dxa"/>
            <w:gridSpan w:val="2"/>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021"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2025г.</w:t>
            </w:r>
          </w:p>
        </w:tc>
        <w:tc>
          <w:tcPr>
            <w:tcW w:w="1417" w:type="dxa"/>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9125,5</w:t>
            </w:r>
          </w:p>
        </w:tc>
        <w:tc>
          <w:tcPr>
            <w:tcW w:w="1134" w:type="dxa"/>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1276" w:type="dxa"/>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1417" w:type="dxa"/>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9125,5</w:t>
            </w:r>
          </w:p>
        </w:tc>
        <w:tc>
          <w:tcPr>
            <w:tcW w:w="1134" w:type="dxa"/>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851" w:type="dxa"/>
            <w:vMerge/>
            <w:tcBorders>
              <w:left w:val="single" w:sz="4" w:space="0" w:color="auto"/>
              <w:right w:val="single" w:sz="4" w:space="0" w:color="auto"/>
            </w:tcBorders>
            <w:vAlign w:val="center"/>
          </w:tcPr>
          <w:p w:rsidR="00BA63CC" w:rsidRPr="00BA63CC" w:rsidRDefault="00BA63CC" w:rsidP="00BA63CC">
            <w:pPr>
              <w:rPr>
                <w:sz w:val="16"/>
                <w:szCs w:val="16"/>
              </w:rPr>
            </w:pPr>
          </w:p>
        </w:tc>
      </w:tr>
      <w:tr w:rsidR="00BA63CC" w:rsidRPr="00BA63CC" w:rsidTr="00BA63CC">
        <w:trPr>
          <w:trHeight w:val="301"/>
        </w:trPr>
        <w:tc>
          <w:tcPr>
            <w:tcW w:w="568"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247" w:type="dxa"/>
            <w:gridSpan w:val="2"/>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021"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2026г.</w:t>
            </w:r>
          </w:p>
        </w:tc>
        <w:tc>
          <w:tcPr>
            <w:tcW w:w="1417"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8625,5</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417"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8625,5</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851"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rPr>
            </w:pPr>
          </w:p>
        </w:tc>
      </w:tr>
      <w:tr w:rsidR="00BA63CC" w:rsidRPr="00BA63CC" w:rsidTr="00BA63CC">
        <w:trPr>
          <w:trHeight w:val="301"/>
        </w:trPr>
        <w:tc>
          <w:tcPr>
            <w:tcW w:w="568"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247" w:type="dxa"/>
            <w:gridSpan w:val="2"/>
            <w:vMerge w:val="restart"/>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Иные межбюджетные трансферты на поощрение управленческих команд</w:t>
            </w:r>
          </w:p>
        </w:tc>
        <w:tc>
          <w:tcPr>
            <w:tcW w:w="1021"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2022 - 2026 г.г, в том числе</w:t>
            </w:r>
          </w:p>
        </w:tc>
        <w:tc>
          <w:tcPr>
            <w:tcW w:w="1417"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26,3</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276"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26,3</w:t>
            </w:r>
          </w:p>
        </w:tc>
        <w:tc>
          <w:tcPr>
            <w:tcW w:w="1417"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851" w:type="dxa"/>
            <w:vMerge w:val="restart"/>
            <w:tcBorders>
              <w:left w:val="single" w:sz="4" w:space="0" w:color="auto"/>
              <w:right w:val="single" w:sz="4" w:space="0" w:color="auto"/>
            </w:tcBorders>
          </w:tcPr>
          <w:p w:rsidR="00BA63CC" w:rsidRPr="00BA63CC" w:rsidRDefault="00BA63CC" w:rsidP="00BA63CC">
            <w:pPr>
              <w:rPr>
                <w:sz w:val="16"/>
                <w:szCs w:val="16"/>
              </w:rPr>
            </w:pPr>
            <w:r w:rsidRPr="00BA63CC">
              <w:rPr>
                <w:sz w:val="16"/>
                <w:szCs w:val="16"/>
                <w:lang w:eastAsia="ru-RU"/>
              </w:rPr>
              <w:t>Управление по культуре, спорту и молодежной политике</w:t>
            </w:r>
          </w:p>
        </w:tc>
      </w:tr>
      <w:tr w:rsidR="00BA63CC" w:rsidRPr="00BA63CC" w:rsidTr="00BA63CC">
        <w:trPr>
          <w:trHeight w:hRule="exact" w:val="301"/>
        </w:trPr>
        <w:tc>
          <w:tcPr>
            <w:tcW w:w="568"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247" w:type="dxa"/>
            <w:gridSpan w:val="2"/>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021"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2022г.</w:t>
            </w:r>
          </w:p>
        </w:tc>
        <w:tc>
          <w:tcPr>
            <w:tcW w:w="1417"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276"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417"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851" w:type="dxa"/>
            <w:vMerge/>
            <w:tcBorders>
              <w:left w:val="single" w:sz="4" w:space="0" w:color="auto"/>
              <w:right w:val="single" w:sz="4" w:space="0" w:color="auto"/>
            </w:tcBorders>
            <w:vAlign w:val="center"/>
          </w:tcPr>
          <w:p w:rsidR="00BA63CC" w:rsidRPr="00BA63CC" w:rsidRDefault="00BA63CC" w:rsidP="00BA63CC">
            <w:pPr>
              <w:rPr>
                <w:sz w:val="16"/>
                <w:szCs w:val="16"/>
              </w:rPr>
            </w:pPr>
          </w:p>
        </w:tc>
      </w:tr>
      <w:tr w:rsidR="00BA63CC" w:rsidRPr="00BA63CC" w:rsidTr="00BA63CC">
        <w:trPr>
          <w:trHeight w:hRule="exact" w:val="301"/>
        </w:trPr>
        <w:tc>
          <w:tcPr>
            <w:tcW w:w="568"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247" w:type="dxa"/>
            <w:gridSpan w:val="2"/>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021"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2023г.</w:t>
            </w:r>
          </w:p>
        </w:tc>
        <w:tc>
          <w:tcPr>
            <w:tcW w:w="1417"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26,3</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276"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26,3</w:t>
            </w:r>
          </w:p>
        </w:tc>
        <w:tc>
          <w:tcPr>
            <w:tcW w:w="1417"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851" w:type="dxa"/>
            <w:vMerge/>
            <w:tcBorders>
              <w:left w:val="single" w:sz="4" w:space="0" w:color="auto"/>
              <w:right w:val="single" w:sz="4" w:space="0" w:color="auto"/>
            </w:tcBorders>
            <w:vAlign w:val="center"/>
          </w:tcPr>
          <w:p w:rsidR="00BA63CC" w:rsidRPr="00BA63CC" w:rsidRDefault="00BA63CC" w:rsidP="00BA63CC">
            <w:pPr>
              <w:rPr>
                <w:sz w:val="16"/>
                <w:szCs w:val="16"/>
              </w:rPr>
            </w:pPr>
          </w:p>
        </w:tc>
      </w:tr>
      <w:tr w:rsidR="00BA63CC" w:rsidRPr="00BA63CC" w:rsidTr="00BA63CC">
        <w:trPr>
          <w:trHeight w:hRule="exact" w:val="301"/>
        </w:trPr>
        <w:tc>
          <w:tcPr>
            <w:tcW w:w="568"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247" w:type="dxa"/>
            <w:gridSpan w:val="2"/>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021"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2024г.</w:t>
            </w:r>
          </w:p>
        </w:tc>
        <w:tc>
          <w:tcPr>
            <w:tcW w:w="1417"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276"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417"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851" w:type="dxa"/>
            <w:vMerge/>
            <w:tcBorders>
              <w:left w:val="single" w:sz="4" w:space="0" w:color="auto"/>
              <w:right w:val="single" w:sz="4" w:space="0" w:color="auto"/>
            </w:tcBorders>
            <w:vAlign w:val="center"/>
          </w:tcPr>
          <w:p w:rsidR="00BA63CC" w:rsidRPr="00BA63CC" w:rsidRDefault="00BA63CC" w:rsidP="00BA63CC">
            <w:pPr>
              <w:rPr>
                <w:sz w:val="16"/>
                <w:szCs w:val="16"/>
              </w:rPr>
            </w:pPr>
          </w:p>
        </w:tc>
      </w:tr>
      <w:tr w:rsidR="00BA63CC" w:rsidRPr="00BA63CC" w:rsidTr="00BA63CC">
        <w:trPr>
          <w:trHeight w:hRule="exact" w:val="301"/>
        </w:trPr>
        <w:tc>
          <w:tcPr>
            <w:tcW w:w="568"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247" w:type="dxa"/>
            <w:gridSpan w:val="2"/>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021"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2025г.</w:t>
            </w:r>
          </w:p>
        </w:tc>
        <w:tc>
          <w:tcPr>
            <w:tcW w:w="1417"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276"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417"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851" w:type="dxa"/>
            <w:vMerge/>
            <w:tcBorders>
              <w:left w:val="single" w:sz="4" w:space="0" w:color="auto"/>
              <w:right w:val="single" w:sz="4" w:space="0" w:color="auto"/>
            </w:tcBorders>
            <w:vAlign w:val="center"/>
          </w:tcPr>
          <w:p w:rsidR="00BA63CC" w:rsidRPr="00BA63CC" w:rsidRDefault="00BA63CC" w:rsidP="00BA63CC">
            <w:pPr>
              <w:rPr>
                <w:sz w:val="16"/>
                <w:szCs w:val="16"/>
              </w:rPr>
            </w:pPr>
          </w:p>
        </w:tc>
      </w:tr>
      <w:tr w:rsidR="00BA63CC" w:rsidRPr="00BA63CC" w:rsidTr="00BA63CC">
        <w:trPr>
          <w:trHeight w:val="301"/>
        </w:trPr>
        <w:tc>
          <w:tcPr>
            <w:tcW w:w="568"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247" w:type="dxa"/>
            <w:gridSpan w:val="2"/>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021"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2026г.</w:t>
            </w:r>
          </w:p>
        </w:tc>
        <w:tc>
          <w:tcPr>
            <w:tcW w:w="1417"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276"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417"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851"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rPr>
            </w:pPr>
          </w:p>
        </w:tc>
      </w:tr>
      <w:tr w:rsidR="00BA63CC" w:rsidRPr="00BA63CC" w:rsidTr="00BA63CC">
        <w:trPr>
          <w:trHeight w:val="1407"/>
        </w:trPr>
        <w:tc>
          <w:tcPr>
            <w:tcW w:w="568"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247" w:type="dxa"/>
            <w:gridSpan w:val="2"/>
            <w:vMerge w:val="restart"/>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Выплата денежного содержания с начислениями на него главам, муниципальн</w:t>
            </w:r>
            <w:r w:rsidRPr="00BA63CC">
              <w:rPr>
                <w:sz w:val="16"/>
                <w:szCs w:val="16"/>
                <w:lang w:eastAsia="ru-RU"/>
              </w:rPr>
              <w:lastRenderedPageBreak/>
              <w:t>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1021"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lastRenderedPageBreak/>
              <w:t>2022 - 2026 г.г, в том числе</w:t>
            </w:r>
          </w:p>
        </w:tc>
        <w:tc>
          <w:tcPr>
            <w:tcW w:w="1417"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16708,6</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276"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417"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16708,6</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851" w:type="dxa"/>
            <w:vMerge w:val="restart"/>
            <w:tcBorders>
              <w:top w:val="single" w:sz="4" w:space="0" w:color="auto"/>
              <w:left w:val="single" w:sz="4" w:space="0" w:color="auto"/>
              <w:right w:val="single" w:sz="4" w:space="0" w:color="auto"/>
            </w:tcBorders>
          </w:tcPr>
          <w:p w:rsidR="00BA63CC" w:rsidRPr="00BA63CC" w:rsidRDefault="00BA63CC" w:rsidP="00BA63CC">
            <w:pPr>
              <w:rPr>
                <w:sz w:val="16"/>
                <w:szCs w:val="16"/>
              </w:rPr>
            </w:pPr>
            <w:r w:rsidRPr="00BA63CC">
              <w:rPr>
                <w:sz w:val="16"/>
                <w:szCs w:val="16"/>
                <w:lang w:eastAsia="ru-RU"/>
              </w:rPr>
              <w:t xml:space="preserve">Управление по культуре, спорту и молодежной </w:t>
            </w:r>
            <w:r w:rsidRPr="00BA63CC">
              <w:rPr>
                <w:sz w:val="16"/>
                <w:szCs w:val="16"/>
                <w:lang w:eastAsia="ru-RU"/>
              </w:rPr>
              <w:lastRenderedPageBreak/>
              <w:t>политике</w:t>
            </w:r>
          </w:p>
        </w:tc>
      </w:tr>
      <w:tr w:rsidR="00BA63CC" w:rsidRPr="00BA63CC" w:rsidTr="00BA63CC">
        <w:trPr>
          <w:trHeight w:hRule="exact" w:val="301"/>
        </w:trPr>
        <w:tc>
          <w:tcPr>
            <w:tcW w:w="568"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247" w:type="dxa"/>
            <w:gridSpan w:val="2"/>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021"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2022г.</w:t>
            </w:r>
          </w:p>
        </w:tc>
        <w:tc>
          <w:tcPr>
            <w:tcW w:w="1417"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7631,3</w:t>
            </w:r>
          </w:p>
        </w:tc>
        <w:tc>
          <w:tcPr>
            <w:tcW w:w="1134" w:type="dxa"/>
            <w:tcBorders>
              <w:top w:val="single" w:sz="4" w:space="0" w:color="auto"/>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1276" w:type="dxa"/>
            <w:tcBorders>
              <w:top w:val="single" w:sz="4" w:space="0" w:color="auto"/>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1417"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7631,3</w:t>
            </w:r>
          </w:p>
        </w:tc>
        <w:tc>
          <w:tcPr>
            <w:tcW w:w="1134" w:type="dxa"/>
            <w:tcBorders>
              <w:top w:val="single" w:sz="4" w:space="0" w:color="auto"/>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851" w:type="dxa"/>
            <w:vMerge/>
            <w:tcBorders>
              <w:left w:val="single" w:sz="4" w:space="0" w:color="auto"/>
              <w:right w:val="single" w:sz="4" w:space="0" w:color="auto"/>
            </w:tcBorders>
            <w:vAlign w:val="center"/>
          </w:tcPr>
          <w:p w:rsidR="00BA63CC" w:rsidRPr="00BA63CC" w:rsidRDefault="00BA63CC" w:rsidP="00BA63CC">
            <w:pPr>
              <w:rPr>
                <w:sz w:val="16"/>
                <w:szCs w:val="16"/>
              </w:rPr>
            </w:pPr>
          </w:p>
        </w:tc>
      </w:tr>
      <w:tr w:rsidR="00BA63CC" w:rsidRPr="00BA63CC" w:rsidTr="00BA63CC">
        <w:trPr>
          <w:trHeight w:hRule="exact" w:val="301"/>
        </w:trPr>
        <w:tc>
          <w:tcPr>
            <w:tcW w:w="568"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247" w:type="dxa"/>
            <w:gridSpan w:val="2"/>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021"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2023г.</w:t>
            </w:r>
          </w:p>
        </w:tc>
        <w:tc>
          <w:tcPr>
            <w:tcW w:w="1417"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9077,3</w:t>
            </w:r>
          </w:p>
        </w:tc>
        <w:tc>
          <w:tcPr>
            <w:tcW w:w="1134" w:type="dxa"/>
            <w:tcBorders>
              <w:top w:val="single" w:sz="4" w:space="0" w:color="auto"/>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1276" w:type="dxa"/>
            <w:tcBorders>
              <w:top w:val="single" w:sz="4" w:space="0" w:color="auto"/>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1417"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9077,3</w:t>
            </w:r>
          </w:p>
        </w:tc>
        <w:tc>
          <w:tcPr>
            <w:tcW w:w="1134" w:type="dxa"/>
            <w:tcBorders>
              <w:top w:val="single" w:sz="4" w:space="0" w:color="auto"/>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851" w:type="dxa"/>
            <w:vMerge/>
            <w:tcBorders>
              <w:left w:val="single" w:sz="4" w:space="0" w:color="auto"/>
              <w:right w:val="single" w:sz="4" w:space="0" w:color="auto"/>
            </w:tcBorders>
            <w:vAlign w:val="center"/>
          </w:tcPr>
          <w:p w:rsidR="00BA63CC" w:rsidRPr="00BA63CC" w:rsidRDefault="00BA63CC" w:rsidP="00BA63CC">
            <w:pPr>
              <w:rPr>
                <w:sz w:val="16"/>
                <w:szCs w:val="16"/>
              </w:rPr>
            </w:pPr>
          </w:p>
        </w:tc>
      </w:tr>
      <w:tr w:rsidR="00BA63CC" w:rsidRPr="00BA63CC" w:rsidTr="00BA63CC">
        <w:trPr>
          <w:trHeight w:hRule="exact" w:val="301"/>
        </w:trPr>
        <w:tc>
          <w:tcPr>
            <w:tcW w:w="568"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247" w:type="dxa"/>
            <w:gridSpan w:val="2"/>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021"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2024г.</w:t>
            </w:r>
          </w:p>
        </w:tc>
        <w:tc>
          <w:tcPr>
            <w:tcW w:w="1417"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1276" w:type="dxa"/>
            <w:tcBorders>
              <w:top w:val="single" w:sz="4" w:space="0" w:color="auto"/>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1417"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851" w:type="dxa"/>
            <w:vMerge/>
            <w:tcBorders>
              <w:left w:val="single" w:sz="4" w:space="0" w:color="auto"/>
              <w:right w:val="single" w:sz="4" w:space="0" w:color="auto"/>
            </w:tcBorders>
            <w:vAlign w:val="center"/>
          </w:tcPr>
          <w:p w:rsidR="00BA63CC" w:rsidRPr="00BA63CC" w:rsidRDefault="00BA63CC" w:rsidP="00BA63CC">
            <w:pPr>
              <w:rPr>
                <w:sz w:val="16"/>
                <w:szCs w:val="16"/>
              </w:rPr>
            </w:pPr>
          </w:p>
        </w:tc>
      </w:tr>
      <w:tr w:rsidR="00BA63CC" w:rsidRPr="00BA63CC" w:rsidTr="00BA63CC">
        <w:trPr>
          <w:trHeight w:hRule="exact" w:val="301"/>
        </w:trPr>
        <w:tc>
          <w:tcPr>
            <w:tcW w:w="568"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247" w:type="dxa"/>
            <w:gridSpan w:val="2"/>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021"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2025г.</w:t>
            </w:r>
          </w:p>
        </w:tc>
        <w:tc>
          <w:tcPr>
            <w:tcW w:w="1417"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1276" w:type="dxa"/>
            <w:tcBorders>
              <w:top w:val="single" w:sz="4" w:space="0" w:color="auto"/>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1417"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851" w:type="dxa"/>
            <w:vMerge/>
            <w:tcBorders>
              <w:left w:val="single" w:sz="4" w:space="0" w:color="auto"/>
              <w:right w:val="single" w:sz="4" w:space="0" w:color="auto"/>
            </w:tcBorders>
            <w:vAlign w:val="center"/>
          </w:tcPr>
          <w:p w:rsidR="00BA63CC" w:rsidRPr="00BA63CC" w:rsidRDefault="00BA63CC" w:rsidP="00BA63CC">
            <w:pPr>
              <w:rPr>
                <w:sz w:val="16"/>
                <w:szCs w:val="16"/>
              </w:rPr>
            </w:pPr>
          </w:p>
        </w:tc>
      </w:tr>
      <w:tr w:rsidR="00BA63CC" w:rsidRPr="00BA63CC" w:rsidTr="00BA63CC">
        <w:trPr>
          <w:trHeight w:val="301"/>
        </w:trPr>
        <w:tc>
          <w:tcPr>
            <w:tcW w:w="568"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247" w:type="dxa"/>
            <w:gridSpan w:val="2"/>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021"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2026г.</w:t>
            </w:r>
          </w:p>
        </w:tc>
        <w:tc>
          <w:tcPr>
            <w:tcW w:w="1417"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276"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417"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851"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rPr>
            </w:pPr>
          </w:p>
        </w:tc>
      </w:tr>
      <w:tr w:rsidR="00BA63CC" w:rsidRPr="00BA63CC" w:rsidTr="00BA63CC">
        <w:trPr>
          <w:trHeight w:val="1345"/>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r w:rsidRPr="00BA63CC">
              <w:rPr>
                <w:sz w:val="16"/>
                <w:szCs w:val="16"/>
                <w:lang w:eastAsia="ru-RU"/>
              </w:rPr>
              <w:t>6</w:t>
            </w:r>
          </w:p>
        </w:tc>
        <w:tc>
          <w:tcPr>
            <w:tcW w:w="1247" w:type="dxa"/>
            <w:gridSpan w:val="2"/>
            <w:vMerge w:val="restart"/>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Обеспечение деятельности подведомственных учреждений физической культуры и спорта, в том числе:</w:t>
            </w:r>
          </w:p>
          <w:p w:rsidR="00BA63CC" w:rsidRPr="00BA63CC" w:rsidRDefault="00BA63CC" w:rsidP="00BA63CC">
            <w:pPr>
              <w:rPr>
                <w:sz w:val="16"/>
                <w:szCs w:val="16"/>
                <w:lang w:eastAsia="ru-RU"/>
              </w:rPr>
            </w:pPr>
          </w:p>
        </w:tc>
        <w:tc>
          <w:tcPr>
            <w:tcW w:w="1021"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2022 - 2026 г.г, в том числе</w:t>
            </w:r>
          </w:p>
        </w:tc>
        <w:tc>
          <w:tcPr>
            <w:tcW w:w="1417"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167290,0</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276"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417"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167161,9</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128,1</w:t>
            </w:r>
          </w:p>
        </w:tc>
        <w:tc>
          <w:tcPr>
            <w:tcW w:w="851" w:type="dxa"/>
            <w:vMerge w:val="restart"/>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lang w:eastAsia="ru-RU"/>
              </w:rPr>
              <w:t>Управление по культуре, спорту и молодежной политике, Нижнеудинская СШ</w:t>
            </w:r>
          </w:p>
        </w:tc>
      </w:tr>
      <w:tr w:rsidR="00BA63CC" w:rsidRPr="00BA63CC" w:rsidTr="00BA63CC">
        <w:trPr>
          <w:trHeight w:hRule="exact" w:val="284"/>
        </w:trPr>
        <w:tc>
          <w:tcPr>
            <w:tcW w:w="568"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247" w:type="dxa"/>
            <w:gridSpan w:val="2"/>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021"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2022г.</w:t>
            </w:r>
          </w:p>
        </w:tc>
        <w:tc>
          <w:tcPr>
            <w:tcW w:w="1417" w:type="dxa"/>
            <w:tcBorders>
              <w:top w:val="single" w:sz="4" w:space="0" w:color="auto"/>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31528,1</w:t>
            </w:r>
          </w:p>
        </w:tc>
        <w:tc>
          <w:tcPr>
            <w:tcW w:w="1134" w:type="dxa"/>
            <w:tcBorders>
              <w:top w:val="single" w:sz="4" w:space="0" w:color="auto"/>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1276" w:type="dxa"/>
            <w:tcBorders>
              <w:top w:val="single" w:sz="4" w:space="0" w:color="auto"/>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1417" w:type="dxa"/>
            <w:tcBorders>
              <w:top w:val="single" w:sz="4" w:space="0" w:color="auto"/>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31496,7</w:t>
            </w:r>
          </w:p>
        </w:tc>
        <w:tc>
          <w:tcPr>
            <w:tcW w:w="1134" w:type="dxa"/>
            <w:tcBorders>
              <w:top w:val="single" w:sz="4" w:space="0" w:color="auto"/>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31,4</w:t>
            </w:r>
          </w:p>
        </w:tc>
        <w:tc>
          <w:tcPr>
            <w:tcW w:w="851"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rPr>
            </w:pPr>
          </w:p>
        </w:tc>
      </w:tr>
      <w:tr w:rsidR="00BA63CC" w:rsidRPr="00BA63CC" w:rsidTr="00BA63CC">
        <w:trPr>
          <w:trHeight w:hRule="exact" w:val="284"/>
        </w:trPr>
        <w:tc>
          <w:tcPr>
            <w:tcW w:w="568"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247" w:type="dxa"/>
            <w:gridSpan w:val="2"/>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021"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2023г.</w:t>
            </w:r>
          </w:p>
        </w:tc>
        <w:tc>
          <w:tcPr>
            <w:tcW w:w="1417" w:type="dxa"/>
            <w:tcBorders>
              <w:top w:val="single" w:sz="4" w:space="0" w:color="auto"/>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35934,5</w:t>
            </w:r>
          </w:p>
        </w:tc>
        <w:tc>
          <w:tcPr>
            <w:tcW w:w="1134" w:type="dxa"/>
            <w:tcBorders>
              <w:top w:val="single" w:sz="4" w:space="0" w:color="auto"/>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1276" w:type="dxa"/>
            <w:tcBorders>
              <w:top w:val="single" w:sz="4" w:space="0" w:color="auto"/>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1417" w:type="dxa"/>
            <w:tcBorders>
              <w:top w:val="single" w:sz="4" w:space="0" w:color="auto"/>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35933,5</w:t>
            </w:r>
          </w:p>
        </w:tc>
        <w:tc>
          <w:tcPr>
            <w:tcW w:w="1134" w:type="dxa"/>
            <w:tcBorders>
              <w:top w:val="single" w:sz="4" w:space="0" w:color="auto"/>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1,0</w:t>
            </w:r>
          </w:p>
        </w:tc>
        <w:tc>
          <w:tcPr>
            <w:tcW w:w="851"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rPr>
            </w:pPr>
          </w:p>
        </w:tc>
      </w:tr>
      <w:tr w:rsidR="00BA63CC" w:rsidRPr="00BA63CC" w:rsidTr="00BA63CC">
        <w:trPr>
          <w:trHeight w:hRule="exact" w:val="284"/>
        </w:trPr>
        <w:tc>
          <w:tcPr>
            <w:tcW w:w="568"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247" w:type="dxa"/>
            <w:gridSpan w:val="2"/>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021"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2024г.</w:t>
            </w:r>
          </w:p>
        </w:tc>
        <w:tc>
          <w:tcPr>
            <w:tcW w:w="1417" w:type="dxa"/>
            <w:tcBorders>
              <w:top w:val="single" w:sz="4" w:space="0" w:color="auto"/>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41107,4</w:t>
            </w:r>
          </w:p>
        </w:tc>
        <w:tc>
          <w:tcPr>
            <w:tcW w:w="1134" w:type="dxa"/>
            <w:tcBorders>
              <w:top w:val="single" w:sz="4" w:space="0" w:color="auto"/>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1276" w:type="dxa"/>
            <w:tcBorders>
              <w:top w:val="single" w:sz="4" w:space="0" w:color="auto"/>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1417" w:type="dxa"/>
            <w:tcBorders>
              <w:top w:val="single" w:sz="4" w:space="0" w:color="auto"/>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41071,7</w:t>
            </w:r>
          </w:p>
        </w:tc>
        <w:tc>
          <w:tcPr>
            <w:tcW w:w="1134" w:type="dxa"/>
            <w:tcBorders>
              <w:top w:val="single" w:sz="4" w:space="0" w:color="auto"/>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35,7</w:t>
            </w:r>
          </w:p>
        </w:tc>
        <w:tc>
          <w:tcPr>
            <w:tcW w:w="851"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rPr>
            </w:pPr>
          </w:p>
        </w:tc>
      </w:tr>
      <w:tr w:rsidR="00BA63CC" w:rsidRPr="00BA63CC" w:rsidTr="00BA63CC">
        <w:trPr>
          <w:trHeight w:hRule="exact" w:val="284"/>
        </w:trPr>
        <w:tc>
          <w:tcPr>
            <w:tcW w:w="568"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247" w:type="dxa"/>
            <w:gridSpan w:val="2"/>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021"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2025г.</w:t>
            </w:r>
          </w:p>
        </w:tc>
        <w:tc>
          <w:tcPr>
            <w:tcW w:w="1417" w:type="dxa"/>
            <w:tcBorders>
              <w:top w:val="single" w:sz="4" w:space="0" w:color="auto"/>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29310,0</w:t>
            </w:r>
          </w:p>
        </w:tc>
        <w:tc>
          <w:tcPr>
            <w:tcW w:w="1134" w:type="dxa"/>
            <w:tcBorders>
              <w:top w:val="single" w:sz="4" w:space="0" w:color="auto"/>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1276" w:type="dxa"/>
            <w:tcBorders>
              <w:top w:val="single" w:sz="4" w:space="0" w:color="auto"/>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1417" w:type="dxa"/>
            <w:tcBorders>
              <w:top w:val="single" w:sz="4" w:space="0" w:color="auto"/>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29280,0</w:t>
            </w:r>
          </w:p>
        </w:tc>
        <w:tc>
          <w:tcPr>
            <w:tcW w:w="1134" w:type="dxa"/>
            <w:tcBorders>
              <w:top w:val="single" w:sz="4" w:space="0" w:color="auto"/>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30,0</w:t>
            </w:r>
          </w:p>
        </w:tc>
        <w:tc>
          <w:tcPr>
            <w:tcW w:w="851"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rPr>
            </w:pPr>
          </w:p>
        </w:tc>
      </w:tr>
      <w:tr w:rsidR="00BA63CC" w:rsidRPr="00BA63CC" w:rsidTr="00BA63CC">
        <w:trPr>
          <w:trHeight w:val="529"/>
        </w:trPr>
        <w:tc>
          <w:tcPr>
            <w:tcW w:w="568"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247" w:type="dxa"/>
            <w:gridSpan w:val="2"/>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021"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2026г.</w:t>
            </w:r>
          </w:p>
        </w:tc>
        <w:tc>
          <w:tcPr>
            <w:tcW w:w="1417"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29410,0</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276"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417"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29380,0</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30,0</w:t>
            </w:r>
          </w:p>
        </w:tc>
        <w:tc>
          <w:tcPr>
            <w:tcW w:w="851"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rPr>
            </w:pPr>
          </w:p>
        </w:tc>
      </w:tr>
      <w:tr w:rsidR="00BA63CC" w:rsidRPr="00BA63CC" w:rsidTr="00BA63CC">
        <w:trPr>
          <w:trHeight w:val="301"/>
        </w:trPr>
        <w:tc>
          <w:tcPr>
            <w:tcW w:w="568"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247" w:type="dxa"/>
            <w:gridSpan w:val="2"/>
            <w:vMerge w:val="restart"/>
            <w:tcBorders>
              <w:top w:val="single" w:sz="4" w:space="0" w:color="auto"/>
              <w:left w:val="single" w:sz="4" w:space="0" w:color="auto"/>
              <w:right w:val="single" w:sz="4" w:space="0" w:color="auto"/>
            </w:tcBorders>
            <w:vAlign w:val="center"/>
          </w:tcPr>
          <w:p w:rsidR="00BA63CC" w:rsidRPr="00BA63CC" w:rsidRDefault="00BA63CC" w:rsidP="00BA63CC">
            <w:pPr>
              <w:rPr>
                <w:sz w:val="16"/>
                <w:szCs w:val="16"/>
                <w:lang w:eastAsia="ru-RU"/>
              </w:rPr>
            </w:pPr>
            <w:r w:rsidRPr="00BA63CC">
              <w:rPr>
                <w:sz w:val="16"/>
                <w:szCs w:val="16"/>
                <w:lang w:eastAsia="ru-RU"/>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1021"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2022 - 2026 г.г, в том числе</w:t>
            </w:r>
          </w:p>
        </w:tc>
        <w:tc>
          <w:tcPr>
            <w:tcW w:w="1417"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115327,6</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276"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417"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115199,5</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128,1</w:t>
            </w:r>
          </w:p>
        </w:tc>
        <w:tc>
          <w:tcPr>
            <w:tcW w:w="851" w:type="dxa"/>
            <w:vMerge w:val="restart"/>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lang w:eastAsia="ru-RU"/>
              </w:rPr>
              <w:t>Управление по культуре, спорту и молодежной политике, Нижнеудинская СШ</w:t>
            </w:r>
          </w:p>
        </w:tc>
      </w:tr>
      <w:tr w:rsidR="00BA63CC" w:rsidRPr="00BA63CC" w:rsidTr="00BA63CC">
        <w:trPr>
          <w:trHeight w:hRule="exact" w:val="301"/>
        </w:trPr>
        <w:tc>
          <w:tcPr>
            <w:tcW w:w="568"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247" w:type="dxa"/>
            <w:gridSpan w:val="2"/>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021"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2022г.</w:t>
            </w:r>
          </w:p>
        </w:tc>
        <w:tc>
          <w:tcPr>
            <w:tcW w:w="1417"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7046,3</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276"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417"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7014,9</w:t>
            </w:r>
          </w:p>
        </w:tc>
        <w:tc>
          <w:tcPr>
            <w:tcW w:w="1134" w:type="dxa"/>
            <w:tcBorders>
              <w:top w:val="single" w:sz="4" w:space="0" w:color="auto"/>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31,4</w:t>
            </w:r>
          </w:p>
        </w:tc>
        <w:tc>
          <w:tcPr>
            <w:tcW w:w="851" w:type="dxa"/>
            <w:vMerge/>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p>
        </w:tc>
      </w:tr>
      <w:tr w:rsidR="00BA63CC" w:rsidRPr="00BA63CC" w:rsidTr="00BA63CC">
        <w:trPr>
          <w:trHeight w:hRule="exact" w:val="301"/>
        </w:trPr>
        <w:tc>
          <w:tcPr>
            <w:tcW w:w="568"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247" w:type="dxa"/>
            <w:gridSpan w:val="2"/>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021"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2023г.</w:t>
            </w:r>
          </w:p>
        </w:tc>
        <w:tc>
          <w:tcPr>
            <w:tcW w:w="1417"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8453,9</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276"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417"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8452,9</w:t>
            </w:r>
          </w:p>
        </w:tc>
        <w:tc>
          <w:tcPr>
            <w:tcW w:w="1134" w:type="dxa"/>
            <w:tcBorders>
              <w:top w:val="nil"/>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1,0</w:t>
            </w:r>
          </w:p>
        </w:tc>
        <w:tc>
          <w:tcPr>
            <w:tcW w:w="851" w:type="dxa"/>
            <w:vMerge/>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p>
        </w:tc>
      </w:tr>
      <w:tr w:rsidR="00BA63CC" w:rsidRPr="00BA63CC" w:rsidTr="00BA63CC">
        <w:trPr>
          <w:trHeight w:hRule="exact" w:val="301"/>
        </w:trPr>
        <w:tc>
          <w:tcPr>
            <w:tcW w:w="568"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247" w:type="dxa"/>
            <w:gridSpan w:val="2"/>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021"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2024г.</w:t>
            </w:r>
          </w:p>
        </w:tc>
        <w:tc>
          <w:tcPr>
            <w:tcW w:w="1417" w:type="dxa"/>
            <w:tcBorders>
              <w:top w:val="single" w:sz="4" w:space="0" w:color="auto"/>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41107,4</w:t>
            </w:r>
          </w:p>
        </w:tc>
        <w:tc>
          <w:tcPr>
            <w:tcW w:w="1134" w:type="dxa"/>
            <w:tcBorders>
              <w:top w:val="single" w:sz="4" w:space="0" w:color="auto"/>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1276" w:type="dxa"/>
            <w:tcBorders>
              <w:top w:val="single" w:sz="4" w:space="0" w:color="auto"/>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1417" w:type="dxa"/>
            <w:tcBorders>
              <w:top w:val="single" w:sz="4" w:space="0" w:color="auto"/>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41071,7</w:t>
            </w:r>
          </w:p>
        </w:tc>
        <w:tc>
          <w:tcPr>
            <w:tcW w:w="1134" w:type="dxa"/>
            <w:tcBorders>
              <w:top w:val="single" w:sz="4" w:space="0" w:color="auto"/>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35,7</w:t>
            </w:r>
          </w:p>
        </w:tc>
        <w:tc>
          <w:tcPr>
            <w:tcW w:w="851" w:type="dxa"/>
            <w:vMerge/>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p>
        </w:tc>
      </w:tr>
      <w:tr w:rsidR="00BA63CC" w:rsidRPr="00BA63CC" w:rsidTr="00BA63CC">
        <w:trPr>
          <w:trHeight w:hRule="exact" w:val="301"/>
        </w:trPr>
        <w:tc>
          <w:tcPr>
            <w:tcW w:w="568"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247" w:type="dxa"/>
            <w:gridSpan w:val="2"/>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021"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2025г.</w:t>
            </w:r>
          </w:p>
        </w:tc>
        <w:tc>
          <w:tcPr>
            <w:tcW w:w="1417" w:type="dxa"/>
            <w:tcBorders>
              <w:top w:val="single" w:sz="4" w:space="0" w:color="auto"/>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29310,0</w:t>
            </w:r>
          </w:p>
        </w:tc>
        <w:tc>
          <w:tcPr>
            <w:tcW w:w="1134" w:type="dxa"/>
            <w:tcBorders>
              <w:top w:val="single" w:sz="4" w:space="0" w:color="auto"/>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1276" w:type="dxa"/>
            <w:tcBorders>
              <w:top w:val="single" w:sz="4" w:space="0" w:color="auto"/>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1417" w:type="dxa"/>
            <w:tcBorders>
              <w:top w:val="single" w:sz="4" w:space="0" w:color="auto"/>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29280,0</w:t>
            </w:r>
          </w:p>
        </w:tc>
        <w:tc>
          <w:tcPr>
            <w:tcW w:w="1134" w:type="dxa"/>
            <w:tcBorders>
              <w:top w:val="single" w:sz="4" w:space="0" w:color="auto"/>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30,0</w:t>
            </w:r>
          </w:p>
        </w:tc>
        <w:tc>
          <w:tcPr>
            <w:tcW w:w="851" w:type="dxa"/>
            <w:vMerge/>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p>
        </w:tc>
      </w:tr>
      <w:tr w:rsidR="00BA63CC" w:rsidRPr="00BA63CC" w:rsidTr="00BA63CC">
        <w:trPr>
          <w:trHeight w:val="301"/>
        </w:trPr>
        <w:tc>
          <w:tcPr>
            <w:tcW w:w="568"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247" w:type="dxa"/>
            <w:gridSpan w:val="2"/>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021"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2026г.</w:t>
            </w:r>
          </w:p>
        </w:tc>
        <w:tc>
          <w:tcPr>
            <w:tcW w:w="1417"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29410,0</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276"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417"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29380,0</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30,0</w:t>
            </w:r>
          </w:p>
        </w:tc>
        <w:tc>
          <w:tcPr>
            <w:tcW w:w="851" w:type="dxa"/>
            <w:vMerge/>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p>
        </w:tc>
      </w:tr>
      <w:tr w:rsidR="00BA63CC" w:rsidRPr="00BA63CC" w:rsidTr="00BA63CC">
        <w:trPr>
          <w:trHeight w:val="301"/>
        </w:trPr>
        <w:tc>
          <w:tcPr>
            <w:tcW w:w="568"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247" w:type="dxa"/>
            <w:gridSpan w:val="2"/>
            <w:vMerge w:val="restart"/>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 xml:space="preserve">Выплата денежного содержания с начислениями </w:t>
            </w:r>
            <w:r w:rsidRPr="00BA63CC">
              <w:rPr>
                <w:sz w:val="16"/>
                <w:szCs w:val="16"/>
                <w:lang w:eastAsia="ru-RU"/>
              </w:rPr>
              <w:lastRenderedPageBreak/>
              <w:t>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1021"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lastRenderedPageBreak/>
              <w:t>2022 - 2026 г.г, в том числе</w:t>
            </w:r>
          </w:p>
        </w:tc>
        <w:tc>
          <w:tcPr>
            <w:tcW w:w="1417"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51962,4</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276"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417"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51962,4</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851" w:type="dxa"/>
            <w:vMerge w:val="restart"/>
            <w:tcBorders>
              <w:top w:val="single" w:sz="4" w:space="0" w:color="auto"/>
              <w:left w:val="single" w:sz="4" w:space="0" w:color="auto"/>
              <w:right w:val="single" w:sz="4" w:space="0" w:color="auto"/>
            </w:tcBorders>
          </w:tcPr>
          <w:p w:rsidR="00BA63CC" w:rsidRPr="00BA63CC" w:rsidRDefault="00BA63CC" w:rsidP="00BA63CC">
            <w:pPr>
              <w:rPr>
                <w:sz w:val="16"/>
                <w:szCs w:val="16"/>
              </w:rPr>
            </w:pPr>
            <w:r w:rsidRPr="00BA63CC">
              <w:rPr>
                <w:sz w:val="16"/>
                <w:szCs w:val="16"/>
                <w:lang w:eastAsia="ru-RU"/>
              </w:rPr>
              <w:t xml:space="preserve">Управление по культуре, спорту </w:t>
            </w:r>
            <w:r w:rsidRPr="00BA63CC">
              <w:rPr>
                <w:sz w:val="16"/>
                <w:szCs w:val="16"/>
                <w:lang w:eastAsia="ru-RU"/>
              </w:rPr>
              <w:lastRenderedPageBreak/>
              <w:t>и молодежной политике, Нижнеудинская СШ</w:t>
            </w:r>
          </w:p>
        </w:tc>
      </w:tr>
      <w:tr w:rsidR="00BA63CC" w:rsidRPr="00BA63CC" w:rsidTr="00BA63CC">
        <w:trPr>
          <w:trHeight w:hRule="exact" w:val="301"/>
        </w:trPr>
        <w:tc>
          <w:tcPr>
            <w:tcW w:w="568"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247" w:type="dxa"/>
            <w:gridSpan w:val="2"/>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021"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2022г.</w:t>
            </w:r>
          </w:p>
        </w:tc>
        <w:tc>
          <w:tcPr>
            <w:tcW w:w="1417"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24481,8</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276"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417"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24481,8</w:t>
            </w:r>
          </w:p>
        </w:tc>
        <w:tc>
          <w:tcPr>
            <w:tcW w:w="1134" w:type="dxa"/>
            <w:tcBorders>
              <w:top w:val="single" w:sz="4" w:space="0" w:color="auto"/>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851" w:type="dxa"/>
            <w:vMerge/>
            <w:tcBorders>
              <w:left w:val="single" w:sz="4" w:space="0" w:color="auto"/>
              <w:right w:val="single" w:sz="4" w:space="0" w:color="auto"/>
            </w:tcBorders>
            <w:vAlign w:val="center"/>
          </w:tcPr>
          <w:p w:rsidR="00BA63CC" w:rsidRPr="00BA63CC" w:rsidRDefault="00BA63CC" w:rsidP="00BA63CC">
            <w:pPr>
              <w:rPr>
                <w:sz w:val="16"/>
                <w:szCs w:val="16"/>
              </w:rPr>
            </w:pPr>
          </w:p>
        </w:tc>
      </w:tr>
      <w:tr w:rsidR="00BA63CC" w:rsidRPr="00BA63CC" w:rsidTr="00BA63CC">
        <w:trPr>
          <w:trHeight w:hRule="exact" w:val="301"/>
        </w:trPr>
        <w:tc>
          <w:tcPr>
            <w:tcW w:w="568"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247" w:type="dxa"/>
            <w:gridSpan w:val="2"/>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021"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2023г.</w:t>
            </w:r>
          </w:p>
        </w:tc>
        <w:tc>
          <w:tcPr>
            <w:tcW w:w="1417"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27480,6</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276"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417"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27480,6</w:t>
            </w:r>
          </w:p>
        </w:tc>
        <w:tc>
          <w:tcPr>
            <w:tcW w:w="1134" w:type="dxa"/>
            <w:tcBorders>
              <w:top w:val="single" w:sz="4" w:space="0" w:color="auto"/>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851" w:type="dxa"/>
            <w:vMerge/>
            <w:tcBorders>
              <w:left w:val="single" w:sz="4" w:space="0" w:color="auto"/>
              <w:right w:val="single" w:sz="4" w:space="0" w:color="auto"/>
            </w:tcBorders>
            <w:vAlign w:val="center"/>
          </w:tcPr>
          <w:p w:rsidR="00BA63CC" w:rsidRPr="00BA63CC" w:rsidRDefault="00BA63CC" w:rsidP="00BA63CC">
            <w:pPr>
              <w:rPr>
                <w:sz w:val="16"/>
                <w:szCs w:val="16"/>
              </w:rPr>
            </w:pPr>
          </w:p>
        </w:tc>
      </w:tr>
      <w:tr w:rsidR="00BA63CC" w:rsidRPr="00BA63CC" w:rsidTr="00BA63CC">
        <w:trPr>
          <w:trHeight w:hRule="exact" w:val="301"/>
        </w:trPr>
        <w:tc>
          <w:tcPr>
            <w:tcW w:w="568"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247" w:type="dxa"/>
            <w:gridSpan w:val="2"/>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021"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2024г.</w:t>
            </w:r>
          </w:p>
        </w:tc>
        <w:tc>
          <w:tcPr>
            <w:tcW w:w="1417"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276"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417"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851" w:type="dxa"/>
            <w:vMerge/>
            <w:tcBorders>
              <w:left w:val="single" w:sz="4" w:space="0" w:color="auto"/>
              <w:right w:val="single" w:sz="4" w:space="0" w:color="auto"/>
            </w:tcBorders>
            <w:vAlign w:val="center"/>
          </w:tcPr>
          <w:p w:rsidR="00BA63CC" w:rsidRPr="00BA63CC" w:rsidRDefault="00BA63CC" w:rsidP="00BA63CC">
            <w:pPr>
              <w:rPr>
                <w:sz w:val="16"/>
                <w:szCs w:val="16"/>
              </w:rPr>
            </w:pPr>
          </w:p>
        </w:tc>
      </w:tr>
      <w:tr w:rsidR="00BA63CC" w:rsidRPr="00BA63CC" w:rsidTr="00BA63CC">
        <w:trPr>
          <w:trHeight w:hRule="exact" w:val="301"/>
        </w:trPr>
        <w:tc>
          <w:tcPr>
            <w:tcW w:w="568"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247" w:type="dxa"/>
            <w:gridSpan w:val="2"/>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021"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2025г.</w:t>
            </w:r>
          </w:p>
        </w:tc>
        <w:tc>
          <w:tcPr>
            <w:tcW w:w="1417"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276"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417"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851" w:type="dxa"/>
            <w:vMerge/>
            <w:tcBorders>
              <w:left w:val="single" w:sz="4" w:space="0" w:color="auto"/>
              <w:right w:val="single" w:sz="4" w:space="0" w:color="auto"/>
            </w:tcBorders>
            <w:vAlign w:val="center"/>
          </w:tcPr>
          <w:p w:rsidR="00BA63CC" w:rsidRPr="00BA63CC" w:rsidRDefault="00BA63CC" w:rsidP="00BA63CC">
            <w:pPr>
              <w:rPr>
                <w:sz w:val="16"/>
                <w:szCs w:val="16"/>
              </w:rPr>
            </w:pPr>
          </w:p>
        </w:tc>
      </w:tr>
      <w:tr w:rsidR="00BA63CC" w:rsidRPr="00BA63CC" w:rsidTr="00BA63CC">
        <w:trPr>
          <w:trHeight w:val="301"/>
        </w:trPr>
        <w:tc>
          <w:tcPr>
            <w:tcW w:w="568"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247" w:type="dxa"/>
            <w:gridSpan w:val="2"/>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021"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2026г.</w:t>
            </w:r>
          </w:p>
        </w:tc>
        <w:tc>
          <w:tcPr>
            <w:tcW w:w="1417"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276"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417"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851"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rPr>
            </w:pPr>
          </w:p>
        </w:tc>
      </w:tr>
      <w:tr w:rsidR="00BA63CC" w:rsidRPr="00BA63CC" w:rsidTr="00BA63CC">
        <w:trPr>
          <w:trHeight w:hRule="exact" w:val="860"/>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r w:rsidRPr="00BA63CC">
              <w:rPr>
                <w:sz w:val="16"/>
                <w:szCs w:val="16"/>
                <w:lang w:eastAsia="ru-RU"/>
              </w:rPr>
              <w:t>7</w:t>
            </w:r>
          </w:p>
        </w:tc>
        <w:tc>
          <w:tcPr>
            <w:tcW w:w="1247" w:type="dxa"/>
            <w:gridSpan w:val="2"/>
            <w:vMerge w:val="restart"/>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 xml:space="preserve">Обеспечение деятельности Муниципального казенного учреждения «Центр обслуживания учреждений» (далее МКУ ЦОУ), в том числе: </w:t>
            </w:r>
          </w:p>
        </w:tc>
        <w:tc>
          <w:tcPr>
            <w:tcW w:w="1021"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2022 - 2026 г.г, в том числе</w:t>
            </w:r>
          </w:p>
        </w:tc>
        <w:tc>
          <w:tcPr>
            <w:tcW w:w="1417"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83423,5</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276"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417"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83418,8</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4,7</w:t>
            </w:r>
          </w:p>
        </w:tc>
        <w:tc>
          <w:tcPr>
            <w:tcW w:w="851" w:type="dxa"/>
            <w:vMerge w:val="restart"/>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lang w:eastAsia="ru-RU"/>
              </w:rPr>
              <w:t>Управление по культуре, спорту и молодежной политике, МКУ ЦОУ</w:t>
            </w:r>
          </w:p>
        </w:tc>
      </w:tr>
      <w:tr w:rsidR="00BA63CC" w:rsidRPr="00BA63CC" w:rsidTr="00BA63CC">
        <w:trPr>
          <w:trHeight w:hRule="exact" w:val="284"/>
        </w:trPr>
        <w:tc>
          <w:tcPr>
            <w:tcW w:w="568"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247" w:type="dxa"/>
            <w:gridSpan w:val="2"/>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021"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2022г.</w:t>
            </w:r>
          </w:p>
        </w:tc>
        <w:tc>
          <w:tcPr>
            <w:tcW w:w="1417" w:type="dxa"/>
            <w:tcBorders>
              <w:top w:val="single" w:sz="4" w:space="0" w:color="auto"/>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15380,9</w:t>
            </w:r>
          </w:p>
        </w:tc>
        <w:tc>
          <w:tcPr>
            <w:tcW w:w="1134" w:type="dxa"/>
            <w:tcBorders>
              <w:top w:val="single" w:sz="4" w:space="0" w:color="auto"/>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1276" w:type="dxa"/>
            <w:tcBorders>
              <w:top w:val="single" w:sz="4" w:space="0" w:color="auto"/>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1417" w:type="dxa"/>
            <w:tcBorders>
              <w:top w:val="single" w:sz="4" w:space="0" w:color="auto"/>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15380,9</w:t>
            </w:r>
          </w:p>
        </w:tc>
        <w:tc>
          <w:tcPr>
            <w:tcW w:w="1134" w:type="dxa"/>
            <w:tcBorders>
              <w:top w:val="single" w:sz="4" w:space="0" w:color="auto"/>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851" w:type="dxa"/>
            <w:vMerge/>
            <w:tcBorders>
              <w:top w:val="single" w:sz="4" w:space="0" w:color="auto"/>
              <w:left w:val="single" w:sz="4" w:space="0" w:color="auto"/>
              <w:right w:val="single" w:sz="4" w:space="0" w:color="auto"/>
            </w:tcBorders>
            <w:vAlign w:val="center"/>
          </w:tcPr>
          <w:p w:rsidR="00BA63CC" w:rsidRPr="00BA63CC" w:rsidRDefault="00BA63CC" w:rsidP="00BA63CC">
            <w:pPr>
              <w:rPr>
                <w:sz w:val="16"/>
                <w:szCs w:val="16"/>
              </w:rPr>
            </w:pPr>
          </w:p>
        </w:tc>
      </w:tr>
      <w:tr w:rsidR="00BA63CC" w:rsidRPr="00BA63CC" w:rsidTr="00BA63CC">
        <w:trPr>
          <w:trHeight w:hRule="exact" w:val="284"/>
        </w:trPr>
        <w:tc>
          <w:tcPr>
            <w:tcW w:w="568"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247" w:type="dxa"/>
            <w:gridSpan w:val="2"/>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021" w:type="dxa"/>
            <w:tcBorders>
              <w:top w:val="nil"/>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2023г.</w:t>
            </w:r>
          </w:p>
        </w:tc>
        <w:tc>
          <w:tcPr>
            <w:tcW w:w="1417" w:type="dxa"/>
            <w:tcBorders>
              <w:top w:val="nil"/>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18412,2</w:t>
            </w:r>
          </w:p>
        </w:tc>
        <w:tc>
          <w:tcPr>
            <w:tcW w:w="1134" w:type="dxa"/>
            <w:tcBorders>
              <w:top w:val="nil"/>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1276" w:type="dxa"/>
            <w:tcBorders>
              <w:top w:val="nil"/>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1417" w:type="dxa"/>
            <w:tcBorders>
              <w:top w:val="nil"/>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18407,5</w:t>
            </w:r>
          </w:p>
        </w:tc>
        <w:tc>
          <w:tcPr>
            <w:tcW w:w="1134" w:type="dxa"/>
            <w:tcBorders>
              <w:top w:val="nil"/>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4,7</w:t>
            </w:r>
          </w:p>
        </w:tc>
        <w:tc>
          <w:tcPr>
            <w:tcW w:w="851" w:type="dxa"/>
            <w:vMerge/>
            <w:tcBorders>
              <w:left w:val="single" w:sz="4" w:space="0" w:color="auto"/>
              <w:right w:val="single" w:sz="4" w:space="0" w:color="auto"/>
            </w:tcBorders>
            <w:vAlign w:val="center"/>
          </w:tcPr>
          <w:p w:rsidR="00BA63CC" w:rsidRPr="00BA63CC" w:rsidRDefault="00BA63CC" w:rsidP="00BA63CC">
            <w:pPr>
              <w:rPr>
                <w:sz w:val="16"/>
                <w:szCs w:val="16"/>
              </w:rPr>
            </w:pPr>
          </w:p>
        </w:tc>
      </w:tr>
      <w:tr w:rsidR="00BA63CC" w:rsidRPr="00BA63CC" w:rsidTr="00BA63CC">
        <w:trPr>
          <w:trHeight w:hRule="exact" w:val="284"/>
        </w:trPr>
        <w:tc>
          <w:tcPr>
            <w:tcW w:w="568"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247" w:type="dxa"/>
            <w:gridSpan w:val="2"/>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021" w:type="dxa"/>
            <w:tcBorders>
              <w:top w:val="nil"/>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2024г.</w:t>
            </w:r>
          </w:p>
        </w:tc>
        <w:tc>
          <w:tcPr>
            <w:tcW w:w="1417" w:type="dxa"/>
            <w:tcBorders>
              <w:top w:val="nil"/>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19284,4</w:t>
            </w:r>
          </w:p>
        </w:tc>
        <w:tc>
          <w:tcPr>
            <w:tcW w:w="1134" w:type="dxa"/>
            <w:tcBorders>
              <w:top w:val="nil"/>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1276" w:type="dxa"/>
            <w:tcBorders>
              <w:top w:val="nil"/>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1417" w:type="dxa"/>
            <w:tcBorders>
              <w:top w:val="nil"/>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19284,4</w:t>
            </w:r>
          </w:p>
        </w:tc>
        <w:tc>
          <w:tcPr>
            <w:tcW w:w="1134" w:type="dxa"/>
            <w:tcBorders>
              <w:top w:val="nil"/>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851" w:type="dxa"/>
            <w:vMerge/>
            <w:tcBorders>
              <w:left w:val="single" w:sz="4" w:space="0" w:color="auto"/>
              <w:right w:val="single" w:sz="4" w:space="0" w:color="auto"/>
            </w:tcBorders>
            <w:vAlign w:val="center"/>
          </w:tcPr>
          <w:p w:rsidR="00BA63CC" w:rsidRPr="00BA63CC" w:rsidRDefault="00BA63CC" w:rsidP="00BA63CC">
            <w:pPr>
              <w:rPr>
                <w:sz w:val="16"/>
                <w:szCs w:val="16"/>
              </w:rPr>
            </w:pPr>
          </w:p>
        </w:tc>
      </w:tr>
      <w:tr w:rsidR="00BA63CC" w:rsidRPr="00BA63CC" w:rsidTr="00BA63CC">
        <w:trPr>
          <w:trHeight w:hRule="exact" w:val="284"/>
        </w:trPr>
        <w:tc>
          <w:tcPr>
            <w:tcW w:w="568"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247" w:type="dxa"/>
            <w:gridSpan w:val="2"/>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021" w:type="dxa"/>
            <w:tcBorders>
              <w:top w:val="nil"/>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2025г.</w:t>
            </w:r>
          </w:p>
        </w:tc>
        <w:tc>
          <w:tcPr>
            <w:tcW w:w="1417" w:type="dxa"/>
            <w:tcBorders>
              <w:top w:val="nil"/>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15173,0</w:t>
            </w:r>
          </w:p>
        </w:tc>
        <w:tc>
          <w:tcPr>
            <w:tcW w:w="1134" w:type="dxa"/>
            <w:tcBorders>
              <w:top w:val="nil"/>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1276" w:type="dxa"/>
            <w:tcBorders>
              <w:top w:val="nil"/>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1417" w:type="dxa"/>
            <w:tcBorders>
              <w:top w:val="nil"/>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15173,0</w:t>
            </w:r>
          </w:p>
        </w:tc>
        <w:tc>
          <w:tcPr>
            <w:tcW w:w="1134" w:type="dxa"/>
            <w:tcBorders>
              <w:top w:val="nil"/>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851" w:type="dxa"/>
            <w:vMerge/>
            <w:tcBorders>
              <w:left w:val="single" w:sz="4" w:space="0" w:color="auto"/>
              <w:right w:val="single" w:sz="4" w:space="0" w:color="auto"/>
            </w:tcBorders>
            <w:vAlign w:val="center"/>
          </w:tcPr>
          <w:p w:rsidR="00BA63CC" w:rsidRPr="00BA63CC" w:rsidRDefault="00BA63CC" w:rsidP="00BA63CC">
            <w:pPr>
              <w:rPr>
                <w:sz w:val="16"/>
                <w:szCs w:val="16"/>
              </w:rPr>
            </w:pPr>
          </w:p>
        </w:tc>
      </w:tr>
      <w:tr w:rsidR="00BA63CC" w:rsidRPr="00BA63CC" w:rsidTr="00BA63CC">
        <w:trPr>
          <w:trHeight w:hRule="exact" w:val="603"/>
        </w:trPr>
        <w:tc>
          <w:tcPr>
            <w:tcW w:w="568"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247" w:type="dxa"/>
            <w:gridSpan w:val="2"/>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021" w:type="dxa"/>
            <w:tcBorders>
              <w:top w:val="nil"/>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2026г.</w:t>
            </w:r>
          </w:p>
        </w:tc>
        <w:tc>
          <w:tcPr>
            <w:tcW w:w="1417"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15173,0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276"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417"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15173,0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851"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rPr>
            </w:pPr>
          </w:p>
        </w:tc>
      </w:tr>
      <w:tr w:rsidR="00BA63CC" w:rsidRPr="00BA63CC" w:rsidTr="00BA63CC">
        <w:trPr>
          <w:trHeight w:val="301"/>
        </w:trPr>
        <w:tc>
          <w:tcPr>
            <w:tcW w:w="568"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247" w:type="dxa"/>
            <w:gridSpan w:val="2"/>
            <w:vMerge w:val="restart"/>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r w:rsidRPr="00BA63CC">
              <w:rPr>
                <w:sz w:val="16"/>
                <w:szCs w:val="16"/>
                <w:lang w:eastAsia="ru-RU"/>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1021"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2022 - 2026 г.г, в том числе</w:t>
            </w:r>
          </w:p>
        </w:tc>
        <w:tc>
          <w:tcPr>
            <w:tcW w:w="1417"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51893,6</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417"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51888,9</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4,7</w:t>
            </w:r>
          </w:p>
        </w:tc>
        <w:tc>
          <w:tcPr>
            <w:tcW w:w="851" w:type="dxa"/>
            <w:vMerge w:val="restart"/>
            <w:tcBorders>
              <w:left w:val="single" w:sz="4" w:space="0" w:color="auto"/>
              <w:right w:val="single" w:sz="4" w:space="0" w:color="auto"/>
            </w:tcBorders>
          </w:tcPr>
          <w:p w:rsidR="00BA63CC" w:rsidRPr="00BA63CC" w:rsidRDefault="00BA63CC" w:rsidP="00BA63CC">
            <w:pPr>
              <w:rPr>
                <w:sz w:val="16"/>
                <w:szCs w:val="16"/>
              </w:rPr>
            </w:pPr>
            <w:r w:rsidRPr="00BA63CC">
              <w:rPr>
                <w:sz w:val="16"/>
                <w:szCs w:val="16"/>
                <w:lang w:eastAsia="ru-RU"/>
              </w:rPr>
              <w:t>Управление по культуре, спорту и молодежной политике, МКУ ЦОУ</w:t>
            </w:r>
          </w:p>
        </w:tc>
      </w:tr>
      <w:tr w:rsidR="00BA63CC" w:rsidRPr="00BA63CC" w:rsidTr="00BA63CC">
        <w:trPr>
          <w:trHeight w:hRule="exact" w:val="301"/>
        </w:trPr>
        <w:tc>
          <w:tcPr>
            <w:tcW w:w="568"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247" w:type="dxa"/>
            <w:gridSpan w:val="2"/>
            <w:vMerge/>
            <w:tcBorders>
              <w:top w:val="single" w:sz="4" w:space="0" w:color="auto"/>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021"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2022г.</w:t>
            </w:r>
          </w:p>
        </w:tc>
        <w:tc>
          <w:tcPr>
            <w:tcW w:w="1417"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925,7</w:t>
            </w:r>
          </w:p>
        </w:tc>
        <w:tc>
          <w:tcPr>
            <w:tcW w:w="1134" w:type="dxa"/>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1276" w:type="dxa"/>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1417"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925,7</w:t>
            </w:r>
          </w:p>
        </w:tc>
        <w:tc>
          <w:tcPr>
            <w:tcW w:w="1134" w:type="dxa"/>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851" w:type="dxa"/>
            <w:vMerge/>
            <w:tcBorders>
              <w:left w:val="single" w:sz="4" w:space="0" w:color="auto"/>
              <w:right w:val="single" w:sz="4" w:space="0" w:color="auto"/>
            </w:tcBorders>
          </w:tcPr>
          <w:p w:rsidR="00BA63CC" w:rsidRPr="00BA63CC" w:rsidRDefault="00BA63CC" w:rsidP="00BA63CC">
            <w:pPr>
              <w:rPr>
                <w:sz w:val="16"/>
                <w:szCs w:val="16"/>
              </w:rPr>
            </w:pPr>
          </w:p>
        </w:tc>
      </w:tr>
      <w:tr w:rsidR="00BA63CC" w:rsidRPr="00BA63CC" w:rsidTr="00BA63CC">
        <w:trPr>
          <w:trHeight w:hRule="exact" w:val="301"/>
        </w:trPr>
        <w:tc>
          <w:tcPr>
            <w:tcW w:w="568"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247" w:type="dxa"/>
            <w:gridSpan w:val="2"/>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021"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2023г.</w:t>
            </w:r>
          </w:p>
        </w:tc>
        <w:tc>
          <w:tcPr>
            <w:tcW w:w="1417"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1337,5</w:t>
            </w:r>
          </w:p>
        </w:tc>
        <w:tc>
          <w:tcPr>
            <w:tcW w:w="1134" w:type="dxa"/>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1276" w:type="dxa"/>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1417"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1332,8</w:t>
            </w:r>
          </w:p>
        </w:tc>
        <w:tc>
          <w:tcPr>
            <w:tcW w:w="1134" w:type="dxa"/>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4,7</w:t>
            </w:r>
          </w:p>
        </w:tc>
        <w:tc>
          <w:tcPr>
            <w:tcW w:w="851" w:type="dxa"/>
            <w:vMerge/>
            <w:tcBorders>
              <w:left w:val="single" w:sz="4" w:space="0" w:color="auto"/>
              <w:right w:val="single" w:sz="4" w:space="0" w:color="auto"/>
            </w:tcBorders>
          </w:tcPr>
          <w:p w:rsidR="00BA63CC" w:rsidRPr="00BA63CC" w:rsidRDefault="00BA63CC" w:rsidP="00BA63CC">
            <w:pPr>
              <w:rPr>
                <w:sz w:val="16"/>
                <w:szCs w:val="16"/>
              </w:rPr>
            </w:pPr>
          </w:p>
        </w:tc>
      </w:tr>
      <w:tr w:rsidR="00BA63CC" w:rsidRPr="00BA63CC" w:rsidTr="00BA63CC">
        <w:trPr>
          <w:trHeight w:hRule="exact" w:val="301"/>
        </w:trPr>
        <w:tc>
          <w:tcPr>
            <w:tcW w:w="568"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247" w:type="dxa"/>
            <w:gridSpan w:val="2"/>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021"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2024г.</w:t>
            </w:r>
          </w:p>
        </w:tc>
        <w:tc>
          <w:tcPr>
            <w:tcW w:w="1417" w:type="dxa"/>
            <w:tcBorders>
              <w:top w:val="nil"/>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19284,4</w:t>
            </w:r>
          </w:p>
        </w:tc>
        <w:tc>
          <w:tcPr>
            <w:tcW w:w="1134" w:type="dxa"/>
            <w:tcBorders>
              <w:top w:val="nil"/>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1276" w:type="dxa"/>
            <w:tcBorders>
              <w:top w:val="nil"/>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1417" w:type="dxa"/>
            <w:tcBorders>
              <w:top w:val="nil"/>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19284,4</w:t>
            </w:r>
          </w:p>
        </w:tc>
        <w:tc>
          <w:tcPr>
            <w:tcW w:w="1134" w:type="dxa"/>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851" w:type="dxa"/>
            <w:vMerge/>
            <w:tcBorders>
              <w:left w:val="single" w:sz="4" w:space="0" w:color="auto"/>
              <w:right w:val="single" w:sz="4" w:space="0" w:color="auto"/>
            </w:tcBorders>
          </w:tcPr>
          <w:p w:rsidR="00BA63CC" w:rsidRPr="00BA63CC" w:rsidRDefault="00BA63CC" w:rsidP="00BA63CC">
            <w:pPr>
              <w:rPr>
                <w:sz w:val="16"/>
                <w:szCs w:val="16"/>
              </w:rPr>
            </w:pPr>
          </w:p>
        </w:tc>
      </w:tr>
      <w:tr w:rsidR="00BA63CC" w:rsidRPr="00BA63CC" w:rsidTr="00BA63CC">
        <w:trPr>
          <w:trHeight w:hRule="exact" w:val="301"/>
        </w:trPr>
        <w:tc>
          <w:tcPr>
            <w:tcW w:w="568"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247" w:type="dxa"/>
            <w:gridSpan w:val="2"/>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021"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2025г.</w:t>
            </w:r>
          </w:p>
        </w:tc>
        <w:tc>
          <w:tcPr>
            <w:tcW w:w="1417" w:type="dxa"/>
            <w:tcBorders>
              <w:top w:val="nil"/>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15173,0</w:t>
            </w:r>
          </w:p>
        </w:tc>
        <w:tc>
          <w:tcPr>
            <w:tcW w:w="1134" w:type="dxa"/>
            <w:tcBorders>
              <w:top w:val="nil"/>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1276" w:type="dxa"/>
            <w:tcBorders>
              <w:top w:val="nil"/>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1417" w:type="dxa"/>
            <w:tcBorders>
              <w:top w:val="nil"/>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15173,0</w:t>
            </w:r>
          </w:p>
        </w:tc>
        <w:tc>
          <w:tcPr>
            <w:tcW w:w="1134" w:type="dxa"/>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851" w:type="dxa"/>
            <w:vMerge/>
            <w:tcBorders>
              <w:left w:val="single" w:sz="4" w:space="0" w:color="auto"/>
              <w:right w:val="single" w:sz="4" w:space="0" w:color="auto"/>
            </w:tcBorders>
          </w:tcPr>
          <w:p w:rsidR="00BA63CC" w:rsidRPr="00BA63CC" w:rsidRDefault="00BA63CC" w:rsidP="00BA63CC">
            <w:pPr>
              <w:rPr>
                <w:sz w:val="16"/>
                <w:szCs w:val="16"/>
              </w:rPr>
            </w:pPr>
          </w:p>
        </w:tc>
      </w:tr>
      <w:tr w:rsidR="00BA63CC" w:rsidRPr="00BA63CC" w:rsidTr="00BA63CC">
        <w:trPr>
          <w:trHeight w:val="301"/>
        </w:trPr>
        <w:tc>
          <w:tcPr>
            <w:tcW w:w="568"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247" w:type="dxa"/>
            <w:gridSpan w:val="2"/>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021"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2026г.</w:t>
            </w:r>
          </w:p>
        </w:tc>
        <w:tc>
          <w:tcPr>
            <w:tcW w:w="1417"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15173,0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276"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417"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15173,0</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851" w:type="dxa"/>
            <w:vMerge/>
            <w:tcBorders>
              <w:left w:val="single" w:sz="4" w:space="0" w:color="auto"/>
              <w:bottom w:val="single" w:sz="4" w:space="0" w:color="auto"/>
              <w:right w:val="single" w:sz="4" w:space="0" w:color="auto"/>
            </w:tcBorders>
          </w:tcPr>
          <w:p w:rsidR="00BA63CC" w:rsidRPr="00BA63CC" w:rsidRDefault="00BA63CC" w:rsidP="00BA63CC">
            <w:pPr>
              <w:rPr>
                <w:sz w:val="16"/>
                <w:szCs w:val="16"/>
              </w:rPr>
            </w:pPr>
          </w:p>
        </w:tc>
      </w:tr>
      <w:tr w:rsidR="00BA63CC" w:rsidRPr="00BA63CC" w:rsidTr="00BA63CC">
        <w:trPr>
          <w:trHeight w:val="301"/>
        </w:trPr>
        <w:tc>
          <w:tcPr>
            <w:tcW w:w="568"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247" w:type="dxa"/>
            <w:gridSpan w:val="2"/>
            <w:vMerge w:val="restart"/>
            <w:tcBorders>
              <w:left w:val="single" w:sz="4" w:space="0" w:color="auto"/>
              <w:right w:val="single" w:sz="4" w:space="0" w:color="auto"/>
            </w:tcBorders>
            <w:vAlign w:val="center"/>
          </w:tcPr>
          <w:p w:rsidR="00BA63CC" w:rsidRPr="00BA63CC" w:rsidRDefault="00BA63CC" w:rsidP="00BA63CC">
            <w:pPr>
              <w:rPr>
                <w:sz w:val="16"/>
                <w:szCs w:val="16"/>
                <w:lang w:eastAsia="ru-RU"/>
              </w:rPr>
            </w:pPr>
            <w:r w:rsidRPr="00BA63CC">
              <w:rPr>
                <w:sz w:val="16"/>
                <w:szCs w:val="16"/>
                <w:lang w:eastAsia="ru-RU"/>
              </w:rPr>
              <w:t xml:space="preserve">Выплата денежного содержания с начислениями </w:t>
            </w:r>
            <w:r w:rsidRPr="00BA63CC">
              <w:rPr>
                <w:sz w:val="16"/>
                <w:szCs w:val="16"/>
                <w:lang w:eastAsia="ru-RU"/>
              </w:rPr>
              <w:lastRenderedPageBreak/>
              <w:t>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1021"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lastRenderedPageBreak/>
              <w:t>2022 - 2026 г.г, в том числе</w:t>
            </w:r>
          </w:p>
        </w:tc>
        <w:tc>
          <w:tcPr>
            <w:tcW w:w="1417"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31529,9</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276"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417"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31529,9</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851" w:type="dxa"/>
            <w:vMerge w:val="restart"/>
            <w:tcBorders>
              <w:left w:val="single" w:sz="4" w:space="0" w:color="auto"/>
              <w:right w:val="single" w:sz="4" w:space="0" w:color="auto"/>
            </w:tcBorders>
          </w:tcPr>
          <w:p w:rsidR="00BA63CC" w:rsidRPr="00BA63CC" w:rsidRDefault="00BA63CC" w:rsidP="00BA63CC">
            <w:pPr>
              <w:rPr>
                <w:sz w:val="16"/>
                <w:szCs w:val="16"/>
              </w:rPr>
            </w:pPr>
            <w:r w:rsidRPr="00BA63CC">
              <w:rPr>
                <w:sz w:val="16"/>
                <w:szCs w:val="16"/>
                <w:lang w:eastAsia="ru-RU"/>
              </w:rPr>
              <w:t xml:space="preserve">Управление по культуре, спорту </w:t>
            </w:r>
            <w:r w:rsidRPr="00BA63CC">
              <w:rPr>
                <w:sz w:val="16"/>
                <w:szCs w:val="16"/>
                <w:lang w:eastAsia="ru-RU"/>
              </w:rPr>
              <w:lastRenderedPageBreak/>
              <w:t>и молодежной политике, МКУ ЦОУ</w:t>
            </w:r>
          </w:p>
        </w:tc>
      </w:tr>
      <w:tr w:rsidR="00BA63CC" w:rsidRPr="00BA63CC" w:rsidTr="00BA63CC">
        <w:trPr>
          <w:trHeight w:hRule="exact" w:val="301"/>
        </w:trPr>
        <w:tc>
          <w:tcPr>
            <w:tcW w:w="568"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247" w:type="dxa"/>
            <w:gridSpan w:val="2"/>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021"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2022г.</w:t>
            </w:r>
          </w:p>
        </w:tc>
        <w:tc>
          <w:tcPr>
            <w:tcW w:w="1417"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14455,2</w:t>
            </w:r>
          </w:p>
        </w:tc>
        <w:tc>
          <w:tcPr>
            <w:tcW w:w="1134" w:type="dxa"/>
            <w:tcBorders>
              <w:top w:val="single" w:sz="4" w:space="0" w:color="auto"/>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1276" w:type="dxa"/>
            <w:tcBorders>
              <w:top w:val="single" w:sz="4" w:space="0" w:color="auto"/>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1417"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14455,2</w:t>
            </w:r>
          </w:p>
        </w:tc>
        <w:tc>
          <w:tcPr>
            <w:tcW w:w="1134" w:type="dxa"/>
            <w:tcBorders>
              <w:top w:val="single" w:sz="4" w:space="0" w:color="auto"/>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851" w:type="dxa"/>
            <w:vMerge/>
            <w:tcBorders>
              <w:left w:val="single" w:sz="4" w:space="0" w:color="auto"/>
              <w:right w:val="single" w:sz="4" w:space="0" w:color="auto"/>
            </w:tcBorders>
            <w:vAlign w:val="center"/>
          </w:tcPr>
          <w:p w:rsidR="00BA63CC" w:rsidRPr="00BA63CC" w:rsidRDefault="00BA63CC" w:rsidP="00BA63CC">
            <w:pPr>
              <w:rPr>
                <w:sz w:val="16"/>
                <w:szCs w:val="16"/>
              </w:rPr>
            </w:pPr>
          </w:p>
        </w:tc>
      </w:tr>
      <w:tr w:rsidR="00BA63CC" w:rsidRPr="00BA63CC" w:rsidTr="00BA63CC">
        <w:trPr>
          <w:trHeight w:hRule="exact" w:val="301"/>
        </w:trPr>
        <w:tc>
          <w:tcPr>
            <w:tcW w:w="568"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247" w:type="dxa"/>
            <w:gridSpan w:val="2"/>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021"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2023г.</w:t>
            </w:r>
          </w:p>
        </w:tc>
        <w:tc>
          <w:tcPr>
            <w:tcW w:w="1417"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17074,7</w:t>
            </w:r>
          </w:p>
        </w:tc>
        <w:tc>
          <w:tcPr>
            <w:tcW w:w="1134" w:type="dxa"/>
            <w:tcBorders>
              <w:top w:val="nil"/>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1276" w:type="dxa"/>
            <w:tcBorders>
              <w:top w:val="nil"/>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1417"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17074,7</w:t>
            </w:r>
          </w:p>
        </w:tc>
        <w:tc>
          <w:tcPr>
            <w:tcW w:w="1134" w:type="dxa"/>
            <w:tcBorders>
              <w:top w:val="nil"/>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851" w:type="dxa"/>
            <w:vMerge/>
            <w:tcBorders>
              <w:left w:val="single" w:sz="4" w:space="0" w:color="auto"/>
              <w:right w:val="single" w:sz="4" w:space="0" w:color="auto"/>
            </w:tcBorders>
            <w:vAlign w:val="center"/>
          </w:tcPr>
          <w:p w:rsidR="00BA63CC" w:rsidRPr="00BA63CC" w:rsidRDefault="00BA63CC" w:rsidP="00BA63CC">
            <w:pPr>
              <w:rPr>
                <w:sz w:val="16"/>
                <w:szCs w:val="16"/>
              </w:rPr>
            </w:pPr>
          </w:p>
        </w:tc>
      </w:tr>
      <w:tr w:rsidR="00BA63CC" w:rsidRPr="00BA63CC" w:rsidTr="00BA63CC">
        <w:trPr>
          <w:trHeight w:hRule="exact" w:val="301"/>
        </w:trPr>
        <w:tc>
          <w:tcPr>
            <w:tcW w:w="568"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247" w:type="dxa"/>
            <w:gridSpan w:val="2"/>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021"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2024г.</w:t>
            </w:r>
          </w:p>
        </w:tc>
        <w:tc>
          <w:tcPr>
            <w:tcW w:w="1417"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134" w:type="dxa"/>
            <w:tcBorders>
              <w:top w:val="nil"/>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1276" w:type="dxa"/>
            <w:tcBorders>
              <w:top w:val="nil"/>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1417"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134" w:type="dxa"/>
            <w:tcBorders>
              <w:top w:val="nil"/>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851" w:type="dxa"/>
            <w:vMerge/>
            <w:tcBorders>
              <w:left w:val="single" w:sz="4" w:space="0" w:color="auto"/>
              <w:right w:val="single" w:sz="4" w:space="0" w:color="auto"/>
            </w:tcBorders>
            <w:vAlign w:val="center"/>
          </w:tcPr>
          <w:p w:rsidR="00BA63CC" w:rsidRPr="00BA63CC" w:rsidRDefault="00BA63CC" w:rsidP="00BA63CC">
            <w:pPr>
              <w:rPr>
                <w:sz w:val="16"/>
                <w:szCs w:val="16"/>
              </w:rPr>
            </w:pPr>
          </w:p>
        </w:tc>
      </w:tr>
      <w:tr w:rsidR="00BA63CC" w:rsidRPr="00BA63CC" w:rsidTr="00BA63CC">
        <w:trPr>
          <w:trHeight w:hRule="exact" w:val="301"/>
        </w:trPr>
        <w:tc>
          <w:tcPr>
            <w:tcW w:w="568"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247" w:type="dxa"/>
            <w:gridSpan w:val="2"/>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021"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2025г.</w:t>
            </w:r>
          </w:p>
        </w:tc>
        <w:tc>
          <w:tcPr>
            <w:tcW w:w="1417"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134" w:type="dxa"/>
            <w:tcBorders>
              <w:top w:val="nil"/>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1276" w:type="dxa"/>
            <w:tcBorders>
              <w:top w:val="nil"/>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1417"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134" w:type="dxa"/>
            <w:tcBorders>
              <w:top w:val="nil"/>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851" w:type="dxa"/>
            <w:vMerge/>
            <w:tcBorders>
              <w:left w:val="single" w:sz="4" w:space="0" w:color="auto"/>
              <w:right w:val="single" w:sz="4" w:space="0" w:color="auto"/>
            </w:tcBorders>
            <w:vAlign w:val="center"/>
          </w:tcPr>
          <w:p w:rsidR="00BA63CC" w:rsidRPr="00BA63CC" w:rsidRDefault="00BA63CC" w:rsidP="00BA63CC">
            <w:pPr>
              <w:rPr>
                <w:sz w:val="16"/>
                <w:szCs w:val="16"/>
              </w:rPr>
            </w:pPr>
          </w:p>
        </w:tc>
      </w:tr>
      <w:tr w:rsidR="00BA63CC" w:rsidRPr="00BA63CC" w:rsidTr="00BA63CC">
        <w:trPr>
          <w:trHeight w:val="301"/>
        </w:trPr>
        <w:tc>
          <w:tcPr>
            <w:tcW w:w="568"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247" w:type="dxa"/>
            <w:gridSpan w:val="2"/>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021"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2026г.</w:t>
            </w:r>
          </w:p>
        </w:tc>
        <w:tc>
          <w:tcPr>
            <w:tcW w:w="1417"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276"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417"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851"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rPr>
            </w:pPr>
          </w:p>
        </w:tc>
      </w:tr>
      <w:tr w:rsidR="00BA63CC" w:rsidRPr="00BA63CC" w:rsidTr="00BA63CC">
        <w:trPr>
          <w:trHeight w:hRule="exact" w:val="1263"/>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r w:rsidRPr="00BA63CC">
              <w:rPr>
                <w:sz w:val="16"/>
                <w:szCs w:val="16"/>
                <w:lang w:eastAsia="ru-RU"/>
              </w:rPr>
              <w:t>8</w:t>
            </w:r>
          </w:p>
        </w:tc>
        <w:tc>
          <w:tcPr>
            <w:tcW w:w="1247" w:type="dxa"/>
            <w:gridSpan w:val="2"/>
            <w:vMerge w:val="restart"/>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Мероприятия перечня проектов «народных инициатив», в том числе:</w:t>
            </w:r>
          </w:p>
        </w:tc>
        <w:tc>
          <w:tcPr>
            <w:tcW w:w="1021"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2022 - 2026 г.г, в том числе</w:t>
            </w:r>
          </w:p>
        </w:tc>
        <w:tc>
          <w:tcPr>
            <w:tcW w:w="1417"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16893,9</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15000,0</w:t>
            </w:r>
          </w:p>
        </w:tc>
        <w:tc>
          <w:tcPr>
            <w:tcW w:w="1417"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1893,9</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lang w:eastAsia="ru-RU"/>
              </w:rPr>
              <w:t>Управление по культуре, спорту и молодежной политике, подведомственные учреждения</w:t>
            </w:r>
          </w:p>
        </w:tc>
      </w:tr>
      <w:tr w:rsidR="00BA63CC" w:rsidRPr="00BA63CC" w:rsidTr="00BA63CC">
        <w:trPr>
          <w:trHeight w:hRule="exact" w:val="284"/>
        </w:trPr>
        <w:tc>
          <w:tcPr>
            <w:tcW w:w="568" w:type="dxa"/>
            <w:vMerge/>
            <w:tcBorders>
              <w:top w:val="single" w:sz="4" w:space="0" w:color="auto"/>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47" w:type="dxa"/>
            <w:gridSpan w:val="2"/>
            <w:vMerge/>
            <w:tcBorders>
              <w:top w:val="single" w:sz="4" w:space="0" w:color="auto"/>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021"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2022г.</w:t>
            </w:r>
          </w:p>
        </w:tc>
        <w:tc>
          <w:tcPr>
            <w:tcW w:w="1417" w:type="dxa"/>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3409,1</w:t>
            </w:r>
          </w:p>
        </w:tc>
        <w:tc>
          <w:tcPr>
            <w:tcW w:w="1134" w:type="dxa"/>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1276" w:type="dxa"/>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3000,0</w:t>
            </w:r>
          </w:p>
        </w:tc>
        <w:tc>
          <w:tcPr>
            <w:tcW w:w="1417" w:type="dxa"/>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409,1</w:t>
            </w:r>
          </w:p>
        </w:tc>
        <w:tc>
          <w:tcPr>
            <w:tcW w:w="1134" w:type="dxa"/>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851" w:type="dxa"/>
            <w:vMerge/>
            <w:tcBorders>
              <w:top w:val="single" w:sz="4" w:space="0" w:color="auto"/>
              <w:left w:val="single" w:sz="4" w:space="0" w:color="auto"/>
              <w:right w:val="single" w:sz="4" w:space="0" w:color="auto"/>
            </w:tcBorders>
            <w:vAlign w:val="center"/>
          </w:tcPr>
          <w:p w:rsidR="00BA63CC" w:rsidRPr="00BA63CC" w:rsidRDefault="00BA63CC" w:rsidP="00BA63CC">
            <w:pPr>
              <w:rPr>
                <w:sz w:val="16"/>
                <w:szCs w:val="16"/>
              </w:rPr>
            </w:pPr>
          </w:p>
        </w:tc>
      </w:tr>
      <w:tr w:rsidR="00BA63CC" w:rsidRPr="00BA63CC" w:rsidTr="00BA63CC">
        <w:trPr>
          <w:trHeight w:hRule="exact" w:val="284"/>
        </w:trPr>
        <w:tc>
          <w:tcPr>
            <w:tcW w:w="568"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47" w:type="dxa"/>
            <w:gridSpan w:val="2"/>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021"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2023г.</w:t>
            </w:r>
          </w:p>
        </w:tc>
        <w:tc>
          <w:tcPr>
            <w:tcW w:w="1417"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3409,1</w:t>
            </w:r>
          </w:p>
        </w:tc>
        <w:tc>
          <w:tcPr>
            <w:tcW w:w="1134" w:type="dxa"/>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3000,0</w:t>
            </w:r>
          </w:p>
        </w:tc>
        <w:tc>
          <w:tcPr>
            <w:tcW w:w="1417" w:type="dxa"/>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409,1</w:t>
            </w:r>
          </w:p>
        </w:tc>
        <w:tc>
          <w:tcPr>
            <w:tcW w:w="1134" w:type="dxa"/>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851" w:type="dxa"/>
            <w:vMerge/>
            <w:tcBorders>
              <w:left w:val="single" w:sz="4" w:space="0" w:color="auto"/>
              <w:right w:val="single" w:sz="4" w:space="0" w:color="auto"/>
            </w:tcBorders>
            <w:vAlign w:val="center"/>
          </w:tcPr>
          <w:p w:rsidR="00BA63CC" w:rsidRPr="00BA63CC" w:rsidRDefault="00BA63CC" w:rsidP="00BA63CC">
            <w:pPr>
              <w:rPr>
                <w:sz w:val="16"/>
                <w:szCs w:val="16"/>
              </w:rPr>
            </w:pPr>
          </w:p>
        </w:tc>
      </w:tr>
      <w:tr w:rsidR="00BA63CC" w:rsidRPr="00BA63CC" w:rsidTr="00BA63CC">
        <w:trPr>
          <w:trHeight w:hRule="exact" w:val="284"/>
        </w:trPr>
        <w:tc>
          <w:tcPr>
            <w:tcW w:w="568"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47" w:type="dxa"/>
            <w:gridSpan w:val="2"/>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021"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2024г.</w:t>
            </w:r>
          </w:p>
        </w:tc>
        <w:tc>
          <w:tcPr>
            <w:tcW w:w="1417"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3409,1</w:t>
            </w:r>
          </w:p>
        </w:tc>
        <w:tc>
          <w:tcPr>
            <w:tcW w:w="1134" w:type="dxa"/>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3000,0</w:t>
            </w:r>
          </w:p>
        </w:tc>
        <w:tc>
          <w:tcPr>
            <w:tcW w:w="1417" w:type="dxa"/>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409,1</w:t>
            </w:r>
          </w:p>
        </w:tc>
        <w:tc>
          <w:tcPr>
            <w:tcW w:w="1134" w:type="dxa"/>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851" w:type="dxa"/>
            <w:vMerge/>
            <w:tcBorders>
              <w:left w:val="single" w:sz="4" w:space="0" w:color="auto"/>
              <w:right w:val="single" w:sz="4" w:space="0" w:color="auto"/>
            </w:tcBorders>
            <w:vAlign w:val="center"/>
          </w:tcPr>
          <w:p w:rsidR="00BA63CC" w:rsidRPr="00BA63CC" w:rsidRDefault="00BA63CC" w:rsidP="00BA63CC">
            <w:pPr>
              <w:rPr>
                <w:sz w:val="16"/>
                <w:szCs w:val="16"/>
              </w:rPr>
            </w:pPr>
          </w:p>
        </w:tc>
      </w:tr>
      <w:tr w:rsidR="00BA63CC" w:rsidRPr="00BA63CC" w:rsidTr="00BA63CC">
        <w:trPr>
          <w:trHeight w:hRule="exact" w:val="284"/>
        </w:trPr>
        <w:tc>
          <w:tcPr>
            <w:tcW w:w="568"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47" w:type="dxa"/>
            <w:gridSpan w:val="2"/>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021"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2025г.</w:t>
            </w:r>
          </w:p>
        </w:tc>
        <w:tc>
          <w:tcPr>
            <w:tcW w:w="1417" w:type="dxa"/>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3333,3</w:t>
            </w:r>
          </w:p>
        </w:tc>
        <w:tc>
          <w:tcPr>
            <w:tcW w:w="1134" w:type="dxa"/>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1276" w:type="dxa"/>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3000,0</w:t>
            </w:r>
          </w:p>
        </w:tc>
        <w:tc>
          <w:tcPr>
            <w:tcW w:w="1417" w:type="dxa"/>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333,3</w:t>
            </w:r>
          </w:p>
        </w:tc>
        <w:tc>
          <w:tcPr>
            <w:tcW w:w="1134" w:type="dxa"/>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851" w:type="dxa"/>
            <w:vMerge/>
            <w:tcBorders>
              <w:left w:val="single" w:sz="4" w:space="0" w:color="auto"/>
              <w:right w:val="single" w:sz="4" w:space="0" w:color="auto"/>
            </w:tcBorders>
            <w:vAlign w:val="center"/>
          </w:tcPr>
          <w:p w:rsidR="00BA63CC" w:rsidRPr="00BA63CC" w:rsidRDefault="00BA63CC" w:rsidP="00BA63CC">
            <w:pPr>
              <w:rPr>
                <w:sz w:val="16"/>
                <w:szCs w:val="16"/>
              </w:rPr>
            </w:pPr>
          </w:p>
        </w:tc>
      </w:tr>
      <w:tr w:rsidR="00BA63CC" w:rsidRPr="00BA63CC" w:rsidTr="00BA63CC">
        <w:trPr>
          <w:trHeight w:hRule="exact" w:val="863"/>
        </w:trPr>
        <w:tc>
          <w:tcPr>
            <w:tcW w:w="568"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47" w:type="dxa"/>
            <w:gridSpan w:val="2"/>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021"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2026г.</w:t>
            </w:r>
          </w:p>
        </w:tc>
        <w:tc>
          <w:tcPr>
            <w:tcW w:w="1417"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3333,3</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3000,0</w:t>
            </w:r>
          </w:p>
        </w:tc>
        <w:tc>
          <w:tcPr>
            <w:tcW w:w="1417"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333,3</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851"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rPr>
            </w:pPr>
          </w:p>
        </w:tc>
      </w:tr>
      <w:tr w:rsidR="00BA63CC" w:rsidRPr="00BA63CC" w:rsidTr="00BA63CC">
        <w:trPr>
          <w:trHeight w:val="301"/>
        </w:trPr>
        <w:tc>
          <w:tcPr>
            <w:tcW w:w="568"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47" w:type="dxa"/>
            <w:gridSpan w:val="2"/>
            <w:vMerge w:val="restart"/>
            <w:tcBorders>
              <w:left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Реализация мероприятий перечня проектов народных инициатив</w:t>
            </w:r>
          </w:p>
        </w:tc>
        <w:tc>
          <w:tcPr>
            <w:tcW w:w="1021"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2022 - 2026 г.г, в том числе</w:t>
            </w:r>
          </w:p>
        </w:tc>
        <w:tc>
          <w:tcPr>
            <w:tcW w:w="1417"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16893,9</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15000,0</w:t>
            </w:r>
          </w:p>
        </w:tc>
        <w:tc>
          <w:tcPr>
            <w:tcW w:w="1417"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1893,9</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851" w:type="dxa"/>
            <w:vMerge w:val="restart"/>
            <w:tcBorders>
              <w:left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lang w:eastAsia="ru-RU"/>
              </w:rPr>
              <w:t>Управление по культуре, спорту и молодежной политике, подведомственные учреждения</w:t>
            </w:r>
          </w:p>
        </w:tc>
      </w:tr>
      <w:tr w:rsidR="00BA63CC" w:rsidRPr="00BA63CC" w:rsidTr="00BA63CC">
        <w:trPr>
          <w:trHeight w:hRule="exact" w:val="301"/>
        </w:trPr>
        <w:tc>
          <w:tcPr>
            <w:tcW w:w="568"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47" w:type="dxa"/>
            <w:gridSpan w:val="2"/>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021"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2022г.</w:t>
            </w:r>
          </w:p>
        </w:tc>
        <w:tc>
          <w:tcPr>
            <w:tcW w:w="1417" w:type="dxa"/>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3409,1</w:t>
            </w:r>
          </w:p>
        </w:tc>
        <w:tc>
          <w:tcPr>
            <w:tcW w:w="1134" w:type="dxa"/>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1276" w:type="dxa"/>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3000,0</w:t>
            </w:r>
          </w:p>
        </w:tc>
        <w:tc>
          <w:tcPr>
            <w:tcW w:w="1417" w:type="dxa"/>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409,1</w:t>
            </w:r>
          </w:p>
        </w:tc>
        <w:tc>
          <w:tcPr>
            <w:tcW w:w="1134" w:type="dxa"/>
            <w:tcBorders>
              <w:top w:val="nil"/>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851" w:type="dxa"/>
            <w:vMerge/>
            <w:tcBorders>
              <w:left w:val="single" w:sz="4" w:space="0" w:color="auto"/>
              <w:right w:val="single" w:sz="4" w:space="0" w:color="auto"/>
            </w:tcBorders>
            <w:vAlign w:val="center"/>
          </w:tcPr>
          <w:p w:rsidR="00BA63CC" w:rsidRPr="00BA63CC" w:rsidRDefault="00BA63CC" w:rsidP="00BA63CC">
            <w:pPr>
              <w:rPr>
                <w:sz w:val="16"/>
                <w:szCs w:val="16"/>
              </w:rPr>
            </w:pPr>
          </w:p>
        </w:tc>
      </w:tr>
      <w:tr w:rsidR="00BA63CC" w:rsidRPr="00BA63CC" w:rsidTr="00BA63CC">
        <w:trPr>
          <w:trHeight w:hRule="exact" w:val="301"/>
        </w:trPr>
        <w:tc>
          <w:tcPr>
            <w:tcW w:w="568"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47" w:type="dxa"/>
            <w:gridSpan w:val="2"/>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021"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2023г.</w:t>
            </w:r>
          </w:p>
        </w:tc>
        <w:tc>
          <w:tcPr>
            <w:tcW w:w="1417"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3409,1</w:t>
            </w:r>
          </w:p>
        </w:tc>
        <w:tc>
          <w:tcPr>
            <w:tcW w:w="1134" w:type="dxa"/>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3000,0</w:t>
            </w:r>
          </w:p>
        </w:tc>
        <w:tc>
          <w:tcPr>
            <w:tcW w:w="1417" w:type="dxa"/>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409,1</w:t>
            </w:r>
          </w:p>
        </w:tc>
        <w:tc>
          <w:tcPr>
            <w:tcW w:w="1134" w:type="dxa"/>
            <w:tcBorders>
              <w:top w:val="nil"/>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851" w:type="dxa"/>
            <w:vMerge/>
            <w:tcBorders>
              <w:left w:val="single" w:sz="4" w:space="0" w:color="auto"/>
              <w:right w:val="single" w:sz="4" w:space="0" w:color="auto"/>
            </w:tcBorders>
            <w:vAlign w:val="center"/>
          </w:tcPr>
          <w:p w:rsidR="00BA63CC" w:rsidRPr="00BA63CC" w:rsidRDefault="00BA63CC" w:rsidP="00BA63CC">
            <w:pPr>
              <w:rPr>
                <w:sz w:val="16"/>
                <w:szCs w:val="16"/>
              </w:rPr>
            </w:pPr>
          </w:p>
        </w:tc>
      </w:tr>
      <w:tr w:rsidR="00BA63CC" w:rsidRPr="00BA63CC" w:rsidTr="00BA63CC">
        <w:trPr>
          <w:trHeight w:hRule="exact" w:val="301"/>
        </w:trPr>
        <w:tc>
          <w:tcPr>
            <w:tcW w:w="568"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47" w:type="dxa"/>
            <w:gridSpan w:val="2"/>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021"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2024г.</w:t>
            </w:r>
          </w:p>
        </w:tc>
        <w:tc>
          <w:tcPr>
            <w:tcW w:w="1417"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3409,1</w:t>
            </w:r>
          </w:p>
        </w:tc>
        <w:tc>
          <w:tcPr>
            <w:tcW w:w="1134" w:type="dxa"/>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3000,0</w:t>
            </w:r>
          </w:p>
        </w:tc>
        <w:tc>
          <w:tcPr>
            <w:tcW w:w="1417" w:type="dxa"/>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409,1</w:t>
            </w:r>
          </w:p>
        </w:tc>
        <w:tc>
          <w:tcPr>
            <w:tcW w:w="1134" w:type="dxa"/>
            <w:tcBorders>
              <w:top w:val="nil"/>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851" w:type="dxa"/>
            <w:vMerge/>
            <w:tcBorders>
              <w:left w:val="single" w:sz="4" w:space="0" w:color="auto"/>
              <w:right w:val="single" w:sz="4" w:space="0" w:color="auto"/>
            </w:tcBorders>
            <w:vAlign w:val="center"/>
          </w:tcPr>
          <w:p w:rsidR="00BA63CC" w:rsidRPr="00BA63CC" w:rsidRDefault="00BA63CC" w:rsidP="00BA63CC">
            <w:pPr>
              <w:rPr>
                <w:sz w:val="16"/>
                <w:szCs w:val="16"/>
              </w:rPr>
            </w:pPr>
          </w:p>
        </w:tc>
      </w:tr>
      <w:tr w:rsidR="00BA63CC" w:rsidRPr="00BA63CC" w:rsidTr="00BA63CC">
        <w:trPr>
          <w:trHeight w:hRule="exact" w:val="301"/>
        </w:trPr>
        <w:tc>
          <w:tcPr>
            <w:tcW w:w="568"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47" w:type="dxa"/>
            <w:gridSpan w:val="2"/>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021"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2025г.</w:t>
            </w:r>
          </w:p>
        </w:tc>
        <w:tc>
          <w:tcPr>
            <w:tcW w:w="1417" w:type="dxa"/>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3333,3</w:t>
            </w:r>
          </w:p>
        </w:tc>
        <w:tc>
          <w:tcPr>
            <w:tcW w:w="1134" w:type="dxa"/>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1276" w:type="dxa"/>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3000,0</w:t>
            </w:r>
          </w:p>
        </w:tc>
        <w:tc>
          <w:tcPr>
            <w:tcW w:w="1417" w:type="dxa"/>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333,3</w:t>
            </w:r>
          </w:p>
        </w:tc>
        <w:tc>
          <w:tcPr>
            <w:tcW w:w="1134" w:type="dxa"/>
            <w:tcBorders>
              <w:top w:val="nil"/>
              <w:left w:val="nil"/>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0,0</w:t>
            </w:r>
          </w:p>
        </w:tc>
        <w:tc>
          <w:tcPr>
            <w:tcW w:w="851" w:type="dxa"/>
            <w:vMerge/>
            <w:tcBorders>
              <w:left w:val="single" w:sz="4" w:space="0" w:color="auto"/>
              <w:right w:val="single" w:sz="4" w:space="0" w:color="auto"/>
            </w:tcBorders>
            <w:vAlign w:val="center"/>
          </w:tcPr>
          <w:p w:rsidR="00BA63CC" w:rsidRPr="00BA63CC" w:rsidRDefault="00BA63CC" w:rsidP="00BA63CC">
            <w:pPr>
              <w:rPr>
                <w:sz w:val="16"/>
                <w:szCs w:val="16"/>
              </w:rPr>
            </w:pPr>
          </w:p>
        </w:tc>
      </w:tr>
      <w:tr w:rsidR="00BA63CC" w:rsidRPr="00BA63CC" w:rsidTr="00BA63CC">
        <w:trPr>
          <w:trHeight w:val="301"/>
        </w:trPr>
        <w:tc>
          <w:tcPr>
            <w:tcW w:w="568"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247" w:type="dxa"/>
            <w:gridSpan w:val="2"/>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021"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2026г.</w:t>
            </w:r>
          </w:p>
        </w:tc>
        <w:tc>
          <w:tcPr>
            <w:tcW w:w="1417"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3333,3</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3000,0</w:t>
            </w:r>
          </w:p>
        </w:tc>
        <w:tc>
          <w:tcPr>
            <w:tcW w:w="1417"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333,3</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851"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rPr>
            </w:pPr>
          </w:p>
        </w:tc>
      </w:tr>
      <w:tr w:rsidR="00BA63CC" w:rsidRPr="00BA63CC" w:rsidTr="00BA63CC">
        <w:trPr>
          <w:trHeight w:val="300"/>
        </w:trPr>
        <w:tc>
          <w:tcPr>
            <w:tcW w:w="568" w:type="dxa"/>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r w:rsidRPr="00BA63CC">
              <w:rPr>
                <w:sz w:val="16"/>
                <w:szCs w:val="16"/>
                <w:lang w:eastAsia="ru-RU"/>
              </w:rPr>
              <w:t>9</w:t>
            </w:r>
          </w:p>
        </w:tc>
        <w:tc>
          <w:tcPr>
            <w:tcW w:w="9497" w:type="dxa"/>
            <w:gridSpan w:val="9"/>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Задача 2. Ликвидация последствий чрезвычайной ситуации</w:t>
            </w:r>
          </w:p>
        </w:tc>
      </w:tr>
      <w:tr w:rsidR="00BA63CC" w:rsidRPr="00BA63CC" w:rsidTr="00BA63CC">
        <w:trPr>
          <w:trHeight w:val="300"/>
        </w:trPr>
        <w:tc>
          <w:tcPr>
            <w:tcW w:w="568" w:type="dxa"/>
            <w:vMerge w:val="restart"/>
            <w:tcBorders>
              <w:left w:val="single" w:sz="4" w:space="0" w:color="auto"/>
              <w:right w:val="single" w:sz="4" w:space="0" w:color="auto"/>
            </w:tcBorders>
            <w:vAlign w:val="center"/>
          </w:tcPr>
          <w:p w:rsidR="00BA63CC" w:rsidRPr="00BA63CC" w:rsidRDefault="00BA63CC" w:rsidP="00BA63CC">
            <w:pPr>
              <w:rPr>
                <w:sz w:val="16"/>
                <w:szCs w:val="16"/>
                <w:lang w:eastAsia="ru-RU"/>
              </w:rPr>
            </w:pPr>
            <w:r w:rsidRPr="00BA63CC">
              <w:rPr>
                <w:sz w:val="16"/>
                <w:szCs w:val="16"/>
                <w:lang w:eastAsia="ru-RU"/>
              </w:rPr>
              <w:t>10</w:t>
            </w:r>
          </w:p>
        </w:tc>
        <w:tc>
          <w:tcPr>
            <w:tcW w:w="1134" w:type="dxa"/>
            <w:vMerge w:val="restart"/>
            <w:tcBorders>
              <w:left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Всего по задаче 2</w:t>
            </w:r>
          </w:p>
        </w:tc>
        <w:tc>
          <w:tcPr>
            <w:tcW w:w="1134"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2022 - 2026 г.г, в том числе</w:t>
            </w:r>
          </w:p>
        </w:tc>
        <w:tc>
          <w:tcPr>
            <w:tcW w:w="1417"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276"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417"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851" w:type="dxa"/>
            <w:vMerge w:val="restart"/>
            <w:tcBorders>
              <w:left w:val="single" w:sz="4" w:space="0" w:color="auto"/>
              <w:right w:val="single" w:sz="4" w:space="0" w:color="auto"/>
            </w:tcBorders>
            <w:vAlign w:val="center"/>
          </w:tcPr>
          <w:p w:rsidR="00BA63CC" w:rsidRPr="00BA63CC" w:rsidRDefault="00BA63CC" w:rsidP="00BA63CC">
            <w:pPr>
              <w:rPr>
                <w:sz w:val="16"/>
                <w:szCs w:val="16"/>
              </w:rPr>
            </w:pPr>
          </w:p>
        </w:tc>
      </w:tr>
      <w:tr w:rsidR="00BA63CC" w:rsidRPr="00BA63CC" w:rsidTr="00BA63CC">
        <w:trPr>
          <w:trHeight w:val="300"/>
        </w:trPr>
        <w:tc>
          <w:tcPr>
            <w:tcW w:w="568"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134"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134"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2022г.</w:t>
            </w:r>
          </w:p>
        </w:tc>
        <w:tc>
          <w:tcPr>
            <w:tcW w:w="1417"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276"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417"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851" w:type="dxa"/>
            <w:vMerge/>
            <w:tcBorders>
              <w:left w:val="single" w:sz="4" w:space="0" w:color="auto"/>
              <w:right w:val="single" w:sz="4" w:space="0" w:color="auto"/>
            </w:tcBorders>
            <w:vAlign w:val="center"/>
          </w:tcPr>
          <w:p w:rsidR="00BA63CC" w:rsidRPr="00BA63CC" w:rsidRDefault="00BA63CC" w:rsidP="00BA63CC">
            <w:pPr>
              <w:rPr>
                <w:sz w:val="16"/>
                <w:szCs w:val="16"/>
              </w:rPr>
            </w:pPr>
          </w:p>
        </w:tc>
      </w:tr>
      <w:tr w:rsidR="00BA63CC" w:rsidRPr="00BA63CC" w:rsidTr="00BA63CC">
        <w:trPr>
          <w:trHeight w:val="300"/>
        </w:trPr>
        <w:tc>
          <w:tcPr>
            <w:tcW w:w="568"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134"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134"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2023г.</w:t>
            </w:r>
          </w:p>
        </w:tc>
        <w:tc>
          <w:tcPr>
            <w:tcW w:w="1417"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276"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417"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851" w:type="dxa"/>
            <w:vMerge/>
            <w:tcBorders>
              <w:left w:val="single" w:sz="4" w:space="0" w:color="auto"/>
              <w:right w:val="single" w:sz="4" w:space="0" w:color="auto"/>
            </w:tcBorders>
            <w:vAlign w:val="center"/>
          </w:tcPr>
          <w:p w:rsidR="00BA63CC" w:rsidRPr="00BA63CC" w:rsidRDefault="00BA63CC" w:rsidP="00BA63CC">
            <w:pPr>
              <w:rPr>
                <w:sz w:val="16"/>
                <w:szCs w:val="16"/>
              </w:rPr>
            </w:pPr>
          </w:p>
        </w:tc>
      </w:tr>
      <w:tr w:rsidR="00BA63CC" w:rsidRPr="00BA63CC" w:rsidTr="00BA63CC">
        <w:trPr>
          <w:trHeight w:val="300"/>
        </w:trPr>
        <w:tc>
          <w:tcPr>
            <w:tcW w:w="568"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134"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134"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2024г.</w:t>
            </w:r>
          </w:p>
        </w:tc>
        <w:tc>
          <w:tcPr>
            <w:tcW w:w="1417"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276"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417"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851" w:type="dxa"/>
            <w:vMerge/>
            <w:tcBorders>
              <w:left w:val="single" w:sz="4" w:space="0" w:color="auto"/>
              <w:right w:val="single" w:sz="4" w:space="0" w:color="auto"/>
            </w:tcBorders>
            <w:vAlign w:val="center"/>
          </w:tcPr>
          <w:p w:rsidR="00BA63CC" w:rsidRPr="00BA63CC" w:rsidRDefault="00BA63CC" w:rsidP="00BA63CC">
            <w:pPr>
              <w:rPr>
                <w:sz w:val="16"/>
                <w:szCs w:val="16"/>
              </w:rPr>
            </w:pPr>
          </w:p>
        </w:tc>
      </w:tr>
      <w:tr w:rsidR="00BA63CC" w:rsidRPr="00BA63CC" w:rsidTr="00BA63CC">
        <w:trPr>
          <w:trHeight w:val="300"/>
        </w:trPr>
        <w:tc>
          <w:tcPr>
            <w:tcW w:w="568"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134"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134"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2025г.</w:t>
            </w:r>
          </w:p>
        </w:tc>
        <w:tc>
          <w:tcPr>
            <w:tcW w:w="1417"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276"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417"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851" w:type="dxa"/>
            <w:vMerge/>
            <w:tcBorders>
              <w:left w:val="single" w:sz="4" w:space="0" w:color="auto"/>
              <w:right w:val="single" w:sz="4" w:space="0" w:color="auto"/>
            </w:tcBorders>
            <w:vAlign w:val="center"/>
          </w:tcPr>
          <w:p w:rsidR="00BA63CC" w:rsidRPr="00BA63CC" w:rsidRDefault="00BA63CC" w:rsidP="00BA63CC">
            <w:pPr>
              <w:rPr>
                <w:sz w:val="16"/>
                <w:szCs w:val="16"/>
              </w:rPr>
            </w:pPr>
          </w:p>
        </w:tc>
      </w:tr>
      <w:tr w:rsidR="00BA63CC" w:rsidRPr="00BA63CC" w:rsidTr="00BA63CC">
        <w:trPr>
          <w:trHeight w:val="300"/>
        </w:trPr>
        <w:tc>
          <w:tcPr>
            <w:tcW w:w="568"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134"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134"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2026г.</w:t>
            </w:r>
          </w:p>
        </w:tc>
        <w:tc>
          <w:tcPr>
            <w:tcW w:w="1417"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276"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417"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851"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rPr>
            </w:pPr>
          </w:p>
        </w:tc>
      </w:tr>
      <w:tr w:rsidR="00BA63CC" w:rsidRPr="00BA63CC" w:rsidTr="00BA63CC">
        <w:trPr>
          <w:trHeight w:val="300"/>
        </w:trPr>
        <w:tc>
          <w:tcPr>
            <w:tcW w:w="568" w:type="dxa"/>
            <w:vMerge w:val="restart"/>
            <w:tcBorders>
              <w:left w:val="single" w:sz="4" w:space="0" w:color="auto"/>
              <w:right w:val="single" w:sz="4" w:space="0" w:color="auto"/>
            </w:tcBorders>
            <w:vAlign w:val="center"/>
          </w:tcPr>
          <w:p w:rsidR="00BA63CC" w:rsidRPr="00BA63CC" w:rsidRDefault="00BA63CC" w:rsidP="00BA63CC">
            <w:pPr>
              <w:rPr>
                <w:sz w:val="16"/>
                <w:szCs w:val="16"/>
                <w:lang w:eastAsia="ru-RU"/>
              </w:rPr>
            </w:pPr>
            <w:r w:rsidRPr="00BA63CC">
              <w:rPr>
                <w:sz w:val="16"/>
                <w:szCs w:val="16"/>
                <w:lang w:eastAsia="ru-RU"/>
              </w:rPr>
              <w:t>11</w:t>
            </w:r>
          </w:p>
        </w:tc>
        <w:tc>
          <w:tcPr>
            <w:tcW w:w="1134" w:type="dxa"/>
            <w:vMerge w:val="restart"/>
            <w:tcBorders>
              <w:left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Строительство Многофункционального культурного центра Тофаларии</w:t>
            </w:r>
          </w:p>
        </w:tc>
        <w:tc>
          <w:tcPr>
            <w:tcW w:w="1134"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2022 - 2026 г.г, в том числе</w:t>
            </w:r>
          </w:p>
        </w:tc>
        <w:tc>
          <w:tcPr>
            <w:tcW w:w="1417"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417"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851" w:type="dxa"/>
            <w:vMerge w:val="restart"/>
            <w:tcBorders>
              <w:left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lang w:eastAsia="ru-RU"/>
              </w:rPr>
              <w:t>Управление по культуре, спорту и молодежной политике, подведомственные учреждения</w:t>
            </w:r>
          </w:p>
        </w:tc>
      </w:tr>
      <w:tr w:rsidR="00BA63CC" w:rsidRPr="00BA63CC" w:rsidTr="00BA63CC">
        <w:trPr>
          <w:trHeight w:val="300"/>
        </w:trPr>
        <w:tc>
          <w:tcPr>
            <w:tcW w:w="568"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134"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2022г.</w:t>
            </w:r>
          </w:p>
        </w:tc>
        <w:tc>
          <w:tcPr>
            <w:tcW w:w="1417"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417"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851" w:type="dxa"/>
            <w:vMerge/>
            <w:tcBorders>
              <w:left w:val="single" w:sz="4" w:space="0" w:color="auto"/>
              <w:right w:val="single" w:sz="4" w:space="0" w:color="auto"/>
            </w:tcBorders>
            <w:vAlign w:val="center"/>
          </w:tcPr>
          <w:p w:rsidR="00BA63CC" w:rsidRPr="00BA63CC" w:rsidRDefault="00BA63CC" w:rsidP="00BA63CC">
            <w:pPr>
              <w:rPr>
                <w:sz w:val="16"/>
                <w:szCs w:val="16"/>
              </w:rPr>
            </w:pPr>
          </w:p>
        </w:tc>
      </w:tr>
      <w:tr w:rsidR="00BA63CC" w:rsidRPr="00BA63CC" w:rsidTr="00BA63CC">
        <w:trPr>
          <w:trHeight w:val="300"/>
        </w:trPr>
        <w:tc>
          <w:tcPr>
            <w:tcW w:w="568"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134"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2023г.</w:t>
            </w:r>
          </w:p>
        </w:tc>
        <w:tc>
          <w:tcPr>
            <w:tcW w:w="1417"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417"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851" w:type="dxa"/>
            <w:vMerge/>
            <w:tcBorders>
              <w:left w:val="single" w:sz="4" w:space="0" w:color="auto"/>
              <w:right w:val="single" w:sz="4" w:space="0" w:color="auto"/>
            </w:tcBorders>
            <w:vAlign w:val="center"/>
          </w:tcPr>
          <w:p w:rsidR="00BA63CC" w:rsidRPr="00BA63CC" w:rsidRDefault="00BA63CC" w:rsidP="00BA63CC">
            <w:pPr>
              <w:rPr>
                <w:sz w:val="16"/>
                <w:szCs w:val="16"/>
              </w:rPr>
            </w:pPr>
          </w:p>
        </w:tc>
      </w:tr>
      <w:tr w:rsidR="00BA63CC" w:rsidRPr="00BA63CC" w:rsidTr="00BA63CC">
        <w:trPr>
          <w:trHeight w:val="300"/>
        </w:trPr>
        <w:tc>
          <w:tcPr>
            <w:tcW w:w="568"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134"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2024г.</w:t>
            </w:r>
          </w:p>
        </w:tc>
        <w:tc>
          <w:tcPr>
            <w:tcW w:w="1417"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417"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851" w:type="dxa"/>
            <w:vMerge/>
            <w:tcBorders>
              <w:left w:val="single" w:sz="4" w:space="0" w:color="auto"/>
              <w:right w:val="single" w:sz="4" w:space="0" w:color="auto"/>
            </w:tcBorders>
            <w:vAlign w:val="center"/>
          </w:tcPr>
          <w:p w:rsidR="00BA63CC" w:rsidRPr="00BA63CC" w:rsidRDefault="00BA63CC" w:rsidP="00BA63CC">
            <w:pPr>
              <w:rPr>
                <w:sz w:val="16"/>
                <w:szCs w:val="16"/>
              </w:rPr>
            </w:pPr>
          </w:p>
        </w:tc>
      </w:tr>
      <w:tr w:rsidR="00BA63CC" w:rsidRPr="00BA63CC" w:rsidTr="00BA63CC">
        <w:trPr>
          <w:trHeight w:val="300"/>
        </w:trPr>
        <w:tc>
          <w:tcPr>
            <w:tcW w:w="568"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134"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2025г.</w:t>
            </w:r>
          </w:p>
        </w:tc>
        <w:tc>
          <w:tcPr>
            <w:tcW w:w="1417"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417"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851" w:type="dxa"/>
            <w:vMerge/>
            <w:tcBorders>
              <w:left w:val="single" w:sz="4" w:space="0" w:color="auto"/>
              <w:right w:val="single" w:sz="4" w:space="0" w:color="auto"/>
            </w:tcBorders>
            <w:vAlign w:val="center"/>
          </w:tcPr>
          <w:p w:rsidR="00BA63CC" w:rsidRPr="00BA63CC" w:rsidRDefault="00BA63CC" w:rsidP="00BA63CC">
            <w:pPr>
              <w:rPr>
                <w:sz w:val="16"/>
                <w:szCs w:val="16"/>
              </w:rPr>
            </w:pPr>
          </w:p>
        </w:tc>
      </w:tr>
      <w:tr w:rsidR="00BA63CC" w:rsidRPr="00BA63CC" w:rsidTr="00BA63CC">
        <w:trPr>
          <w:trHeight w:val="1020"/>
        </w:trPr>
        <w:tc>
          <w:tcPr>
            <w:tcW w:w="568"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134"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2026г.</w:t>
            </w:r>
          </w:p>
        </w:tc>
        <w:tc>
          <w:tcPr>
            <w:tcW w:w="1417"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417"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851"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rPr>
            </w:pPr>
          </w:p>
        </w:tc>
      </w:tr>
      <w:tr w:rsidR="00BA63CC" w:rsidRPr="00BA63CC" w:rsidTr="00BA63CC">
        <w:trPr>
          <w:trHeight w:val="300"/>
        </w:trPr>
        <w:tc>
          <w:tcPr>
            <w:tcW w:w="568" w:type="dxa"/>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r w:rsidRPr="00BA63CC">
              <w:rPr>
                <w:sz w:val="16"/>
                <w:szCs w:val="16"/>
                <w:lang w:eastAsia="ru-RU"/>
              </w:rPr>
              <w:t>12</w:t>
            </w:r>
          </w:p>
        </w:tc>
        <w:tc>
          <w:tcPr>
            <w:tcW w:w="9497" w:type="dxa"/>
            <w:gridSpan w:val="9"/>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Задача 3. Национальный проект «Культура»</w:t>
            </w:r>
          </w:p>
        </w:tc>
      </w:tr>
      <w:tr w:rsidR="00BA63CC" w:rsidRPr="00BA63CC" w:rsidTr="00BA63CC">
        <w:trPr>
          <w:trHeight w:val="300"/>
        </w:trPr>
        <w:tc>
          <w:tcPr>
            <w:tcW w:w="568" w:type="dxa"/>
            <w:vMerge w:val="restart"/>
            <w:tcBorders>
              <w:left w:val="single" w:sz="4" w:space="0" w:color="auto"/>
              <w:right w:val="single" w:sz="4" w:space="0" w:color="auto"/>
            </w:tcBorders>
            <w:vAlign w:val="center"/>
          </w:tcPr>
          <w:p w:rsidR="00BA63CC" w:rsidRPr="00BA63CC" w:rsidRDefault="00BA63CC" w:rsidP="00BA63CC">
            <w:pPr>
              <w:rPr>
                <w:sz w:val="16"/>
                <w:szCs w:val="16"/>
                <w:lang w:eastAsia="ru-RU"/>
              </w:rPr>
            </w:pPr>
            <w:r w:rsidRPr="00BA63CC">
              <w:rPr>
                <w:sz w:val="16"/>
                <w:szCs w:val="16"/>
                <w:lang w:eastAsia="ru-RU"/>
              </w:rPr>
              <w:t>13</w:t>
            </w:r>
          </w:p>
        </w:tc>
        <w:tc>
          <w:tcPr>
            <w:tcW w:w="1134" w:type="dxa"/>
            <w:vMerge w:val="restart"/>
            <w:tcBorders>
              <w:left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Всего по задаче 3</w:t>
            </w:r>
          </w:p>
        </w:tc>
        <w:tc>
          <w:tcPr>
            <w:tcW w:w="1134"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2022 - 2026 г.г, в том числе</w:t>
            </w:r>
          </w:p>
        </w:tc>
        <w:tc>
          <w:tcPr>
            <w:tcW w:w="1417"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1000,0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1000,0</w:t>
            </w:r>
          </w:p>
        </w:tc>
        <w:tc>
          <w:tcPr>
            <w:tcW w:w="1276"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417"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851" w:type="dxa"/>
            <w:vMerge w:val="restart"/>
            <w:tcBorders>
              <w:left w:val="single" w:sz="4" w:space="0" w:color="auto"/>
              <w:right w:val="single" w:sz="4" w:space="0" w:color="auto"/>
            </w:tcBorders>
          </w:tcPr>
          <w:p w:rsidR="00BA63CC" w:rsidRPr="00BA63CC" w:rsidRDefault="00BA63CC" w:rsidP="00BA63CC">
            <w:pPr>
              <w:rPr>
                <w:sz w:val="16"/>
                <w:szCs w:val="16"/>
              </w:rPr>
            </w:pPr>
          </w:p>
        </w:tc>
      </w:tr>
      <w:tr w:rsidR="00BA63CC" w:rsidRPr="00BA63CC" w:rsidTr="00BA63CC">
        <w:trPr>
          <w:trHeight w:val="300"/>
        </w:trPr>
        <w:tc>
          <w:tcPr>
            <w:tcW w:w="568"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134"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134"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2022г.</w:t>
            </w:r>
          </w:p>
        </w:tc>
        <w:tc>
          <w:tcPr>
            <w:tcW w:w="1417"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1000,0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1000,0</w:t>
            </w:r>
          </w:p>
        </w:tc>
        <w:tc>
          <w:tcPr>
            <w:tcW w:w="1276"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417"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851" w:type="dxa"/>
            <w:vMerge/>
            <w:tcBorders>
              <w:left w:val="single" w:sz="4" w:space="0" w:color="auto"/>
              <w:right w:val="single" w:sz="4" w:space="0" w:color="auto"/>
            </w:tcBorders>
            <w:vAlign w:val="center"/>
          </w:tcPr>
          <w:p w:rsidR="00BA63CC" w:rsidRPr="00BA63CC" w:rsidRDefault="00BA63CC" w:rsidP="00BA63CC">
            <w:pPr>
              <w:rPr>
                <w:sz w:val="16"/>
                <w:szCs w:val="16"/>
              </w:rPr>
            </w:pPr>
          </w:p>
        </w:tc>
      </w:tr>
      <w:tr w:rsidR="00BA63CC" w:rsidRPr="00BA63CC" w:rsidTr="00BA63CC">
        <w:trPr>
          <w:trHeight w:val="300"/>
        </w:trPr>
        <w:tc>
          <w:tcPr>
            <w:tcW w:w="568"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134"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134"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2023г.</w:t>
            </w:r>
          </w:p>
        </w:tc>
        <w:tc>
          <w:tcPr>
            <w:tcW w:w="1417"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276"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417"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851" w:type="dxa"/>
            <w:vMerge/>
            <w:tcBorders>
              <w:left w:val="single" w:sz="4" w:space="0" w:color="auto"/>
              <w:right w:val="single" w:sz="4" w:space="0" w:color="auto"/>
            </w:tcBorders>
            <w:vAlign w:val="center"/>
          </w:tcPr>
          <w:p w:rsidR="00BA63CC" w:rsidRPr="00BA63CC" w:rsidRDefault="00BA63CC" w:rsidP="00BA63CC">
            <w:pPr>
              <w:rPr>
                <w:sz w:val="16"/>
                <w:szCs w:val="16"/>
              </w:rPr>
            </w:pPr>
          </w:p>
        </w:tc>
      </w:tr>
      <w:tr w:rsidR="00BA63CC" w:rsidRPr="00BA63CC" w:rsidTr="00BA63CC">
        <w:trPr>
          <w:trHeight w:val="300"/>
        </w:trPr>
        <w:tc>
          <w:tcPr>
            <w:tcW w:w="568"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134"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134"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2024г.</w:t>
            </w:r>
          </w:p>
        </w:tc>
        <w:tc>
          <w:tcPr>
            <w:tcW w:w="1417"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276"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417"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851" w:type="dxa"/>
            <w:vMerge/>
            <w:tcBorders>
              <w:left w:val="single" w:sz="4" w:space="0" w:color="auto"/>
              <w:right w:val="single" w:sz="4" w:space="0" w:color="auto"/>
            </w:tcBorders>
            <w:vAlign w:val="center"/>
          </w:tcPr>
          <w:p w:rsidR="00BA63CC" w:rsidRPr="00BA63CC" w:rsidRDefault="00BA63CC" w:rsidP="00BA63CC">
            <w:pPr>
              <w:rPr>
                <w:sz w:val="16"/>
                <w:szCs w:val="16"/>
              </w:rPr>
            </w:pPr>
          </w:p>
        </w:tc>
      </w:tr>
      <w:tr w:rsidR="00BA63CC" w:rsidRPr="00BA63CC" w:rsidTr="00BA63CC">
        <w:trPr>
          <w:trHeight w:val="300"/>
        </w:trPr>
        <w:tc>
          <w:tcPr>
            <w:tcW w:w="568"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134"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134"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2025г.</w:t>
            </w:r>
          </w:p>
        </w:tc>
        <w:tc>
          <w:tcPr>
            <w:tcW w:w="1417"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276"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417"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851" w:type="dxa"/>
            <w:vMerge/>
            <w:tcBorders>
              <w:left w:val="single" w:sz="4" w:space="0" w:color="auto"/>
              <w:right w:val="single" w:sz="4" w:space="0" w:color="auto"/>
            </w:tcBorders>
            <w:vAlign w:val="center"/>
          </w:tcPr>
          <w:p w:rsidR="00BA63CC" w:rsidRPr="00BA63CC" w:rsidRDefault="00BA63CC" w:rsidP="00BA63CC">
            <w:pPr>
              <w:rPr>
                <w:sz w:val="16"/>
                <w:szCs w:val="16"/>
              </w:rPr>
            </w:pPr>
          </w:p>
        </w:tc>
      </w:tr>
      <w:tr w:rsidR="00BA63CC" w:rsidRPr="00BA63CC" w:rsidTr="00BA63CC">
        <w:trPr>
          <w:trHeight w:val="300"/>
        </w:trPr>
        <w:tc>
          <w:tcPr>
            <w:tcW w:w="568"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134"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134"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2026г.</w:t>
            </w:r>
          </w:p>
        </w:tc>
        <w:tc>
          <w:tcPr>
            <w:tcW w:w="1417"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276"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417"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851"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rPr>
            </w:pPr>
          </w:p>
        </w:tc>
      </w:tr>
      <w:tr w:rsidR="00BA63CC" w:rsidRPr="00BA63CC" w:rsidTr="00BA63CC">
        <w:trPr>
          <w:trHeight w:val="300"/>
        </w:trPr>
        <w:tc>
          <w:tcPr>
            <w:tcW w:w="568" w:type="dxa"/>
            <w:vMerge w:val="restart"/>
            <w:tcBorders>
              <w:left w:val="single" w:sz="4" w:space="0" w:color="auto"/>
              <w:right w:val="single" w:sz="4" w:space="0" w:color="auto"/>
            </w:tcBorders>
            <w:vAlign w:val="center"/>
          </w:tcPr>
          <w:p w:rsidR="00BA63CC" w:rsidRPr="00BA63CC" w:rsidRDefault="00BA63CC" w:rsidP="00BA63CC">
            <w:pPr>
              <w:rPr>
                <w:sz w:val="16"/>
                <w:szCs w:val="16"/>
                <w:lang w:eastAsia="ru-RU"/>
              </w:rPr>
            </w:pPr>
            <w:r w:rsidRPr="00BA63CC">
              <w:rPr>
                <w:sz w:val="16"/>
                <w:szCs w:val="16"/>
                <w:lang w:eastAsia="ru-RU"/>
              </w:rPr>
              <w:t>14</w:t>
            </w:r>
          </w:p>
        </w:tc>
        <w:tc>
          <w:tcPr>
            <w:tcW w:w="1134" w:type="dxa"/>
            <w:vMerge w:val="restart"/>
            <w:tcBorders>
              <w:left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Региональный проект «Цифровая культура»</w:t>
            </w:r>
          </w:p>
        </w:tc>
        <w:tc>
          <w:tcPr>
            <w:tcW w:w="1134"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2022 - 2026 г.г, в том числе</w:t>
            </w:r>
          </w:p>
        </w:tc>
        <w:tc>
          <w:tcPr>
            <w:tcW w:w="1417"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1000,0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1000,0</w:t>
            </w:r>
          </w:p>
        </w:tc>
        <w:tc>
          <w:tcPr>
            <w:tcW w:w="1276"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417"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851" w:type="dxa"/>
            <w:vMerge w:val="restart"/>
            <w:tcBorders>
              <w:left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lang w:eastAsia="ru-RU"/>
              </w:rPr>
              <w:t>Управление по культуре, спорту и молодежной политике, подведомственные учреждения</w:t>
            </w:r>
          </w:p>
        </w:tc>
      </w:tr>
      <w:tr w:rsidR="00BA63CC" w:rsidRPr="00BA63CC" w:rsidTr="00BA63CC">
        <w:trPr>
          <w:trHeight w:val="300"/>
        </w:trPr>
        <w:tc>
          <w:tcPr>
            <w:tcW w:w="568"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134"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134"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2022г.</w:t>
            </w:r>
          </w:p>
        </w:tc>
        <w:tc>
          <w:tcPr>
            <w:tcW w:w="1417"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1000,0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1000,0</w:t>
            </w:r>
          </w:p>
        </w:tc>
        <w:tc>
          <w:tcPr>
            <w:tcW w:w="1276"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417"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851" w:type="dxa"/>
            <w:vMerge/>
            <w:tcBorders>
              <w:left w:val="single" w:sz="4" w:space="0" w:color="auto"/>
              <w:right w:val="single" w:sz="4" w:space="0" w:color="auto"/>
            </w:tcBorders>
            <w:vAlign w:val="center"/>
          </w:tcPr>
          <w:p w:rsidR="00BA63CC" w:rsidRPr="00BA63CC" w:rsidRDefault="00BA63CC" w:rsidP="00BA63CC">
            <w:pPr>
              <w:rPr>
                <w:sz w:val="16"/>
                <w:szCs w:val="16"/>
              </w:rPr>
            </w:pPr>
          </w:p>
        </w:tc>
      </w:tr>
      <w:tr w:rsidR="00BA63CC" w:rsidRPr="00BA63CC" w:rsidTr="00BA63CC">
        <w:trPr>
          <w:trHeight w:val="300"/>
        </w:trPr>
        <w:tc>
          <w:tcPr>
            <w:tcW w:w="568"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134"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134"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2023г.</w:t>
            </w:r>
          </w:p>
        </w:tc>
        <w:tc>
          <w:tcPr>
            <w:tcW w:w="1417"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276"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417"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851" w:type="dxa"/>
            <w:vMerge/>
            <w:tcBorders>
              <w:left w:val="single" w:sz="4" w:space="0" w:color="auto"/>
              <w:right w:val="single" w:sz="4" w:space="0" w:color="auto"/>
            </w:tcBorders>
            <w:vAlign w:val="center"/>
          </w:tcPr>
          <w:p w:rsidR="00BA63CC" w:rsidRPr="00BA63CC" w:rsidRDefault="00BA63CC" w:rsidP="00BA63CC">
            <w:pPr>
              <w:rPr>
                <w:sz w:val="16"/>
                <w:szCs w:val="16"/>
              </w:rPr>
            </w:pPr>
          </w:p>
        </w:tc>
      </w:tr>
      <w:tr w:rsidR="00BA63CC" w:rsidRPr="00BA63CC" w:rsidTr="00BA63CC">
        <w:trPr>
          <w:trHeight w:val="300"/>
        </w:trPr>
        <w:tc>
          <w:tcPr>
            <w:tcW w:w="568"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134"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134"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2024г.</w:t>
            </w:r>
          </w:p>
        </w:tc>
        <w:tc>
          <w:tcPr>
            <w:tcW w:w="1417"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276"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417"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851" w:type="dxa"/>
            <w:vMerge/>
            <w:tcBorders>
              <w:left w:val="single" w:sz="4" w:space="0" w:color="auto"/>
              <w:right w:val="single" w:sz="4" w:space="0" w:color="auto"/>
            </w:tcBorders>
            <w:vAlign w:val="center"/>
          </w:tcPr>
          <w:p w:rsidR="00BA63CC" w:rsidRPr="00BA63CC" w:rsidRDefault="00BA63CC" w:rsidP="00BA63CC">
            <w:pPr>
              <w:rPr>
                <w:sz w:val="16"/>
                <w:szCs w:val="16"/>
              </w:rPr>
            </w:pPr>
          </w:p>
        </w:tc>
      </w:tr>
      <w:tr w:rsidR="00BA63CC" w:rsidRPr="00BA63CC" w:rsidTr="00BA63CC">
        <w:trPr>
          <w:trHeight w:val="300"/>
        </w:trPr>
        <w:tc>
          <w:tcPr>
            <w:tcW w:w="568"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134"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134"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2025г.</w:t>
            </w:r>
          </w:p>
        </w:tc>
        <w:tc>
          <w:tcPr>
            <w:tcW w:w="1417"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276"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417"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851" w:type="dxa"/>
            <w:vMerge/>
            <w:tcBorders>
              <w:left w:val="single" w:sz="4" w:space="0" w:color="auto"/>
              <w:right w:val="single" w:sz="4" w:space="0" w:color="auto"/>
            </w:tcBorders>
            <w:vAlign w:val="center"/>
          </w:tcPr>
          <w:p w:rsidR="00BA63CC" w:rsidRPr="00BA63CC" w:rsidRDefault="00BA63CC" w:rsidP="00BA63CC">
            <w:pPr>
              <w:rPr>
                <w:sz w:val="16"/>
                <w:szCs w:val="16"/>
              </w:rPr>
            </w:pPr>
          </w:p>
        </w:tc>
      </w:tr>
      <w:tr w:rsidR="00BA63CC" w:rsidRPr="00BA63CC" w:rsidTr="00BA63CC">
        <w:trPr>
          <w:trHeight w:val="300"/>
        </w:trPr>
        <w:tc>
          <w:tcPr>
            <w:tcW w:w="568"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134"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134"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2026г.</w:t>
            </w:r>
          </w:p>
        </w:tc>
        <w:tc>
          <w:tcPr>
            <w:tcW w:w="1417"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276"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417"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rPr>
            </w:pPr>
            <w:r w:rsidRPr="00BA63CC">
              <w:rPr>
                <w:sz w:val="16"/>
                <w:szCs w:val="16"/>
              </w:rPr>
              <w:t>0,0</w:t>
            </w:r>
          </w:p>
        </w:tc>
        <w:tc>
          <w:tcPr>
            <w:tcW w:w="851"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rPr>
            </w:pPr>
          </w:p>
        </w:tc>
      </w:tr>
      <w:tr w:rsidR="00BA63CC" w:rsidRPr="00BA63CC" w:rsidTr="00BA63CC">
        <w:trPr>
          <w:trHeight w:hRule="exact" w:val="1374"/>
        </w:trPr>
        <w:tc>
          <w:tcPr>
            <w:tcW w:w="568" w:type="dxa"/>
            <w:vMerge w:val="restart"/>
            <w:tcBorders>
              <w:top w:val="single" w:sz="4" w:space="0" w:color="auto"/>
              <w:left w:val="single" w:sz="4" w:space="0" w:color="auto"/>
              <w:right w:val="single" w:sz="4" w:space="0" w:color="auto"/>
            </w:tcBorders>
            <w:vAlign w:val="center"/>
            <w:hideMark/>
          </w:tcPr>
          <w:p w:rsidR="00BA63CC" w:rsidRPr="00BA63CC" w:rsidRDefault="00BA63CC" w:rsidP="00BA63CC">
            <w:pPr>
              <w:rPr>
                <w:sz w:val="16"/>
                <w:szCs w:val="16"/>
                <w:lang w:eastAsia="ru-RU"/>
              </w:rPr>
            </w:pPr>
            <w:r w:rsidRPr="00BA63CC">
              <w:rPr>
                <w:sz w:val="16"/>
                <w:szCs w:val="16"/>
                <w:lang w:eastAsia="ru-RU"/>
              </w:rPr>
              <w:t>15</w:t>
            </w:r>
          </w:p>
        </w:tc>
        <w:tc>
          <w:tcPr>
            <w:tcW w:w="1134" w:type="dxa"/>
            <w:vMerge w:val="restart"/>
            <w:tcBorders>
              <w:top w:val="single" w:sz="4" w:space="0" w:color="auto"/>
              <w:left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Всего по подпрограмме</w:t>
            </w:r>
          </w:p>
        </w:tc>
        <w:tc>
          <w:tcPr>
            <w:tcW w:w="1134" w:type="dxa"/>
            <w:gridSpan w:val="2"/>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2022 - 2026 г.г, в том числе</w:t>
            </w:r>
          </w:p>
        </w:tc>
        <w:tc>
          <w:tcPr>
            <w:tcW w:w="1417" w:type="dxa"/>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1078958,1</w:t>
            </w:r>
          </w:p>
        </w:tc>
        <w:tc>
          <w:tcPr>
            <w:tcW w:w="1134" w:type="dxa"/>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1000,0</w:t>
            </w:r>
          </w:p>
        </w:tc>
        <w:tc>
          <w:tcPr>
            <w:tcW w:w="1276" w:type="dxa"/>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15026,3</w:t>
            </w:r>
          </w:p>
        </w:tc>
        <w:tc>
          <w:tcPr>
            <w:tcW w:w="1417" w:type="dxa"/>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1057629,7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5302,1</w:t>
            </w:r>
          </w:p>
        </w:tc>
        <w:tc>
          <w:tcPr>
            <w:tcW w:w="851" w:type="dxa"/>
            <w:vMerge w:val="restart"/>
            <w:tcBorders>
              <w:top w:val="single" w:sz="4" w:space="0" w:color="auto"/>
              <w:left w:val="single" w:sz="4" w:space="0" w:color="auto"/>
              <w:right w:val="single" w:sz="4" w:space="0" w:color="auto"/>
            </w:tcBorders>
            <w:hideMark/>
          </w:tcPr>
          <w:p w:rsidR="00BA63CC" w:rsidRPr="00BA63CC" w:rsidRDefault="00BA63CC" w:rsidP="00BA63CC">
            <w:pPr>
              <w:rPr>
                <w:sz w:val="16"/>
                <w:szCs w:val="16"/>
              </w:rPr>
            </w:pPr>
          </w:p>
        </w:tc>
      </w:tr>
      <w:tr w:rsidR="00BA63CC" w:rsidRPr="00BA63CC" w:rsidTr="00BA63CC">
        <w:trPr>
          <w:trHeight w:hRule="exact" w:val="284"/>
        </w:trPr>
        <w:tc>
          <w:tcPr>
            <w:tcW w:w="568"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134"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134" w:type="dxa"/>
            <w:gridSpan w:val="2"/>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2022г.</w:t>
            </w:r>
          </w:p>
        </w:tc>
        <w:tc>
          <w:tcPr>
            <w:tcW w:w="1417" w:type="dxa"/>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220429,4</w:t>
            </w:r>
          </w:p>
        </w:tc>
        <w:tc>
          <w:tcPr>
            <w:tcW w:w="1134" w:type="dxa"/>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1000,0</w:t>
            </w:r>
          </w:p>
        </w:tc>
        <w:tc>
          <w:tcPr>
            <w:tcW w:w="1276" w:type="dxa"/>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3000,0</w:t>
            </w:r>
          </w:p>
        </w:tc>
        <w:tc>
          <w:tcPr>
            <w:tcW w:w="1417" w:type="dxa"/>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214276,6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2152,8</w:t>
            </w:r>
          </w:p>
        </w:tc>
        <w:tc>
          <w:tcPr>
            <w:tcW w:w="851" w:type="dxa"/>
            <w:vMerge/>
            <w:tcBorders>
              <w:left w:val="single" w:sz="4" w:space="0" w:color="auto"/>
              <w:right w:val="single" w:sz="4" w:space="0" w:color="auto"/>
            </w:tcBorders>
            <w:vAlign w:val="center"/>
            <w:hideMark/>
          </w:tcPr>
          <w:p w:rsidR="00BA63CC" w:rsidRPr="00BA63CC" w:rsidRDefault="00BA63CC" w:rsidP="00BA63CC">
            <w:pPr>
              <w:rPr>
                <w:sz w:val="16"/>
                <w:szCs w:val="16"/>
              </w:rPr>
            </w:pPr>
          </w:p>
        </w:tc>
      </w:tr>
      <w:tr w:rsidR="00BA63CC" w:rsidRPr="00BA63CC" w:rsidTr="00BA63CC">
        <w:trPr>
          <w:trHeight w:hRule="exact" w:val="284"/>
        </w:trPr>
        <w:tc>
          <w:tcPr>
            <w:tcW w:w="568"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134"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134" w:type="dxa"/>
            <w:gridSpan w:val="2"/>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2023г.</w:t>
            </w:r>
          </w:p>
        </w:tc>
        <w:tc>
          <w:tcPr>
            <w:tcW w:w="1417" w:type="dxa"/>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230338,3</w:t>
            </w:r>
          </w:p>
        </w:tc>
        <w:tc>
          <w:tcPr>
            <w:tcW w:w="1134" w:type="dxa"/>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0,0</w:t>
            </w:r>
          </w:p>
        </w:tc>
        <w:tc>
          <w:tcPr>
            <w:tcW w:w="1276" w:type="dxa"/>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3026,3</w:t>
            </w:r>
          </w:p>
        </w:tc>
        <w:tc>
          <w:tcPr>
            <w:tcW w:w="1417" w:type="dxa"/>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226347,7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964,3</w:t>
            </w:r>
          </w:p>
        </w:tc>
        <w:tc>
          <w:tcPr>
            <w:tcW w:w="851" w:type="dxa"/>
            <w:vMerge/>
            <w:tcBorders>
              <w:left w:val="single" w:sz="4" w:space="0" w:color="auto"/>
              <w:right w:val="single" w:sz="4" w:space="0" w:color="auto"/>
            </w:tcBorders>
            <w:vAlign w:val="center"/>
            <w:hideMark/>
          </w:tcPr>
          <w:p w:rsidR="00BA63CC" w:rsidRPr="00BA63CC" w:rsidRDefault="00BA63CC" w:rsidP="00BA63CC">
            <w:pPr>
              <w:rPr>
                <w:sz w:val="16"/>
                <w:szCs w:val="16"/>
              </w:rPr>
            </w:pPr>
          </w:p>
        </w:tc>
      </w:tr>
      <w:tr w:rsidR="00BA63CC" w:rsidRPr="00BA63CC" w:rsidTr="00BA63CC">
        <w:trPr>
          <w:trHeight w:hRule="exact" w:val="284"/>
        </w:trPr>
        <w:tc>
          <w:tcPr>
            <w:tcW w:w="568"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134"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134" w:type="dxa"/>
            <w:gridSpan w:val="2"/>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2024г.</w:t>
            </w:r>
          </w:p>
        </w:tc>
        <w:tc>
          <w:tcPr>
            <w:tcW w:w="1417" w:type="dxa"/>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261364,4</w:t>
            </w:r>
          </w:p>
        </w:tc>
        <w:tc>
          <w:tcPr>
            <w:tcW w:w="1134" w:type="dxa"/>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0,0</w:t>
            </w:r>
          </w:p>
        </w:tc>
        <w:tc>
          <w:tcPr>
            <w:tcW w:w="1276" w:type="dxa"/>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3000,0</w:t>
            </w:r>
          </w:p>
        </w:tc>
        <w:tc>
          <w:tcPr>
            <w:tcW w:w="1417" w:type="dxa"/>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257339,4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1025,0</w:t>
            </w:r>
          </w:p>
        </w:tc>
        <w:tc>
          <w:tcPr>
            <w:tcW w:w="851" w:type="dxa"/>
            <w:vMerge/>
            <w:tcBorders>
              <w:left w:val="single" w:sz="4" w:space="0" w:color="auto"/>
              <w:right w:val="single" w:sz="4" w:space="0" w:color="auto"/>
            </w:tcBorders>
            <w:vAlign w:val="center"/>
            <w:hideMark/>
          </w:tcPr>
          <w:p w:rsidR="00BA63CC" w:rsidRPr="00BA63CC" w:rsidRDefault="00BA63CC" w:rsidP="00BA63CC">
            <w:pPr>
              <w:rPr>
                <w:sz w:val="16"/>
                <w:szCs w:val="16"/>
              </w:rPr>
            </w:pPr>
          </w:p>
        </w:tc>
      </w:tr>
      <w:tr w:rsidR="00BA63CC" w:rsidRPr="00BA63CC" w:rsidTr="00BA63CC">
        <w:trPr>
          <w:trHeight w:hRule="exact" w:val="284"/>
        </w:trPr>
        <w:tc>
          <w:tcPr>
            <w:tcW w:w="568"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134"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134"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2025г.</w:t>
            </w:r>
          </w:p>
        </w:tc>
        <w:tc>
          <w:tcPr>
            <w:tcW w:w="1417"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186616,4</w:t>
            </w:r>
          </w:p>
        </w:tc>
        <w:tc>
          <w:tcPr>
            <w:tcW w:w="1134"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276"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3000,0</w:t>
            </w:r>
          </w:p>
        </w:tc>
        <w:tc>
          <w:tcPr>
            <w:tcW w:w="1417"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183036,4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580,0</w:t>
            </w:r>
          </w:p>
        </w:tc>
        <w:tc>
          <w:tcPr>
            <w:tcW w:w="851" w:type="dxa"/>
            <w:vMerge/>
            <w:tcBorders>
              <w:left w:val="single" w:sz="4" w:space="0" w:color="auto"/>
              <w:right w:val="single" w:sz="4" w:space="0" w:color="auto"/>
            </w:tcBorders>
            <w:vAlign w:val="center"/>
          </w:tcPr>
          <w:p w:rsidR="00BA63CC" w:rsidRPr="00BA63CC" w:rsidRDefault="00BA63CC" w:rsidP="00BA63CC">
            <w:pPr>
              <w:rPr>
                <w:sz w:val="16"/>
                <w:szCs w:val="16"/>
              </w:rPr>
            </w:pPr>
          </w:p>
        </w:tc>
      </w:tr>
      <w:tr w:rsidR="00BA63CC" w:rsidRPr="00BA63CC" w:rsidTr="00BA63CC">
        <w:trPr>
          <w:trHeight w:hRule="exact" w:val="284"/>
        </w:trPr>
        <w:tc>
          <w:tcPr>
            <w:tcW w:w="568"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134"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134"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2026г.</w:t>
            </w:r>
          </w:p>
        </w:tc>
        <w:tc>
          <w:tcPr>
            <w:tcW w:w="1417"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180209,6</w:t>
            </w:r>
          </w:p>
        </w:tc>
        <w:tc>
          <w:tcPr>
            <w:tcW w:w="1134"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276"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3000,0</w:t>
            </w:r>
          </w:p>
        </w:tc>
        <w:tc>
          <w:tcPr>
            <w:tcW w:w="1417"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176629,6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580,0</w:t>
            </w:r>
          </w:p>
        </w:tc>
        <w:tc>
          <w:tcPr>
            <w:tcW w:w="851"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rPr>
            </w:pPr>
          </w:p>
        </w:tc>
      </w:tr>
    </w:tbl>
    <w:p w:rsidR="00BA63CC" w:rsidRPr="00BA63CC" w:rsidRDefault="00BA63CC" w:rsidP="00BA63CC">
      <w:pPr>
        <w:rPr>
          <w:sz w:val="16"/>
          <w:szCs w:val="16"/>
        </w:rPr>
      </w:pPr>
    </w:p>
    <w:p w:rsidR="00BA63CC" w:rsidRPr="00BA63CC" w:rsidRDefault="00BA63CC" w:rsidP="00BA63CC">
      <w:pPr>
        <w:rPr>
          <w:sz w:val="16"/>
          <w:szCs w:val="16"/>
        </w:rPr>
      </w:pPr>
      <w:r w:rsidRPr="00BA63CC">
        <w:rPr>
          <w:sz w:val="16"/>
          <w:szCs w:val="16"/>
        </w:rPr>
        <w:t>9) раздел XVII считать разделом XVI, изложив его в следующей редакции:</w:t>
      </w:r>
    </w:p>
    <w:p w:rsidR="00BA63CC" w:rsidRPr="00BA63CC" w:rsidRDefault="00BA63CC" w:rsidP="00BA63CC">
      <w:pPr>
        <w:rPr>
          <w:sz w:val="16"/>
          <w:szCs w:val="16"/>
        </w:rPr>
      </w:pPr>
    </w:p>
    <w:p w:rsidR="00BA63CC" w:rsidRPr="00BA63CC" w:rsidRDefault="00BA63CC" w:rsidP="00BA63CC">
      <w:pPr>
        <w:jc w:val="center"/>
        <w:rPr>
          <w:sz w:val="16"/>
          <w:szCs w:val="16"/>
        </w:rPr>
      </w:pPr>
      <w:r w:rsidRPr="00BA63CC">
        <w:rPr>
          <w:sz w:val="16"/>
          <w:szCs w:val="16"/>
        </w:rPr>
        <w:t>«XVI ПОДПРОГРАММА 9 «РАЗВИТИЕ ДЕТСКОГО ТВОРЧЕСТВА И ДОСУГА»</w:t>
      </w:r>
    </w:p>
    <w:p w:rsidR="00BA63CC" w:rsidRPr="00BA63CC" w:rsidRDefault="00BA63CC" w:rsidP="00BA63CC">
      <w:pPr>
        <w:jc w:val="center"/>
        <w:rPr>
          <w:sz w:val="16"/>
          <w:szCs w:val="16"/>
        </w:rPr>
      </w:pPr>
    </w:p>
    <w:p w:rsidR="00BA63CC" w:rsidRPr="00BA63CC" w:rsidRDefault="00BA63CC" w:rsidP="00BA63CC">
      <w:pPr>
        <w:jc w:val="center"/>
        <w:rPr>
          <w:sz w:val="16"/>
          <w:szCs w:val="16"/>
        </w:rPr>
      </w:pPr>
      <w:r w:rsidRPr="00BA63CC">
        <w:rPr>
          <w:sz w:val="16"/>
          <w:szCs w:val="16"/>
        </w:rPr>
        <w:t>Глава 1. ПАСПОРТ ПОДПРОГРАММЫ</w:t>
      </w:r>
    </w:p>
    <w:p w:rsidR="00BA63CC" w:rsidRPr="00BA63CC" w:rsidRDefault="00BA63CC" w:rsidP="00BA63CC">
      <w:pPr>
        <w:rPr>
          <w:sz w:val="16"/>
          <w:szCs w:val="16"/>
        </w:rPr>
      </w:pPr>
    </w:p>
    <w:tbl>
      <w:tblPr>
        <w:tblW w:w="970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3119"/>
        <w:gridCol w:w="6582"/>
      </w:tblGrid>
      <w:tr w:rsidR="00BA63CC" w:rsidRPr="00BA63CC" w:rsidTr="00BA63CC">
        <w:trPr>
          <w:trHeight w:val="279"/>
        </w:trPr>
        <w:tc>
          <w:tcPr>
            <w:tcW w:w="3119"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Наименование подпрограммы</w:t>
            </w:r>
          </w:p>
        </w:tc>
        <w:tc>
          <w:tcPr>
            <w:tcW w:w="6582"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Развитие детского творчества и досуга</w:t>
            </w:r>
          </w:p>
        </w:tc>
      </w:tr>
      <w:tr w:rsidR="00BA63CC" w:rsidRPr="00BA63CC" w:rsidTr="00BA63CC">
        <w:tc>
          <w:tcPr>
            <w:tcW w:w="3119"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Исполнитель, являющийся ответственным за разработку и реализацию подпрограммы</w:t>
            </w:r>
          </w:p>
        </w:tc>
        <w:tc>
          <w:tcPr>
            <w:tcW w:w="6582"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Управление по культуре, спорту и молодежной политике</w:t>
            </w:r>
          </w:p>
        </w:tc>
      </w:tr>
      <w:tr w:rsidR="00BA63CC" w:rsidRPr="00BA63CC" w:rsidTr="00BA63CC">
        <w:trPr>
          <w:trHeight w:val="276"/>
        </w:trPr>
        <w:tc>
          <w:tcPr>
            <w:tcW w:w="3119"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val="en-US"/>
              </w:rPr>
            </w:pPr>
            <w:r w:rsidRPr="00BA63CC">
              <w:rPr>
                <w:sz w:val="16"/>
                <w:szCs w:val="16"/>
              </w:rPr>
              <w:t>Исполнители подпрограммы</w:t>
            </w:r>
          </w:p>
        </w:tc>
        <w:tc>
          <w:tcPr>
            <w:tcW w:w="6582"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 xml:space="preserve">Управление по культуре, спорту и молодежной политике, учреждения дополнительного образования (дома детского творчества), подведомственные Управлению по культуре, </w:t>
            </w:r>
            <w:r w:rsidRPr="00BA63CC">
              <w:rPr>
                <w:sz w:val="16"/>
                <w:szCs w:val="16"/>
              </w:rPr>
              <w:lastRenderedPageBreak/>
              <w:t>спорту и молодежной политике (далее – ДДТ)</w:t>
            </w:r>
          </w:p>
        </w:tc>
      </w:tr>
      <w:tr w:rsidR="00BA63CC" w:rsidRPr="00BA63CC" w:rsidTr="00BA63CC">
        <w:trPr>
          <w:trHeight w:val="281"/>
        </w:trPr>
        <w:tc>
          <w:tcPr>
            <w:tcW w:w="3119"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val="en-US"/>
              </w:rPr>
            </w:pPr>
            <w:r w:rsidRPr="00BA63CC">
              <w:rPr>
                <w:sz w:val="16"/>
                <w:szCs w:val="16"/>
              </w:rPr>
              <w:lastRenderedPageBreak/>
              <w:t>Цель и задачи подпрограммы</w:t>
            </w:r>
          </w:p>
        </w:tc>
        <w:tc>
          <w:tcPr>
            <w:tcW w:w="6582"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Цель подпрограммы - создание в домах детского творчества условий для организации и развития детского творчества и досуга.</w:t>
            </w:r>
          </w:p>
          <w:p w:rsidR="00BA63CC" w:rsidRPr="00BA63CC" w:rsidRDefault="00BA63CC" w:rsidP="00BA63CC">
            <w:pPr>
              <w:rPr>
                <w:sz w:val="16"/>
                <w:szCs w:val="16"/>
              </w:rPr>
            </w:pPr>
            <w:r w:rsidRPr="00BA63CC">
              <w:rPr>
                <w:sz w:val="16"/>
                <w:szCs w:val="16"/>
              </w:rPr>
              <w:t>Задачи подпрограммы:</w:t>
            </w:r>
          </w:p>
          <w:p w:rsidR="00BA63CC" w:rsidRPr="00BA63CC" w:rsidRDefault="00BA63CC" w:rsidP="00BA63CC">
            <w:pPr>
              <w:rPr>
                <w:sz w:val="16"/>
                <w:szCs w:val="16"/>
              </w:rPr>
            </w:pPr>
            <w:r w:rsidRPr="00BA63CC">
              <w:rPr>
                <w:sz w:val="16"/>
                <w:szCs w:val="16"/>
              </w:rPr>
              <w:t>1) организация мероприятий, направленных на повышение уровня профессионального мастерства педагогов в ДДТ;</w:t>
            </w:r>
          </w:p>
          <w:p w:rsidR="00BA63CC" w:rsidRPr="00BA63CC" w:rsidRDefault="00BA63CC" w:rsidP="00BA63CC">
            <w:pPr>
              <w:rPr>
                <w:sz w:val="16"/>
                <w:szCs w:val="16"/>
              </w:rPr>
            </w:pPr>
            <w:r w:rsidRPr="00BA63CC">
              <w:rPr>
                <w:sz w:val="16"/>
                <w:szCs w:val="16"/>
              </w:rPr>
              <w:t>2) организация мероприятий, направленных на развитие творческого потенциала учащихся и педагогов в ДДТ;</w:t>
            </w:r>
          </w:p>
          <w:p w:rsidR="00BA63CC" w:rsidRPr="00BA63CC" w:rsidRDefault="00BA63CC" w:rsidP="00BA63CC">
            <w:pPr>
              <w:rPr>
                <w:sz w:val="16"/>
                <w:szCs w:val="16"/>
              </w:rPr>
            </w:pPr>
            <w:r w:rsidRPr="00BA63CC">
              <w:rPr>
                <w:sz w:val="16"/>
                <w:szCs w:val="16"/>
              </w:rPr>
              <w:t>3) укрепление материально-технической базы и ремонт имущества ДДТ с целью улучшения условий и повышения качества оказания услуг;</w:t>
            </w:r>
          </w:p>
          <w:p w:rsidR="00BA63CC" w:rsidRPr="00BA63CC" w:rsidRDefault="00BA63CC" w:rsidP="00BA63CC">
            <w:pPr>
              <w:rPr>
                <w:sz w:val="16"/>
                <w:szCs w:val="16"/>
              </w:rPr>
            </w:pPr>
            <w:r w:rsidRPr="00BA63CC">
              <w:rPr>
                <w:sz w:val="16"/>
                <w:szCs w:val="16"/>
              </w:rPr>
              <w:t xml:space="preserve">4) организация отдыха и оздоровления детей. </w:t>
            </w:r>
          </w:p>
        </w:tc>
      </w:tr>
      <w:tr w:rsidR="00BA63CC" w:rsidRPr="00BA63CC" w:rsidTr="00BA63CC">
        <w:trPr>
          <w:trHeight w:val="275"/>
        </w:trPr>
        <w:tc>
          <w:tcPr>
            <w:tcW w:w="3119"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Сроки реализации подпрограммы</w:t>
            </w:r>
          </w:p>
        </w:tc>
        <w:tc>
          <w:tcPr>
            <w:tcW w:w="6582"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val="en-US"/>
              </w:rPr>
            </w:pPr>
            <w:r w:rsidRPr="00BA63CC">
              <w:rPr>
                <w:sz w:val="16"/>
                <w:szCs w:val="16"/>
              </w:rPr>
              <w:t>2022-2026 годы</w:t>
            </w:r>
          </w:p>
        </w:tc>
      </w:tr>
      <w:tr w:rsidR="00BA63CC" w:rsidRPr="00BA63CC" w:rsidTr="00BA63CC">
        <w:tc>
          <w:tcPr>
            <w:tcW w:w="3119"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Ресурсное обеспечение подпрограммы</w:t>
            </w:r>
          </w:p>
        </w:tc>
        <w:tc>
          <w:tcPr>
            <w:tcW w:w="6582" w:type="dxa"/>
            <w:tcBorders>
              <w:top w:val="single" w:sz="4" w:space="0" w:color="auto"/>
              <w:left w:val="single" w:sz="4" w:space="0" w:color="auto"/>
              <w:bottom w:val="single" w:sz="4" w:space="0" w:color="auto"/>
              <w:right w:val="single" w:sz="4" w:space="0" w:color="auto"/>
            </w:tcBorders>
            <w:hideMark/>
          </w:tcPr>
          <w:tbl>
            <w:tblPr>
              <w:tblW w:w="6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195"/>
              <w:gridCol w:w="709"/>
              <w:gridCol w:w="1052"/>
              <w:gridCol w:w="1216"/>
              <w:gridCol w:w="912"/>
            </w:tblGrid>
            <w:tr w:rsidR="00BA63CC" w:rsidRPr="00BA63CC" w:rsidTr="00BA63CC">
              <w:tc>
                <w:tcPr>
                  <w:tcW w:w="1276" w:type="dxa"/>
                  <w:vMerge w:val="restart"/>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Годы</w:t>
                  </w:r>
                </w:p>
              </w:tc>
              <w:tc>
                <w:tcPr>
                  <w:tcW w:w="5084" w:type="dxa"/>
                  <w:gridSpan w:val="5"/>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Объем финансирования, тыс. руб.</w:t>
                  </w:r>
                </w:p>
              </w:tc>
            </w:tr>
            <w:tr w:rsidR="00BA63CC" w:rsidRPr="00BA63CC" w:rsidTr="00BA63CC">
              <w:tc>
                <w:tcPr>
                  <w:tcW w:w="1276" w:type="dxa"/>
                  <w:vMerge/>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rPr>
                  </w:pPr>
                </w:p>
              </w:tc>
              <w:tc>
                <w:tcPr>
                  <w:tcW w:w="1195"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Финансирование, всего</w:t>
                  </w:r>
                </w:p>
              </w:tc>
              <w:tc>
                <w:tcPr>
                  <w:tcW w:w="709"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ФБ</w:t>
                  </w:r>
                </w:p>
              </w:tc>
              <w:tc>
                <w:tcPr>
                  <w:tcW w:w="1052"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ОБ</w:t>
                  </w:r>
                </w:p>
              </w:tc>
              <w:tc>
                <w:tcPr>
                  <w:tcW w:w="1216"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МБ</w:t>
                  </w:r>
                </w:p>
              </w:tc>
              <w:tc>
                <w:tcPr>
                  <w:tcW w:w="912"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Внебюджетные средства</w:t>
                  </w:r>
                </w:p>
              </w:tc>
            </w:tr>
            <w:tr w:rsidR="00BA63CC" w:rsidRPr="00BA63CC" w:rsidTr="00BA63CC">
              <w:tc>
                <w:tcPr>
                  <w:tcW w:w="6360" w:type="dxa"/>
                  <w:gridSpan w:val="6"/>
                  <w:tcBorders>
                    <w:top w:val="single" w:sz="4" w:space="0" w:color="auto"/>
                    <w:left w:val="single" w:sz="4" w:space="0" w:color="auto"/>
                    <w:bottom w:val="single" w:sz="4" w:space="0" w:color="auto"/>
                    <w:right w:val="single" w:sz="4" w:space="0" w:color="auto"/>
                  </w:tcBorders>
                  <w:shd w:val="clear" w:color="auto" w:fill="auto"/>
                  <w:hideMark/>
                </w:tcPr>
                <w:p w:rsidR="00BA63CC" w:rsidRPr="00BA63CC" w:rsidRDefault="00BA63CC" w:rsidP="00BA63CC">
                  <w:pPr>
                    <w:rPr>
                      <w:sz w:val="16"/>
                      <w:szCs w:val="16"/>
                    </w:rPr>
                  </w:pPr>
                  <w:r w:rsidRPr="00BA63CC">
                    <w:rPr>
                      <w:sz w:val="16"/>
                      <w:szCs w:val="16"/>
                    </w:rPr>
                    <w:t>Всего по подпрограмме 9 «Развитие детского творчества и досуга»</w:t>
                  </w:r>
                </w:p>
              </w:tc>
            </w:tr>
            <w:tr w:rsidR="00BA63CC" w:rsidRPr="00BA63CC" w:rsidTr="00BA63C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A63CC" w:rsidRPr="00BA63CC" w:rsidRDefault="00BA63CC" w:rsidP="00BA63CC">
                  <w:pPr>
                    <w:rPr>
                      <w:sz w:val="16"/>
                      <w:szCs w:val="16"/>
                    </w:rPr>
                  </w:pPr>
                  <w:r w:rsidRPr="00BA63CC">
                    <w:rPr>
                      <w:sz w:val="16"/>
                      <w:szCs w:val="16"/>
                    </w:rPr>
                    <w:t>2022-2026 гг.</w:t>
                  </w:r>
                </w:p>
              </w:tc>
              <w:tc>
                <w:tcPr>
                  <w:tcW w:w="1195"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8478,7</w:t>
                  </w:r>
                </w:p>
              </w:tc>
              <w:tc>
                <w:tcPr>
                  <w:tcW w:w="709"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052"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216"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8478,7</w:t>
                  </w:r>
                </w:p>
              </w:tc>
              <w:tc>
                <w:tcPr>
                  <w:tcW w:w="912"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0,0</w:t>
                  </w:r>
                </w:p>
              </w:tc>
            </w:tr>
            <w:tr w:rsidR="00BA63CC" w:rsidRPr="00BA63CC" w:rsidTr="00BA63C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A63CC" w:rsidRPr="00BA63CC" w:rsidRDefault="00BA63CC" w:rsidP="00BA63CC">
                  <w:pPr>
                    <w:rPr>
                      <w:sz w:val="16"/>
                      <w:szCs w:val="16"/>
                    </w:rPr>
                  </w:pPr>
                  <w:r w:rsidRPr="00BA63CC">
                    <w:rPr>
                      <w:sz w:val="16"/>
                      <w:szCs w:val="16"/>
                    </w:rPr>
                    <w:t>2022 г.</w:t>
                  </w:r>
                </w:p>
              </w:tc>
              <w:tc>
                <w:tcPr>
                  <w:tcW w:w="1195"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709"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052"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216"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912"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0,0</w:t>
                  </w:r>
                </w:p>
              </w:tc>
            </w:tr>
            <w:tr w:rsidR="00BA63CC" w:rsidRPr="00BA63CC" w:rsidTr="00BA63C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A63CC" w:rsidRPr="00BA63CC" w:rsidRDefault="00BA63CC" w:rsidP="00BA63CC">
                  <w:pPr>
                    <w:rPr>
                      <w:sz w:val="16"/>
                      <w:szCs w:val="16"/>
                    </w:rPr>
                  </w:pPr>
                  <w:r w:rsidRPr="00BA63CC">
                    <w:rPr>
                      <w:sz w:val="16"/>
                      <w:szCs w:val="16"/>
                    </w:rPr>
                    <w:t>2023 г.</w:t>
                  </w:r>
                </w:p>
              </w:tc>
              <w:tc>
                <w:tcPr>
                  <w:tcW w:w="1195"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2232,1</w:t>
                  </w:r>
                </w:p>
              </w:tc>
              <w:tc>
                <w:tcPr>
                  <w:tcW w:w="709"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052"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216"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2232,1</w:t>
                  </w:r>
                </w:p>
              </w:tc>
              <w:tc>
                <w:tcPr>
                  <w:tcW w:w="912"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0,0</w:t>
                  </w:r>
                </w:p>
              </w:tc>
            </w:tr>
            <w:tr w:rsidR="00BA63CC" w:rsidRPr="00BA63CC" w:rsidTr="00BA63C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A63CC" w:rsidRPr="00BA63CC" w:rsidRDefault="00BA63CC" w:rsidP="00BA63CC">
                  <w:pPr>
                    <w:rPr>
                      <w:sz w:val="16"/>
                      <w:szCs w:val="16"/>
                    </w:rPr>
                  </w:pPr>
                  <w:r w:rsidRPr="00BA63CC">
                    <w:rPr>
                      <w:sz w:val="16"/>
                      <w:szCs w:val="16"/>
                    </w:rPr>
                    <w:t>2024 г.</w:t>
                  </w:r>
                </w:p>
              </w:tc>
              <w:tc>
                <w:tcPr>
                  <w:tcW w:w="1195"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2982,2</w:t>
                  </w:r>
                </w:p>
              </w:tc>
              <w:tc>
                <w:tcPr>
                  <w:tcW w:w="709"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052"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216"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2982,2</w:t>
                  </w:r>
                </w:p>
              </w:tc>
              <w:tc>
                <w:tcPr>
                  <w:tcW w:w="912"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0,0</w:t>
                  </w:r>
                </w:p>
              </w:tc>
            </w:tr>
            <w:tr w:rsidR="00BA63CC" w:rsidRPr="00BA63CC" w:rsidTr="00BA63CC">
              <w:tc>
                <w:tcPr>
                  <w:tcW w:w="1276" w:type="dxa"/>
                  <w:tcBorders>
                    <w:top w:val="single" w:sz="4" w:space="0" w:color="auto"/>
                    <w:left w:val="single" w:sz="4" w:space="0" w:color="auto"/>
                    <w:bottom w:val="single" w:sz="4" w:space="0" w:color="auto"/>
                    <w:right w:val="single" w:sz="4" w:space="0" w:color="auto"/>
                  </w:tcBorders>
                  <w:shd w:val="clear" w:color="auto" w:fill="auto"/>
                </w:tcPr>
                <w:p w:rsidR="00BA63CC" w:rsidRPr="00BA63CC" w:rsidRDefault="00BA63CC" w:rsidP="00BA63CC">
                  <w:pPr>
                    <w:rPr>
                      <w:sz w:val="16"/>
                      <w:szCs w:val="16"/>
                    </w:rPr>
                  </w:pPr>
                  <w:r w:rsidRPr="00BA63CC">
                    <w:rPr>
                      <w:sz w:val="16"/>
                      <w:szCs w:val="16"/>
                    </w:rPr>
                    <w:t>2025 г.</w:t>
                  </w:r>
                </w:p>
              </w:tc>
              <w:tc>
                <w:tcPr>
                  <w:tcW w:w="1195"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1632,2</w:t>
                  </w:r>
                </w:p>
              </w:tc>
              <w:tc>
                <w:tcPr>
                  <w:tcW w:w="709"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052"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216"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1632,2</w:t>
                  </w:r>
                </w:p>
              </w:tc>
              <w:tc>
                <w:tcPr>
                  <w:tcW w:w="912"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0,0</w:t>
                  </w:r>
                </w:p>
              </w:tc>
            </w:tr>
            <w:tr w:rsidR="00BA63CC" w:rsidRPr="00BA63CC" w:rsidTr="00BA63CC">
              <w:tc>
                <w:tcPr>
                  <w:tcW w:w="1276" w:type="dxa"/>
                  <w:tcBorders>
                    <w:top w:val="single" w:sz="4" w:space="0" w:color="auto"/>
                    <w:left w:val="single" w:sz="4" w:space="0" w:color="auto"/>
                    <w:bottom w:val="single" w:sz="4" w:space="0" w:color="auto"/>
                    <w:right w:val="single" w:sz="4" w:space="0" w:color="auto"/>
                  </w:tcBorders>
                  <w:shd w:val="clear" w:color="auto" w:fill="auto"/>
                </w:tcPr>
                <w:p w:rsidR="00BA63CC" w:rsidRPr="00BA63CC" w:rsidRDefault="00BA63CC" w:rsidP="00BA63CC">
                  <w:pPr>
                    <w:rPr>
                      <w:sz w:val="16"/>
                      <w:szCs w:val="16"/>
                    </w:rPr>
                  </w:pPr>
                  <w:r w:rsidRPr="00BA63CC">
                    <w:rPr>
                      <w:sz w:val="16"/>
                      <w:szCs w:val="16"/>
                    </w:rPr>
                    <w:t>2026 г.</w:t>
                  </w:r>
                </w:p>
              </w:tc>
              <w:tc>
                <w:tcPr>
                  <w:tcW w:w="1195"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1632,2</w:t>
                  </w:r>
                </w:p>
              </w:tc>
              <w:tc>
                <w:tcPr>
                  <w:tcW w:w="709"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052"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216"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1632,2</w:t>
                  </w:r>
                </w:p>
              </w:tc>
              <w:tc>
                <w:tcPr>
                  <w:tcW w:w="912"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0,0</w:t>
                  </w:r>
                </w:p>
              </w:tc>
            </w:tr>
          </w:tbl>
          <w:p w:rsidR="00BA63CC" w:rsidRPr="00BA63CC" w:rsidRDefault="00BA63CC" w:rsidP="00BA63CC">
            <w:pPr>
              <w:rPr>
                <w:sz w:val="16"/>
                <w:szCs w:val="16"/>
              </w:rPr>
            </w:pPr>
          </w:p>
        </w:tc>
      </w:tr>
      <w:tr w:rsidR="00BA63CC" w:rsidRPr="00BA63CC" w:rsidTr="00BA63CC">
        <w:tc>
          <w:tcPr>
            <w:tcW w:w="3119"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Целевые показатели подпрограммы</w:t>
            </w:r>
          </w:p>
        </w:tc>
        <w:tc>
          <w:tcPr>
            <w:tcW w:w="6582"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1) доля педагогов ДДТ, прошедших обучение по дополнительным профессиональным программам (программам повышения квалификации или переподготовки, в т.ч. направленным на работу с инвалидами и лицами с ОВЗ), в образовательных организациях, реализующих основные профессиональные образовательные программы соответствующего профиля (в отчетном году) - 20% ежегодно;</w:t>
            </w:r>
          </w:p>
          <w:p w:rsidR="00BA63CC" w:rsidRPr="00BA63CC" w:rsidRDefault="00BA63CC" w:rsidP="00BA63CC">
            <w:pPr>
              <w:rPr>
                <w:sz w:val="16"/>
                <w:szCs w:val="16"/>
              </w:rPr>
            </w:pPr>
            <w:r w:rsidRPr="00BA63CC">
              <w:rPr>
                <w:sz w:val="16"/>
                <w:szCs w:val="16"/>
              </w:rPr>
              <w:t>2) доля учащихся ДДТ, охваченных творческими конкурсами – 75% ежегодно;</w:t>
            </w:r>
          </w:p>
          <w:p w:rsidR="00BA63CC" w:rsidRPr="00BA63CC" w:rsidRDefault="00BA63CC" w:rsidP="00BA63CC">
            <w:pPr>
              <w:rPr>
                <w:sz w:val="16"/>
                <w:szCs w:val="16"/>
              </w:rPr>
            </w:pPr>
            <w:r w:rsidRPr="00BA63CC">
              <w:rPr>
                <w:sz w:val="16"/>
                <w:szCs w:val="16"/>
              </w:rPr>
              <w:t>3) увеличение числа детей, охваченных отдыхом и оздоровлением в ДДТ, до 350 чел. к 2026 году</w:t>
            </w:r>
          </w:p>
        </w:tc>
      </w:tr>
    </w:tbl>
    <w:p w:rsidR="00BA63CC" w:rsidRPr="00BA63CC" w:rsidRDefault="00BA63CC" w:rsidP="00BA63CC">
      <w:pPr>
        <w:rPr>
          <w:sz w:val="16"/>
          <w:szCs w:val="16"/>
        </w:rPr>
      </w:pPr>
    </w:p>
    <w:p w:rsidR="00BA63CC" w:rsidRPr="00BA63CC" w:rsidRDefault="00BA63CC" w:rsidP="00BA63CC">
      <w:pPr>
        <w:jc w:val="center"/>
        <w:rPr>
          <w:sz w:val="16"/>
          <w:szCs w:val="16"/>
        </w:rPr>
      </w:pPr>
      <w:r w:rsidRPr="00BA63CC">
        <w:rPr>
          <w:sz w:val="16"/>
          <w:szCs w:val="16"/>
        </w:rPr>
        <w:t>Глава 2. ЦЕЛЬ, ЗАДАЧИ, ЦЕЛЕВЫЕ ПОКАЗАТЕЛИ, СРОКИ РЕАЛИЗАЦИИ ПОДПРОГРАММЫ</w:t>
      </w:r>
    </w:p>
    <w:p w:rsidR="00BA63CC" w:rsidRPr="00BA63CC" w:rsidRDefault="00BA63CC" w:rsidP="00BA63CC">
      <w:pPr>
        <w:rPr>
          <w:sz w:val="16"/>
          <w:szCs w:val="16"/>
        </w:rPr>
      </w:pPr>
    </w:p>
    <w:p w:rsidR="00BA63CC" w:rsidRPr="00BA63CC" w:rsidRDefault="00BA63CC" w:rsidP="00BA63CC">
      <w:pPr>
        <w:rPr>
          <w:sz w:val="16"/>
          <w:szCs w:val="16"/>
        </w:rPr>
      </w:pPr>
      <w:r w:rsidRPr="00BA63CC">
        <w:rPr>
          <w:sz w:val="16"/>
          <w:szCs w:val="16"/>
        </w:rPr>
        <w:t>Цель подпрограммы - создание в домах детского творчества условий для организации и развития детского творчества и досуга.</w:t>
      </w:r>
    </w:p>
    <w:p w:rsidR="00BA63CC" w:rsidRPr="00BA63CC" w:rsidRDefault="00BA63CC" w:rsidP="00BA63CC">
      <w:pPr>
        <w:rPr>
          <w:sz w:val="16"/>
          <w:szCs w:val="16"/>
        </w:rPr>
      </w:pPr>
      <w:r w:rsidRPr="00BA63CC">
        <w:rPr>
          <w:sz w:val="16"/>
          <w:szCs w:val="16"/>
        </w:rPr>
        <w:t>Задачи подпрограммы:</w:t>
      </w:r>
    </w:p>
    <w:p w:rsidR="00BA63CC" w:rsidRPr="00BA63CC" w:rsidRDefault="00BA63CC" w:rsidP="00BA63CC">
      <w:pPr>
        <w:rPr>
          <w:sz w:val="16"/>
          <w:szCs w:val="16"/>
        </w:rPr>
      </w:pPr>
      <w:r w:rsidRPr="00BA63CC">
        <w:rPr>
          <w:sz w:val="16"/>
          <w:szCs w:val="16"/>
        </w:rPr>
        <w:t>1) организация мероприятий, направленных на повышение уровня профессионального мастерства педагогов в ДДТ;</w:t>
      </w:r>
    </w:p>
    <w:p w:rsidR="00BA63CC" w:rsidRPr="00BA63CC" w:rsidRDefault="00BA63CC" w:rsidP="00BA63CC">
      <w:pPr>
        <w:rPr>
          <w:sz w:val="16"/>
          <w:szCs w:val="16"/>
        </w:rPr>
      </w:pPr>
      <w:r w:rsidRPr="00BA63CC">
        <w:rPr>
          <w:sz w:val="16"/>
          <w:szCs w:val="16"/>
        </w:rPr>
        <w:t>2) организация мероприятий, направленных на развитие творческого потенциала учащихся и педагогов в ДДТ;</w:t>
      </w:r>
    </w:p>
    <w:p w:rsidR="00BA63CC" w:rsidRPr="00BA63CC" w:rsidRDefault="00BA63CC" w:rsidP="00BA63CC">
      <w:pPr>
        <w:rPr>
          <w:sz w:val="16"/>
          <w:szCs w:val="16"/>
        </w:rPr>
      </w:pPr>
      <w:r w:rsidRPr="00BA63CC">
        <w:rPr>
          <w:sz w:val="16"/>
          <w:szCs w:val="16"/>
        </w:rPr>
        <w:t>3) укрепление материально-технической базы и ремонт имущества ДДТ с целью улучшения условий и повышения качества оказания услуг;</w:t>
      </w:r>
    </w:p>
    <w:p w:rsidR="00BA63CC" w:rsidRPr="00BA63CC" w:rsidRDefault="00BA63CC" w:rsidP="00BA63CC">
      <w:pPr>
        <w:rPr>
          <w:sz w:val="16"/>
          <w:szCs w:val="16"/>
        </w:rPr>
      </w:pPr>
      <w:r w:rsidRPr="00BA63CC">
        <w:rPr>
          <w:sz w:val="16"/>
          <w:szCs w:val="16"/>
        </w:rPr>
        <w:t>4) организация отдыха и оздоровления детей.</w:t>
      </w:r>
    </w:p>
    <w:p w:rsidR="00BA63CC" w:rsidRPr="00BA63CC" w:rsidRDefault="00BA63CC" w:rsidP="00BA63CC">
      <w:pPr>
        <w:rPr>
          <w:sz w:val="16"/>
          <w:szCs w:val="16"/>
        </w:rPr>
      </w:pPr>
      <w:r w:rsidRPr="00BA63CC">
        <w:rPr>
          <w:sz w:val="16"/>
          <w:szCs w:val="16"/>
        </w:rPr>
        <w:t>Подпрограмма реализуется в период с 2023 по 2026 год без разделения на этапы.</w:t>
      </w:r>
    </w:p>
    <w:p w:rsidR="00BA63CC" w:rsidRPr="00BA63CC" w:rsidRDefault="00BA63CC" w:rsidP="00BA63CC">
      <w:pPr>
        <w:jc w:val="center"/>
        <w:rPr>
          <w:sz w:val="16"/>
          <w:szCs w:val="16"/>
        </w:rPr>
      </w:pPr>
      <w:r w:rsidRPr="00BA63CC">
        <w:rPr>
          <w:sz w:val="16"/>
          <w:szCs w:val="16"/>
        </w:rPr>
        <w:t>Глава 3. ЗНАЧЕНИЕ ПОКАЗАТЕЛЕЙ РЕЗУЛЬТАТИВНОСТИ ПОДПРОГРАММЫ</w:t>
      </w:r>
    </w:p>
    <w:p w:rsidR="00BA63CC" w:rsidRPr="00BA63CC" w:rsidRDefault="00BA63CC" w:rsidP="00BA63CC">
      <w:pPr>
        <w:rPr>
          <w:sz w:val="16"/>
          <w:szCs w:val="16"/>
        </w:rPr>
      </w:pPr>
    </w:p>
    <w:tbl>
      <w:tblPr>
        <w:tblW w:w="9843" w:type="dxa"/>
        <w:tblInd w:w="75" w:type="dxa"/>
        <w:tblLayout w:type="fixed"/>
        <w:tblCellMar>
          <w:left w:w="75" w:type="dxa"/>
          <w:right w:w="75" w:type="dxa"/>
        </w:tblCellMar>
        <w:tblLook w:val="04A0"/>
      </w:tblPr>
      <w:tblGrid>
        <w:gridCol w:w="568"/>
        <w:gridCol w:w="2693"/>
        <w:gridCol w:w="1134"/>
        <w:gridCol w:w="1134"/>
        <w:gridCol w:w="708"/>
        <w:gridCol w:w="709"/>
        <w:gridCol w:w="851"/>
        <w:gridCol w:w="1054"/>
        <w:gridCol w:w="992"/>
      </w:tblGrid>
      <w:tr w:rsidR="00BA63CC" w:rsidRPr="00BA63CC" w:rsidTr="00BA63CC">
        <w:trPr>
          <w:trHeight w:val="320"/>
        </w:trPr>
        <w:tc>
          <w:tcPr>
            <w:tcW w:w="568" w:type="dxa"/>
            <w:vMerge w:val="restart"/>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 п/п</w:t>
            </w:r>
          </w:p>
        </w:tc>
        <w:tc>
          <w:tcPr>
            <w:tcW w:w="2693" w:type="dxa"/>
            <w:vMerge w:val="restart"/>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Наименование показателя результативности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Единица измерения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Базовое значение за 2021 г.</w:t>
            </w:r>
          </w:p>
        </w:tc>
        <w:tc>
          <w:tcPr>
            <w:tcW w:w="4314" w:type="dxa"/>
            <w:gridSpan w:val="5"/>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rPr>
            </w:pPr>
            <w:r w:rsidRPr="00BA63CC">
              <w:rPr>
                <w:sz w:val="16"/>
                <w:szCs w:val="16"/>
              </w:rPr>
              <w:t>Планируемое значение по годам</w:t>
            </w:r>
          </w:p>
        </w:tc>
      </w:tr>
      <w:tr w:rsidR="00BA63CC" w:rsidRPr="00BA63CC" w:rsidTr="00BA63CC">
        <w:trPr>
          <w:trHeight w:val="469"/>
        </w:trPr>
        <w:tc>
          <w:tcPr>
            <w:tcW w:w="568" w:type="dxa"/>
            <w:vMerge/>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2022 г.</w:t>
            </w:r>
          </w:p>
        </w:tc>
        <w:tc>
          <w:tcPr>
            <w:tcW w:w="709"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2023 г.</w:t>
            </w:r>
          </w:p>
        </w:tc>
        <w:tc>
          <w:tcPr>
            <w:tcW w:w="851"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2024 г.</w:t>
            </w:r>
          </w:p>
        </w:tc>
        <w:tc>
          <w:tcPr>
            <w:tcW w:w="105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lang w:eastAsia="ru-RU"/>
              </w:rPr>
              <w:t>2025 г.</w:t>
            </w:r>
          </w:p>
        </w:tc>
        <w:tc>
          <w:tcPr>
            <w:tcW w:w="992"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rPr>
            </w:pPr>
            <w:r w:rsidRPr="00BA63CC">
              <w:rPr>
                <w:sz w:val="16"/>
                <w:szCs w:val="16"/>
                <w:lang w:eastAsia="ru-RU"/>
              </w:rPr>
              <w:t>2026 г.</w:t>
            </w:r>
          </w:p>
        </w:tc>
      </w:tr>
      <w:tr w:rsidR="00BA63CC" w:rsidRPr="00BA63CC" w:rsidTr="00BA63CC">
        <w:trPr>
          <w:trHeight w:val="284"/>
        </w:trPr>
        <w:tc>
          <w:tcPr>
            <w:tcW w:w="568" w:type="dxa"/>
            <w:tcBorders>
              <w:top w:val="nil"/>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lang w:eastAsia="ru-RU"/>
              </w:rPr>
            </w:pPr>
            <w:r w:rsidRPr="00BA63CC">
              <w:rPr>
                <w:sz w:val="16"/>
                <w:szCs w:val="16"/>
                <w:lang w:eastAsia="ru-RU"/>
              </w:rPr>
              <w:t>1</w:t>
            </w:r>
          </w:p>
        </w:tc>
        <w:tc>
          <w:tcPr>
            <w:tcW w:w="2693" w:type="dxa"/>
            <w:tcBorders>
              <w:top w:val="nil"/>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rPr>
            </w:pPr>
            <w:r w:rsidRPr="00BA63CC">
              <w:rPr>
                <w:sz w:val="16"/>
                <w:szCs w:val="16"/>
              </w:rPr>
              <w:t>2</w:t>
            </w:r>
          </w:p>
        </w:tc>
        <w:tc>
          <w:tcPr>
            <w:tcW w:w="1134" w:type="dxa"/>
            <w:tcBorders>
              <w:top w:val="nil"/>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lang w:eastAsia="ru-RU"/>
              </w:rPr>
            </w:pPr>
            <w:r w:rsidRPr="00BA63CC">
              <w:rPr>
                <w:sz w:val="16"/>
                <w:szCs w:val="16"/>
                <w:lang w:eastAsia="ru-RU"/>
              </w:rPr>
              <w:t>3</w:t>
            </w:r>
          </w:p>
        </w:tc>
        <w:tc>
          <w:tcPr>
            <w:tcW w:w="1134" w:type="dxa"/>
            <w:tcBorders>
              <w:top w:val="nil"/>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lang w:eastAsia="ru-RU"/>
              </w:rPr>
            </w:pPr>
            <w:r w:rsidRPr="00BA63CC">
              <w:rPr>
                <w:sz w:val="16"/>
                <w:szCs w:val="16"/>
                <w:lang w:eastAsia="ru-RU"/>
              </w:rPr>
              <w:t>4</w:t>
            </w:r>
          </w:p>
        </w:tc>
        <w:tc>
          <w:tcPr>
            <w:tcW w:w="708" w:type="dxa"/>
            <w:tcBorders>
              <w:top w:val="nil"/>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lang w:eastAsia="ru-RU"/>
              </w:rPr>
            </w:pPr>
            <w:r w:rsidRPr="00BA63CC">
              <w:rPr>
                <w:sz w:val="16"/>
                <w:szCs w:val="16"/>
                <w:lang w:eastAsia="ru-RU"/>
              </w:rPr>
              <w:t>5</w:t>
            </w:r>
          </w:p>
        </w:tc>
        <w:tc>
          <w:tcPr>
            <w:tcW w:w="709" w:type="dxa"/>
            <w:tcBorders>
              <w:top w:val="nil"/>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lang w:eastAsia="ru-RU"/>
              </w:rPr>
            </w:pPr>
            <w:r w:rsidRPr="00BA63CC">
              <w:rPr>
                <w:sz w:val="16"/>
                <w:szCs w:val="16"/>
                <w:lang w:eastAsia="ru-RU"/>
              </w:rPr>
              <w:t>6</w:t>
            </w:r>
          </w:p>
        </w:tc>
        <w:tc>
          <w:tcPr>
            <w:tcW w:w="851" w:type="dxa"/>
            <w:tcBorders>
              <w:top w:val="nil"/>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lang w:eastAsia="ru-RU"/>
              </w:rPr>
            </w:pPr>
            <w:r w:rsidRPr="00BA63CC">
              <w:rPr>
                <w:sz w:val="16"/>
                <w:szCs w:val="16"/>
                <w:lang w:eastAsia="ru-RU"/>
              </w:rPr>
              <w:t>7</w:t>
            </w:r>
          </w:p>
        </w:tc>
        <w:tc>
          <w:tcPr>
            <w:tcW w:w="1054" w:type="dxa"/>
            <w:tcBorders>
              <w:top w:val="nil"/>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8</w:t>
            </w:r>
          </w:p>
        </w:tc>
        <w:tc>
          <w:tcPr>
            <w:tcW w:w="992" w:type="dxa"/>
            <w:tcBorders>
              <w:top w:val="nil"/>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9</w:t>
            </w:r>
          </w:p>
        </w:tc>
      </w:tr>
      <w:tr w:rsidR="00BA63CC" w:rsidRPr="00BA63CC" w:rsidTr="00BA63CC">
        <w:trPr>
          <w:trHeight w:val="800"/>
        </w:trPr>
        <w:tc>
          <w:tcPr>
            <w:tcW w:w="568" w:type="dxa"/>
            <w:tcBorders>
              <w:top w:val="nil"/>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1</w:t>
            </w:r>
          </w:p>
        </w:tc>
        <w:tc>
          <w:tcPr>
            <w:tcW w:w="2693" w:type="dxa"/>
            <w:tcBorders>
              <w:top w:val="nil"/>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lang w:eastAsia="ru-RU"/>
              </w:rPr>
            </w:pPr>
            <w:r w:rsidRPr="00BA63CC">
              <w:rPr>
                <w:sz w:val="16"/>
                <w:szCs w:val="16"/>
              </w:rPr>
              <w:t>Доля педагогов ДДТ, прошедших обучение по дополнительным профессиональным программам (программам повышения квалификации или переподготовки, в т.ч. направленным на работу с инвалидами и лицами с ОВЗ), в образовательных организациях, реализующих основные профессиональные образовательные программы соответствующего профиля (в отчетном году)</w:t>
            </w:r>
          </w:p>
        </w:tc>
        <w:tc>
          <w:tcPr>
            <w:tcW w:w="1134" w:type="dxa"/>
            <w:tcBorders>
              <w:top w:val="nil"/>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lang w:eastAsia="ru-RU"/>
              </w:rPr>
            </w:pPr>
            <w:r w:rsidRPr="00BA63CC">
              <w:rPr>
                <w:sz w:val="16"/>
                <w:szCs w:val="16"/>
                <w:lang w:eastAsia="ru-RU"/>
              </w:rPr>
              <w:t>%</w:t>
            </w:r>
          </w:p>
        </w:tc>
        <w:tc>
          <w:tcPr>
            <w:tcW w:w="1134" w:type="dxa"/>
            <w:tcBorders>
              <w:top w:val="nil"/>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lang w:eastAsia="ru-RU"/>
              </w:rPr>
            </w:pPr>
            <w:r w:rsidRPr="00BA63CC">
              <w:rPr>
                <w:sz w:val="16"/>
                <w:szCs w:val="16"/>
                <w:lang w:eastAsia="ru-RU"/>
              </w:rPr>
              <w:t>20</w:t>
            </w:r>
          </w:p>
        </w:tc>
        <w:tc>
          <w:tcPr>
            <w:tcW w:w="708" w:type="dxa"/>
            <w:tcBorders>
              <w:top w:val="nil"/>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rPr>
            </w:pPr>
            <w:r w:rsidRPr="00BA63CC">
              <w:rPr>
                <w:sz w:val="16"/>
                <w:szCs w:val="16"/>
              </w:rPr>
              <w:t>0</w:t>
            </w:r>
          </w:p>
        </w:tc>
        <w:tc>
          <w:tcPr>
            <w:tcW w:w="709" w:type="dxa"/>
            <w:tcBorders>
              <w:top w:val="nil"/>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rPr>
            </w:pPr>
            <w:r w:rsidRPr="00BA63CC">
              <w:rPr>
                <w:sz w:val="16"/>
                <w:szCs w:val="16"/>
              </w:rPr>
              <w:t>20</w:t>
            </w:r>
          </w:p>
        </w:tc>
        <w:tc>
          <w:tcPr>
            <w:tcW w:w="851" w:type="dxa"/>
            <w:tcBorders>
              <w:top w:val="nil"/>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rPr>
            </w:pPr>
            <w:r w:rsidRPr="00BA63CC">
              <w:rPr>
                <w:sz w:val="16"/>
                <w:szCs w:val="16"/>
              </w:rPr>
              <w:t>20</w:t>
            </w:r>
          </w:p>
        </w:tc>
        <w:tc>
          <w:tcPr>
            <w:tcW w:w="1054" w:type="dxa"/>
            <w:tcBorders>
              <w:top w:val="nil"/>
              <w:left w:val="single" w:sz="4" w:space="0" w:color="auto"/>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20</w:t>
            </w:r>
          </w:p>
        </w:tc>
        <w:tc>
          <w:tcPr>
            <w:tcW w:w="992" w:type="dxa"/>
            <w:tcBorders>
              <w:top w:val="nil"/>
              <w:left w:val="single" w:sz="4" w:space="0" w:color="auto"/>
              <w:bottom w:val="single" w:sz="4" w:space="0" w:color="auto"/>
              <w:right w:val="single" w:sz="4" w:space="0" w:color="auto"/>
            </w:tcBorders>
            <w:vAlign w:val="center"/>
          </w:tcPr>
          <w:p w:rsidR="00BA63CC" w:rsidRPr="00BA63CC" w:rsidRDefault="00BA63CC" w:rsidP="00BA63CC">
            <w:pPr>
              <w:rPr>
                <w:sz w:val="16"/>
                <w:szCs w:val="16"/>
              </w:rPr>
            </w:pPr>
            <w:r w:rsidRPr="00BA63CC">
              <w:rPr>
                <w:sz w:val="16"/>
                <w:szCs w:val="16"/>
              </w:rPr>
              <w:t>20</w:t>
            </w:r>
          </w:p>
        </w:tc>
      </w:tr>
      <w:tr w:rsidR="00BA63CC" w:rsidRPr="00BA63CC" w:rsidTr="00BA63CC">
        <w:trPr>
          <w:trHeight w:val="367"/>
        </w:trPr>
        <w:tc>
          <w:tcPr>
            <w:tcW w:w="568" w:type="dxa"/>
            <w:tcBorders>
              <w:top w:val="nil"/>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w:t>
            </w:r>
          </w:p>
        </w:tc>
        <w:tc>
          <w:tcPr>
            <w:tcW w:w="2693" w:type="dxa"/>
            <w:tcBorders>
              <w:top w:val="nil"/>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1</w:t>
            </w:r>
            <w:r w:rsidRPr="00BA63CC">
              <w:rPr>
                <w:sz w:val="16"/>
                <w:szCs w:val="16"/>
              </w:rPr>
              <w:t>Д</w:t>
            </w:r>
            <w:r w:rsidRPr="00BA63CC">
              <w:rPr>
                <w:sz w:val="16"/>
                <w:szCs w:val="16"/>
                <w:lang w:eastAsia="ru-RU"/>
              </w:rPr>
              <w:t>оля учащихся ДДТ, охваченных творческими конкурсами</w:t>
            </w:r>
          </w:p>
        </w:tc>
        <w:tc>
          <w:tcPr>
            <w:tcW w:w="1134" w:type="dxa"/>
            <w:tcBorders>
              <w:top w:val="nil"/>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lang w:eastAsia="ru-RU"/>
              </w:rPr>
            </w:pPr>
            <w:r w:rsidRPr="00BA63CC">
              <w:rPr>
                <w:sz w:val="16"/>
                <w:szCs w:val="16"/>
                <w:lang w:eastAsia="ru-RU"/>
              </w:rPr>
              <w:t>%</w:t>
            </w:r>
          </w:p>
        </w:tc>
        <w:tc>
          <w:tcPr>
            <w:tcW w:w="1134" w:type="dxa"/>
            <w:tcBorders>
              <w:top w:val="nil"/>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lang w:eastAsia="ru-RU"/>
              </w:rPr>
            </w:pPr>
            <w:r w:rsidRPr="00BA63CC">
              <w:rPr>
                <w:sz w:val="16"/>
                <w:szCs w:val="16"/>
                <w:lang w:eastAsia="ru-RU"/>
              </w:rPr>
              <w:t>67</w:t>
            </w:r>
          </w:p>
        </w:tc>
        <w:tc>
          <w:tcPr>
            <w:tcW w:w="708" w:type="dxa"/>
            <w:tcBorders>
              <w:top w:val="nil"/>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lang w:eastAsia="ru-RU"/>
              </w:rPr>
            </w:pPr>
            <w:r w:rsidRPr="00BA63CC">
              <w:rPr>
                <w:sz w:val="16"/>
                <w:szCs w:val="16"/>
                <w:lang w:eastAsia="ru-RU"/>
              </w:rPr>
              <w:t>0</w:t>
            </w:r>
          </w:p>
        </w:tc>
        <w:tc>
          <w:tcPr>
            <w:tcW w:w="709" w:type="dxa"/>
            <w:tcBorders>
              <w:top w:val="nil"/>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lang w:eastAsia="ru-RU"/>
              </w:rPr>
            </w:pPr>
            <w:r w:rsidRPr="00BA63CC">
              <w:rPr>
                <w:sz w:val="16"/>
                <w:szCs w:val="16"/>
                <w:lang w:eastAsia="ru-RU"/>
              </w:rPr>
              <w:t>75</w:t>
            </w:r>
          </w:p>
        </w:tc>
        <w:tc>
          <w:tcPr>
            <w:tcW w:w="851" w:type="dxa"/>
            <w:tcBorders>
              <w:top w:val="nil"/>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lang w:eastAsia="ru-RU"/>
              </w:rPr>
            </w:pPr>
            <w:r w:rsidRPr="00BA63CC">
              <w:rPr>
                <w:sz w:val="16"/>
                <w:szCs w:val="16"/>
                <w:lang w:eastAsia="ru-RU"/>
              </w:rPr>
              <w:t>75</w:t>
            </w:r>
          </w:p>
        </w:tc>
        <w:tc>
          <w:tcPr>
            <w:tcW w:w="1054" w:type="dxa"/>
            <w:tcBorders>
              <w:top w:val="nil"/>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r w:rsidRPr="00BA63CC">
              <w:rPr>
                <w:sz w:val="16"/>
                <w:szCs w:val="16"/>
                <w:lang w:eastAsia="ru-RU"/>
              </w:rPr>
              <w:t>75</w:t>
            </w:r>
          </w:p>
        </w:tc>
        <w:tc>
          <w:tcPr>
            <w:tcW w:w="992" w:type="dxa"/>
            <w:tcBorders>
              <w:top w:val="nil"/>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r w:rsidRPr="00BA63CC">
              <w:rPr>
                <w:sz w:val="16"/>
                <w:szCs w:val="16"/>
                <w:lang w:eastAsia="ru-RU"/>
              </w:rPr>
              <w:t>75</w:t>
            </w:r>
          </w:p>
        </w:tc>
      </w:tr>
      <w:tr w:rsidR="00BA63CC" w:rsidRPr="00BA63CC" w:rsidTr="00BA63CC">
        <w:trPr>
          <w:trHeight w:val="367"/>
        </w:trPr>
        <w:tc>
          <w:tcPr>
            <w:tcW w:w="568"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3</w:t>
            </w:r>
          </w:p>
        </w:tc>
        <w:tc>
          <w:tcPr>
            <w:tcW w:w="2693"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2Число детей, охваченных отдыхом и оздоровлением в ДДТ</w:t>
            </w:r>
          </w:p>
        </w:tc>
        <w:tc>
          <w:tcPr>
            <w:tcW w:w="1134" w:type="dxa"/>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r w:rsidRPr="00BA63CC">
              <w:rPr>
                <w:sz w:val="16"/>
                <w:szCs w:val="16"/>
                <w:lang w:eastAsia="ru-RU"/>
              </w:rPr>
              <w:t>чел.</w:t>
            </w:r>
          </w:p>
        </w:tc>
        <w:tc>
          <w:tcPr>
            <w:tcW w:w="1134" w:type="dxa"/>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r w:rsidRPr="00BA63CC">
              <w:rPr>
                <w:sz w:val="16"/>
                <w:szCs w:val="16"/>
                <w:lang w:eastAsia="ru-RU"/>
              </w:rPr>
              <w:t>200</w:t>
            </w:r>
          </w:p>
        </w:tc>
        <w:tc>
          <w:tcPr>
            <w:tcW w:w="708" w:type="dxa"/>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r w:rsidRPr="00BA63CC">
              <w:rPr>
                <w:sz w:val="16"/>
                <w:szCs w:val="16"/>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r w:rsidRPr="00BA63CC">
              <w:rPr>
                <w:sz w:val="16"/>
                <w:szCs w:val="16"/>
                <w:lang w:eastAsia="ru-RU"/>
              </w:rPr>
              <w:t>300</w:t>
            </w:r>
          </w:p>
        </w:tc>
        <w:tc>
          <w:tcPr>
            <w:tcW w:w="851" w:type="dxa"/>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r w:rsidRPr="00BA63CC">
              <w:rPr>
                <w:sz w:val="16"/>
                <w:szCs w:val="16"/>
                <w:lang w:eastAsia="ru-RU"/>
              </w:rPr>
              <w:t>320</w:t>
            </w:r>
          </w:p>
        </w:tc>
        <w:tc>
          <w:tcPr>
            <w:tcW w:w="1054" w:type="dxa"/>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r w:rsidRPr="00BA63CC">
              <w:rPr>
                <w:sz w:val="16"/>
                <w:szCs w:val="16"/>
                <w:lang w:eastAsia="ru-RU"/>
              </w:rPr>
              <w:t>340</w:t>
            </w:r>
          </w:p>
        </w:tc>
        <w:tc>
          <w:tcPr>
            <w:tcW w:w="992" w:type="dxa"/>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r w:rsidRPr="00BA63CC">
              <w:rPr>
                <w:sz w:val="16"/>
                <w:szCs w:val="16"/>
                <w:lang w:eastAsia="ru-RU"/>
              </w:rPr>
              <w:t>350</w:t>
            </w:r>
          </w:p>
        </w:tc>
      </w:tr>
    </w:tbl>
    <w:p w:rsidR="00BA63CC" w:rsidRPr="00BA63CC" w:rsidRDefault="00BA63CC" w:rsidP="00BA63CC">
      <w:pPr>
        <w:rPr>
          <w:sz w:val="16"/>
          <w:szCs w:val="16"/>
        </w:rPr>
      </w:pPr>
    </w:p>
    <w:p w:rsidR="00BA63CC" w:rsidRPr="00BA63CC" w:rsidRDefault="00BA63CC" w:rsidP="00BA63CC">
      <w:pPr>
        <w:rPr>
          <w:sz w:val="16"/>
          <w:szCs w:val="16"/>
        </w:rPr>
      </w:pPr>
      <w:r w:rsidRPr="00BA63CC">
        <w:rPr>
          <w:sz w:val="16"/>
          <w:szCs w:val="16"/>
        </w:rPr>
        <w:t>1Под охватом учащихся подразумевается отношение количества учащихся (человек), принявших участие в творческих конкурсах (независимо от количества конкурсов) в отчетном году, к общему числу учащихся ДШИ по состоянию на 31 декабря отчетного года.</w:t>
      </w:r>
    </w:p>
    <w:p w:rsidR="00BA63CC" w:rsidRPr="00BA63CC" w:rsidRDefault="00BA63CC" w:rsidP="00BA63CC">
      <w:pPr>
        <w:rPr>
          <w:sz w:val="16"/>
          <w:szCs w:val="16"/>
        </w:rPr>
      </w:pPr>
      <w:r w:rsidRPr="00BA63CC">
        <w:rPr>
          <w:sz w:val="16"/>
          <w:szCs w:val="16"/>
        </w:rPr>
        <w:t xml:space="preserve">2Значение показателя определяется по числу детей, охваченных отдыхом и оздоровлением в лагерях с круглосуточным и (или) дневным пребыванием детей, трудовых лагерях, организованных на базе ДДТ. </w:t>
      </w:r>
    </w:p>
    <w:p w:rsidR="00BA63CC" w:rsidRPr="00BA63CC" w:rsidRDefault="00BA63CC" w:rsidP="00BA63CC">
      <w:pPr>
        <w:rPr>
          <w:sz w:val="16"/>
          <w:szCs w:val="16"/>
        </w:rPr>
      </w:pPr>
      <w:r w:rsidRPr="00BA63CC">
        <w:rPr>
          <w:sz w:val="16"/>
          <w:szCs w:val="16"/>
        </w:rPr>
        <w:t>Оценка эффективности подпрограммы осуществляется в соответствии с действующим Порядком разработки, реализации и оценки эффективности муниципальных и ведомственных целевых программ муниципального образования «Нижнеудинский район».</w:t>
      </w:r>
    </w:p>
    <w:p w:rsidR="00BA63CC" w:rsidRDefault="00BA63CC" w:rsidP="00BA63CC">
      <w:pPr>
        <w:jc w:val="center"/>
        <w:rPr>
          <w:sz w:val="16"/>
          <w:szCs w:val="16"/>
          <w:lang w:eastAsia="ru-RU"/>
        </w:rPr>
      </w:pPr>
    </w:p>
    <w:p w:rsidR="00BA63CC" w:rsidRDefault="00BA63CC" w:rsidP="00BA63CC">
      <w:pPr>
        <w:jc w:val="center"/>
        <w:rPr>
          <w:sz w:val="16"/>
          <w:szCs w:val="16"/>
          <w:lang w:eastAsia="ru-RU"/>
        </w:rPr>
      </w:pPr>
    </w:p>
    <w:p w:rsidR="00BA63CC" w:rsidRDefault="00BA63CC" w:rsidP="00BA63CC">
      <w:pPr>
        <w:jc w:val="center"/>
        <w:rPr>
          <w:sz w:val="16"/>
          <w:szCs w:val="16"/>
          <w:lang w:eastAsia="ru-RU"/>
        </w:rPr>
      </w:pPr>
    </w:p>
    <w:p w:rsidR="00BA63CC" w:rsidRDefault="00BA63CC" w:rsidP="00BA63CC">
      <w:pPr>
        <w:jc w:val="center"/>
        <w:rPr>
          <w:sz w:val="16"/>
          <w:szCs w:val="16"/>
          <w:lang w:eastAsia="ru-RU"/>
        </w:rPr>
      </w:pPr>
    </w:p>
    <w:p w:rsidR="00BA63CC" w:rsidRDefault="00BA63CC" w:rsidP="00BA63CC">
      <w:pPr>
        <w:jc w:val="center"/>
        <w:rPr>
          <w:sz w:val="16"/>
          <w:szCs w:val="16"/>
          <w:lang w:eastAsia="ru-RU"/>
        </w:rPr>
      </w:pPr>
    </w:p>
    <w:p w:rsidR="00BA63CC" w:rsidRPr="00BA63CC" w:rsidRDefault="00BA63CC" w:rsidP="00BA63CC">
      <w:pPr>
        <w:jc w:val="center"/>
        <w:rPr>
          <w:sz w:val="16"/>
          <w:szCs w:val="16"/>
          <w:lang w:eastAsia="ru-RU"/>
        </w:rPr>
      </w:pPr>
      <w:r w:rsidRPr="00BA63CC">
        <w:rPr>
          <w:sz w:val="16"/>
          <w:szCs w:val="16"/>
          <w:lang w:eastAsia="ru-RU"/>
        </w:rPr>
        <w:lastRenderedPageBreak/>
        <w:t>Глава 4. ПЕРЕЧЕНЬ МЕРОПРИЯТИЙ ПОДПРОГРАММЫ</w:t>
      </w:r>
    </w:p>
    <w:p w:rsidR="00BA63CC" w:rsidRDefault="00BA63CC" w:rsidP="00BA63CC">
      <w:pPr>
        <w:rPr>
          <w:sz w:val="16"/>
          <w:szCs w:val="16"/>
        </w:rPr>
      </w:pPr>
    </w:p>
    <w:p w:rsidR="00BA63CC" w:rsidRPr="00BA63CC" w:rsidRDefault="00BA63CC" w:rsidP="00BA63CC">
      <w:pPr>
        <w:rPr>
          <w:sz w:val="16"/>
          <w:szCs w:val="16"/>
        </w:rPr>
      </w:pPr>
    </w:p>
    <w:tbl>
      <w:tblPr>
        <w:tblW w:w="9683" w:type="dxa"/>
        <w:tblInd w:w="93" w:type="dxa"/>
        <w:tblLayout w:type="fixed"/>
        <w:tblLook w:val="04A0"/>
      </w:tblPr>
      <w:tblGrid>
        <w:gridCol w:w="441"/>
        <w:gridCol w:w="1275"/>
        <w:gridCol w:w="284"/>
        <w:gridCol w:w="851"/>
        <w:gridCol w:w="1081"/>
        <w:gridCol w:w="64"/>
        <w:gridCol w:w="746"/>
        <w:gridCol w:w="1085"/>
        <w:gridCol w:w="1588"/>
        <w:gridCol w:w="1134"/>
        <w:gridCol w:w="1134"/>
      </w:tblGrid>
      <w:tr w:rsidR="00BA63CC" w:rsidRPr="00BA63CC" w:rsidTr="00BA63CC">
        <w:trPr>
          <w:trHeight w:val="300"/>
        </w:trPr>
        <w:tc>
          <w:tcPr>
            <w:tcW w:w="441" w:type="dxa"/>
            <w:vMerge w:val="restart"/>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w:t>
            </w:r>
          </w:p>
          <w:p w:rsidR="00BA63CC" w:rsidRPr="00BA63CC" w:rsidRDefault="00BA63CC" w:rsidP="00BA63CC">
            <w:pPr>
              <w:rPr>
                <w:sz w:val="16"/>
                <w:szCs w:val="16"/>
                <w:lang w:eastAsia="ru-RU"/>
              </w:rPr>
            </w:pPr>
            <w:r w:rsidRPr="00BA63CC">
              <w:rPr>
                <w:sz w:val="16"/>
                <w:szCs w:val="16"/>
                <w:lang w:eastAsia="ru-RU"/>
              </w:rPr>
              <w:t>строки</w:t>
            </w:r>
          </w:p>
        </w:tc>
        <w:tc>
          <w:tcPr>
            <w:tcW w:w="1275" w:type="dxa"/>
            <w:vMerge w:val="restart"/>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Задачи, мероприятия подпрограммы</w:t>
            </w:r>
          </w:p>
        </w:tc>
        <w:tc>
          <w:tcPr>
            <w:tcW w:w="1135" w:type="dxa"/>
            <w:gridSpan w:val="2"/>
            <w:vMerge w:val="restart"/>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Срок реализации мероприятий программы</w:t>
            </w:r>
          </w:p>
        </w:tc>
        <w:tc>
          <w:tcPr>
            <w:tcW w:w="5698" w:type="dxa"/>
            <w:gridSpan w:val="6"/>
            <w:tcBorders>
              <w:top w:val="single" w:sz="4" w:space="0" w:color="auto"/>
              <w:left w:val="nil"/>
              <w:bottom w:val="single" w:sz="4" w:space="0" w:color="auto"/>
              <w:right w:val="single" w:sz="4" w:space="0" w:color="auto"/>
            </w:tcBorders>
            <w:noWrap/>
            <w:hideMark/>
          </w:tcPr>
          <w:p w:rsidR="00BA63CC" w:rsidRPr="00BA63CC" w:rsidRDefault="00BA63CC" w:rsidP="00BA63CC">
            <w:pPr>
              <w:rPr>
                <w:sz w:val="16"/>
                <w:szCs w:val="16"/>
                <w:lang w:eastAsia="ru-RU"/>
              </w:rPr>
            </w:pPr>
            <w:r w:rsidRPr="00BA63CC">
              <w:rPr>
                <w:sz w:val="16"/>
                <w:szCs w:val="16"/>
                <w:lang w:eastAsia="ru-RU"/>
              </w:rPr>
              <w:t>Объем финансирования, 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Исполнитель мероприятия программы</w:t>
            </w:r>
          </w:p>
        </w:tc>
      </w:tr>
      <w:tr w:rsidR="00BA63CC" w:rsidRPr="00BA63CC" w:rsidTr="00BA63CC">
        <w:trPr>
          <w:trHeight w:val="30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081" w:type="dxa"/>
            <w:vMerge w:val="restart"/>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Финансовые средства, всего</w:t>
            </w:r>
          </w:p>
        </w:tc>
        <w:tc>
          <w:tcPr>
            <w:tcW w:w="4617" w:type="dxa"/>
            <w:gridSpan w:val="5"/>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В том числе</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lang w:eastAsia="ru-RU"/>
              </w:rPr>
            </w:pPr>
          </w:p>
        </w:tc>
      </w:tr>
      <w:tr w:rsidR="00BA63CC" w:rsidRPr="00BA63CC" w:rsidTr="00BA63CC">
        <w:trPr>
          <w:trHeight w:val="765"/>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810" w:type="dxa"/>
            <w:gridSpan w:val="2"/>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ФБ</w:t>
            </w:r>
          </w:p>
        </w:tc>
        <w:tc>
          <w:tcPr>
            <w:tcW w:w="1085"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ОБ</w:t>
            </w:r>
          </w:p>
        </w:tc>
        <w:tc>
          <w:tcPr>
            <w:tcW w:w="1588"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МБ</w:t>
            </w:r>
          </w:p>
        </w:tc>
        <w:tc>
          <w:tcPr>
            <w:tcW w:w="1134"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 xml:space="preserve">Внебюджетные средства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lang w:eastAsia="ru-RU"/>
              </w:rPr>
            </w:pPr>
          </w:p>
        </w:tc>
      </w:tr>
      <w:tr w:rsidR="00BA63CC" w:rsidRPr="00BA63CC" w:rsidTr="00BA63CC">
        <w:trPr>
          <w:trHeight w:val="300"/>
        </w:trPr>
        <w:tc>
          <w:tcPr>
            <w:tcW w:w="441" w:type="dxa"/>
            <w:tcBorders>
              <w:top w:val="nil"/>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1</w:t>
            </w:r>
          </w:p>
        </w:tc>
        <w:tc>
          <w:tcPr>
            <w:tcW w:w="1275"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w:t>
            </w:r>
          </w:p>
        </w:tc>
        <w:tc>
          <w:tcPr>
            <w:tcW w:w="1135" w:type="dxa"/>
            <w:gridSpan w:val="2"/>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3</w:t>
            </w:r>
          </w:p>
        </w:tc>
        <w:tc>
          <w:tcPr>
            <w:tcW w:w="1081"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4</w:t>
            </w:r>
          </w:p>
        </w:tc>
        <w:tc>
          <w:tcPr>
            <w:tcW w:w="810" w:type="dxa"/>
            <w:gridSpan w:val="2"/>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5</w:t>
            </w:r>
          </w:p>
        </w:tc>
        <w:tc>
          <w:tcPr>
            <w:tcW w:w="1085"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6</w:t>
            </w:r>
          </w:p>
        </w:tc>
        <w:tc>
          <w:tcPr>
            <w:tcW w:w="1588"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7</w:t>
            </w:r>
          </w:p>
        </w:tc>
        <w:tc>
          <w:tcPr>
            <w:tcW w:w="1134"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8</w:t>
            </w:r>
          </w:p>
        </w:tc>
        <w:tc>
          <w:tcPr>
            <w:tcW w:w="1134" w:type="dxa"/>
            <w:tcBorders>
              <w:top w:val="nil"/>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9</w:t>
            </w:r>
          </w:p>
        </w:tc>
      </w:tr>
      <w:tr w:rsidR="00BA63CC" w:rsidRPr="00BA63CC" w:rsidTr="00BA63CC">
        <w:trPr>
          <w:trHeight w:val="184"/>
        </w:trPr>
        <w:tc>
          <w:tcPr>
            <w:tcW w:w="441" w:type="dxa"/>
            <w:tcBorders>
              <w:top w:val="nil"/>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lang w:eastAsia="ru-RU"/>
              </w:rPr>
            </w:pPr>
            <w:r w:rsidRPr="00BA63CC">
              <w:rPr>
                <w:sz w:val="16"/>
                <w:szCs w:val="16"/>
                <w:lang w:eastAsia="ru-RU"/>
              </w:rPr>
              <w:t>1</w:t>
            </w:r>
          </w:p>
        </w:tc>
        <w:tc>
          <w:tcPr>
            <w:tcW w:w="9242" w:type="dxa"/>
            <w:gridSpan w:val="10"/>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Задача 1. Организация мероприятий, направленных на повышение уровня профессионального мастерства педагогов в ДДТ</w:t>
            </w:r>
          </w:p>
        </w:tc>
      </w:tr>
      <w:tr w:rsidR="00BA63CC" w:rsidRPr="00BA63CC" w:rsidTr="00BA63CC">
        <w:trPr>
          <w:trHeight w:val="970"/>
        </w:trPr>
        <w:tc>
          <w:tcPr>
            <w:tcW w:w="441" w:type="dxa"/>
            <w:vMerge w:val="restart"/>
            <w:tcBorders>
              <w:top w:val="nil"/>
              <w:left w:val="single" w:sz="4" w:space="0" w:color="auto"/>
              <w:right w:val="single" w:sz="4" w:space="0" w:color="auto"/>
            </w:tcBorders>
            <w:vAlign w:val="center"/>
            <w:hideMark/>
          </w:tcPr>
          <w:p w:rsidR="00BA63CC" w:rsidRPr="00BA63CC" w:rsidRDefault="00BA63CC" w:rsidP="00BA63CC">
            <w:pPr>
              <w:rPr>
                <w:sz w:val="16"/>
                <w:szCs w:val="16"/>
                <w:lang w:eastAsia="ru-RU"/>
              </w:rPr>
            </w:pPr>
            <w:r w:rsidRPr="00BA63CC">
              <w:rPr>
                <w:sz w:val="16"/>
                <w:szCs w:val="16"/>
                <w:lang w:eastAsia="ru-RU"/>
              </w:rPr>
              <w:t>2</w:t>
            </w:r>
          </w:p>
        </w:tc>
        <w:tc>
          <w:tcPr>
            <w:tcW w:w="1275" w:type="dxa"/>
            <w:vMerge w:val="restart"/>
            <w:tcBorders>
              <w:top w:val="nil"/>
              <w:left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Всего по задаче 1</w:t>
            </w:r>
          </w:p>
        </w:tc>
        <w:tc>
          <w:tcPr>
            <w:tcW w:w="1135" w:type="dxa"/>
            <w:gridSpan w:val="2"/>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2022- 2026г.г, в том числе</w:t>
            </w:r>
          </w:p>
        </w:tc>
        <w:tc>
          <w:tcPr>
            <w:tcW w:w="1081"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146,4</w:t>
            </w:r>
          </w:p>
        </w:tc>
        <w:tc>
          <w:tcPr>
            <w:tcW w:w="810" w:type="dxa"/>
            <w:gridSpan w:val="2"/>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588"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146,4</w:t>
            </w:r>
          </w:p>
        </w:tc>
        <w:tc>
          <w:tcPr>
            <w:tcW w:w="1134"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134" w:type="dxa"/>
            <w:vMerge w:val="restart"/>
            <w:tcBorders>
              <w:top w:val="nil"/>
              <w:left w:val="single" w:sz="4" w:space="0" w:color="auto"/>
              <w:right w:val="single" w:sz="4" w:space="0" w:color="auto"/>
            </w:tcBorders>
            <w:hideMark/>
          </w:tcPr>
          <w:p w:rsidR="00BA63CC" w:rsidRPr="00BA63CC" w:rsidRDefault="00BA63CC" w:rsidP="00BA63CC">
            <w:pPr>
              <w:rPr>
                <w:sz w:val="16"/>
                <w:szCs w:val="16"/>
                <w:lang w:eastAsia="ru-RU"/>
              </w:rPr>
            </w:pPr>
          </w:p>
        </w:tc>
      </w:tr>
      <w:tr w:rsidR="00BA63CC" w:rsidRPr="00BA63CC" w:rsidTr="00BA63CC">
        <w:trPr>
          <w:trHeight w:val="138"/>
        </w:trPr>
        <w:tc>
          <w:tcPr>
            <w:tcW w:w="441"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275"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2022</w:t>
            </w:r>
          </w:p>
        </w:tc>
        <w:tc>
          <w:tcPr>
            <w:tcW w:w="1081"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810" w:type="dxa"/>
            <w:gridSpan w:val="2"/>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588"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134"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r>
      <w:tr w:rsidR="00BA63CC" w:rsidRPr="00BA63CC" w:rsidTr="00BA63CC">
        <w:trPr>
          <w:trHeight w:val="70"/>
        </w:trPr>
        <w:tc>
          <w:tcPr>
            <w:tcW w:w="441"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275"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135" w:type="dxa"/>
            <w:gridSpan w:val="2"/>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2023</w:t>
            </w:r>
          </w:p>
        </w:tc>
        <w:tc>
          <w:tcPr>
            <w:tcW w:w="1081"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35,4</w:t>
            </w:r>
          </w:p>
        </w:tc>
        <w:tc>
          <w:tcPr>
            <w:tcW w:w="810" w:type="dxa"/>
            <w:gridSpan w:val="2"/>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588"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35,4</w:t>
            </w:r>
          </w:p>
        </w:tc>
        <w:tc>
          <w:tcPr>
            <w:tcW w:w="1134"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134"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r>
      <w:tr w:rsidR="00BA63CC" w:rsidRPr="00BA63CC" w:rsidTr="00BA63CC">
        <w:trPr>
          <w:trHeight w:val="174"/>
        </w:trPr>
        <w:tc>
          <w:tcPr>
            <w:tcW w:w="441"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275"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135" w:type="dxa"/>
            <w:gridSpan w:val="2"/>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2024</w:t>
            </w:r>
          </w:p>
        </w:tc>
        <w:tc>
          <w:tcPr>
            <w:tcW w:w="1081"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37,0</w:t>
            </w:r>
          </w:p>
        </w:tc>
        <w:tc>
          <w:tcPr>
            <w:tcW w:w="810" w:type="dxa"/>
            <w:gridSpan w:val="2"/>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588"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37,0</w:t>
            </w:r>
          </w:p>
        </w:tc>
        <w:tc>
          <w:tcPr>
            <w:tcW w:w="1134"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134"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r>
      <w:tr w:rsidR="00BA63CC" w:rsidRPr="00BA63CC" w:rsidTr="00BA63CC">
        <w:trPr>
          <w:trHeight w:val="70"/>
        </w:trPr>
        <w:tc>
          <w:tcPr>
            <w:tcW w:w="441"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75"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135"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2025</w:t>
            </w:r>
          </w:p>
        </w:tc>
        <w:tc>
          <w:tcPr>
            <w:tcW w:w="1081"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37,0</w:t>
            </w:r>
          </w:p>
        </w:tc>
        <w:tc>
          <w:tcPr>
            <w:tcW w:w="810"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588"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37,0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96"/>
        </w:trPr>
        <w:tc>
          <w:tcPr>
            <w:tcW w:w="441" w:type="dxa"/>
            <w:vMerge/>
            <w:tcBorders>
              <w:left w:val="single" w:sz="4" w:space="0" w:color="auto"/>
              <w:bottom w:val="nil"/>
              <w:right w:val="single" w:sz="4" w:space="0" w:color="auto"/>
            </w:tcBorders>
            <w:vAlign w:val="center"/>
          </w:tcPr>
          <w:p w:rsidR="00BA63CC" w:rsidRPr="00BA63CC" w:rsidRDefault="00BA63CC" w:rsidP="00BA63CC">
            <w:pPr>
              <w:rPr>
                <w:sz w:val="16"/>
                <w:szCs w:val="16"/>
                <w:lang w:eastAsia="ru-RU"/>
              </w:rPr>
            </w:pPr>
          </w:p>
        </w:tc>
        <w:tc>
          <w:tcPr>
            <w:tcW w:w="1275"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135"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2026</w:t>
            </w:r>
          </w:p>
        </w:tc>
        <w:tc>
          <w:tcPr>
            <w:tcW w:w="1081"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37,0</w:t>
            </w:r>
          </w:p>
        </w:tc>
        <w:tc>
          <w:tcPr>
            <w:tcW w:w="810"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588"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37,0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765"/>
        </w:trPr>
        <w:tc>
          <w:tcPr>
            <w:tcW w:w="441" w:type="dxa"/>
            <w:vMerge w:val="restart"/>
            <w:tcBorders>
              <w:top w:val="single" w:sz="4" w:space="0" w:color="auto"/>
              <w:left w:val="single" w:sz="4" w:space="0" w:color="auto"/>
              <w:right w:val="single" w:sz="4" w:space="0" w:color="auto"/>
            </w:tcBorders>
            <w:vAlign w:val="center"/>
            <w:hideMark/>
          </w:tcPr>
          <w:p w:rsidR="00BA63CC" w:rsidRPr="00BA63CC" w:rsidRDefault="00BA63CC" w:rsidP="00BA63CC">
            <w:pPr>
              <w:rPr>
                <w:sz w:val="16"/>
                <w:szCs w:val="16"/>
                <w:lang w:eastAsia="ru-RU"/>
              </w:rPr>
            </w:pPr>
            <w:r w:rsidRPr="00BA63CC">
              <w:rPr>
                <w:sz w:val="16"/>
                <w:szCs w:val="16"/>
                <w:lang w:eastAsia="ru-RU"/>
              </w:rPr>
              <w:t>3</w:t>
            </w:r>
          </w:p>
        </w:tc>
        <w:tc>
          <w:tcPr>
            <w:tcW w:w="1275" w:type="dxa"/>
            <w:vMerge w:val="restart"/>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Семинары, курсы повышения квалификации, обучение и переподготовка, в том числе:</w:t>
            </w:r>
          </w:p>
        </w:tc>
        <w:tc>
          <w:tcPr>
            <w:tcW w:w="1135" w:type="dxa"/>
            <w:gridSpan w:val="2"/>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2022- 2026г.г, в том числе</w:t>
            </w:r>
          </w:p>
        </w:tc>
        <w:tc>
          <w:tcPr>
            <w:tcW w:w="1081"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146,4</w:t>
            </w:r>
          </w:p>
        </w:tc>
        <w:tc>
          <w:tcPr>
            <w:tcW w:w="810" w:type="dxa"/>
            <w:gridSpan w:val="2"/>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588"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146,4</w:t>
            </w:r>
          </w:p>
        </w:tc>
        <w:tc>
          <w:tcPr>
            <w:tcW w:w="1134"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rPr>
              <w:t>Управление по культуре, спорту и молодежной политике</w:t>
            </w:r>
            <w:r w:rsidRPr="00BA63CC">
              <w:rPr>
                <w:sz w:val="16"/>
                <w:szCs w:val="16"/>
                <w:lang w:eastAsia="ru-RU"/>
              </w:rPr>
              <w:t>, ДДТ</w:t>
            </w:r>
          </w:p>
        </w:tc>
      </w:tr>
      <w:tr w:rsidR="00BA63CC" w:rsidRPr="00BA63CC" w:rsidTr="00BA63CC">
        <w:trPr>
          <w:trHeight w:val="300"/>
        </w:trPr>
        <w:tc>
          <w:tcPr>
            <w:tcW w:w="441"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275" w:type="dxa"/>
            <w:vMerge/>
            <w:tcBorders>
              <w:top w:val="single" w:sz="4" w:space="0" w:color="auto"/>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135" w:type="dxa"/>
            <w:gridSpan w:val="2"/>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2022</w:t>
            </w:r>
          </w:p>
        </w:tc>
        <w:tc>
          <w:tcPr>
            <w:tcW w:w="1081"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810" w:type="dxa"/>
            <w:gridSpan w:val="2"/>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588"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134" w:type="dxa"/>
            <w:vMerge/>
            <w:tcBorders>
              <w:top w:val="single" w:sz="4" w:space="0" w:color="auto"/>
              <w:left w:val="single" w:sz="4" w:space="0" w:color="auto"/>
              <w:right w:val="single" w:sz="4" w:space="0" w:color="auto"/>
            </w:tcBorders>
            <w:vAlign w:val="center"/>
            <w:hideMark/>
          </w:tcPr>
          <w:p w:rsidR="00BA63CC" w:rsidRPr="00BA63CC" w:rsidRDefault="00BA63CC" w:rsidP="00BA63CC">
            <w:pPr>
              <w:rPr>
                <w:sz w:val="16"/>
                <w:szCs w:val="16"/>
                <w:lang w:eastAsia="ru-RU"/>
              </w:rPr>
            </w:pPr>
          </w:p>
        </w:tc>
      </w:tr>
      <w:tr w:rsidR="00BA63CC" w:rsidRPr="00BA63CC" w:rsidTr="00BA63CC">
        <w:trPr>
          <w:trHeight w:val="300"/>
        </w:trPr>
        <w:tc>
          <w:tcPr>
            <w:tcW w:w="441"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275"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135" w:type="dxa"/>
            <w:gridSpan w:val="2"/>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2023</w:t>
            </w:r>
          </w:p>
        </w:tc>
        <w:tc>
          <w:tcPr>
            <w:tcW w:w="1081"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35,4</w:t>
            </w:r>
          </w:p>
        </w:tc>
        <w:tc>
          <w:tcPr>
            <w:tcW w:w="810" w:type="dxa"/>
            <w:gridSpan w:val="2"/>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588"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35,4</w:t>
            </w:r>
          </w:p>
        </w:tc>
        <w:tc>
          <w:tcPr>
            <w:tcW w:w="1134"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134"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r>
      <w:tr w:rsidR="00BA63CC" w:rsidRPr="00BA63CC" w:rsidTr="00BA63CC">
        <w:trPr>
          <w:trHeight w:val="315"/>
        </w:trPr>
        <w:tc>
          <w:tcPr>
            <w:tcW w:w="441"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275"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135" w:type="dxa"/>
            <w:gridSpan w:val="2"/>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2024</w:t>
            </w:r>
          </w:p>
        </w:tc>
        <w:tc>
          <w:tcPr>
            <w:tcW w:w="1081"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37,0</w:t>
            </w:r>
          </w:p>
        </w:tc>
        <w:tc>
          <w:tcPr>
            <w:tcW w:w="810" w:type="dxa"/>
            <w:gridSpan w:val="2"/>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588"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37,0</w:t>
            </w:r>
          </w:p>
        </w:tc>
        <w:tc>
          <w:tcPr>
            <w:tcW w:w="1134"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134"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r>
      <w:tr w:rsidR="00BA63CC" w:rsidRPr="00BA63CC" w:rsidTr="00BA63CC">
        <w:trPr>
          <w:trHeight w:val="315"/>
        </w:trPr>
        <w:tc>
          <w:tcPr>
            <w:tcW w:w="441"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75"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135"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2025</w:t>
            </w:r>
          </w:p>
        </w:tc>
        <w:tc>
          <w:tcPr>
            <w:tcW w:w="1081"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37,0</w:t>
            </w:r>
          </w:p>
        </w:tc>
        <w:tc>
          <w:tcPr>
            <w:tcW w:w="810"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588"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37,0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561"/>
        </w:trPr>
        <w:tc>
          <w:tcPr>
            <w:tcW w:w="441"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75"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135"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2026</w:t>
            </w:r>
          </w:p>
        </w:tc>
        <w:tc>
          <w:tcPr>
            <w:tcW w:w="1081"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37,0</w:t>
            </w:r>
          </w:p>
        </w:tc>
        <w:tc>
          <w:tcPr>
            <w:tcW w:w="810"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588"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37,0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301"/>
        </w:trPr>
        <w:tc>
          <w:tcPr>
            <w:tcW w:w="441"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75" w:type="dxa"/>
            <w:vMerge w:val="restart"/>
            <w:tcBorders>
              <w:left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1135"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2022- 2026г.г, в том числе</w:t>
            </w:r>
          </w:p>
        </w:tc>
        <w:tc>
          <w:tcPr>
            <w:tcW w:w="1081"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146,4</w:t>
            </w:r>
          </w:p>
        </w:tc>
        <w:tc>
          <w:tcPr>
            <w:tcW w:w="810"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588"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146,4</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vMerge w:val="restart"/>
            <w:tcBorders>
              <w:left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Управление по культуре, спорту и молодежной политике, ДДТ</w:t>
            </w:r>
          </w:p>
        </w:tc>
      </w:tr>
      <w:tr w:rsidR="00BA63CC" w:rsidRPr="00BA63CC" w:rsidTr="00BA63CC">
        <w:trPr>
          <w:trHeight w:val="301"/>
        </w:trPr>
        <w:tc>
          <w:tcPr>
            <w:tcW w:w="441"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75"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135"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2022</w:t>
            </w:r>
          </w:p>
        </w:tc>
        <w:tc>
          <w:tcPr>
            <w:tcW w:w="1081"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810"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588"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301"/>
        </w:trPr>
        <w:tc>
          <w:tcPr>
            <w:tcW w:w="441"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75"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135"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2023</w:t>
            </w:r>
          </w:p>
        </w:tc>
        <w:tc>
          <w:tcPr>
            <w:tcW w:w="1081"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35,4</w:t>
            </w:r>
          </w:p>
        </w:tc>
        <w:tc>
          <w:tcPr>
            <w:tcW w:w="810"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588"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35,4</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301"/>
        </w:trPr>
        <w:tc>
          <w:tcPr>
            <w:tcW w:w="441"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75"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135"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2024</w:t>
            </w:r>
          </w:p>
        </w:tc>
        <w:tc>
          <w:tcPr>
            <w:tcW w:w="1081"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37,0</w:t>
            </w:r>
          </w:p>
        </w:tc>
        <w:tc>
          <w:tcPr>
            <w:tcW w:w="810"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588"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37,0</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301"/>
        </w:trPr>
        <w:tc>
          <w:tcPr>
            <w:tcW w:w="441"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75"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135"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2025</w:t>
            </w:r>
          </w:p>
        </w:tc>
        <w:tc>
          <w:tcPr>
            <w:tcW w:w="1081"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37,0</w:t>
            </w:r>
          </w:p>
        </w:tc>
        <w:tc>
          <w:tcPr>
            <w:tcW w:w="810"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588"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37,0</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301"/>
        </w:trPr>
        <w:tc>
          <w:tcPr>
            <w:tcW w:w="441"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275"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135"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2026</w:t>
            </w:r>
          </w:p>
        </w:tc>
        <w:tc>
          <w:tcPr>
            <w:tcW w:w="1081"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37,0</w:t>
            </w:r>
          </w:p>
        </w:tc>
        <w:tc>
          <w:tcPr>
            <w:tcW w:w="810"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588"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37,0</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600"/>
        </w:trPr>
        <w:tc>
          <w:tcPr>
            <w:tcW w:w="441" w:type="dxa"/>
            <w:tcBorders>
              <w:top w:val="nil"/>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lang w:eastAsia="ru-RU"/>
              </w:rPr>
            </w:pPr>
            <w:r w:rsidRPr="00BA63CC">
              <w:rPr>
                <w:sz w:val="16"/>
                <w:szCs w:val="16"/>
                <w:lang w:eastAsia="ru-RU"/>
              </w:rPr>
              <w:t>4</w:t>
            </w:r>
          </w:p>
        </w:tc>
        <w:tc>
          <w:tcPr>
            <w:tcW w:w="9242" w:type="dxa"/>
            <w:gridSpan w:val="10"/>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Задача 2. Организация мероприятий, направленных на развитие творческого потенциала учащихся и педагогов в ДДТ</w:t>
            </w:r>
          </w:p>
        </w:tc>
      </w:tr>
      <w:tr w:rsidR="00BA63CC" w:rsidRPr="00BA63CC" w:rsidTr="00BA63CC">
        <w:trPr>
          <w:trHeight w:val="765"/>
        </w:trPr>
        <w:tc>
          <w:tcPr>
            <w:tcW w:w="441" w:type="dxa"/>
            <w:vMerge w:val="restart"/>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lang w:eastAsia="ru-RU"/>
              </w:rPr>
            </w:pPr>
            <w:r w:rsidRPr="00BA63CC">
              <w:rPr>
                <w:sz w:val="16"/>
                <w:szCs w:val="16"/>
                <w:lang w:eastAsia="ru-RU"/>
              </w:rPr>
              <w:t>5</w:t>
            </w:r>
          </w:p>
        </w:tc>
        <w:tc>
          <w:tcPr>
            <w:tcW w:w="1275" w:type="dxa"/>
            <w:vMerge w:val="restart"/>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Всего по задаче 2</w:t>
            </w:r>
          </w:p>
        </w:tc>
        <w:tc>
          <w:tcPr>
            <w:tcW w:w="1135" w:type="dxa"/>
            <w:gridSpan w:val="2"/>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2022- 2026г.г, в том числе</w:t>
            </w:r>
          </w:p>
        </w:tc>
        <w:tc>
          <w:tcPr>
            <w:tcW w:w="1145" w:type="dxa"/>
            <w:gridSpan w:val="2"/>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1827,6</w:t>
            </w:r>
          </w:p>
        </w:tc>
        <w:tc>
          <w:tcPr>
            <w:tcW w:w="746"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588"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1827,6</w:t>
            </w:r>
          </w:p>
        </w:tc>
        <w:tc>
          <w:tcPr>
            <w:tcW w:w="1134"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p>
        </w:tc>
      </w:tr>
      <w:tr w:rsidR="00BA63CC" w:rsidRPr="00BA63CC" w:rsidTr="00BA63CC">
        <w:trPr>
          <w:trHeight w:val="300"/>
        </w:trPr>
        <w:tc>
          <w:tcPr>
            <w:tcW w:w="441" w:type="dxa"/>
            <w:vMerge/>
            <w:tcBorders>
              <w:top w:val="single" w:sz="4" w:space="0" w:color="auto"/>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275" w:type="dxa"/>
            <w:vMerge/>
            <w:tcBorders>
              <w:top w:val="single" w:sz="4" w:space="0" w:color="auto"/>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135" w:type="dxa"/>
            <w:gridSpan w:val="2"/>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2022</w:t>
            </w:r>
          </w:p>
        </w:tc>
        <w:tc>
          <w:tcPr>
            <w:tcW w:w="1145" w:type="dxa"/>
            <w:gridSpan w:val="2"/>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746"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588"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134" w:type="dxa"/>
            <w:vMerge/>
            <w:tcBorders>
              <w:top w:val="single" w:sz="4" w:space="0" w:color="auto"/>
              <w:left w:val="single" w:sz="4" w:space="0" w:color="auto"/>
              <w:right w:val="single" w:sz="4" w:space="0" w:color="auto"/>
            </w:tcBorders>
            <w:vAlign w:val="center"/>
            <w:hideMark/>
          </w:tcPr>
          <w:p w:rsidR="00BA63CC" w:rsidRPr="00BA63CC" w:rsidRDefault="00BA63CC" w:rsidP="00BA63CC">
            <w:pPr>
              <w:rPr>
                <w:sz w:val="16"/>
                <w:szCs w:val="16"/>
                <w:lang w:eastAsia="ru-RU"/>
              </w:rPr>
            </w:pPr>
          </w:p>
        </w:tc>
      </w:tr>
      <w:tr w:rsidR="00BA63CC" w:rsidRPr="00BA63CC" w:rsidTr="00BA63CC">
        <w:trPr>
          <w:trHeight w:val="300"/>
        </w:trPr>
        <w:tc>
          <w:tcPr>
            <w:tcW w:w="441"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275"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135" w:type="dxa"/>
            <w:gridSpan w:val="2"/>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2023</w:t>
            </w:r>
          </w:p>
        </w:tc>
        <w:tc>
          <w:tcPr>
            <w:tcW w:w="1145" w:type="dxa"/>
            <w:gridSpan w:val="2"/>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487,6</w:t>
            </w:r>
          </w:p>
        </w:tc>
        <w:tc>
          <w:tcPr>
            <w:tcW w:w="746"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588"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487,6</w:t>
            </w:r>
          </w:p>
        </w:tc>
        <w:tc>
          <w:tcPr>
            <w:tcW w:w="1134"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134"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r>
      <w:tr w:rsidR="00BA63CC" w:rsidRPr="00BA63CC" w:rsidTr="00BA63CC">
        <w:trPr>
          <w:trHeight w:val="300"/>
        </w:trPr>
        <w:tc>
          <w:tcPr>
            <w:tcW w:w="441"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275"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135" w:type="dxa"/>
            <w:gridSpan w:val="2"/>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2024</w:t>
            </w:r>
          </w:p>
        </w:tc>
        <w:tc>
          <w:tcPr>
            <w:tcW w:w="1145" w:type="dxa"/>
            <w:gridSpan w:val="2"/>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380,0</w:t>
            </w:r>
          </w:p>
        </w:tc>
        <w:tc>
          <w:tcPr>
            <w:tcW w:w="746"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588"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380,0</w:t>
            </w:r>
          </w:p>
        </w:tc>
        <w:tc>
          <w:tcPr>
            <w:tcW w:w="1134"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134"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r>
      <w:tr w:rsidR="00BA63CC" w:rsidRPr="00BA63CC" w:rsidTr="00BA63CC">
        <w:trPr>
          <w:trHeight w:val="300"/>
        </w:trPr>
        <w:tc>
          <w:tcPr>
            <w:tcW w:w="441"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75"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135"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2025</w:t>
            </w:r>
          </w:p>
        </w:tc>
        <w:tc>
          <w:tcPr>
            <w:tcW w:w="1145"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480,0</w:t>
            </w:r>
          </w:p>
        </w:tc>
        <w:tc>
          <w:tcPr>
            <w:tcW w:w="746"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588"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480,0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300"/>
        </w:trPr>
        <w:tc>
          <w:tcPr>
            <w:tcW w:w="441"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275" w:type="dxa"/>
            <w:vMerge/>
            <w:tcBorders>
              <w:left w:val="single" w:sz="4" w:space="0" w:color="auto"/>
              <w:bottom w:val="nil"/>
              <w:right w:val="single" w:sz="4" w:space="0" w:color="auto"/>
            </w:tcBorders>
            <w:vAlign w:val="center"/>
          </w:tcPr>
          <w:p w:rsidR="00BA63CC" w:rsidRPr="00BA63CC" w:rsidRDefault="00BA63CC" w:rsidP="00BA63CC">
            <w:pPr>
              <w:rPr>
                <w:sz w:val="16"/>
                <w:szCs w:val="16"/>
                <w:lang w:eastAsia="ru-RU"/>
              </w:rPr>
            </w:pPr>
          </w:p>
        </w:tc>
        <w:tc>
          <w:tcPr>
            <w:tcW w:w="1135"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2026</w:t>
            </w:r>
          </w:p>
        </w:tc>
        <w:tc>
          <w:tcPr>
            <w:tcW w:w="1145"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480,0</w:t>
            </w:r>
          </w:p>
        </w:tc>
        <w:tc>
          <w:tcPr>
            <w:tcW w:w="746"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588"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480,0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765"/>
        </w:trPr>
        <w:tc>
          <w:tcPr>
            <w:tcW w:w="441" w:type="dxa"/>
            <w:vMerge w:val="restart"/>
            <w:tcBorders>
              <w:top w:val="nil"/>
              <w:left w:val="single" w:sz="4" w:space="0" w:color="auto"/>
              <w:right w:val="single" w:sz="4" w:space="0" w:color="auto"/>
            </w:tcBorders>
            <w:vAlign w:val="center"/>
            <w:hideMark/>
          </w:tcPr>
          <w:p w:rsidR="00BA63CC" w:rsidRPr="00BA63CC" w:rsidRDefault="00BA63CC" w:rsidP="00BA63CC">
            <w:pPr>
              <w:rPr>
                <w:sz w:val="16"/>
                <w:szCs w:val="16"/>
                <w:lang w:eastAsia="ru-RU"/>
              </w:rPr>
            </w:pPr>
            <w:r w:rsidRPr="00BA63CC">
              <w:rPr>
                <w:sz w:val="16"/>
                <w:szCs w:val="16"/>
                <w:lang w:eastAsia="ru-RU"/>
              </w:rPr>
              <w:t>6</w:t>
            </w:r>
          </w:p>
        </w:tc>
        <w:tc>
          <w:tcPr>
            <w:tcW w:w="1275" w:type="dxa"/>
            <w:vMerge w:val="restart"/>
            <w:tcBorders>
              <w:top w:val="single" w:sz="4" w:space="0" w:color="auto"/>
              <w:left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Творческие конкурсы и культурные мероприятия, в том числе:</w:t>
            </w:r>
          </w:p>
        </w:tc>
        <w:tc>
          <w:tcPr>
            <w:tcW w:w="1135" w:type="dxa"/>
            <w:gridSpan w:val="2"/>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2022- 2026г.г, в том числе</w:t>
            </w:r>
          </w:p>
        </w:tc>
        <w:tc>
          <w:tcPr>
            <w:tcW w:w="1145"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1827,6</w:t>
            </w:r>
          </w:p>
        </w:tc>
        <w:tc>
          <w:tcPr>
            <w:tcW w:w="746"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588"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1827,6</w:t>
            </w:r>
          </w:p>
        </w:tc>
        <w:tc>
          <w:tcPr>
            <w:tcW w:w="1134"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rPr>
              <w:t>Управление по культуре, спорту и молодежной политике</w:t>
            </w:r>
            <w:r w:rsidRPr="00BA63CC">
              <w:rPr>
                <w:sz w:val="16"/>
                <w:szCs w:val="16"/>
                <w:lang w:eastAsia="ru-RU"/>
              </w:rPr>
              <w:t xml:space="preserve">, </w:t>
            </w:r>
            <w:r w:rsidRPr="00BA63CC">
              <w:rPr>
                <w:sz w:val="16"/>
                <w:szCs w:val="16"/>
                <w:lang w:eastAsia="ru-RU"/>
              </w:rPr>
              <w:lastRenderedPageBreak/>
              <w:t>ДДТ</w:t>
            </w:r>
          </w:p>
        </w:tc>
      </w:tr>
      <w:tr w:rsidR="00BA63CC" w:rsidRPr="00BA63CC" w:rsidTr="00BA63CC">
        <w:trPr>
          <w:trHeight w:val="300"/>
        </w:trPr>
        <w:tc>
          <w:tcPr>
            <w:tcW w:w="441"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275"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2022</w:t>
            </w:r>
          </w:p>
        </w:tc>
        <w:tc>
          <w:tcPr>
            <w:tcW w:w="1145"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746"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588"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lang w:eastAsia="ru-RU"/>
              </w:rPr>
            </w:pPr>
          </w:p>
        </w:tc>
      </w:tr>
      <w:tr w:rsidR="00BA63CC" w:rsidRPr="00BA63CC" w:rsidTr="00BA63CC">
        <w:trPr>
          <w:trHeight w:val="300"/>
        </w:trPr>
        <w:tc>
          <w:tcPr>
            <w:tcW w:w="441"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275"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2023</w:t>
            </w:r>
          </w:p>
        </w:tc>
        <w:tc>
          <w:tcPr>
            <w:tcW w:w="1145"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487,6</w:t>
            </w:r>
          </w:p>
        </w:tc>
        <w:tc>
          <w:tcPr>
            <w:tcW w:w="746"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588"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487,6</w:t>
            </w:r>
          </w:p>
        </w:tc>
        <w:tc>
          <w:tcPr>
            <w:tcW w:w="1134"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lang w:eastAsia="ru-RU"/>
              </w:rPr>
            </w:pPr>
          </w:p>
        </w:tc>
      </w:tr>
      <w:tr w:rsidR="00BA63CC" w:rsidRPr="00BA63CC" w:rsidTr="00BA63CC">
        <w:trPr>
          <w:trHeight w:val="300"/>
        </w:trPr>
        <w:tc>
          <w:tcPr>
            <w:tcW w:w="441"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275"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2024</w:t>
            </w:r>
          </w:p>
        </w:tc>
        <w:tc>
          <w:tcPr>
            <w:tcW w:w="1145"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380,0</w:t>
            </w:r>
          </w:p>
        </w:tc>
        <w:tc>
          <w:tcPr>
            <w:tcW w:w="746"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588"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380,0</w:t>
            </w:r>
          </w:p>
        </w:tc>
        <w:tc>
          <w:tcPr>
            <w:tcW w:w="1134"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A63CC" w:rsidRPr="00BA63CC" w:rsidRDefault="00BA63CC" w:rsidP="00BA63CC">
            <w:pPr>
              <w:rPr>
                <w:sz w:val="16"/>
                <w:szCs w:val="16"/>
                <w:lang w:eastAsia="ru-RU"/>
              </w:rPr>
            </w:pPr>
          </w:p>
        </w:tc>
      </w:tr>
      <w:tr w:rsidR="00BA63CC" w:rsidRPr="00BA63CC" w:rsidTr="00BA63CC">
        <w:trPr>
          <w:trHeight w:val="300"/>
        </w:trPr>
        <w:tc>
          <w:tcPr>
            <w:tcW w:w="441"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75"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135"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2025</w:t>
            </w:r>
          </w:p>
        </w:tc>
        <w:tc>
          <w:tcPr>
            <w:tcW w:w="1145"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480,0</w:t>
            </w:r>
          </w:p>
        </w:tc>
        <w:tc>
          <w:tcPr>
            <w:tcW w:w="74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588"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480,0</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vMerge/>
            <w:tcBorders>
              <w:top w:val="single" w:sz="4" w:space="0" w:color="auto"/>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238"/>
        </w:trPr>
        <w:tc>
          <w:tcPr>
            <w:tcW w:w="441"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75"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135"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2026</w:t>
            </w:r>
          </w:p>
        </w:tc>
        <w:tc>
          <w:tcPr>
            <w:tcW w:w="1145"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480,0</w:t>
            </w:r>
          </w:p>
        </w:tc>
        <w:tc>
          <w:tcPr>
            <w:tcW w:w="74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588"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480,0</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300"/>
        </w:trPr>
        <w:tc>
          <w:tcPr>
            <w:tcW w:w="441"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75" w:type="dxa"/>
            <w:vMerge w:val="restart"/>
            <w:tcBorders>
              <w:left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1135"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2022- 2026г.г, в том числе</w:t>
            </w:r>
          </w:p>
        </w:tc>
        <w:tc>
          <w:tcPr>
            <w:tcW w:w="1145"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1827,6</w:t>
            </w:r>
          </w:p>
        </w:tc>
        <w:tc>
          <w:tcPr>
            <w:tcW w:w="746"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588"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1827,6</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vMerge w:val="restart"/>
            <w:tcBorders>
              <w:left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Управление по культуре, спорту и молодежной политике, ДДТ</w:t>
            </w:r>
          </w:p>
        </w:tc>
      </w:tr>
      <w:tr w:rsidR="00BA63CC" w:rsidRPr="00BA63CC" w:rsidTr="00BA63CC">
        <w:trPr>
          <w:trHeight w:val="300"/>
        </w:trPr>
        <w:tc>
          <w:tcPr>
            <w:tcW w:w="441"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75"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135"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2022</w:t>
            </w:r>
          </w:p>
        </w:tc>
        <w:tc>
          <w:tcPr>
            <w:tcW w:w="1145"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746"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588"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300"/>
        </w:trPr>
        <w:tc>
          <w:tcPr>
            <w:tcW w:w="441"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75"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135"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2023</w:t>
            </w:r>
          </w:p>
        </w:tc>
        <w:tc>
          <w:tcPr>
            <w:tcW w:w="1145"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487,6</w:t>
            </w:r>
          </w:p>
        </w:tc>
        <w:tc>
          <w:tcPr>
            <w:tcW w:w="746"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588"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487,6</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300"/>
        </w:trPr>
        <w:tc>
          <w:tcPr>
            <w:tcW w:w="441"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75"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135"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2024</w:t>
            </w:r>
          </w:p>
        </w:tc>
        <w:tc>
          <w:tcPr>
            <w:tcW w:w="1145"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380,0</w:t>
            </w:r>
          </w:p>
        </w:tc>
        <w:tc>
          <w:tcPr>
            <w:tcW w:w="746"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588"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380,0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300"/>
        </w:trPr>
        <w:tc>
          <w:tcPr>
            <w:tcW w:w="441"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75"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135"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2025</w:t>
            </w:r>
          </w:p>
        </w:tc>
        <w:tc>
          <w:tcPr>
            <w:tcW w:w="1145"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480,0</w:t>
            </w:r>
          </w:p>
        </w:tc>
        <w:tc>
          <w:tcPr>
            <w:tcW w:w="746"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588"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480,0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300"/>
        </w:trPr>
        <w:tc>
          <w:tcPr>
            <w:tcW w:w="441"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275"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135"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2026</w:t>
            </w:r>
          </w:p>
        </w:tc>
        <w:tc>
          <w:tcPr>
            <w:tcW w:w="1145"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480,0</w:t>
            </w:r>
          </w:p>
        </w:tc>
        <w:tc>
          <w:tcPr>
            <w:tcW w:w="746"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588"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480,0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300"/>
        </w:trPr>
        <w:tc>
          <w:tcPr>
            <w:tcW w:w="441" w:type="dxa"/>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r w:rsidRPr="00BA63CC">
              <w:rPr>
                <w:sz w:val="16"/>
                <w:szCs w:val="16"/>
                <w:lang w:eastAsia="ru-RU"/>
              </w:rPr>
              <w:t>7</w:t>
            </w:r>
          </w:p>
        </w:tc>
        <w:tc>
          <w:tcPr>
            <w:tcW w:w="9242" w:type="dxa"/>
            <w:gridSpan w:val="10"/>
            <w:tcBorders>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Задача 3. Укрепление материально-технической базы и ремонт имущества ДДТ с целью улучшения условий и повышения качества оказания услуг</w:t>
            </w:r>
          </w:p>
        </w:tc>
      </w:tr>
      <w:tr w:rsidR="00BA63CC" w:rsidRPr="00BA63CC" w:rsidTr="00BA63CC">
        <w:trPr>
          <w:trHeight w:val="300"/>
        </w:trPr>
        <w:tc>
          <w:tcPr>
            <w:tcW w:w="441" w:type="dxa"/>
            <w:vMerge w:val="restart"/>
            <w:tcBorders>
              <w:left w:val="single" w:sz="4" w:space="0" w:color="auto"/>
              <w:right w:val="single" w:sz="4" w:space="0" w:color="auto"/>
            </w:tcBorders>
            <w:vAlign w:val="center"/>
          </w:tcPr>
          <w:p w:rsidR="00BA63CC" w:rsidRPr="00BA63CC" w:rsidRDefault="00BA63CC" w:rsidP="00BA63CC">
            <w:pPr>
              <w:rPr>
                <w:sz w:val="16"/>
                <w:szCs w:val="16"/>
                <w:lang w:eastAsia="ru-RU"/>
              </w:rPr>
            </w:pPr>
            <w:r w:rsidRPr="00BA63CC">
              <w:rPr>
                <w:sz w:val="16"/>
                <w:szCs w:val="16"/>
                <w:lang w:eastAsia="ru-RU"/>
              </w:rPr>
              <w:t>8</w:t>
            </w:r>
          </w:p>
        </w:tc>
        <w:tc>
          <w:tcPr>
            <w:tcW w:w="1275" w:type="dxa"/>
            <w:vMerge w:val="restart"/>
            <w:tcBorders>
              <w:left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Всего по задаче 3</w:t>
            </w:r>
          </w:p>
        </w:tc>
        <w:tc>
          <w:tcPr>
            <w:tcW w:w="1135"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2022- 2026г.г, в том числе</w:t>
            </w:r>
          </w:p>
        </w:tc>
        <w:tc>
          <w:tcPr>
            <w:tcW w:w="1145"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2449,9</w:t>
            </w:r>
          </w:p>
        </w:tc>
        <w:tc>
          <w:tcPr>
            <w:tcW w:w="746"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588"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2449,9</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vMerge w:val="restart"/>
            <w:tcBorders>
              <w:left w:val="single" w:sz="4" w:space="0" w:color="auto"/>
              <w:right w:val="single" w:sz="4" w:space="0" w:color="auto"/>
            </w:tcBorders>
          </w:tcPr>
          <w:p w:rsidR="00BA63CC" w:rsidRPr="00BA63CC" w:rsidRDefault="00BA63CC" w:rsidP="00BA63CC">
            <w:pPr>
              <w:rPr>
                <w:sz w:val="16"/>
                <w:szCs w:val="16"/>
                <w:lang w:eastAsia="ru-RU"/>
              </w:rPr>
            </w:pPr>
          </w:p>
        </w:tc>
      </w:tr>
      <w:tr w:rsidR="00BA63CC" w:rsidRPr="00BA63CC" w:rsidTr="00BA63CC">
        <w:trPr>
          <w:trHeight w:val="300"/>
        </w:trPr>
        <w:tc>
          <w:tcPr>
            <w:tcW w:w="441"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75"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135"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2022</w:t>
            </w:r>
          </w:p>
        </w:tc>
        <w:tc>
          <w:tcPr>
            <w:tcW w:w="1145"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746"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588"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300"/>
        </w:trPr>
        <w:tc>
          <w:tcPr>
            <w:tcW w:w="441"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75"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135"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2023</w:t>
            </w:r>
          </w:p>
        </w:tc>
        <w:tc>
          <w:tcPr>
            <w:tcW w:w="1145"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713,1</w:t>
            </w:r>
          </w:p>
        </w:tc>
        <w:tc>
          <w:tcPr>
            <w:tcW w:w="746"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588"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713,1</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300"/>
        </w:trPr>
        <w:tc>
          <w:tcPr>
            <w:tcW w:w="441"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75"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135"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2024</w:t>
            </w:r>
          </w:p>
        </w:tc>
        <w:tc>
          <w:tcPr>
            <w:tcW w:w="1145"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1545,6</w:t>
            </w:r>
          </w:p>
        </w:tc>
        <w:tc>
          <w:tcPr>
            <w:tcW w:w="746"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588"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1545,6</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300"/>
        </w:trPr>
        <w:tc>
          <w:tcPr>
            <w:tcW w:w="441"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75"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135"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2025</w:t>
            </w:r>
          </w:p>
        </w:tc>
        <w:tc>
          <w:tcPr>
            <w:tcW w:w="1145"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95,6</w:t>
            </w:r>
          </w:p>
        </w:tc>
        <w:tc>
          <w:tcPr>
            <w:tcW w:w="746"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588"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95,6</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300"/>
        </w:trPr>
        <w:tc>
          <w:tcPr>
            <w:tcW w:w="441"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275"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135"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2026</w:t>
            </w:r>
          </w:p>
        </w:tc>
        <w:tc>
          <w:tcPr>
            <w:tcW w:w="1145"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95,6</w:t>
            </w:r>
          </w:p>
        </w:tc>
        <w:tc>
          <w:tcPr>
            <w:tcW w:w="746"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588"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95,6</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300"/>
        </w:trPr>
        <w:tc>
          <w:tcPr>
            <w:tcW w:w="441" w:type="dxa"/>
            <w:vMerge w:val="restart"/>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r w:rsidRPr="00BA63CC">
              <w:rPr>
                <w:sz w:val="16"/>
                <w:szCs w:val="16"/>
                <w:lang w:eastAsia="ru-RU"/>
              </w:rPr>
              <w:t>9</w:t>
            </w:r>
          </w:p>
        </w:tc>
        <w:tc>
          <w:tcPr>
            <w:tcW w:w="1275" w:type="dxa"/>
            <w:vMerge w:val="restart"/>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Приобретение и имущества, учебной литературы и сценических костюмов для ДДТ, в том числе:</w:t>
            </w:r>
          </w:p>
        </w:tc>
        <w:tc>
          <w:tcPr>
            <w:tcW w:w="1135"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2022- 2026г.г, в том числе</w:t>
            </w:r>
          </w:p>
        </w:tc>
        <w:tc>
          <w:tcPr>
            <w:tcW w:w="1145"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399,9</w:t>
            </w:r>
          </w:p>
        </w:tc>
        <w:tc>
          <w:tcPr>
            <w:tcW w:w="746"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588"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399,9</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vMerge w:val="restart"/>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rPr>
              <w:t>Управление по культуре, спорту и молодежной политике</w:t>
            </w:r>
            <w:r w:rsidRPr="00BA63CC">
              <w:rPr>
                <w:sz w:val="16"/>
                <w:szCs w:val="16"/>
                <w:lang w:eastAsia="ru-RU"/>
              </w:rPr>
              <w:t>, ДДТ</w:t>
            </w:r>
          </w:p>
        </w:tc>
      </w:tr>
      <w:tr w:rsidR="00BA63CC" w:rsidRPr="00BA63CC" w:rsidTr="00BA63CC">
        <w:trPr>
          <w:trHeight w:val="300"/>
        </w:trPr>
        <w:tc>
          <w:tcPr>
            <w:tcW w:w="441" w:type="dxa"/>
            <w:vMerge/>
            <w:tcBorders>
              <w:top w:val="single" w:sz="4" w:space="0" w:color="auto"/>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75" w:type="dxa"/>
            <w:vMerge/>
            <w:tcBorders>
              <w:top w:val="single" w:sz="4" w:space="0" w:color="auto"/>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135"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2022</w:t>
            </w:r>
          </w:p>
        </w:tc>
        <w:tc>
          <w:tcPr>
            <w:tcW w:w="1145"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746"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588"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vMerge/>
            <w:tcBorders>
              <w:top w:val="single" w:sz="4" w:space="0" w:color="auto"/>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300"/>
        </w:trPr>
        <w:tc>
          <w:tcPr>
            <w:tcW w:w="441"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75"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135"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2023</w:t>
            </w:r>
          </w:p>
        </w:tc>
        <w:tc>
          <w:tcPr>
            <w:tcW w:w="1145"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113,1</w:t>
            </w:r>
          </w:p>
        </w:tc>
        <w:tc>
          <w:tcPr>
            <w:tcW w:w="746"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588"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113,1</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300"/>
        </w:trPr>
        <w:tc>
          <w:tcPr>
            <w:tcW w:w="441"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75"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135"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2024</w:t>
            </w:r>
          </w:p>
        </w:tc>
        <w:tc>
          <w:tcPr>
            <w:tcW w:w="1145"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95,6</w:t>
            </w:r>
          </w:p>
        </w:tc>
        <w:tc>
          <w:tcPr>
            <w:tcW w:w="746"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588"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95,6</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300"/>
        </w:trPr>
        <w:tc>
          <w:tcPr>
            <w:tcW w:w="441"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75"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135"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2025</w:t>
            </w:r>
          </w:p>
        </w:tc>
        <w:tc>
          <w:tcPr>
            <w:tcW w:w="1145"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95,6</w:t>
            </w:r>
          </w:p>
        </w:tc>
        <w:tc>
          <w:tcPr>
            <w:tcW w:w="746"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588"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95,6</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300"/>
        </w:trPr>
        <w:tc>
          <w:tcPr>
            <w:tcW w:w="441"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75"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135"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2026</w:t>
            </w:r>
          </w:p>
        </w:tc>
        <w:tc>
          <w:tcPr>
            <w:tcW w:w="1145"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95,6</w:t>
            </w:r>
          </w:p>
        </w:tc>
        <w:tc>
          <w:tcPr>
            <w:tcW w:w="746"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588"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95,6</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300"/>
        </w:trPr>
        <w:tc>
          <w:tcPr>
            <w:tcW w:w="441"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75" w:type="dxa"/>
            <w:vMerge w:val="restart"/>
            <w:tcBorders>
              <w:left w:val="single" w:sz="4" w:space="0" w:color="auto"/>
              <w:right w:val="single" w:sz="4" w:space="0" w:color="auto"/>
            </w:tcBorders>
            <w:vAlign w:val="center"/>
          </w:tcPr>
          <w:p w:rsidR="00BA63CC" w:rsidRPr="00BA63CC" w:rsidRDefault="00BA63CC" w:rsidP="00BA63CC">
            <w:pPr>
              <w:rPr>
                <w:sz w:val="16"/>
                <w:szCs w:val="16"/>
                <w:lang w:eastAsia="ru-RU"/>
              </w:rPr>
            </w:pPr>
            <w:r w:rsidRPr="00BA63CC">
              <w:rPr>
                <w:sz w:val="16"/>
                <w:szCs w:val="16"/>
                <w:lang w:eastAsia="ru-RU"/>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1135"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2022- 2026г.г, в том числе</w:t>
            </w:r>
          </w:p>
        </w:tc>
        <w:tc>
          <w:tcPr>
            <w:tcW w:w="1145"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399,9</w:t>
            </w:r>
          </w:p>
        </w:tc>
        <w:tc>
          <w:tcPr>
            <w:tcW w:w="746"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588"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399,9</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vMerge w:val="restart"/>
            <w:tcBorders>
              <w:left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Управление по культуре, спорту и молодежной политике, ДДТ</w:t>
            </w:r>
          </w:p>
        </w:tc>
      </w:tr>
      <w:tr w:rsidR="00BA63CC" w:rsidRPr="00BA63CC" w:rsidTr="00BA63CC">
        <w:trPr>
          <w:trHeight w:val="300"/>
        </w:trPr>
        <w:tc>
          <w:tcPr>
            <w:tcW w:w="441"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75"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135"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2022</w:t>
            </w:r>
          </w:p>
        </w:tc>
        <w:tc>
          <w:tcPr>
            <w:tcW w:w="1145"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746"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588"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300"/>
        </w:trPr>
        <w:tc>
          <w:tcPr>
            <w:tcW w:w="441"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75"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135"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2023</w:t>
            </w:r>
          </w:p>
        </w:tc>
        <w:tc>
          <w:tcPr>
            <w:tcW w:w="1145"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113,1</w:t>
            </w:r>
          </w:p>
        </w:tc>
        <w:tc>
          <w:tcPr>
            <w:tcW w:w="746"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588"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113,1</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300"/>
        </w:trPr>
        <w:tc>
          <w:tcPr>
            <w:tcW w:w="441"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75"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135"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2024</w:t>
            </w:r>
          </w:p>
        </w:tc>
        <w:tc>
          <w:tcPr>
            <w:tcW w:w="1145"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95,6</w:t>
            </w:r>
          </w:p>
        </w:tc>
        <w:tc>
          <w:tcPr>
            <w:tcW w:w="746"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588"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95,6</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300"/>
        </w:trPr>
        <w:tc>
          <w:tcPr>
            <w:tcW w:w="441"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75"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135"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2025</w:t>
            </w:r>
          </w:p>
        </w:tc>
        <w:tc>
          <w:tcPr>
            <w:tcW w:w="1145"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95,6</w:t>
            </w:r>
          </w:p>
        </w:tc>
        <w:tc>
          <w:tcPr>
            <w:tcW w:w="746"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588"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95,6</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300"/>
        </w:trPr>
        <w:tc>
          <w:tcPr>
            <w:tcW w:w="441"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275"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135"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2026</w:t>
            </w:r>
          </w:p>
        </w:tc>
        <w:tc>
          <w:tcPr>
            <w:tcW w:w="1145"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95,6</w:t>
            </w:r>
          </w:p>
        </w:tc>
        <w:tc>
          <w:tcPr>
            <w:tcW w:w="746"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588"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95,6</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300"/>
        </w:trPr>
        <w:tc>
          <w:tcPr>
            <w:tcW w:w="441" w:type="dxa"/>
            <w:vMerge w:val="restart"/>
            <w:tcBorders>
              <w:left w:val="single" w:sz="4" w:space="0" w:color="auto"/>
              <w:right w:val="single" w:sz="4" w:space="0" w:color="auto"/>
            </w:tcBorders>
            <w:vAlign w:val="center"/>
          </w:tcPr>
          <w:p w:rsidR="00BA63CC" w:rsidRPr="00BA63CC" w:rsidRDefault="00BA63CC" w:rsidP="00BA63CC">
            <w:pPr>
              <w:rPr>
                <w:sz w:val="16"/>
                <w:szCs w:val="16"/>
                <w:lang w:eastAsia="ru-RU"/>
              </w:rPr>
            </w:pPr>
            <w:r w:rsidRPr="00BA63CC">
              <w:rPr>
                <w:sz w:val="16"/>
                <w:szCs w:val="16"/>
                <w:lang w:eastAsia="ru-RU"/>
              </w:rPr>
              <w:t>10</w:t>
            </w:r>
          </w:p>
        </w:tc>
        <w:tc>
          <w:tcPr>
            <w:tcW w:w="1275" w:type="dxa"/>
            <w:vMerge w:val="restart"/>
            <w:tcBorders>
              <w:left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Ремонт имущества ДДТ, в том числе:</w:t>
            </w:r>
          </w:p>
        </w:tc>
        <w:tc>
          <w:tcPr>
            <w:tcW w:w="1135"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2022- 2026г.г, в том числе</w:t>
            </w:r>
          </w:p>
        </w:tc>
        <w:tc>
          <w:tcPr>
            <w:tcW w:w="1145"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2050,0</w:t>
            </w:r>
          </w:p>
        </w:tc>
        <w:tc>
          <w:tcPr>
            <w:tcW w:w="74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588"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2050,0</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vMerge w:val="restart"/>
            <w:tcBorders>
              <w:left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rPr>
              <w:t>Управление по культуре, спорту и молодежной политике</w:t>
            </w:r>
            <w:r w:rsidRPr="00BA63CC">
              <w:rPr>
                <w:sz w:val="16"/>
                <w:szCs w:val="16"/>
                <w:lang w:eastAsia="ru-RU"/>
              </w:rPr>
              <w:t>, ДДТ</w:t>
            </w:r>
          </w:p>
        </w:tc>
      </w:tr>
      <w:tr w:rsidR="00BA63CC" w:rsidRPr="00BA63CC" w:rsidTr="00BA63CC">
        <w:trPr>
          <w:trHeight w:val="300"/>
        </w:trPr>
        <w:tc>
          <w:tcPr>
            <w:tcW w:w="441"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75"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135"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2022</w:t>
            </w:r>
          </w:p>
        </w:tc>
        <w:tc>
          <w:tcPr>
            <w:tcW w:w="1145"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74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588"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300"/>
        </w:trPr>
        <w:tc>
          <w:tcPr>
            <w:tcW w:w="441"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75"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135"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2023</w:t>
            </w:r>
          </w:p>
        </w:tc>
        <w:tc>
          <w:tcPr>
            <w:tcW w:w="1145"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600,0</w:t>
            </w:r>
          </w:p>
        </w:tc>
        <w:tc>
          <w:tcPr>
            <w:tcW w:w="74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588"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600,0</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300"/>
        </w:trPr>
        <w:tc>
          <w:tcPr>
            <w:tcW w:w="441"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75"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135"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2024</w:t>
            </w:r>
          </w:p>
        </w:tc>
        <w:tc>
          <w:tcPr>
            <w:tcW w:w="1145"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1450,0</w:t>
            </w:r>
          </w:p>
        </w:tc>
        <w:tc>
          <w:tcPr>
            <w:tcW w:w="74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588"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1450,0</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300"/>
        </w:trPr>
        <w:tc>
          <w:tcPr>
            <w:tcW w:w="441"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75"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135"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2025</w:t>
            </w:r>
          </w:p>
        </w:tc>
        <w:tc>
          <w:tcPr>
            <w:tcW w:w="1145"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74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588"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300"/>
        </w:trPr>
        <w:tc>
          <w:tcPr>
            <w:tcW w:w="441"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75"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135"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2026</w:t>
            </w:r>
          </w:p>
        </w:tc>
        <w:tc>
          <w:tcPr>
            <w:tcW w:w="1145"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74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588"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300"/>
        </w:trPr>
        <w:tc>
          <w:tcPr>
            <w:tcW w:w="441"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75" w:type="dxa"/>
            <w:vMerge w:val="restart"/>
            <w:tcBorders>
              <w:left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1135"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2022- 2026г.г, в том числе</w:t>
            </w:r>
          </w:p>
        </w:tc>
        <w:tc>
          <w:tcPr>
            <w:tcW w:w="1145"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2050,0</w:t>
            </w:r>
          </w:p>
        </w:tc>
        <w:tc>
          <w:tcPr>
            <w:tcW w:w="746"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588"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2050,0</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vMerge w:val="restart"/>
            <w:tcBorders>
              <w:left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Управление по культуре, спорту и молодежной политике, ДДТ</w:t>
            </w:r>
          </w:p>
        </w:tc>
      </w:tr>
      <w:tr w:rsidR="00BA63CC" w:rsidRPr="00BA63CC" w:rsidTr="00BA63CC">
        <w:trPr>
          <w:trHeight w:val="300"/>
        </w:trPr>
        <w:tc>
          <w:tcPr>
            <w:tcW w:w="441"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75"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135"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2022</w:t>
            </w:r>
          </w:p>
        </w:tc>
        <w:tc>
          <w:tcPr>
            <w:tcW w:w="1145"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746"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588"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300"/>
        </w:trPr>
        <w:tc>
          <w:tcPr>
            <w:tcW w:w="441"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75"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135"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2023</w:t>
            </w:r>
          </w:p>
        </w:tc>
        <w:tc>
          <w:tcPr>
            <w:tcW w:w="1145"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600,0</w:t>
            </w:r>
          </w:p>
        </w:tc>
        <w:tc>
          <w:tcPr>
            <w:tcW w:w="746"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588"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600,0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300"/>
        </w:trPr>
        <w:tc>
          <w:tcPr>
            <w:tcW w:w="441"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75"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135"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2024</w:t>
            </w:r>
          </w:p>
        </w:tc>
        <w:tc>
          <w:tcPr>
            <w:tcW w:w="1145"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1450,0</w:t>
            </w:r>
          </w:p>
        </w:tc>
        <w:tc>
          <w:tcPr>
            <w:tcW w:w="746"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588"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1450,0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300"/>
        </w:trPr>
        <w:tc>
          <w:tcPr>
            <w:tcW w:w="441"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275"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135"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2025</w:t>
            </w:r>
          </w:p>
        </w:tc>
        <w:tc>
          <w:tcPr>
            <w:tcW w:w="1145"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746"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588"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300"/>
        </w:trPr>
        <w:tc>
          <w:tcPr>
            <w:tcW w:w="441"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275"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135"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2026</w:t>
            </w:r>
          </w:p>
        </w:tc>
        <w:tc>
          <w:tcPr>
            <w:tcW w:w="1145"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746"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588"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130"/>
        </w:trPr>
        <w:tc>
          <w:tcPr>
            <w:tcW w:w="441" w:type="dxa"/>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r w:rsidRPr="00BA63CC">
              <w:rPr>
                <w:sz w:val="16"/>
                <w:szCs w:val="16"/>
                <w:lang w:eastAsia="ru-RU"/>
              </w:rPr>
              <w:t>11</w:t>
            </w:r>
          </w:p>
        </w:tc>
        <w:tc>
          <w:tcPr>
            <w:tcW w:w="9242" w:type="dxa"/>
            <w:gridSpan w:val="10"/>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Задача 4. Организация отдыха и оздоровления детей</w:t>
            </w:r>
          </w:p>
        </w:tc>
      </w:tr>
      <w:tr w:rsidR="00BA63CC" w:rsidRPr="00BA63CC" w:rsidTr="00BA63CC">
        <w:trPr>
          <w:trHeight w:val="1224"/>
        </w:trPr>
        <w:tc>
          <w:tcPr>
            <w:tcW w:w="441" w:type="dxa"/>
            <w:vMerge w:val="restart"/>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r w:rsidRPr="00BA63CC">
              <w:rPr>
                <w:sz w:val="16"/>
                <w:szCs w:val="16"/>
                <w:lang w:eastAsia="ru-RU"/>
              </w:rPr>
              <w:t>12</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Всего по задаче 3</w:t>
            </w:r>
          </w:p>
        </w:tc>
        <w:tc>
          <w:tcPr>
            <w:tcW w:w="851"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2022- 2026г.г, в том числе</w:t>
            </w:r>
          </w:p>
        </w:tc>
        <w:tc>
          <w:tcPr>
            <w:tcW w:w="1145"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4054,8</w:t>
            </w:r>
          </w:p>
        </w:tc>
        <w:tc>
          <w:tcPr>
            <w:tcW w:w="746"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588"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4054,8</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vMerge w:val="restart"/>
            <w:tcBorders>
              <w:top w:val="nil"/>
              <w:left w:val="single" w:sz="4" w:space="0" w:color="auto"/>
              <w:right w:val="single" w:sz="4" w:space="0" w:color="auto"/>
            </w:tcBorders>
            <w:hideMark/>
          </w:tcPr>
          <w:p w:rsidR="00BA63CC" w:rsidRPr="00BA63CC" w:rsidRDefault="00BA63CC" w:rsidP="00BA63CC">
            <w:pPr>
              <w:rPr>
                <w:sz w:val="16"/>
                <w:szCs w:val="16"/>
                <w:lang w:eastAsia="ru-RU"/>
              </w:rPr>
            </w:pPr>
          </w:p>
        </w:tc>
      </w:tr>
      <w:tr w:rsidR="00BA63CC" w:rsidRPr="00BA63CC" w:rsidTr="00BA63CC">
        <w:trPr>
          <w:trHeight w:hRule="exact" w:val="301"/>
        </w:trPr>
        <w:tc>
          <w:tcPr>
            <w:tcW w:w="441"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2022</w:t>
            </w:r>
          </w:p>
        </w:tc>
        <w:tc>
          <w:tcPr>
            <w:tcW w:w="1145"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74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588"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r>
      <w:tr w:rsidR="00BA63CC" w:rsidRPr="00BA63CC" w:rsidTr="00BA63CC">
        <w:trPr>
          <w:trHeight w:hRule="exact" w:val="301"/>
        </w:trPr>
        <w:tc>
          <w:tcPr>
            <w:tcW w:w="441"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2023</w:t>
            </w:r>
          </w:p>
        </w:tc>
        <w:tc>
          <w:tcPr>
            <w:tcW w:w="1145"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996,0</w:t>
            </w:r>
          </w:p>
        </w:tc>
        <w:tc>
          <w:tcPr>
            <w:tcW w:w="74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588"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996,0</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r>
      <w:tr w:rsidR="00BA63CC" w:rsidRPr="00BA63CC" w:rsidTr="00BA63CC">
        <w:trPr>
          <w:trHeight w:hRule="exact" w:val="301"/>
        </w:trPr>
        <w:tc>
          <w:tcPr>
            <w:tcW w:w="441"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2024</w:t>
            </w:r>
          </w:p>
        </w:tc>
        <w:tc>
          <w:tcPr>
            <w:tcW w:w="1145"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1019,6</w:t>
            </w:r>
          </w:p>
        </w:tc>
        <w:tc>
          <w:tcPr>
            <w:tcW w:w="74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588"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1019,6</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r>
      <w:tr w:rsidR="00BA63CC" w:rsidRPr="00BA63CC" w:rsidTr="00BA63CC">
        <w:trPr>
          <w:trHeight w:hRule="exact" w:val="301"/>
        </w:trPr>
        <w:tc>
          <w:tcPr>
            <w:tcW w:w="441"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2025</w:t>
            </w:r>
          </w:p>
        </w:tc>
        <w:tc>
          <w:tcPr>
            <w:tcW w:w="1145"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1019,6</w:t>
            </w:r>
          </w:p>
        </w:tc>
        <w:tc>
          <w:tcPr>
            <w:tcW w:w="74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588"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1019,6</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hRule="exact" w:val="301"/>
        </w:trPr>
        <w:tc>
          <w:tcPr>
            <w:tcW w:w="441" w:type="dxa"/>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2026</w:t>
            </w:r>
          </w:p>
        </w:tc>
        <w:tc>
          <w:tcPr>
            <w:tcW w:w="1145"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1019,6</w:t>
            </w:r>
          </w:p>
        </w:tc>
        <w:tc>
          <w:tcPr>
            <w:tcW w:w="74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588"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1019,6</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1241"/>
        </w:trPr>
        <w:tc>
          <w:tcPr>
            <w:tcW w:w="441" w:type="dxa"/>
            <w:vMerge w:val="restart"/>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r w:rsidRPr="00BA63CC">
              <w:rPr>
                <w:sz w:val="16"/>
                <w:szCs w:val="16"/>
                <w:lang w:eastAsia="ru-RU"/>
              </w:rPr>
              <w:t>13</w:t>
            </w: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r w:rsidRPr="00BA63CC">
              <w:rPr>
                <w:sz w:val="16"/>
                <w:szCs w:val="16"/>
                <w:lang w:eastAsia="ru-RU"/>
              </w:rPr>
              <w:t>Организация работы лагерей с круглосуточным и (или) дневным пребыванием детей, трудовых лагерей на базе ДДТ, в том числе:</w:t>
            </w:r>
          </w:p>
        </w:tc>
        <w:tc>
          <w:tcPr>
            <w:tcW w:w="851"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2022- 2026г.г, в том числе</w:t>
            </w:r>
          </w:p>
        </w:tc>
        <w:tc>
          <w:tcPr>
            <w:tcW w:w="1145"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4054,8</w:t>
            </w:r>
          </w:p>
        </w:tc>
        <w:tc>
          <w:tcPr>
            <w:tcW w:w="746"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588"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4054,8</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vMerge w:val="restart"/>
            <w:tcBorders>
              <w:top w:val="nil"/>
              <w:left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rPr>
              <w:t>Управление по культуре, спорту и молодежной политике</w:t>
            </w:r>
            <w:r w:rsidRPr="00BA63CC">
              <w:rPr>
                <w:sz w:val="16"/>
                <w:szCs w:val="16"/>
                <w:lang w:eastAsia="ru-RU"/>
              </w:rPr>
              <w:t>, ДДТ</w:t>
            </w:r>
          </w:p>
        </w:tc>
      </w:tr>
      <w:tr w:rsidR="00BA63CC" w:rsidRPr="00BA63CC" w:rsidTr="00BA63CC">
        <w:trPr>
          <w:trHeight w:hRule="exact" w:val="301"/>
        </w:trPr>
        <w:tc>
          <w:tcPr>
            <w:tcW w:w="441" w:type="dxa"/>
            <w:vMerge/>
            <w:tcBorders>
              <w:top w:val="single" w:sz="4" w:space="0" w:color="auto"/>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559" w:type="dxa"/>
            <w:gridSpan w:val="2"/>
            <w:vMerge/>
            <w:tcBorders>
              <w:top w:val="single" w:sz="4" w:space="0" w:color="auto"/>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851"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2022</w:t>
            </w:r>
          </w:p>
        </w:tc>
        <w:tc>
          <w:tcPr>
            <w:tcW w:w="1145"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74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588"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hRule="exact" w:val="301"/>
        </w:trPr>
        <w:tc>
          <w:tcPr>
            <w:tcW w:w="441"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559" w:type="dxa"/>
            <w:gridSpan w:val="2"/>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851"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2023</w:t>
            </w:r>
          </w:p>
        </w:tc>
        <w:tc>
          <w:tcPr>
            <w:tcW w:w="1145"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996,0</w:t>
            </w:r>
          </w:p>
        </w:tc>
        <w:tc>
          <w:tcPr>
            <w:tcW w:w="74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588"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996,0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hRule="exact" w:val="301"/>
        </w:trPr>
        <w:tc>
          <w:tcPr>
            <w:tcW w:w="441"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559" w:type="dxa"/>
            <w:gridSpan w:val="2"/>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851"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2024</w:t>
            </w:r>
          </w:p>
        </w:tc>
        <w:tc>
          <w:tcPr>
            <w:tcW w:w="1145"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1019,6</w:t>
            </w:r>
          </w:p>
        </w:tc>
        <w:tc>
          <w:tcPr>
            <w:tcW w:w="74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588"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1019,6</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hRule="exact" w:val="301"/>
        </w:trPr>
        <w:tc>
          <w:tcPr>
            <w:tcW w:w="441"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559" w:type="dxa"/>
            <w:gridSpan w:val="2"/>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851"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2025</w:t>
            </w:r>
          </w:p>
        </w:tc>
        <w:tc>
          <w:tcPr>
            <w:tcW w:w="1145"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1019,6</w:t>
            </w:r>
          </w:p>
        </w:tc>
        <w:tc>
          <w:tcPr>
            <w:tcW w:w="74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588"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1019,6</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300"/>
        </w:trPr>
        <w:tc>
          <w:tcPr>
            <w:tcW w:w="441"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559" w:type="dxa"/>
            <w:gridSpan w:val="2"/>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851"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2026</w:t>
            </w:r>
          </w:p>
        </w:tc>
        <w:tc>
          <w:tcPr>
            <w:tcW w:w="1145"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1019,6</w:t>
            </w:r>
          </w:p>
        </w:tc>
        <w:tc>
          <w:tcPr>
            <w:tcW w:w="74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588"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1019,6</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1054"/>
        </w:trPr>
        <w:tc>
          <w:tcPr>
            <w:tcW w:w="441"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559" w:type="dxa"/>
            <w:gridSpan w:val="2"/>
            <w:vMerge w:val="restart"/>
            <w:tcBorders>
              <w:left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851"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2022- 2026г.г, в том числе</w:t>
            </w:r>
          </w:p>
        </w:tc>
        <w:tc>
          <w:tcPr>
            <w:tcW w:w="1145"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3964,0</w:t>
            </w:r>
          </w:p>
        </w:tc>
        <w:tc>
          <w:tcPr>
            <w:tcW w:w="746"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588"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3964,0</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vMerge w:val="restart"/>
            <w:tcBorders>
              <w:left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Управление по культуре, спорту и молодежной политике, ДДТ</w:t>
            </w:r>
          </w:p>
        </w:tc>
      </w:tr>
      <w:tr w:rsidR="00BA63CC" w:rsidRPr="00BA63CC" w:rsidTr="00BA63CC">
        <w:trPr>
          <w:trHeight w:hRule="exact" w:val="301"/>
        </w:trPr>
        <w:tc>
          <w:tcPr>
            <w:tcW w:w="441"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559" w:type="dxa"/>
            <w:gridSpan w:val="2"/>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2022</w:t>
            </w:r>
          </w:p>
        </w:tc>
        <w:tc>
          <w:tcPr>
            <w:tcW w:w="1145"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74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588"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hRule="exact" w:val="301"/>
        </w:trPr>
        <w:tc>
          <w:tcPr>
            <w:tcW w:w="441"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559" w:type="dxa"/>
            <w:gridSpan w:val="2"/>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2023</w:t>
            </w:r>
          </w:p>
        </w:tc>
        <w:tc>
          <w:tcPr>
            <w:tcW w:w="1145"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905,2</w:t>
            </w:r>
          </w:p>
        </w:tc>
        <w:tc>
          <w:tcPr>
            <w:tcW w:w="74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588"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905,2</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hRule="exact" w:val="301"/>
        </w:trPr>
        <w:tc>
          <w:tcPr>
            <w:tcW w:w="441"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559" w:type="dxa"/>
            <w:gridSpan w:val="2"/>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2024</w:t>
            </w:r>
          </w:p>
        </w:tc>
        <w:tc>
          <w:tcPr>
            <w:tcW w:w="1145"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1019,6</w:t>
            </w:r>
          </w:p>
        </w:tc>
        <w:tc>
          <w:tcPr>
            <w:tcW w:w="74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588"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1019,6</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hRule="exact" w:val="301"/>
        </w:trPr>
        <w:tc>
          <w:tcPr>
            <w:tcW w:w="441"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559" w:type="dxa"/>
            <w:gridSpan w:val="2"/>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2025</w:t>
            </w:r>
          </w:p>
        </w:tc>
        <w:tc>
          <w:tcPr>
            <w:tcW w:w="1145"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1019,6</w:t>
            </w:r>
          </w:p>
        </w:tc>
        <w:tc>
          <w:tcPr>
            <w:tcW w:w="74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588"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1019,6</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hRule="exact" w:val="376"/>
        </w:trPr>
        <w:tc>
          <w:tcPr>
            <w:tcW w:w="441"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559" w:type="dxa"/>
            <w:gridSpan w:val="2"/>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2026</w:t>
            </w:r>
          </w:p>
        </w:tc>
        <w:tc>
          <w:tcPr>
            <w:tcW w:w="1145" w:type="dxa"/>
            <w:gridSpan w:val="2"/>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1019,6</w:t>
            </w:r>
          </w:p>
        </w:tc>
        <w:tc>
          <w:tcPr>
            <w:tcW w:w="746"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588"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1019,6</w:t>
            </w:r>
          </w:p>
        </w:tc>
        <w:tc>
          <w:tcPr>
            <w:tcW w:w="1134"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301"/>
        </w:trPr>
        <w:tc>
          <w:tcPr>
            <w:tcW w:w="441"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559" w:type="dxa"/>
            <w:gridSpan w:val="2"/>
            <w:vMerge w:val="restart"/>
            <w:tcBorders>
              <w:left w:val="single" w:sz="4" w:space="0" w:color="auto"/>
              <w:right w:val="single" w:sz="4" w:space="0" w:color="auto"/>
            </w:tcBorders>
            <w:vAlign w:val="center"/>
          </w:tcPr>
          <w:p w:rsidR="00BA63CC" w:rsidRPr="00BA63CC" w:rsidRDefault="00BA63CC" w:rsidP="00BA63CC">
            <w:pPr>
              <w:rPr>
                <w:sz w:val="16"/>
                <w:szCs w:val="16"/>
                <w:lang w:eastAsia="ru-RU"/>
              </w:rPr>
            </w:pPr>
            <w:r w:rsidRPr="00BA63CC">
              <w:rPr>
                <w:sz w:val="16"/>
                <w:szCs w:val="16"/>
                <w:lang w:eastAsia="ru-RU"/>
              </w:rPr>
              <w:t xml:space="preserve">Выплата денежного содержания с начислениями на него главам, муниципальным служащим органов местного самоуправления муниципальных районов Иркутской </w:t>
            </w:r>
            <w:r w:rsidRPr="00BA63CC">
              <w:rPr>
                <w:sz w:val="16"/>
                <w:szCs w:val="16"/>
                <w:lang w:eastAsia="ru-RU"/>
              </w:rPr>
              <w:lastRenderedPageBreak/>
              <w:t>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851"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lastRenderedPageBreak/>
              <w:t>2022- 2026г.г, в том числе</w:t>
            </w:r>
          </w:p>
        </w:tc>
        <w:tc>
          <w:tcPr>
            <w:tcW w:w="1145" w:type="dxa"/>
            <w:gridSpan w:val="2"/>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90,8</w:t>
            </w:r>
          </w:p>
        </w:tc>
        <w:tc>
          <w:tcPr>
            <w:tcW w:w="746"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588"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90,8</w:t>
            </w:r>
          </w:p>
        </w:tc>
        <w:tc>
          <w:tcPr>
            <w:tcW w:w="1134" w:type="dxa"/>
            <w:tcBorders>
              <w:top w:val="single" w:sz="4" w:space="0" w:color="auto"/>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vMerge w:val="restart"/>
            <w:tcBorders>
              <w:left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Управление по культуре, спорту и молодежной политике, ДДТ</w:t>
            </w:r>
          </w:p>
        </w:tc>
      </w:tr>
      <w:tr w:rsidR="00BA63CC" w:rsidRPr="00BA63CC" w:rsidTr="00BA63CC">
        <w:trPr>
          <w:trHeight w:hRule="exact" w:val="301"/>
        </w:trPr>
        <w:tc>
          <w:tcPr>
            <w:tcW w:w="441"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559" w:type="dxa"/>
            <w:gridSpan w:val="2"/>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851"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2022</w:t>
            </w:r>
          </w:p>
        </w:tc>
        <w:tc>
          <w:tcPr>
            <w:tcW w:w="1145"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746"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588"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hRule="exact" w:val="301"/>
        </w:trPr>
        <w:tc>
          <w:tcPr>
            <w:tcW w:w="441"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559" w:type="dxa"/>
            <w:gridSpan w:val="2"/>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851"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2023</w:t>
            </w:r>
          </w:p>
        </w:tc>
        <w:tc>
          <w:tcPr>
            <w:tcW w:w="1145"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90,8</w:t>
            </w:r>
          </w:p>
        </w:tc>
        <w:tc>
          <w:tcPr>
            <w:tcW w:w="746"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588"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90,8</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hRule="exact" w:val="301"/>
        </w:trPr>
        <w:tc>
          <w:tcPr>
            <w:tcW w:w="441"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559" w:type="dxa"/>
            <w:gridSpan w:val="2"/>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851"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2024</w:t>
            </w:r>
          </w:p>
        </w:tc>
        <w:tc>
          <w:tcPr>
            <w:tcW w:w="1145"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746"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588"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hRule="exact" w:val="301"/>
        </w:trPr>
        <w:tc>
          <w:tcPr>
            <w:tcW w:w="441"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559" w:type="dxa"/>
            <w:gridSpan w:val="2"/>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851"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2025</w:t>
            </w:r>
          </w:p>
        </w:tc>
        <w:tc>
          <w:tcPr>
            <w:tcW w:w="1145"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746"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588"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301"/>
        </w:trPr>
        <w:tc>
          <w:tcPr>
            <w:tcW w:w="441"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559" w:type="dxa"/>
            <w:gridSpan w:val="2"/>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851"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2026</w:t>
            </w:r>
          </w:p>
        </w:tc>
        <w:tc>
          <w:tcPr>
            <w:tcW w:w="1145" w:type="dxa"/>
            <w:gridSpan w:val="2"/>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746"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588"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nil"/>
              <w:left w:val="nil"/>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0,0</w:t>
            </w:r>
          </w:p>
        </w:tc>
        <w:tc>
          <w:tcPr>
            <w:tcW w:w="1134"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765"/>
        </w:trPr>
        <w:tc>
          <w:tcPr>
            <w:tcW w:w="441" w:type="dxa"/>
            <w:vMerge w:val="restart"/>
            <w:tcBorders>
              <w:top w:val="nil"/>
              <w:left w:val="single" w:sz="4" w:space="0" w:color="auto"/>
              <w:right w:val="single" w:sz="4" w:space="0" w:color="auto"/>
            </w:tcBorders>
            <w:vAlign w:val="center"/>
            <w:hideMark/>
          </w:tcPr>
          <w:p w:rsidR="00BA63CC" w:rsidRPr="00BA63CC" w:rsidRDefault="00BA63CC" w:rsidP="00BA63CC">
            <w:pPr>
              <w:rPr>
                <w:sz w:val="16"/>
                <w:szCs w:val="16"/>
                <w:lang w:eastAsia="ru-RU"/>
              </w:rPr>
            </w:pPr>
            <w:r w:rsidRPr="00BA63CC">
              <w:rPr>
                <w:sz w:val="16"/>
                <w:szCs w:val="16"/>
                <w:lang w:eastAsia="ru-RU"/>
              </w:rPr>
              <w:lastRenderedPageBreak/>
              <w:t>14</w:t>
            </w:r>
          </w:p>
        </w:tc>
        <w:tc>
          <w:tcPr>
            <w:tcW w:w="1559" w:type="dxa"/>
            <w:gridSpan w:val="2"/>
            <w:vMerge w:val="restart"/>
            <w:tcBorders>
              <w:top w:val="nil"/>
              <w:left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Всего по подпрограмме</w:t>
            </w:r>
          </w:p>
        </w:tc>
        <w:tc>
          <w:tcPr>
            <w:tcW w:w="851"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2022- 2026г.г, в том числе</w:t>
            </w:r>
          </w:p>
        </w:tc>
        <w:tc>
          <w:tcPr>
            <w:tcW w:w="1145" w:type="dxa"/>
            <w:gridSpan w:val="2"/>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8478,7</w:t>
            </w:r>
          </w:p>
        </w:tc>
        <w:tc>
          <w:tcPr>
            <w:tcW w:w="746" w:type="dxa"/>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0,0</w:t>
            </w:r>
          </w:p>
        </w:tc>
        <w:tc>
          <w:tcPr>
            <w:tcW w:w="1588" w:type="dxa"/>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8478,7</w:t>
            </w:r>
          </w:p>
        </w:tc>
        <w:tc>
          <w:tcPr>
            <w:tcW w:w="1134" w:type="dxa"/>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0,0</w:t>
            </w:r>
          </w:p>
        </w:tc>
        <w:tc>
          <w:tcPr>
            <w:tcW w:w="1134" w:type="dxa"/>
            <w:vMerge w:val="restart"/>
            <w:tcBorders>
              <w:top w:val="nil"/>
              <w:left w:val="single" w:sz="4" w:space="0" w:color="auto"/>
              <w:right w:val="single" w:sz="4" w:space="0" w:color="auto"/>
            </w:tcBorders>
            <w:hideMark/>
          </w:tcPr>
          <w:p w:rsidR="00BA63CC" w:rsidRPr="00BA63CC" w:rsidRDefault="00BA63CC" w:rsidP="00BA63CC">
            <w:pPr>
              <w:rPr>
                <w:sz w:val="16"/>
                <w:szCs w:val="16"/>
                <w:lang w:eastAsia="ru-RU"/>
              </w:rPr>
            </w:pPr>
          </w:p>
        </w:tc>
      </w:tr>
      <w:tr w:rsidR="00BA63CC" w:rsidRPr="00BA63CC" w:rsidTr="00BA63CC">
        <w:trPr>
          <w:trHeight w:val="71"/>
        </w:trPr>
        <w:tc>
          <w:tcPr>
            <w:tcW w:w="441"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559" w:type="dxa"/>
            <w:gridSpan w:val="2"/>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851"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2022</w:t>
            </w:r>
          </w:p>
        </w:tc>
        <w:tc>
          <w:tcPr>
            <w:tcW w:w="1145" w:type="dxa"/>
            <w:gridSpan w:val="2"/>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0,0</w:t>
            </w:r>
          </w:p>
        </w:tc>
        <w:tc>
          <w:tcPr>
            <w:tcW w:w="746" w:type="dxa"/>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0,0</w:t>
            </w:r>
          </w:p>
        </w:tc>
        <w:tc>
          <w:tcPr>
            <w:tcW w:w="1588" w:type="dxa"/>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0,0</w:t>
            </w:r>
          </w:p>
        </w:tc>
        <w:tc>
          <w:tcPr>
            <w:tcW w:w="1134" w:type="dxa"/>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0,0</w:t>
            </w:r>
          </w:p>
        </w:tc>
        <w:tc>
          <w:tcPr>
            <w:tcW w:w="1134"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r>
      <w:tr w:rsidR="00BA63CC" w:rsidRPr="00BA63CC" w:rsidTr="00BA63CC">
        <w:trPr>
          <w:trHeight w:val="70"/>
        </w:trPr>
        <w:tc>
          <w:tcPr>
            <w:tcW w:w="441"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559" w:type="dxa"/>
            <w:gridSpan w:val="2"/>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851" w:type="dxa"/>
            <w:tcBorders>
              <w:top w:val="nil"/>
              <w:left w:val="nil"/>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2023</w:t>
            </w:r>
          </w:p>
        </w:tc>
        <w:tc>
          <w:tcPr>
            <w:tcW w:w="1145" w:type="dxa"/>
            <w:gridSpan w:val="2"/>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2232,1</w:t>
            </w:r>
          </w:p>
        </w:tc>
        <w:tc>
          <w:tcPr>
            <w:tcW w:w="746" w:type="dxa"/>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0,0</w:t>
            </w:r>
          </w:p>
        </w:tc>
        <w:tc>
          <w:tcPr>
            <w:tcW w:w="1588" w:type="dxa"/>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2232,1</w:t>
            </w:r>
          </w:p>
        </w:tc>
        <w:tc>
          <w:tcPr>
            <w:tcW w:w="1134" w:type="dxa"/>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0,0</w:t>
            </w:r>
          </w:p>
        </w:tc>
        <w:tc>
          <w:tcPr>
            <w:tcW w:w="1134"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r>
      <w:tr w:rsidR="00BA63CC" w:rsidRPr="00BA63CC" w:rsidTr="00BA63CC">
        <w:trPr>
          <w:trHeight w:val="70"/>
        </w:trPr>
        <w:tc>
          <w:tcPr>
            <w:tcW w:w="441"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1559" w:type="dxa"/>
            <w:gridSpan w:val="2"/>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BA63CC" w:rsidRPr="00BA63CC" w:rsidRDefault="00BA63CC" w:rsidP="00BA63CC">
            <w:pPr>
              <w:rPr>
                <w:sz w:val="16"/>
                <w:szCs w:val="16"/>
                <w:lang w:eastAsia="ru-RU"/>
              </w:rPr>
            </w:pPr>
            <w:r w:rsidRPr="00BA63CC">
              <w:rPr>
                <w:sz w:val="16"/>
                <w:szCs w:val="16"/>
                <w:lang w:eastAsia="ru-RU"/>
              </w:rPr>
              <w:t>2024</w:t>
            </w:r>
          </w:p>
        </w:tc>
        <w:tc>
          <w:tcPr>
            <w:tcW w:w="1145" w:type="dxa"/>
            <w:gridSpan w:val="2"/>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2982,2</w:t>
            </w:r>
          </w:p>
        </w:tc>
        <w:tc>
          <w:tcPr>
            <w:tcW w:w="746" w:type="dxa"/>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0,0</w:t>
            </w:r>
          </w:p>
        </w:tc>
        <w:tc>
          <w:tcPr>
            <w:tcW w:w="1588" w:type="dxa"/>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2982,2</w:t>
            </w:r>
          </w:p>
        </w:tc>
        <w:tc>
          <w:tcPr>
            <w:tcW w:w="1134" w:type="dxa"/>
            <w:tcBorders>
              <w:top w:val="nil"/>
              <w:left w:val="nil"/>
              <w:bottom w:val="single" w:sz="4" w:space="0" w:color="auto"/>
              <w:right w:val="single" w:sz="4" w:space="0" w:color="auto"/>
            </w:tcBorders>
            <w:shd w:val="clear" w:color="auto" w:fill="auto"/>
            <w:hideMark/>
          </w:tcPr>
          <w:p w:rsidR="00BA63CC" w:rsidRPr="00BA63CC" w:rsidRDefault="00BA63CC" w:rsidP="00BA63CC">
            <w:pPr>
              <w:rPr>
                <w:sz w:val="16"/>
                <w:szCs w:val="16"/>
                <w:lang w:eastAsia="ru-RU"/>
              </w:rPr>
            </w:pPr>
            <w:r w:rsidRPr="00BA63CC">
              <w:rPr>
                <w:sz w:val="16"/>
                <w:szCs w:val="16"/>
                <w:lang w:eastAsia="ru-RU"/>
              </w:rPr>
              <w:t>0,0</w:t>
            </w:r>
          </w:p>
        </w:tc>
        <w:tc>
          <w:tcPr>
            <w:tcW w:w="1134" w:type="dxa"/>
            <w:vMerge/>
            <w:tcBorders>
              <w:left w:val="single" w:sz="4" w:space="0" w:color="auto"/>
              <w:right w:val="single" w:sz="4" w:space="0" w:color="auto"/>
            </w:tcBorders>
            <w:vAlign w:val="center"/>
            <w:hideMark/>
          </w:tcPr>
          <w:p w:rsidR="00BA63CC" w:rsidRPr="00BA63CC" w:rsidRDefault="00BA63CC" w:rsidP="00BA63CC">
            <w:pPr>
              <w:rPr>
                <w:sz w:val="16"/>
                <w:szCs w:val="16"/>
                <w:lang w:eastAsia="ru-RU"/>
              </w:rPr>
            </w:pPr>
          </w:p>
        </w:tc>
      </w:tr>
      <w:tr w:rsidR="00BA63CC" w:rsidRPr="00BA63CC" w:rsidTr="00BA63CC">
        <w:trPr>
          <w:trHeight w:val="151"/>
        </w:trPr>
        <w:tc>
          <w:tcPr>
            <w:tcW w:w="441"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1559" w:type="dxa"/>
            <w:gridSpan w:val="2"/>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2025</w:t>
            </w:r>
          </w:p>
        </w:tc>
        <w:tc>
          <w:tcPr>
            <w:tcW w:w="1145" w:type="dxa"/>
            <w:gridSpan w:val="2"/>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1632,2</w:t>
            </w:r>
          </w:p>
        </w:tc>
        <w:tc>
          <w:tcPr>
            <w:tcW w:w="746"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588"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1632,2</w:t>
            </w:r>
          </w:p>
        </w:tc>
        <w:tc>
          <w:tcPr>
            <w:tcW w:w="1134"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134" w:type="dxa"/>
            <w:vMerge/>
            <w:tcBorders>
              <w:left w:val="single" w:sz="4" w:space="0" w:color="auto"/>
              <w:right w:val="single" w:sz="4" w:space="0" w:color="auto"/>
            </w:tcBorders>
            <w:vAlign w:val="center"/>
          </w:tcPr>
          <w:p w:rsidR="00BA63CC" w:rsidRPr="00BA63CC" w:rsidRDefault="00BA63CC" w:rsidP="00BA63CC">
            <w:pPr>
              <w:rPr>
                <w:sz w:val="16"/>
                <w:szCs w:val="16"/>
                <w:lang w:eastAsia="ru-RU"/>
              </w:rPr>
            </w:pPr>
          </w:p>
        </w:tc>
      </w:tr>
      <w:tr w:rsidR="00BA63CC" w:rsidRPr="00BA63CC" w:rsidTr="00BA63CC">
        <w:trPr>
          <w:trHeight w:val="170"/>
        </w:trPr>
        <w:tc>
          <w:tcPr>
            <w:tcW w:w="441"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1559" w:type="dxa"/>
            <w:gridSpan w:val="2"/>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BA63CC" w:rsidRPr="00BA63CC" w:rsidRDefault="00BA63CC" w:rsidP="00BA63CC">
            <w:pPr>
              <w:rPr>
                <w:sz w:val="16"/>
                <w:szCs w:val="16"/>
                <w:lang w:eastAsia="ru-RU"/>
              </w:rPr>
            </w:pPr>
            <w:r w:rsidRPr="00BA63CC">
              <w:rPr>
                <w:sz w:val="16"/>
                <w:szCs w:val="16"/>
                <w:lang w:eastAsia="ru-RU"/>
              </w:rPr>
              <w:t>2026</w:t>
            </w:r>
          </w:p>
        </w:tc>
        <w:tc>
          <w:tcPr>
            <w:tcW w:w="1145" w:type="dxa"/>
            <w:gridSpan w:val="2"/>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1632,2</w:t>
            </w:r>
          </w:p>
        </w:tc>
        <w:tc>
          <w:tcPr>
            <w:tcW w:w="746"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085"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588"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1632,2</w:t>
            </w:r>
          </w:p>
        </w:tc>
        <w:tc>
          <w:tcPr>
            <w:tcW w:w="1134" w:type="dxa"/>
            <w:tcBorders>
              <w:top w:val="nil"/>
              <w:left w:val="nil"/>
              <w:bottom w:val="single" w:sz="4" w:space="0" w:color="auto"/>
              <w:right w:val="single" w:sz="4" w:space="0" w:color="auto"/>
            </w:tcBorders>
            <w:shd w:val="clear" w:color="auto" w:fill="auto"/>
          </w:tcPr>
          <w:p w:rsidR="00BA63CC" w:rsidRPr="00BA63CC" w:rsidRDefault="00BA63CC" w:rsidP="00BA63CC">
            <w:pPr>
              <w:rPr>
                <w:sz w:val="16"/>
                <w:szCs w:val="16"/>
                <w:lang w:eastAsia="ru-RU"/>
              </w:rPr>
            </w:pPr>
            <w:r w:rsidRPr="00BA63CC">
              <w:rPr>
                <w:sz w:val="16"/>
                <w:szCs w:val="16"/>
                <w:lang w:eastAsia="ru-RU"/>
              </w:rPr>
              <w:t>0,0</w:t>
            </w:r>
          </w:p>
        </w:tc>
        <w:tc>
          <w:tcPr>
            <w:tcW w:w="1134" w:type="dxa"/>
            <w:vMerge/>
            <w:tcBorders>
              <w:left w:val="single" w:sz="4" w:space="0" w:color="auto"/>
              <w:bottom w:val="single" w:sz="4" w:space="0" w:color="auto"/>
              <w:right w:val="single" w:sz="4" w:space="0" w:color="auto"/>
            </w:tcBorders>
            <w:vAlign w:val="center"/>
          </w:tcPr>
          <w:p w:rsidR="00BA63CC" w:rsidRPr="00BA63CC" w:rsidRDefault="00BA63CC" w:rsidP="00BA63CC">
            <w:pPr>
              <w:rPr>
                <w:sz w:val="16"/>
                <w:szCs w:val="16"/>
                <w:lang w:eastAsia="ru-RU"/>
              </w:rPr>
            </w:pPr>
          </w:p>
        </w:tc>
      </w:tr>
    </w:tbl>
    <w:p w:rsidR="00BA63CC" w:rsidRPr="00BA63CC" w:rsidRDefault="00BA63CC" w:rsidP="00BA63CC">
      <w:pPr>
        <w:rPr>
          <w:sz w:val="16"/>
          <w:szCs w:val="16"/>
        </w:rPr>
      </w:pPr>
    </w:p>
    <w:p w:rsidR="00BA63CC" w:rsidRPr="00BA63CC" w:rsidRDefault="00BA63CC" w:rsidP="00BA63CC">
      <w:pPr>
        <w:rPr>
          <w:sz w:val="16"/>
          <w:szCs w:val="16"/>
        </w:rPr>
      </w:pPr>
      <w:r w:rsidRPr="00BA63CC">
        <w:rPr>
          <w:sz w:val="16"/>
          <w:szCs w:val="16"/>
        </w:rPr>
        <w:t>В случае неполного финансирования подпрограммы приоритетной является задача 4.».</w:t>
      </w:r>
    </w:p>
    <w:p w:rsidR="00BA63CC" w:rsidRPr="00BA63CC" w:rsidRDefault="00BA63CC" w:rsidP="00BA63CC">
      <w:pPr>
        <w:rPr>
          <w:sz w:val="16"/>
          <w:szCs w:val="16"/>
        </w:rPr>
      </w:pPr>
    </w:p>
    <w:p w:rsidR="00BA63CC" w:rsidRPr="00BA63CC" w:rsidRDefault="00BA63CC" w:rsidP="00BA63CC">
      <w:pPr>
        <w:rPr>
          <w:sz w:val="16"/>
          <w:szCs w:val="16"/>
        </w:rPr>
      </w:pPr>
      <w:r w:rsidRPr="00BA63CC">
        <w:rPr>
          <w:sz w:val="16"/>
          <w:szCs w:val="16"/>
        </w:rPr>
        <w:t>2. Опубликовать настоящее постановление в печатном средстве массовой информации «Вестник Нижнеудинского района».</w:t>
      </w:r>
    </w:p>
    <w:p w:rsidR="00BA63CC" w:rsidRPr="00BA63CC" w:rsidRDefault="00BA63CC" w:rsidP="00BA63CC">
      <w:pPr>
        <w:rPr>
          <w:sz w:val="16"/>
          <w:szCs w:val="16"/>
        </w:rPr>
      </w:pPr>
    </w:p>
    <w:p w:rsidR="00BA63CC" w:rsidRPr="00BA63CC" w:rsidRDefault="00BA63CC" w:rsidP="00BA63CC">
      <w:pPr>
        <w:rPr>
          <w:sz w:val="16"/>
          <w:szCs w:val="16"/>
        </w:rPr>
      </w:pPr>
      <w:r w:rsidRPr="00BA63CC">
        <w:rPr>
          <w:sz w:val="16"/>
          <w:szCs w:val="16"/>
        </w:rPr>
        <w:t>Мэр муниципального образования</w:t>
      </w:r>
    </w:p>
    <w:p w:rsidR="00BA63CC" w:rsidRPr="00BA63CC" w:rsidRDefault="00BA63CC" w:rsidP="00BA63CC">
      <w:pPr>
        <w:rPr>
          <w:sz w:val="16"/>
          <w:szCs w:val="16"/>
        </w:rPr>
      </w:pPr>
      <w:r w:rsidRPr="00BA63CC">
        <w:rPr>
          <w:sz w:val="16"/>
          <w:szCs w:val="16"/>
        </w:rPr>
        <w:t xml:space="preserve">«Нижнеудинский район»                                                                         </w:t>
      </w:r>
    </w:p>
    <w:p w:rsidR="0087102B" w:rsidRPr="00BA63CC" w:rsidRDefault="00BA63CC" w:rsidP="00BA63CC">
      <w:pPr>
        <w:rPr>
          <w:sz w:val="16"/>
          <w:szCs w:val="16"/>
        </w:rPr>
      </w:pPr>
      <w:r w:rsidRPr="00BA63CC">
        <w:rPr>
          <w:sz w:val="16"/>
          <w:szCs w:val="16"/>
        </w:rPr>
        <w:t xml:space="preserve">  А.А. Крупенев</w:t>
      </w:r>
    </w:p>
    <w:p w:rsidR="00BA63CC" w:rsidRPr="00A30BF3" w:rsidRDefault="00BA63CC" w:rsidP="00BA63CC">
      <w:pPr>
        <w:pStyle w:val="10"/>
        <w:tabs>
          <w:tab w:val="left" w:pos="3906"/>
          <w:tab w:val="center" w:pos="5026"/>
        </w:tabs>
        <w:spacing w:before="0" w:after="0"/>
        <w:jc w:val="left"/>
        <w:rPr>
          <w:rFonts w:ascii="Arial" w:hAnsi="Arial" w:cs="Arial"/>
          <w:szCs w:val="24"/>
        </w:rPr>
      </w:pPr>
      <w:r>
        <w:rPr>
          <w:rFonts w:ascii="Times New Roman" w:hAnsi="Times New Roman"/>
          <w:bCs w:val="0"/>
          <w:sz w:val="16"/>
          <w:szCs w:val="16"/>
        </w:rPr>
        <w:tab/>
      </w:r>
      <w:r>
        <w:rPr>
          <w:rFonts w:ascii="Times New Roman" w:hAnsi="Times New Roman"/>
          <w:bCs w:val="0"/>
          <w:sz w:val="16"/>
          <w:szCs w:val="16"/>
        </w:rPr>
        <w:tab/>
      </w:r>
      <w:r w:rsidRPr="00A30BF3">
        <w:rPr>
          <w:rFonts w:ascii="Times New Roman" w:hAnsi="Times New Roman"/>
          <w:bCs w:val="0"/>
          <w:sz w:val="16"/>
          <w:szCs w:val="16"/>
        </w:rPr>
        <w:t>от «</w:t>
      </w:r>
      <w:r w:rsidR="00B94118">
        <w:rPr>
          <w:rFonts w:ascii="Times New Roman" w:hAnsi="Times New Roman"/>
          <w:bCs w:val="0"/>
          <w:sz w:val="16"/>
          <w:szCs w:val="16"/>
        </w:rPr>
        <w:t>20</w:t>
      </w:r>
      <w:r w:rsidR="007831F0">
        <w:rPr>
          <w:rFonts w:ascii="Times New Roman" w:hAnsi="Times New Roman"/>
          <w:sz w:val="16"/>
          <w:szCs w:val="16"/>
        </w:rPr>
        <w:t>» марта</w:t>
      </w:r>
      <w:r w:rsidRPr="00A30BF3">
        <w:rPr>
          <w:rFonts w:ascii="Times New Roman" w:hAnsi="Times New Roman"/>
          <w:sz w:val="16"/>
          <w:szCs w:val="16"/>
        </w:rPr>
        <w:t xml:space="preserve"> 2024 г.№ </w:t>
      </w:r>
      <w:r w:rsidR="007831F0">
        <w:rPr>
          <w:rFonts w:ascii="Times New Roman" w:hAnsi="Times New Roman"/>
          <w:sz w:val="16"/>
          <w:szCs w:val="16"/>
        </w:rPr>
        <w:t>94</w:t>
      </w:r>
    </w:p>
    <w:p w:rsidR="00BA63CC" w:rsidRPr="00A30BF3" w:rsidRDefault="00BA63CC" w:rsidP="00BA63CC">
      <w:pPr>
        <w:pStyle w:val="10"/>
        <w:spacing w:before="0" w:after="0"/>
        <w:jc w:val="center"/>
        <w:rPr>
          <w:rFonts w:ascii="Times New Roman" w:hAnsi="Times New Roman"/>
          <w:sz w:val="16"/>
          <w:szCs w:val="16"/>
        </w:rPr>
      </w:pPr>
      <w:r w:rsidRPr="00A30BF3">
        <w:rPr>
          <w:rFonts w:ascii="Times New Roman" w:hAnsi="Times New Roman"/>
          <w:sz w:val="16"/>
          <w:szCs w:val="16"/>
        </w:rPr>
        <w:t>РОССИЙСКАЯ ФЕДЕРАЦИЯ</w:t>
      </w:r>
    </w:p>
    <w:p w:rsidR="00BA63CC" w:rsidRPr="00A30BF3" w:rsidRDefault="00BA63CC" w:rsidP="00BA63CC">
      <w:pPr>
        <w:pStyle w:val="2ff0"/>
        <w:spacing w:before="0" w:after="0"/>
        <w:rPr>
          <w:rFonts w:ascii="Times New Roman" w:hAnsi="Times New Roman"/>
          <w:sz w:val="16"/>
          <w:szCs w:val="16"/>
        </w:rPr>
      </w:pPr>
      <w:r w:rsidRPr="00A30BF3">
        <w:rPr>
          <w:rFonts w:ascii="Times New Roman" w:hAnsi="Times New Roman"/>
          <w:sz w:val="16"/>
          <w:szCs w:val="16"/>
        </w:rPr>
        <w:t>ИРКУТСКАЯ ОБЛАСТЬ</w:t>
      </w:r>
    </w:p>
    <w:p w:rsidR="00BA63CC" w:rsidRPr="00A30BF3" w:rsidRDefault="00BA63CC" w:rsidP="00BA63CC">
      <w:pPr>
        <w:pStyle w:val="2ff0"/>
        <w:spacing w:before="0" w:after="0"/>
        <w:rPr>
          <w:rFonts w:ascii="Times New Roman" w:hAnsi="Times New Roman"/>
          <w:sz w:val="16"/>
          <w:szCs w:val="16"/>
        </w:rPr>
      </w:pPr>
      <w:r w:rsidRPr="00A30BF3">
        <w:rPr>
          <w:rFonts w:ascii="Times New Roman" w:hAnsi="Times New Roman"/>
          <w:sz w:val="16"/>
          <w:szCs w:val="16"/>
        </w:rPr>
        <w:t>АДМИНИСТРАЦИЯ</w:t>
      </w:r>
    </w:p>
    <w:p w:rsidR="00BA63CC" w:rsidRPr="00A30BF3" w:rsidRDefault="00BA63CC" w:rsidP="00BA63CC">
      <w:pPr>
        <w:pStyle w:val="2ff0"/>
        <w:spacing w:before="0" w:after="0"/>
        <w:rPr>
          <w:rFonts w:ascii="Times New Roman" w:hAnsi="Times New Roman"/>
          <w:sz w:val="16"/>
          <w:szCs w:val="16"/>
        </w:rPr>
      </w:pPr>
      <w:r w:rsidRPr="00A30BF3">
        <w:rPr>
          <w:rFonts w:ascii="Times New Roman" w:hAnsi="Times New Roman"/>
          <w:sz w:val="16"/>
          <w:szCs w:val="16"/>
        </w:rPr>
        <w:t>МУНИЦИПАЛЬНОГО РАЙОНА</w:t>
      </w:r>
    </w:p>
    <w:p w:rsidR="00BA63CC" w:rsidRPr="00A30BF3" w:rsidRDefault="00BA63CC" w:rsidP="00BA63CC">
      <w:pPr>
        <w:pStyle w:val="2ff0"/>
        <w:spacing w:before="0" w:after="0"/>
        <w:rPr>
          <w:rFonts w:ascii="Times New Roman" w:hAnsi="Times New Roman"/>
          <w:sz w:val="16"/>
          <w:szCs w:val="16"/>
        </w:rPr>
      </w:pPr>
      <w:r w:rsidRPr="00A30BF3">
        <w:rPr>
          <w:rFonts w:ascii="Times New Roman" w:hAnsi="Times New Roman"/>
          <w:sz w:val="16"/>
          <w:szCs w:val="16"/>
        </w:rPr>
        <w:t>МУНИЦИПАЛЬНОГО ОБРАЗОВАНИЯ</w:t>
      </w:r>
    </w:p>
    <w:p w:rsidR="00BA63CC" w:rsidRPr="00A30BF3" w:rsidRDefault="00BA63CC" w:rsidP="00BA63CC">
      <w:pPr>
        <w:pStyle w:val="2ff0"/>
        <w:spacing w:before="0" w:after="0"/>
        <w:rPr>
          <w:rFonts w:ascii="Times New Roman" w:hAnsi="Times New Roman"/>
          <w:sz w:val="16"/>
          <w:szCs w:val="16"/>
        </w:rPr>
      </w:pPr>
      <w:r w:rsidRPr="00A30BF3">
        <w:rPr>
          <w:rFonts w:ascii="Times New Roman" w:hAnsi="Times New Roman"/>
          <w:sz w:val="16"/>
          <w:szCs w:val="16"/>
        </w:rPr>
        <w:t>«НИЖНЕУДИНСКИЙ РАЙОН»</w:t>
      </w:r>
    </w:p>
    <w:p w:rsidR="0087102B" w:rsidRDefault="00BA63CC" w:rsidP="00BA63CC">
      <w:pPr>
        <w:ind w:right="0"/>
        <w:jc w:val="center"/>
        <w:rPr>
          <w:rFonts w:eastAsia="Times New Roman"/>
          <w:b/>
          <w:sz w:val="16"/>
          <w:szCs w:val="16"/>
          <w:highlight w:val="yellow"/>
          <w:lang w:eastAsia="ru-RU"/>
        </w:rPr>
      </w:pPr>
      <w:r w:rsidRPr="00A30BF3">
        <w:rPr>
          <w:b/>
          <w:sz w:val="16"/>
          <w:szCs w:val="16"/>
        </w:rPr>
        <w:t>ПОСТАНОВЛЕНИЕ</w:t>
      </w:r>
    </w:p>
    <w:p w:rsidR="0087102B" w:rsidRDefault="0087102B" w:rsidP="00637B7C">
      <w:pPr>
        <w:ind w:right="0"/>
        <w:jc w:val="center"/>
        <w:rPr>
          <w:rFonts w:eastAsia="Times New Roman"/>
          <w:b/>
          <w:sz w:val="16"/>
          <w:szCs w:val="16"/>
          <w:highlight w:val="yellow"/>
          <w:lang w:eastAsia="ru-RU"/>
        </w:rPr>
      </w:pPr>
    </w:p>
    <w:p w:rsidR="007831F0" w:rsidRPr="007831F0" w:rsidRDefault="007831F0" w:rsidP="007831F0">
      <w:pPr>
        <w:ind w:right="0"/>
        <w:jc w:val="center"/>
        <w:rPr>
          <w:rFonts w:eastAsia="Times New Roman"/>
          <w:b/>
          <w:bCs/>
          <w:sz w:val="16"/>
          <w:szCs w:val="16"/>
          <w:lang w:eastAsia="ru-RU"/>
        </w:rPr>
      </w:pPr>
      <w:r w:rsidRPr="007831F0">
        <w:rPr>
          <w:rFonts w:eastAsia="Times New Roman"/>
          <w:b/>
          <w:sz w:val="16"/>
          <w:szCs w:val="16"/>
          <w:lang w:eastAsia="ru-RU"/>
        </w:rPr>
        <w:t>О внесении изменений в муниципальную программу «</w:t>
      </w:r>
      <w:r w:rsidRPr="007831F0">
        <w:rPr>
          <w:rFonts w:eastAsia="Times New Roman"/>
          <w:b/>
          <w:bCs/>
          <w:sz w:val="16"/>
          <w:szCs w:val="16"/>
          <w:lang w:eastAsia="ru-RU"/>
        </w:rPr>
        <w:t>Строительство, реконструкция, капитальный ремонт объектов муниципальной собственности муниципального образования «Нижнеудинский район» на 2022 - 2024 годы»</w:t>
      </w:r>
    </w:p>
    <w:p w:rsidR="007831F0" w:rsidRPr="007831F0" w:rsidRDefault="007831F0" w:rsidP="007831F0">
      <w:pPr>
        <w:ind w:right="0" w:firstLine="709"/>
        <w:jc w:val="left"/>
        <w:rPr>
          <w:rFonts w:eastAsia="Times New Roman"/>
          <w:sz w:val="16"/>
          <w:szCs w:val="16"/>
          <w:lang w:eastAsia="ru-RU"/>
        </w:rPr>
      </w:pPr>
    </w:p>
    <w:p w:rsidR="007831F0" w:rsidRPr="007831F0" w:rsidRDefault="007831F0" w:rsidP="007831F0">
      <w:pPr>
        <w:ind w:right="0" w:firstLine="709"/>
        <w:rPr>
          <w:rFonts w:eastAsia="Times New Roman"/>
          <w:sz w:val="16"/>
          <w:szCs w:val="16"/>
          <w:lang w:eastAsia="ru-RU"/>
        </w:rPr>
      </w:pPr>
      <w:r w:rsidRPr="007831F0">
        <w:rPr>
          <w:rFonts w:eastAsia="Times New Roman"/>
          <w:sz w:val="16"/>
          <w:szCs w:val="16"/>
          <w:lang w:eastAsia="ru-RU"/>
        </w:rPr>
        <w:t>В целях повышения эффективности управления муниципальной собственностью муниципального образования «Нижнеудинский район» и земельными участками на территории муниципального образования «Нижнеудинский район», в соответствии со статьей 179 Бюджетного кодекса Российской Федерации, Федеральным законом от 06.10.2003г. №131-ФЗ «Об общих принципах организации местного самоуправления в Российской Федерации», руководствуясь статьями 21, 45 Устава муниципального образования «Нижнеудинский район», Порядком разработки, реализации и оценки эффективности муниципальных и ведомственных целевых программ муниципального образования «Нижнеудинский район», утвержденным постановлением администрации муниципального района муниципального образования «Нижнеудинский район» от 26.10.2020г. №214, администрация муниципального района муниципального образования «Нижнеудинский район»</w:t>
      </w:r>
    </w:p>
    <w:p w:rsidR="007831F0" w:rsidRPr="007831F0" w:rsidRDefault="007831F0" w:rsidP="007831F0">
      <w:pPr>
        <w:ind w:right="0" w:firstLine="709"/>
        <w:rPr>
          <w:rFonts w:eastAsia="Times New Roman"/>
          <w:sz w:val="16"/>
          <w:szCs w:val="16"/>
          <w:lang w:eastAsia="ru-RU"/>
        </w:rPr>
      </w:pPr>
    </w:p>
    <w:p w:rsidR="007831F0" w:rsidRPr="007831F0" w:rsidRDefault="007831F0" w:rsidP="007831F0">
      <w:pPr>
        <w:ind w:right="0"/>
        <w:jc w:val="center"/>
        <w:rPr>
          <w:rFonts w:eastAsia="Times New Roman"/>
          <w:b/>
          <w:bCs/>
          <w:spacing w:val="26"/>
          <w:sz w:val="16"/>
          <w:szCs w:val="16"/>
          <w:lang w:eastAsia="ru-RU"/>
        </w:rPr>
      </w:pPr>
      <w:r w:rsidRPr="007831F0">
        <w:rPr>
          <w:rFonts w:eastAsia="Times New Roman"/>
          <w:b/>
          <w:bCs/>
          <w:spacing w:val="26"/>
          <w:sz w:val="16"/>
          <w:szCs w:val="16"/>
          <w:lang w:eastAsia="ru-RU"/>
        </w:rPr>
        <w:t>ПОСТАНОВЛЯЕТ:</w:t>
      </w:r>
    </w:p>
    <w:p w:rsidR="007831F0" w:rsidRPr="007831F0" w:rsidRDefault="007831F0" w:rsidP="007831F0">
      <w:pPr>
        <w:ind w:right="0" w:firstLine="709"/>
        <w:rPr>
          <w:rFonts w:eastAsia="Times New Roman"/>
          <w:sz w:val="16"/>
          <w:szCs w:val="16"/>
          <w:lang w:eastAsia="ru-RU"/>
        </w:rPr>
      </w:pPr>
    </w:p>
    <w:p w:rsidR="007831F0" w:rsidRPr="007831F0" w:rsidRDefault="007831F0" w:rsidP="007831F0">
      <w:pPr>
        <w:ind w:right="0" w:firstLine="720"/>
        <w:rPr>
          <w:rFonts w:eastAsia="Times New Roman"/>
          <w:bCs/>
          <w:sz w:val="16"/>
          <w:szCs w:val="16"/>
          <w:lang w:eastAsia="ru-RU"/>
        </w:rPr>
      </w:pPr>
      <w:r w:rsidRPr="007831F0">
        <w:rPr>
          <w:rFonts w:eastAsia="Times New Roman"/>
          <w:sz w:val="16"/>
          <w:szCs w:val="16"/>
          <w:lang w:eastAsia="ru-RU"/>
        </w:rPr>
        <w:t>1. В муниципальную программу «</w:t>
      </w:r>
      <w:r w:rsidRPr="007831F0">
        <w:rPr>
          <w:rFonts w:eastAsia="Times New Roman"/>
          <w:bCs/>
          <w:sz w:val="16"/>
          <w:szCs w:val="16"/>
          <w:lang w:eastAsia="ru-RU"/>
        </w:rPr>
        <w:t>Строительство, реконструкция, капитальный ремонт объектов муниципальной собственности муниципального образования «Нижнеудинский район» на 2022 - 2024 годы», утвержденную постановлением администрации муниципального района муниципального образования «Нижнеудинский район» от 17.12.2021г. №233, внести следующие изменения:</w:t>
      </w:r>
    </w:p>
    <w:p w:rsidR="007831F0" w:rsidRPr="007831F0" w:rsidRDefault="007831F0" w:rsidP="007831F0">
      <w:pPr>
        <w:widowControl w:val="0"/>
        <w:autoSpaceDE w:val="0"/>
        <w:autoSpaceDN w:val="0"/>
        <w:adjustRightInd w:val="0"/>
        <w:ind w:right="0" w:firstLine="709"/>
        <w:rPr>
          <w:rFonts w:eastAsia="Times New Roman"/>
          <w:sz w:val="16"/>
          <w:szCs w:val="16"/>
          <w:lang w:eastAsia="ru-RU"/>
        </w:rPr>
      </w:pPr>
    </w:p>
    <w:p w:rsidR="007831F0" w:rsidRPr="007831F0" w:rsidRDefault="007831F0" w:rsidP="007831F0">
      <w:pPr>
        <w:widowControl w:val="0"/>
        <w:autoSpaceDE w:val="0"/>
        <w:autoSpaceDN w:val="0"/>
        <w:adjustRightInd w:val="0"/>
        <w:ind w:right="0" w:firstLine="720"/>
        <w:rPr>
          <w:rFonts w:eastAsia="Times New Roman"/>
          <w:sz w:val="16"/>
          <w:szCs w:val="16"/>
          <w:lang w:eastAsia="ru-RU"/>
        </w:rPr>
      </w:pPr>
      <w:r w:rsidRPr="007831F0">
        <w:rPr>
          <w:rFonts w:eastAsia="Times New Roman"/>
          <w:sz w:val="16"/>
          <w:szCs w:val="16"/>
          <w:lang w:eastAsia="ru-RU"/>
        </w:rPr>
        <w:t>1) раздел VII «Перечень мероприятий программы» изложить в следующей редакции:</w:t>
      </w:r>
    </w:p>
    <w:p w:rsidR="007831F0" w:rsidRPr="007831F0" w:rsidRDefault="007831F0" w:rsidP="007831F0">
      <w:pPr>
        <w:widowControl w:val="0"/>
        <w:autoSpaceDE w:val="0"/>
        <w:autoSpaceDN w:val="0"/>
        <w:adjustRightInd w:val="0"/>
        <w:ind w:right="0" w:firstLine="709"/>
        <w:rPr>
          <w:rFonts w:eastAsia="Times New Roman"/>
          <w:sz w:val="16"/>
          <w:szCs w:val="16"/>
          <w:lang w:eastAsia="ru-RU"/>
        </w:rPr>
      </w:pPr>
    </w:p>
    <w:p w:rsidR="007831F0" w:rsidRPr="007831F0" w:rsidRDefault="007831F0" w:rsidP="007831F0">
      <w:pPr>
        <w:widowControl w:val="0"/>
        <w:autoSpaceDE w:val="0"/>
        <w:autoSpaceDN w:val="0"/>
        <w:adjustRightInd w:val="0"/>
        <w:ind w:right="0"/>
        <w:jc w:val="center"/>
        <w:rPr>
          <w:rFonts w:eastAsia="Times New Roman"/>
          <w:sz w:val="16"/>
          <w:szCs w:val="16"/>
          <w:lang w:eastAsia="ru-RU"/>
        </w:rPr>
      </w:pPr>
      <w:r w:rsidRPr="007831F0">
        <w:rPr>
          <w:rFonts w:eastAsia="Times New Roman"/>
          <w:sz w:val="16"/>
          <w:szCs w:val="16"/>
          <w:lang w:eastAsia="ru-RU"/>
        </w:rPr>
        <w:t>«</w:t>
      </w:r>
      <w:r w:rsidRPr="007831F0">
        <w:rPr>
          <w:rFonts w:eastAsia="Times New Roman"/>
          <w:sz w:val="16"/>
          <w:szCs w:val="16"/>
          <w:lang w:val="en-US" w:eastAsia="ru-RU"/>
        </w:rPr>
        <w:t>VII</w:t>
      </w:r>
      <w:r w:rsidRPr="007831F0">
        <w:rPr>
          <w:rFonts w:eastAsia="Times New Roman"/>
          <w:sz w:val="16"/>
          <w:szCs w:val="16"/>
          <w:lang w:eastAsia="ru-RU"/>
        </w:rPr>
        <w:t>. ПЕРЕЧЕНЬ МЕРОПРИЯТИЙ ПРОГРАММЫ</w:t>
      </w:r>
    </w:p>
    <w:p w:rsidR="007831F0" w:rsidRPr="007831F0" w:rsidRDefault="007831F0" w:rsidP="007831F0">
      <w:pPr>
        <w:widowControl w:val="0"/>
        <w:tabs>
          <w:tab w:val="left" w:pos="2280"/>
        </w:tabs>
        <w:ind w:right="0" w:firstLine="709"/>
        <w:rPr>
          <w:rFonts w:eastAsia="Times New Roman"/>
          <w:sz w:val="16"/>
          <w:szCs w:val="16"/>
          <w:lang w:eastAsia="ru-RU"/>
        </w:rPr>
      </w:pPr>
    </w:p>
    <w:tbl>
      <w:tblPr>
        <w:tblW w:w="964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562"/>
        <w:gridCol w:w="1557"/>
        <w:gridCol w:w="8"/>
        <w:gridCol w:w="844"/>
        <w:gridCol w:w="1422"/>
        <w:gridCol w:w="1417"/>
        <w:gridCol w:w="1421"/>
        <w:gridCol w:w="1274"/>
        <w:gridCol w:w="142"/>
        <w:gridCol w:w="284"/>
        <w:gridCol w:w="714"/>
      </w:tblGrid>
      <w:tr w:rsidR="007831F0" w:rsidRPr="007831F0" w:rsidTr="007831F0">
        <w:tc>
          <w:tcPr>
            <w:tcW w:w="562" w:type="dxa"/>
            <w:vMerge w:val="restart"/>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N п/п</w:t>
            </w:r>
          </w:p>
        </w:tc>
        <w:tc>
          <w:tcPr>
            <w:tcW w:w="1557" w:type="dxa"/>
            <w:vMerge w:val="restart"/>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Задачи, мероприятия программы</w:t>
            </w:r>
          </w:p>
        </w:tc>
        <w:tc>
          <w:tcPr>
            <w:tcW w:w="852" w:type="dxa"/>
            <w:gridSpan w:val="2"/>
            <w:vMerge w:val="restart"/>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Срок реализации мероприятий программы</w:t>
            </w:r>
          </w:p>
        </w:tc>
        <w:tc>
          <w:tcPr>
            <w:tcW w:w="5960" w:type="dxa"/>
            <w:gridSpan w:val="6"/>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 xml:space="preserve">Объем финансирования, тыс. руб. </w:t>
            </w:r>
            <w:hyperlink r:id="rId15" w:anchor="Par368" w:history="1">
              <w:r w:rsidRPr="007831F0">
                <w:rPr>
                  <w:rFonts w:eastAsia="Times New Roman"/>
                  <w:sz w:val="16"/>
                  <w:szCs w:val="16"/>
                  <w:u w:val="single"/>
                </w:rPr>
                <w:t>**</w:t>
              </w:r>
            </w:hyperlink>
          </w:p>
        </w:tc>
        <w:tc>
          <w:tcPr>
            <w:tcW w:w="714" w:type="dxa"/>
            <w:vMerge w:val="restart"/>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Исполнитель мероприятия программы</w:t>
            </w:r>
          </w:p>
        </w:tc>
      </w:tr>
      <w:tr w:rsidR="007831F0" w:rsidRPr="007831F0" w:rsidTr="007831F0">
        <w:tc>
          <w:tcPr>
            <w:tcW w:w="562"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422" w:type="dxa"/>
            <w:vMerge w:val="restart"/>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Финансовые средства всего</w:t>
            </w:r>
          </w:p>
        </w:tc>
        <w:tc>
          <w:tcPr>
            <w:tcW w:w="4538" w:type="dxa"/>
            <w:gridSpan w:val="5"/>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firstLine="600"/>
              <w:jc w:val="center"/>
              <w:rPr>
                <w:rFonts w:eastAsia="Times New Roman"/>
                <w:sz w:val="16"/>
                <w:szCs w:val="16"/>
              </w:rPr>
            </w:pPr>
            <w:r w:rsidRPr="007831F0">
              <w:rPr>
                <w:rFonts w:eastAsia="Times New Roman"/>
                <w:sz w:val="16"/>
                <w:szCs w:val="16"/>
              </w:rPr>
              <w:t>В том числе</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c>
          <w:tcPr>
            <w:tcW w:w="562"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75"/>
              <w:jc w:val="center"/>
              <w:rPr>
                <w:rFonts w:eastAsia="Times New Roman"/>
                <w:sz w:val="16"/>
                <w:szCs w:val="16"/>
              </w:rPr>
            </w:pPr>
            <w:r w:rsidRPr="007831F0">
              <w:rPr>
                <w:rFonts w:eastAsia="Times New Roman"/>
                <w:sz w:val="16"/>
                <w:szCs w:val="16"/>
              </w:rPr>
              <w:t>ФБ</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firstLine="45"/>
              <w:jc w:val="center"/>
              <w:rPr>
                <w:rFonts w:eastAsia="Times New Roman"/>
                <w:sz w:val="16"/>
                <w:szCs w:val="16"/>
              </w:rPr>
            </w:pPr>
            <w:r w:rsidRPr="007831F0">
              <w:rPr>
                <w:rFonts w:eastAsia="Times New Roman"/>
                <w:sz w:val="16"/>
                <w:szCs w:val="16"/>
              </w:rPr>
              <w:t>ОБ</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МБ</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Внебюджетные средст</w:t>
            </w:r>
            <w:r w:rsidRPr="007831F0">
              <w:rPr>
                <w:rFonts w:eastAsia="Times New Roman"/>
                <w:sz w:val="16"/>
                <w:szCs w:val="16"/>
              </w:rPr>
              <w:lastRenderedPageBreak/>
              <w:t>ва</w:t>
            </w:r>
            <w:hyperlink r:id="rId16" w:anchor="Par369" w:history="1">
              <w:r w:rsidRPr="007831F0">
                <w:rPr>
                  <w:rFonts w:eastAsia="Times New Roman"/>
                  <w:sz w:val="16"/>
                  <w:szCs w:val="16"/>
                  <w:u w:val="single"/>
                </w:rPr>
                <w:t>***</w:t>
              </w:r>
            </w:hyperlink>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c>
          <w:tcPr>
            <w:tcW w:w="56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lastRenderedPageBreak/>
              <w:t>1</w:t>
            </w:r>
          </w:p>
        </w:tc>
        <w:tc>
          <w:tcPr>
            <w:tcW w:w="155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2</w:t>
            </w: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4</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5</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6</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7</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8</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9</w:t>
            </w:r>
          </w:p>
        </w:tc>
        <w:tc>
          <w:tcPr>
            <w:tcW w:w="71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10</w:t>
            </w:r>
          </w:p>
        </w:tc>
      </w:tr>
      <w:tr w:rsidR="007831F0" w:rsidRPr="007831F0" w:rsidTr="007831F0">
        <w:tc>
          <w:tcPr>
            <w:tcW w:w="56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1</w:t>
            </w:r>
          </w:p>
        </w:tc>
        <w:tc>
          <w:tcPr>
            <w:tcW w:w="9083" w:type="dxa"/>
            <w:gridSpan w:val="10"/>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Задача 1. Капитальный ремонт объектов муниципальной собственности муниципального образования «Нижнеудинский район»</w:t>
            </w:r>
          </w:p>
        </w:tc>
      </w:tr>
      <w:tr w:rsidR="007831F0" w:rsidRPr="007831F0" w:rsidTr="007831F0">
        <w:tc>
          <w:tcPr>
            <w:tcW w:w="562" w:type="dxa"/>
            <w:vMerge w:val="restart"/>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rPr>
                <w:rFonts w:eastAsia="Times New Roman"/>
                <w:sz w:val="16"/>
                <w:szCs w:val="16"/>
              </w:rPr>
            </w:pPr>
            <w:r w:rsidRPr="007831F0">
              <w:rPr>
                <w:rFonts w:eastAsia="Times New Roman"/>
                <w:sz w:val="16"/>
                <w:szCs w:val="16"/>
              </w:rPr>
              <w:t>2</w:t>
            </w:r>
          </w:p>
        </w:tc>
        <w:tc>
          <w:tcPr>
            <w:tcW w:w="1565" w:type="dxa"/>
            <w:gridSpan w:val="2"/>
            <w:vMerge w:val="restart"/>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Всего по задаче 1</w:t>
            </w:r>
          </w:p>
        </w:tc>
        <w:tc>
          <w:tcPr>
            <w:tcW w:w="84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2022-2024 годы, в т.ч.</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315 375,2</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101 504,6</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165 722,1</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48 148,5</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714" w:type="dxa"/>
            <w:vMerge w:val="restart"/>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rPr>
                <w:rFonts w:eastAsia="Times New Roman"/>
                <w:sz w:val="16"/>
                <w:szCs w:val="16"/>
              </w:rPr>
            </w:pPr>
          </w:p>
        </w:tc>
      </w:tr>
      <w:tr w:rsidR="007831F0" w:rsidRPr="007831F0" w:rsidTr="007831F0">
        <w:tc>
          <w:tcPr>
            <w:tcW w:w="562"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565" w:type="dxa"/>
            <w:gridSpan w:val="2"/>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85 378,5</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74 024,3</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11 354,2</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c>
          <w:tcPr>
            <w:tcW w:w="562"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565" w:type="dxa"/>
            <w:gridSpan w:val="2"/>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195 692,2</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101 504,6</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66 992,3</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27 195,3</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c>
          <w:tcPr>
            <w:tcW w:w="562"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565" w:type="dxa"/>
            <w:gridSpan w:val="2"/>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34 304,5</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24 705,5</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9 599,0</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c>
          <w:tcPr>
            <w:tcW w:w="562" w:type="dxa"/>
            <w:vMerge w:val="restart"/>
            <w:tcBorders>
              <w:top w:val="single" w:sz="4" w:space="0" w:color="auto"/>
              <w:left w:val="single" w:sz="4" w:space="0" w:color="auto"/>
              <w:right w:val="single" w:sz="4" w:space="0" w:color="auto"/>
            </w:tcBorders>
            <w:hideMark/>
          </w:tcPr>
          <w:p w:rsidR="007831F0" w:rsidRPr="007831F0" w:rsidRDefault="007831F0" w:rsidP="007831F0">
            <w:pPr>
              <w:widowControl w:val="0"/>
              <w:ind w:right="0"/>
              <w:rPr>
                <w:rFonts w:eastAsia="Times New Roman"/>
                <w:sz w:val="16"/>
                <w:szCs w:val="16"/>
              </w:rPr>
            </w:pPr>
            <w:r w:rsidRPr="007831F0">
              <w:rPr>
                <w:rFonts w:eastAsia="Times New Roman"/>
                <w:sz w:val="16"/>
                <w:szCs w:val="16"/>
              </w:rPr>
              <w:t>3</w:t>
            </w:r>
          </w:p>
        </w:tc>
        <w:tc>
          <w:tcPr>
            <w:tcW w:w="1565" w:type="dxa"/>
            <w:gridSpan w:val="2"/>
            <w:vMerge w:val="restart"/>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Капитальный ремонт МКОУ «Средняя общеобразовательная школа № 11 г. Нижнеудинск» в том числе:</w:t>
            </w:r>
          </w:p>
        </w:tc>
        <w:tc>
          <w:tcPr>
            <w:tcW w:w="84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2022-2024 годы, в т.ч.</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29 473,8</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25 043,2</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4 430,6</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714" w:type="dxa"/>
            <w:vMerge w:val="restart"/>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УКС, ОО</w:t>
            </w:r>
          </w:p>
        </w:tc>
      </w:tr>
      <w:tr w:rsidR="007831F0" w:rsidRPr="007831F0" w:rsidTr="007831F0">
        <w:tc>
          <w:tcPr>
            <w:tcW w:w="562" w:type="dxa"/>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565" w:type="dxa"/>
            <w:gridSpan w:val="2"/>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29 473,8</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25 043,2</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4 430,6</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c>
          <w:tcPr>
            <w:tcW w:w="562" w:type="dxa"/>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565" w:type="dxa"/>
            <w:gridSpan w:val="2"/>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539"/>
        </w:trPr>
        <w:tc>
          <w:tcPr>
            <w:tcW w:w="562" w:type="dxa"/>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565" w:type="dxa"/>
            <w:gridSpan w:val="2"/>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539"/>
        </w:trPr>
        <w:tc>
          <w:tcPr>
            <w:tcW w:w="562" w:type="dxa"/>
            <w:vMerge/>
            <w:tcBorders>
              <w:left w:val="single" w:sz="4" w:space="0" w:color="auto"/>
              <w:right w:val="single" w:sz="4" w:space="0" w:color="auto"/>
            </w:tcBorders>
            <w:vAlign w:val="center"/>
          </w:tcPr>
          <w:p w:rsidR="007831F0" w:rsidRPr="007831F0" w:rsidRDefault="007831F0" w:rsidP="007831F0">
            <w:pPr>
              <w:ind w:right="0"/>
              <w:jc w:val="left"/>
              <w:rPr>
                <w:rFonts w:eastAsia="Times New Roman"/>
                <w:sz w:val="16"/>
                <w:szCs w:val="16"/>
              </w:rPr>
            </w:pPr>
          </w:p>
        </w:tc>
        <w:tc>
          <w:tcPr>
            <w:tcW w:w="1565" w:type="dxa"/>
            <w:gridSpan w:val="2"/>
            <w:vMerge w:val="restart"/>
            <w:tcBorders>
              <w:top w:val="single" w:sz="4" w:space="0" w:color="auto"/>
              <w:left w:val="single" w:sz="4" w:space="0" w:color="auto"/>
              <w:right w:val="single" w:sz="4" w:space="0" w:color="auto"/>
            </w:tcBorders>
            <w:vAlign w:val="center"/>
          </w:tcPr>
          <w:p w:rsidR="007831F0" w:rsidRPr="007831F0" w:rsidRDefault="007831F0" w:rsidP="007831F0">
            <w:pPr>
              <w:ind w:right="0"/>
              <w:jc w:val="left"/>
              <w:outlineLvl w:val="2"/>
              <w:rPr>
                <w:rFonts w:eastAsia="Times New Roman"/>
                <w:sz w:val="16"/>
                <w:szCs w:val="16"/>
              </w:rPr>
            </w:pPr>
            <w:r w:rsidRPr="007831F0">
              <w:rPr>
                <w:rFonts w:eastAsia="Times New Roman"/>
                <w:sz w:val="16"/>
                <w:szCs w:val="16"/>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84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2022-2024 годы, в т.ч.</w:t>
            </w:r>
          </w:p>
        </w:tc>
        <w:tc>
          <w:tcPr>
            <w:tcW w:w="1422"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ind w:right="0"/>
              <w:jc w:val="center"/>
              <w:rPr>
                <w:rFonts w:eastAsia="Times New Roman"/>
                <w:sz w:val="16"/>
                <w:szCs w:val="16"/>
              </w:rPr>
            </w:pPr>
            <w:r w:rsidRPr="007831F0">
              <w:rPr>
                <w:rFonts w:eastAsia="Times New Roman"/>
                <w:sz w:val="16"/>
                <w:szCs w:val="16"/>
              </w:rPr>
              <w:t>1080,3</w:t>
            </w:r>
          </w:p>
        </w:tc>
        <w:tc>
          <w:tcPr>
            <w:tcW w:w="1417"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ind w:right="0"/>
              <w:jc w:val="center"/>
              <w:rPr>
                <w:rFonts w:eastAsia="Times New Roman"/>
                <w:sz w:val="16"/>
                <w:szCs w:val="16"/>
              </w:rPr>
            </w:pPr>
            <w:r w:rsidRPr="007831F0">
              <w:rPr>
                <w:rFonts w:eastAsia="Times New Roman"/>
                <w:sz w:val="16"/>
                <w:szCs w:val="16"/>
              </w:rPr>
              <w:t>1080,3</w:t>
            </w:r>
          </w:p>
        </w:tc>
        <w:tc>
          <w:tcPr>
            <w:tcW w:w="426" w:type="dxa"/>
            <w:gridSpan w:val="2"/>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714" w:type="dxa"/>
            <w:vMerge w:val="restart"/>
            <w:tcBorders>
              <w:top w:val="single" w:sz="4" w:space="0" w:color="auto"/>
              <w:left w:val="single" w:sz="4" w:space="0" w:color="auto"/>
              <w:right w:val="single" w:sz="4" w:space="0" w:color="auto"/>
            </w:tcBorders>
            <w:vAlign w:val="center"/>
          </w:tcPr>
          <w:p w:rsidR="007831F0" w:rsidRPr="007831F0" w:rsidRDefault="007831F0" w:rsidP="007831F0">
            <w:pPr>
              <w:ind w:right="0"/>
              <w:jc w:val="left"/>
              <w:rPr>
                <w:rFonts w:eastAsia="Times New Roman"/>
                <w:sz w:val="16"/>
                <w:szCs w:val="16"/>
              </w:rPr>
            </w:pPr>
            <w:r w:rsidRPr="007831F0">
              <w:rPr>
                <w:rFonts w:eastAsia="Times New Roman"/>
                <w:sz w:val="16"/>
                <w:szCs w:val="16"/>
              </w:rPr>
              <w:t>УКС, ОО</w:t>
            </w:r>
          </w:p>
        </w:tc>
      </w:tr>
      <w:tr w:rsidR="007831F0" w:rsidRPr="007831F0" w:rsidTr="007831F0">
        <w:trPr>
          <w:trHeight w:val="539"/>
        </w:trPr>
        <w:tc>
          <w:tcPr>
            <w:tcW w:w="562" w:type="dxa"/>
            <w:vMerge/>
            <w:tcBorders>
              <w:left w:val="single" w:sz="4" w:space="0" w:color="auto"/>
              <w:right w:val="single" w:sz="4" w:space="0" w:color="auto"/>
            </w:tcBorders>
            <w:vAlign w:val="center"/>
          </w:tcPr>
          <w:p w:rsidR="007831F0" w:rsidRPr="007831F0" w:rsidRDefault="007831F0" w:rsidP="007831F0">
            <w:pPr>
              <w:ind w:right="0"/>
              <w:jc w:val="left"/>
              <w:rPr>
                <w:rFonts w:eastAsia="Times New Roman"/>
                <w:sz w:val="16"/>
                <w:szCs w:val="16"/>
              </w:rPr>
            </w:pPr>
          </w:p>
        </w:tc>
        <w:tc>
          <w:tcPr>
            <w:tcW w:w="1565" w:type="dxa"/>
            <w:gridSpan w:val="2"/>
            <w:vMerge/>
            <w:tcBorders>
              <w:left w:val="single" w:sz="4" w:space="0" w:color="auto"/>
              <w:right w:val="single" w:sz="4" w:space="0" w:color="auto"/>
            </w:tcBorders>
            <w:vAlign w:val="center"/>
          </w:tcPr>
          <w:p w:rsidR="007831F0" w:rsidRPr="007831F0" w:rsidRDefault="007831F0" w:rsidP="007831F0">
            <w:pPr>
              <w:ind w:right="0"/>
              <w:jc w:val="left"/>
              <w:outlineLvl w:val="2"/>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ind w:right="0"/>
              <w:jc w:val="center"/>
              <w:rPr>
                <w:rFonts w:eastAsia="Times New Roman"/>
                <w:sz w:val="16"/>
                <w:szCs w:val="16"/>
              </w:rPr>
            </w:pPr>
            <w:r w:rsidRPr="007831F0">
              <w:rPr>
                <w:rFonts w:eastAsia="Times New Roman"/>
                <w:sz w:val="16"/>
                <w:szCs w:val="16"/>
              </w:rPr>
              <w:t>1080,3</w:t>
            </w:r>
          </w:p>
        </w:tc>
        <w:tc>
          <w:tcPr>
            <w:tcW w:w="1417"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ind w:right="0"/>
              <w:jc w:val="center"/>
              <w:rPr>
                <w:rFonts w:eastAsia="Times New Roman"/>
                <w:sz w:val="16"/>
                <w:szCs w:val="16"/>
              </w:rPr>
            </w:pPr>
            <w:r w:rsidRPr="007831F0">
              <w:rPr>
                <w:rFonts w:eastAsia="Times New Roman"/>
                <w:sz w:val="16"/>
                <w:szCs w:val="16"/>
              </w:rPr>
              <w:t>1080,3</w:t>
            </w:r>
          </w:p>
        </w:tc>
        <w:tc>
          <w:tcPr>
            <w:tcW w:w="426" w:type="dxa"/>
            <w:gridSpan w:val="2"/>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714" w:type="dxa"/>
            <w:vMerge/>
            <w:tcBorders>
              <w:left w:val="single" w:sz="4" w:space="0" w:color="auto"/>
              <w:right w:val="single" w:sz="4" w:space="0" w:color="auto"/>
            </w:tcBorders>
            <w:vAlign w:val="center"/>
          </w:tcPr>
          <w:p w:rsidR="007831F0" w:rsidRPr="007831F0" w:rsidRDefault="007831F0" w:rsidP="007831F0">
            <w:pPr>
              <w:ind w:right="0"/>
              <w:jc w:val="left"/>
              <w:rPr>
                <w:rFonts w:eastAsia="Times New Roman"/>
                <w:sz w:val="16"/>
                <w:szCs w:val="16"/>
              </w:rPr>
            </w:pPr>
          </w:p>
        </w:tc>
      </w:tr>
      <w:tr w:rsidR="007831F0" w:rsidRPr="007831F0" w:rsidTr="007831F0">
        <w:trPr>
          <w:trHeight w:val="539"/>
        </w:trPr>
        <w:tc>
          <w:tcPr>
            <w:tcW w:w="562" w:type="dxa"/>
            <w:vMerge/>
            <w:tcBorders>
              <w:left w:val="single" w:sz="4" w:space="0" w:color="auto"/>
              <w:right w:val="single" w:sz="4" w:space="0" w:color="auto"/>
            </w:tcBorders>
            <w:vAlign w:val="center"/>
          </w:tcPr>
          <w:p w:rsidR="007831F0" w:rsidRPr="007831F0" w:rsidRDefault="007831F0" w:rsidP="007831F0">
            <w:pPr>
              <w:ind w:right="0"/>
              <w:jc w:val="left"/>
              <w:rPr>
                <w:rFonts w:eastAsia="Times New Roman"/>
                <w:sz w:val="16"/>
                <w:szCs w:val="16"/>
              </w:rPr>
            </w:pPr>
          </w:p>
        </w:tc>
        <w:tc>
          <w:tcPr>
            <w:tcW w:w="1565" w:type="dxa"/>
            <w:gridSpan w:val="2"/>
            <w:vMerge/>
            <w:tcBorders>
              <w:left w:val="single" w:sz="4" w:space="0" w:color="auto"/>
              <w:right w:val="single" w:sz="4" w:space="0" w:color="auto"/>
            </w:tcBorders>
            <w:vAlign w:val="center"/>
          </w:tcPr>
          <w:p w:rsidR="007831F0" w:rsidRPr="007831F0" w:rsidRDefault="007831F0" w:rsidP="007831F0">
            <w:pPr>
              <w:ind w:right="0"/>
              <w:jc w:val="left"/>
              <w:outlineLvl w:val="2"/>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714" w:type="dxa"/>
            <w:vMerge/>
            <w:tcBorders>
              <w:left w:val="single" w:sz="4" w:space="0" w:color="auto"/>
              <w:right w:val="single" w:sz="4" w:space="0" w:color="auto"/>
            </w:tcBorders>
            <w:vAlign w:val="center"/>
          </w:tcPr>
          <w:p w:rsidR="007831F0" w:rsidRPr="007831F0" w:rsidRDefault="007831F0" w:rsidP="007831F0">
            <w:pPr>
              <w:ind w:right="0"/>
              <w:jc w:val="left"/>
              <w:rPr>
                <w:rFonts w:eastAsia="Times New Roman"/>
                <w:sz w:val="16"/>
                <w:szCs w:val="16"/>
              </w:rPr>
            </w:pPr>
          </w:p>
        </w:tc>
      </w:tr>
      <w:tr w:rsidR="007831F0" w:rsidRPr="007831F0" w:rsidTr="007831F0">
        <w:trPr>
          <w:trHeight w:val="539"/>
        </w:trPr>
        <w:tc>
          <w:tcPr>
            <w:tcW w:w="562" w:type="dxa"/>
            <w:vMerge/>
            <w:tcBorders>
              <w:left w:val="single" w:sz="4" w:space="0" w:color="auto"/>
              <w:right w:val="single" w:sz="4" w:space="0" w:color="auto"/>
            </w:tcBorders>
            <w:vAlign w:val="center"/>
          </w:tcPr>
          <w:p w:rsidR="007831F0" w:rsidRPr="007831F0" w:rsidRDefault="007831F0" w:rsidP="007831F0">
            <w:pPr>
              <w:ind w:right="0"/>
              <w:jc w:val="left"/>
              <w:rPr>
                <w:rFonts w:eastAsia="Times New Roman"/>
                <w:sz w:val="16"/>
                <w:szCs w:val="16"/>
              </w:rPr>
            </w:pPr>
          </w:p>
        </w:tc>
        <w:tc>
          <w:tcPr>
            <w:tcW w:w="1565" w:type="dxa"/>
            <w:gridSpan w:val="2"/>
            <w:vMerge/>
            <w:tcBorders>
              <w:left w:val="single" w:sz="4" w:space="0" w:color="auto"/>
              <w:right w:val="single" w:sz="4" w:space="0" w:color="auto"/>
            </w:tcBorders>
            <w:vAlign w:val="center"/>
          </w:tcPr>
          <w:p w:rsidR="007831F0" w:rsidRPr="007831F0" w:rsidRDefault="007831F0" w:rsidP="007831F0">
            <w:pPr>
              <w:ind w:right="0"/>
              <w:jc w:val="left"/>
              <w:outlineLvl w:val="2"/>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714" w:type="dxa"/>
            <w:vMerge/>
            <w:tcBorders>
              <w:left w:val="single" w:sz="4" w:space="0" w:color="auto"/>
              <w:right w:val="single" w:sz="4" w:space="0" w:color="auto"/>
            </w:tcBorders>
            <w:vAlign w:val="center"/>
          </w:tcPr>
          <w:p w:rsidR="007831F0" w:rsidRPr="007831F0" w:rsidRDefault="007831F0" w:rsidP="007831F0">
            <w:pPr>
              <w:ind w:right="0"/>
              <w:jc w:val="left"/>
              <w:rPr>
                <w:rFonts w:eastAsia="Times New Roman"/>
                <w:sz w:val="16"/>
                <w:szCs w:val="16"/>
              </w:rPr>
            </w:pPr>
          </w:p>
        </w:tc>
      </w:tr>
      <w:tr w:rsidR="007831F0" w:rsidRPr="007831F0" w:rsidTr="007831F0">
        <w:trPr>
          <w:trHeight w:val="539"/>
        </w:trPr>
        <w:tc>
          <w:tcPr>
            <w:tcW w:w="562" w:type="dxa"/>
            <w:vMerge/>
            <w:tcBorders>
              <w:left w:val="single" w:sz="4" w:space="0" w:color="auto"/>
              <w:right w:val="single" w:sz="4" w:space="0" w:color="auto"/>
            </w:tcBorders>
            <w:vAlign w:val="center"/>
          </w:tcPr>
          <w:p w:rsidR="007831F0" w:rsidRPr="007831F0" w:rsidRDefault="007831F0" w:rsidP="007831F0">
            <w:pPr>
              <w:ind w:right="0"/>
              <w:jc w:val="left"/>
              <w:rPr>
                <w:rFonts w:eastAsia="Times New Roman"/>
                <w:sz w:val="16"/>
                <w:szCs w:val="16"/>
              </w:rPr>
            </w:pPr>
          </w:p>
        </w:tc>
        <w:tc>
          <w:tcPr>
            <w:tcW w:w="1565" w:type="dxa"/>
            <w:gridSpan w:val="2"/>
            <w:vMerge w:val="restart"/>
            <w:tcBorders>
              <w:left w:val="single" w:sz="4" w:space="0" w:color="auto"/>
              <w:right w:val="single" w:sz="4" w:space="0" w:color="auto"/>
            </w:tcBorders>
            <w:vAlign w:val="center"/>
          </w:tcPr>
          <w:p w:rsidR="007831F0" w:rsidRPr="007831F0" w:rsidRDefault="007831F0" w:rsidP="007831F0">
            <w:pPr>
              <w:ind w:right="0"/>
              <w:jc w:val="left"/>
              <w:outlineLvl w:val="2"/>
              <w:rPr>
                <w:rFonts w:eastAsia="Times New Roman"/>
                <w:sz w:val="16"/>
                <w:szCs w:val="16"/>
              </w:rPr>
            </w:pPr>
            <w:r w:rsidRPr="007831F0">
              <w:rPr>
                <w:rFonts w:eastAsia="Times New Roman"/>
                <w:sz w:val="16"/>
                <w:szCs w:val="16"/>
              </w:rPr>
              <w:t>Осуществление мероприятий по капитальному ремонту образовательных организаций</w:t>
            </w:r>
          </w:p>
        </w:tc>
        <w:tc>
          <w:tcPr>
            <w:tcW w:w="84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2022-2024 годы, в т.ч.</w:t>
            </w:r>
          </w:p>
        </w:tc>
        <w:tc>
          <w:tcPr>
            <w:tcW w:w="1422"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ind w:right="0"/>
              <w:jc w:val="center"/>
              <w:rPr>
                <w:rFonts w:eastAsia="Times New Roman"/>
                <w:sz w:val="16"/>
                <w:szCs w:val="16"/>
              </w:rPr>
            </w:pPr>
            <w:r w:rsidRPr="007831F0">
              <w:rPr>
                <w:rFonts w:eastAsia="Times New Roman"/>
                <w:sz w:val="16"/>
                <w:szCs w:val="16"/>
              </w:rPr>
              <w:t>28 393,5</w:t>
            </w:r>
          </w:p>
        </w:tc>
        <w:tc>
          <w:tcPr>
            <w:tcW w:w="1417"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25 043,2</w:t>
            </w:r>
          </w:p>
        </w:tc>
        <w:tc>
          <w:tcPr>
            <w:tcW w:w="127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ind w:right="0"/>
              <w:jc w:val="center"/>
              <w:rPr>
                <w:rFonts w:eastAsia="Times New Roman"/>
                <w:sz w:val="16"/>
                <w:szCs w:val="16"/>
              </w:rPr>
            </w:pPr>
            <w:r w:rsidRPr="007831F0">
              <w:rPr>
                <w:rFonts w:eastAsia="Times New Roman"/>
                <w:sz w:val="16"/>
                <w:szCs w:val="16"/>
              </w:rPr>
              <w:t>3 350,3</w:t>
            </w:r>
          </w:p>
        </w:tc>
        <w:tc>
          <w:tcPr>
            <w:tcW w:w="426" w:type="dxa"/>
            <w:gridSpan w:val="2"/>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p>
        </w:tc>
        <w:tc>
          <w:tcPr>
            <w:tcW w:w="714" w:type="dxa"/>
            <w:vMerge w:val="restart"/>
            <w:tcBorders>
              <w:left w:val="single" w:sz="4" w:space="0" w:color="auto"/>
              <w:right w:val="single" w:sz="4" w:space="0" w:color="auto"/>
            </w:tcBorders>
            <w:vAlign w:val="center"/>
          </w:tcPr>
          <w:p w:rsidR="007831F0" w:rsidRPr="007831F0" w:rsidRDefault="007831F0" w:rsidP="007831F0">
            <w:pPr>
              <w:ind w:right="0"/>
              <w:jc w:val="left"/>
              <w:rPr>
                <w:rFonts w:eastAsia="Times New Roman"/>
                <w:sz w:val="16"/>
                <w:szCs w:val="16"/>
              </w:rPr>
            </w:pPr>
            <w:r w:rsidRPr="007831F0">
              <w:rPr>
                <w:rFonts w:eastAsia="Times New Roman"/>
                <w:sz w:val="16"/>
                <w:szCs w:val="16"/>
              </w:rPr>
              <w:t>УКС,ОО</w:t>
            </w:r>
          </w:p>
        </w:tc>
      </w:tr>
      <w:tr w:rsidR="007831F0" w:rsidRPr="007831F0" w:rsidTr="007831F0">
        <w:trPr>
          <w:trHeight w:val="539"/>
        </w:trPr>
        <w:tc>
          <w:tcPr>
            <w:tcW w:w="562" w:type="dxa"/>
            <w:vMerge/>
            <w:tcBorders>
              <w:left w:val="single" w:sz="4" w:space="0" w:color="auto"/>
              <w:right w:val="single" w:sz="4" w:space="0" w:color="auto"/>
            </w:tcBorders>
            <w:vAlign w:val="center"/>
          </w:tcPr>
          <w:p w:rsidR="007831F0" w:rsidRPr="007831F0" w:rsidRDefault="007831F0" w:rsidP="007831F0">
            <w:pPr>
              <w:ind w:right="0"/>
              <w:jc w:val="left"/>
              <w:rPr>
                <w:rFonts w:eastAsia="Times New Roman"/>
                <w:sz w:val="16"/>
                <w:szCs w:val="16"/>
              </w:rPr>
            </w:pPr>
          </w:p>
        </w:tc>
        <w:tc>
          <w:tcPr>
            <w:tcW w:w="1565" w:type="dxa"/>
            <w:gridSpan w:val="2"/>
            <w:vMerge/>
            <w:tcBorders>
              <w:left w:val="single" w:sz="4" w:space="0" w:color="auto"/>
              <w:right w:val="single" w:sz="4" w:space="0" w:color="auto"/>
            </w:tcBorders>
            <w:vAlign w:val="center"/>
          </w:tcPr>
          <w:p w:rsidR="007831F0" w:rsidRPr="007831F0" w:rsidRDefault="007831F0" w:rsidP="007831F0">
            <w:pPr>
              <w:ind w:right="0"/>
              <w:jc w:val="left"/>
              <w:outlineLvl w:val="2"/>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ind w:right="0"/>
              <w:jc w:val="center"/>
              <w:rPr>
                <w:rFonts w:eastAsia="Times New Roman"/>
                <w:sz w:val="16"/>
                <w:szCs w:val="16"/>
              </w:rPr>
            </w:pPr>
            <w:r w:rsidRPr="007831F0">
              <w:rPr>
                <w:rFonts w:eastAsia="Times New Roman"/>
                <w:sz w:val="16"/>
                <w:szCs w:val="16"/>
              </w:rPr>
              <w:t>28 393,5</w:t>
            </w:r>
          </w:p>
        </w:tc>
        <w:tc>
          <w:tcPr>
            <w:tcW w:w="1417"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25 043,2</w:t>
            </w:r>
          </w:p>
        </w:tc>
        <w:tc>
          <w:tcPr>
            <w:tcW w:w="127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ind w:right="0"/>
              <w:jc w:val="center"/>
              <w:rPr>
                <w:rFonts w:eastAsia="Times New Roman"/>
                <w:sz w:val="16"/>
                <w:szCs w:val="16"/>
              </w:rPr>
            </w:pPr>
            <w:r w:rsidRPr="007831F0">
              <w:rPr>
                <w:rFonts w:eastAsia="Times New Roman"/>
                <w:sz w:val="16"/>
                <w:szCs w:val="16"/>
              </w:rPr>
              <w:t>3 350,3</w:t>
            </w:r>
          </w:p>
        </w:tc>
        <w:tc>
          <w:tcPr>
            <w:tcW w:w="426" w:type="dxa"/>
            <w:gridSpan w:val="2"/>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p>
        </w:tc>
        <w:tc>
          <w:tcPr>
            <w:tcW w:w="714" w:type="dxa"/>
            <w:vMerge/>
            <w:tcBorders>
              <w:left w:val="single" w:sz="4" w:space="0" w:color="auto"/>
              <w:right w:val="single" w:sz="4" w:space="0" w:color="auto"/>
            </w:tcBorders>
            <w:vAlign w:val="center"/>
          </w:tcPr>
          <w:p w:rsidR="007831F0" w:rsidRPr="007831F0" w:rsidRDefault="007831F0" w:rsidP="007831F0">
            <w:pPr>
              <w:ind w:right="0"/>
              <w:jc w:val="left"/>
              <w:rPr>
                <w:rFonts w:eastAsia="Times New Roman"/>
                <w:sz w:val="16"/>
                <w:szCs w:val="16"/>
              </w:rPr>
            </w:pPr>
          </w:p>
        </w:tc>
      </w:tr>
      <w:tr w:rsidR="007831F0" w:rsidRPr="007831F0" w:rsidTr="007831F0">
        <w:trPr>
          <w:trHeight w:val="539"/>
        </w:trPr>
        <w:tc>
          <w:tcPr>
            <w:tcW w:w="562" w:type="dxa"/>
            <w:vMerge/>
            <w:tcBorders>
              <w:left w:val="single" w:sz="4" w:space="0" w:color="auto"/>
              <w:right w:val="single" w:sz="4" w:space="0" w:color="auto"/>
            </w:tcBorders>
            <w:vAlign w:val="center"/>
          </w:tcPr>
          <w:p w:rsidR="007831F0" w:rsidRPr="007831F0" w:rsidRDefault="007831F0" w:rsidP="007831F0">
            <w:pPr>
              <w:ind w:right="0"/>
              <w:jc w:val="left"/>
              <w:rPr>
                <w:rFonts w:eastAsia="Times New Roman"/>
                <w:sz w:val="16"/>
                <w:szCs w:val="16"/>
              </w:rPr>
            </w:pPr>
          </w:p>
        </w:tc>
        <w:tc>
          <w:tcPr>
            <w:tcW w:w="1565" w:type="dxa"/>
            <w:gridSpan w:val="2"/>
            <w:vMerge/>
            <w:tcBorders>
              <w:left w:val="single" w:sz="4" w:space="0" w:color="auto"/>
              <w:right w:val="single" w:sz="4" w:space="0" w:color="auto"/>
            </w:tcBorders>
            <w:vAlign w:val="center"/>
          </w:tcPr>
          <w:p w:rsidR="007831F0" w:rsidRPr="007831F0" w:rsidRDefault="007831F0" w:rsidP="007831F0">
            <w:pPr>
              <w:ind w:right="0"/>
              <w:jc w:val="left"/>
              <w:outlineLvl w:val="2"/>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714" w:type="dxa"/>
            <w:vMerge/>
            <w:tcBorders>
              <w:left w:val="single" w:sz="4" w:space="0" w:color="auto"/>
              <w:right w:val="single" w:sz="4" w:space="0" w:color="auto"/>
            </w:tcBorders>
            <w:vAlign w:val="center"/>
          </w:tcPr>
          <w:p w:rsidR="007831F0" w:rsidRPr="007831F0" w:rsidRDefault="007831F0" w:rsidP="007831F0">
            <w:pPr>
              <w:ind w:right="0"/>
              <w:jc w:val="left"/>
              <w:rPr>
                <w:rFonts w:eastAsia="Times New Roman"/>
                <w:sz w:val="16"/>
                <w:szCs w:val="16"/>
              </w:rPr>
            </w:pPr>
          </w:p>
        </w:tc>
      </w:tr>
      <w:tr w:rsidR="007831F0" w:rsidRPr="007831F0" w:rsidTr="007831F0">
        <w:trPr>
          <w:trHeight w:val="539"/>
        </w:trPr>
        <w:tc>
          <w:tcPr>
            <w:tcW w:w="562" w:type="dxa"/>
            <w:vMerge/>
            <w:tcBorders>
              <w:left w:val="single" w:sz="4" w:space="0" w:color="auto"/>
              <w:right w:val="single" w:sz="4" w:space="0" w:color="auto"/>
            </w:tcBorders>
            <w:vAlign w:val="center"/>
          </w:tcPr>
          <w:p w:rsidR="007831F0" w:rsidRPr="007831F0" w:rsidRDefault="007831F0" w:rsidP="007831F0">
            <w:pPr>
              <w:ind w:right="0"/>
              <w:jc w:val="left"/>
              <w:rPr>
                <w:rFonts w:eastAsia="Times New Roman"/>
                <w:sz w:val="16"/>
                <w:szCs w:val="16"/>
              </w:rPr>
            </w:pPr>
          </w:p>
        </w:tc>
        <w:tc>
          <w:tcPr>
            <w:tcW w:w="1565" w:type="dxa"/>
            <w:gridSpan w:val="2"/>
            <w:vMerge/>
            <w:tcBorders>
              <w:left w:val="single" w:sz="4" w:space="0" w:color="auto"/>
              <w:right w:val="single" w:sz="4" w:space="0" w:color="auto"/>
            </w:tcBorders>
            <w:vAlign w:val="center"/>
          </w:tcPr>
          <w:p w:rsidR="007831F0" w:rsidRPr="007831F0" w:rsidRDefault="007831F0" w:rsidP="007831F0">
            <w:pPr>
              <w:ind w:right="0"/>
              <w:jc w:val="left"/>
              <w:outlineLvl w:val="2"/>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714" w:type="dxa"/>
            <w:vMerge/>
            <w:tcBorders>
              <w:left w:val="single" w:sz="4" w:space="0" w:color="auto"/>
              <w:right w:val="single" w:sz="4" w:space="0" w:color="auto"/>
            </w:tcBorders>
            <w:vAlign w:val="center"/>
          </w:tcPr>
          <w:p w:rsidR="007831F0" w:rsidRPr="007831F0" w:rsidRDefault="007831F0" w:rsidP="007831F0">
            <w:pPr>
              <w:ind w:right="0"/>
              <w:jc w:val="left"/>
              <w:rPr>
                <w:rFonts w:eastAsia="Times New Roman"/>
                <w:sz w:val="16"/>
                <w:szCs w:val="16"/>
              </w:rPr>
            </w:pPr>
          </w:p>
        </w:tc>
      </w:tr>
      <w:tr w:rsidR="007831F0" w:rsidRPr="007831F0" w:rsidTr="007831F0">
        <w:trPr>
          <w:trHeight w:val="539"/>
        </w:trPr>
        <w:tc>
          <w:tcPr>
            <w:tcW w:w="562" w:type="dxa"/>
            <w:vMerge w:val="restart"/>
            <w:tcBorders>
              <w:top w:val="single" w:sz="4" w:space="0" w:color="auto"/>
              <w:left w:val="single" w:sz="4" w:space="0" w:color="auto"/>
              <w:right w:val="single" w:sz="4" w:space="0" w:color="auto"/>
            </w:tcBorders>
            <w:hideMark/>
          </w:tcPr>
          <w:p w:rsidR="007831F0" w:rsidRPr="007831F0" w:rsidRDefault="007831F0" w:rsidP="007831F0">
            <w:pPr>
              <w:widowControl w:val="0"/>
              <w:ind w:right="0"/>
              <w:rPr>
                <w:rFonts w:eastAsia="Times New Roman"/>
                <w:sz w:val="16"/>
                <w:szCs w:val="16"/>
              </w:rPr>
            </w:pPr>
            <w:r w:rsidRPr="007831F0">
              <w:rPr>
                <w:rFonts w:eastAsia="Times New Roman"/>
                <w:sz w:val="16"/>
                <w:szCs w:val="16"/>
              </w:rPr>
              <w:t>4</w:t>
            </w:r>
          </w:p>
        </w:tc>
        <w:tc>
          <w:tcPr>
            <w:tcW w:w="1565" w:type="dxa"/>
            <w:gridSpan w:val="2"/>
            <w:vMerge w:val="restart"/>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Капитальный ремонт МКДОУ «Шумский детский сад» в том числе:</w:t>
            </w:r>
          </w:p>
        </w:tc>
        <w:tc>
          <w:tcPr>
            <w:tcW w:w="84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2022-2024 годы, в т.ч.</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52 345,9</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45 666,5</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6 679,4</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714" w:type="dxa"/>
            <w:vMerge w:val="restart"/>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УКС, ОО</w:t>
            </w:r>
          </w:p>
        </w:tc>
      </w:tr>
      <w:tr w:rsidR="007831F0" w:rsidRPr="007831F0" w:rsidTr="007831F0">
        <w:trPr>
          <w:trHeight w:val="539"/>
        </w:trPr>
        <w:tc>
          <w:tcPr>
            <w:tcW w:w="562" w:type="dxa"/>
            <w:vMerge/>
            <w:tcBorders>
              <w:left w:val="single" w:sz="4" w:space="0" w:color="auto"/>
              <w:right w:val="single" w:sz="4" w:space="0" w:color="auto"/>
            </w:tcBorders>
            <w:vAlign w:val="center"/>
            <w:hideMark/>
          </w:tcPr>
          <w:p w:rsidR="007831F0" w:rsidRPr="007831F0" w:rsidRDefault="007831F0" w:rsidP="007831F0">
            <w:pPr>
              <w:widowControl w:val="0"/>
              <w:ind w:right="0"/>
              <w:rPr>
                <w:rFonts w:eastAsia="Times New Roman"/>
                <w:sz w:val="16"/>
                <w:szCs w:val="16"/>
              </w:rPr>
            </w:pPr>
          </w:p>
        </w:tc>
        <w:tc>
          <w:tcPr>
            <w:tcW w:w="1565" w:type="dxa"/>
            <w:gridSpan w:val="2"/>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34 090,9</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30 000,0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4 090,9</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539"/>
        </w:trPr>
        <w:tc>
          <w:tcPr>
            <w:tcW w:w="562" w:type="dxa"/>
            <w:vMerge/>
            <w:tcBorders>
              <w:left w:val="single" w:sz="4" w:space="0" w:color="auto"/>
              <w:right w:val="single" w:sz="4" w:space="0" w:color="auto"/>
            </w:tcBorders>
            <w:vAlign w:val="center"/>
            <w:hideMark/>
          </w:tcPr>
          <w:p w:rsidR="007831F0" w:rsidRPr="007831F0" w:rsidRDefault="007831F0" w:rsidP="007831F0">
            <w:pPr>
              <w:widowControl w:val="0"/>
              <w:ind w:right="0"/>
              <w:rPr>
                <w:rFonts w:eastAsia="Times New Roman"/>
                <w:sz w:val="16"/>
                <w:szCs w:val="16"/>
              </w:rPr>
            </w:pPr>
          </w:p>
        </w:tc>
        <w:tc>
          <w:tcPr>
            <w:tcW w:w="1565" w:type="dxa"/>
            <w:gridSpan w:val="2"/>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18 255,0</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15 666,5</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2 588,5</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539"/>
        </w:trPr>
        <w:tc>
          <w:tcPr>
            <w:tcW w:w="562" w:type="dxa"/>
            <w:vMerge/>
            <w:tcBorders>
              <w:left w:val="single" w:sz="4" w:space="0" w:color="auto"/>
              <w:right w:val="single" w:sz="4" w:space="0" w:color="auto"/>
            </w:tcBorders>
            <w:vAlign w:val="center"/>
            <w:hideMark/>
          </w:tcPr>
          <w:p w:rsidR="007831F0" w:rsidRPr="007831F0" w:rsidRDefault="007831F0" w:rsidP="007831F0">
            <w:pPr>
              <w:widowControl w:val="0"/>
              <w:ind w:right="0"/>
              <w:rPr>
                <w:rFonts w:eastAsia="Times New Roman"/>
                <w:sz w:val="16"/>
                <w:szCs w:val="16"/>
              </w:rPr>
            </w:pPr>
          </w:p>
        </w:tc>
        <w:tc>
          <w:tcPr>
            <w:tcW w:w="1565" w:type="dxa"/>
            <w:gridSpan w:val="2"/>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539"/>
        </w:trPr>
        <w:tc>
          <w:tcPr>
            <w:tcW w:w="562" w:type="dxa"/>
            <w:vMerge/>
            <w:tcBorders>
              <w:left w:val="single" w:sz="4" w:space="0" w:color="auto"/>
              <w:right w:val="single" w:sz="4" w:space="0" w:color="auto"/>
            </w:tcBorders>
            <w:vAlign w:val="center"/>
            <w:hideMark/>
          </w:tcPr>
          <w:p w:rsidR="007831F0" w:rsidRPr="007831F0" w:rsidRDefault="007831F0" w:rsidP="007831F0">
            <w:pPr>
              <w:widowControl w:val="0"/>
              <w:ind w:right="0"/>
              <w:rPr>
                <w:rFonts w:eastAsia="Times New Roman"/>
                <w:sz w:val="16"/>
                <w:szCs w:val="16"/>
              </w:rPr>
            </w:pPr>
          </w:p>
        </w:tc>
        <w:tc>
          <w:tcPr>
            <w:tcW w:w="1565" w:type="dxa"/>
            <w:gridSpan w:val="2"/>
            <w:vMerge w:val="restart"/>
            <w:tcBorders>
              <w:top w:val="single" w:sz="4" w:space="0" w:color="auto"/>
              <w:left w:val="single" w:sz="4" w:space="0" w:color="auto"/>
              <w:right w:val="single" w:sz="4" w:space="0" w:color="auto"/>
            </w:tcBorders>
            <w:vAlign w:val="center"/>
            <w:hideMark/>
          </w:tcPr>
          <w:p w:rsidR="007831F0" w:rsidRPr="007831F0" w:rsidRDefault="007831F0" w:rsidP="007831F0">
            <w:pPr>
              <w:ind w:right="0"/>
              <w:jc w:val="left"/>
              <w:outlineLvl w:val="2"/>
              <w:rPr>
                <w:rFonts w:eastAsia="Times New Roman"/>
                <w:sz w:val="16"/>
                <w:szCs w:val="16"/>
              </w:rPr>
            </w:pPr>
            <w:r w:rsidRPr="007831F0">
              <w:rPr>
                <w:rFonts w:eastAsia="Times New Roman"/>
                <w:sz w:val="16"/>
                <w:szCs w:val="16"/>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84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2022-2024 годы, в т.ч.</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452,2</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452,2</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p>
        </w:tc>
        <w:tc>
          <w:tcPr>
            <w:tcW w:w="714" w:type="dxa"/>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539"/>
        </w:trPr>
        <w:tc>
          <w:tcPr>
            <w:tcW w:w="562" w:type="dxa"/>
            <w:vMerge/>
            <w:tcBorders>
              <w:left w:val="single" w:sz="4" w:space="0" w:color="auto"/>
              <w:right w:val="single" w:sz="4" w:space="0" w:color="auto"/>
            </w:tcBorders>
            <w:vAlign w:val="center"/>
            <w:hideMark/>
          </w:tcPr>
          <w:p w:rsidR="007831F0" w:rsidRPr="007831F0" w:rsidRDefault="007831F0" w:rsidP="007831F0">
            <w:pPr>
              <w:widowControl w:val="0"/>
              <w:ind w:right="0"/>
              <w:rPr>
                <w:rFonts w:eastAsia="Times New Roman"/>
                <w:sz w:val="16"/>
                <w:szCs w:val="16"/>
              </w:rPr>
            </w:pPr>
          </w:p>
        </w:tc>
        <w:tc>
          <w:tcPr>
            <w:tcW w:w="1565" w:type="dxa"/>
            <w:gridSpan w:val="2"/>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p>
        </w:tc>
        <w:tc>
          <w:tcPr>
            <w:tcW w:w="714" w:type="dxa"/>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539"/>
        </w:trPr>
        <w:tc>
          <w:tcPr>
            <w:tcW w:w="562" w:type="dxa"/>
            <w:vMerge/>
            <w:tcBorders>
              <w:left w:val="single" w:sz="4" w:space="0" w:color="auto"/>
              <w:right w:val="single" w:sz="4" w:space="0" w:color="auto"/>
            </w:tcBorders>
            <w:vAlign w:val="center"/>
            <w:hideMark/>
          </w:tcPr>
          <w:p w:rsidR="007831F0" w:rsidRPr="007831F0" w:rsidRDefault="007831F0" w:rsidP="007831F0">
            <w:pPr>
              <w:widowControl w:val="0"/>
              <w:ind w:right="0"/>
              <w:rPr>
                <w:rFonts w:eastAsia="Times New Roman"/>
                <w:sz w:val="16"/>
                <w:szCs w:val="16"/>
              </w:rPr>
            </w:pPr>
          </w:p>
        </w:tc>
        <w:tc>
          <w:tcPr>
            <w:tcW w:w="1565" w:type="dxa"/>
            <w:gridSpan w:val="2"/>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452,2</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452,2</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p>
        </w:tc>
        <w:tc>
          <w:tcPr>
            <w:tcW w:w="714" w:type="dxa"/>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539"/>
        </w:trPr>
        <w:tc>
          <w:tcPr>
            <w:tcW w:w="562" w:type="dxa"/>
            <w:vMerge/>
            <w:tcBorders>
              <w:left w:val="single" w:sz="4" w:space="0" w:color="auto"/>
              <w:right w:val="single" w:sz="4" w:space="0" w:color="auto"/>
            </w:tcBorders>
            <w:vAlign w:val="center"/>
            <w:hideMark/>
          </w:tcPr>
          <w:p w:rsidR="007831F0" w:rsidRPr="007831F0" w:rsidRDefault="007831F0" w:rsidP="007831F0">
            <w:pPr>
              <w:widowControl w:val="0"/>
              <w:ind w:right="0"/>
              <w:rPr>
                <w:rFonts w:eastAsia="Times New Roman"/>
                <w:sz w:val="16"/>
                <w:szCs w:val="16"/>
              </w:rPr>
            </w:pPr>
          </w:p>
        </w:tc>
        <w:tc>
          <w:tcPr>
            <w:tcW w:w="1565" w:type="dxa"/>
            <w:gridSpan w:val="2"/>
            <w:vMerge/>
            <w:tcBorders>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p>
        </w:tc>
        <w:tc>
          <w:tcPr>
            <w:tcW w:w="714" w:type="dxa"/>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539"/>
        </w:trPr>
        <w:tc>
          <w:tcPr>
            <w:tcW w:w="562" w:type="dxa"/>
            <w:vMerge/>
            <w:tcBorders>
              <w:left w:val="single" w:sz="4" w:space="0" w:color="auto"/>
              <w:right w:val="single" w:sz="4" w:space="0" w:color="auto"/>
            </w:tcBorders>
            <w:hideMark/>
          </w:tcPr>
          <w:p w:rsidR="007831F0" w:rsidRPr="007831F0" w:rsidRDefault="007831F0" w:rsidP="007831F0">
            <w:pPr>
              <w:widowControl w:val="0"/>
              <w:ind w:right="0"/>
              <w:rPr>
                <w:rFonts w:eastAsia="Times New Roman"/>
                <w:sz w:val="16"/>
                <w:szCs w:val="16"/>
              </w:rPr>
            </w:pPr>
          </w:p>
        </w:tc>
        <w:tc>
          <w:tcPr>
            <w:tcW w:w="1565" w:type="dxa"/>
            <w:gridSpan w:val="2"/>
            <w:vMerge w:val="restart"/>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 xml:space="preserve">Осуществление мероприятий по капитальному ремонту образовательных </w:t>
            </w:r>
            <w:r w:rsidRPr="007831F0">
              <w:rPr>
                <w:rFonts w:eastAsia="Times New Roman"/>
                <w:sz w:val="16"/>
                <w:szCs w:val="16"/>
              </w:rPr>
              <w:lastRenderedPageBreak/>
              <w:t>организаций</w:t>
            </w:r>
          </w:p>
        </w:tc>
        <w:tc>
          <w:tcPr>
            <w:tcW w:w="84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lastRenderedPageBreak/>
              <w:t>2022-2024 годы, в т.ч.</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51 893,7</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45 666,5</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6 227,2</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714" w:type="dxa"/>
            <w:vMerge w:val="restart"/>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УКС, ОО</w:t>
            </w:r>
          </w:p>
        </w:tc>
      </w:tr>
      <w:tr w:rsidR="007831F0" w:rsidRPr="007831F0" w:rsidTr="007831F0">
        <w:trPr>
          <w:trHeight w:val="539"/>
        </w:trPr>
        <w:tc>
          <w:tcPr>
            <w:tcW w:w="562" w:type="dxa"/>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565" w:type="dxa"/>
            <w:gridSpan w:val="2"/>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34 090,9</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30 000,0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4 090,9</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539"/>
        </w:trPr>
        <w:tc>
          <w:tcPr>
            <w:tcW w:w="562" w:type="dxa"/>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565" w:type="dxa"/>
            <w:gridSpan w:val="2"/>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17 802,8</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15 666,5</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2 136,3</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539"/>
        </w:trPr>
        <w:tc>
          <w:tcPr>
            <w:tcW w:w="562" w:type="dxa"/>
            <w:vMerge/>
            <w:tcBorders>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565" w:type="dxa"/>
            <w:gridSpan w:val="2"/>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539"/>
        </w:trPr>
        <w:tc>
          <w:tcPr>
            <w:tcW w:w="562" w:type="dxa"/>
            <w:vMerge w:val="restart"/>
            <w:tcBorders>
              <w:top w:val="single" w:sz="4" w:space="0" w:color="auto"/>
              <w:left w:val="single" w:sz="4" w:space="0" w:color="auto"/>
              <w:right w:val="single" w:sz="4" w:space="0" w:color="auto"/>
            </w:tcBorders>
            <w:hideMark/>
          </w:tcPr>
          <w:p w:rsidR="007831F0" w:rsidRPr="007831F0" w:rsidRDefault="007831F0" w:rsidP="007831F0">
            <w:pPr>
              <w:widowControl w:val="0"/>
              <w:ind w:right="0"/>
              <w:rPr>
                <w:rFonts w:eastAsia="Times New Roman"/>
                <w:sz w:val="16"/>
                <w:szCs w:val="16"/>
              </w:rPr>
            </w:pPr>
            <w:r w:rsidRPr="007831F0">
              <w:rPr>
                <w:rFonts w:eastAsia="Times New Roman"/>
                <w:sz w:val="16"/>
                <w:szCs w:val="16"/>
              </w:rPr>
              <w:t>5</w:t>
            </w:r>
          </w:p>
        </w:tc>
        <w:tc>
          <w:tcPr>
            <w:tcW w:w="1565" w:type="dxa"/>
            <w:gridSpan w:val="2"/>
            <w:vMerge w:val="restart"/>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Капитальный ремонт МКОУ «Катарбейская СОШ» в том числе:</w:t>
            </w:r>
          </w:p>
        </w:tc>
        <w:tc>
          <w:tcPr>
            <w:tcW w:w="84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2022-2024 годы, в т.ч.</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866,7</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866,7</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714" w:type="dxa"/>
            <w:vMerge w:val="restart"/>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УКС, ОО</w:t>
            </w:r>
          </w:p>
        </w:tc>
      </w:tr>
      <w:tr w:rsidR="007831F0" w:rsidRPr="007831F0" w:rsidTr="007831F0">
        <w:trPr>
          <w:trHeight w:val="539"/>
        </w:trPr>
        <w:tc>
          <w:tcPr>
            <w:tcW w:w="562" w:type="dxa"/>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565" w:type="dxa"/>
            <w:gridSpan w:val="2"/>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866,7</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866,7</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539"/>
        </w:trPr>
        <w:tc>
          <w:tcPr>
            <w:tcW w:w="562" w:type="dxa"/>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565" w:type="dxa"/>
            <w:gridSpan w:val="2"/>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539"/>
        </w:trPr>
        <w:tc>
          <w:tcPr>
            <w:tcW w:w="562" w:type="dxa"/>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565" w:type="dxa"/>
            <w:gridSpan w:val="2"/>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539"/>
        </w:trPr>
        <w:tc>
          <w:tcPr>
            <w:tcW w:w="562" w:type="dxa"/>
            <w:vMerge/>
            <w:tcBorders>
              <w:left w:val="single" w:sz="4" w:space="0" w:color="auto"/>
              <w:right w:val="single" w:sz="4" w:space="0" w:color="auto"/>
            </w:tcBorders>
            <w:vAlign w:val="center"/>
          </w:tcPr>
          <w:p w:rsidR="007831F0" w:rsidRPr="007831F0" w:rsidRDefault="007831F0" w:rsidP="007831F0">
            <w:pPr>
              <w:ind w:right="0"/>
              <w:jc w:val="left"/>
              <w:rPr>
                <w:rFonts w:eastAsia="Times New Roman"/>
                <w:sz w:val="16"/>
                <w:szCs w:val="16"/>
              </w:rPr>
            </w:pPr>
          </w:p>
        </w:tc>
        <w:tc>
          <w:tcPr>
            <w:tcW w:w="1565" w:type="dxa"/>
            <w:gridSpan w:val="2"/>
            <w:vMerge w:val="restart"/>
            <w:tcBorders>
              <w:top w:val="single" w:sz="4" w:space="0" w:color="auto"/>
              <w:left w:val="single" w:sz="4" w:space="0" w:color="auto"/>
              <w:right w:val="single" w:sz="4" w:space="0" w:color="auto"/>
            </w:tcBorders>
            <w:vAlign w:val="center"/>
          </w:tcPr>
          <w:p w:rsidR="007831F0" w:rsidRPr="007831F0" w:rsidRDefault="007831F0" w:rsidP="007831F0">
            <w:pPr>
              <w:ind w:right="0"/>
              <w:jc w:val="left"/>
              <w:outlineLvl w:val="2"/>
              <w:rPr>
                <w:rFonts w:eastAsia="Times New Roman"/>
                <w:sz w:val="16"/>
                <w:szCs w:val="16"/>
              </w:rPr>
            </w:pPr>
            <w:r w:rsidRPr="007831F0">
              <w:rPr>
                <w:rFonts w:eastAsia="Times New Roman"/>
                <w:sz w:val="16"/>
                <w:szCs w:val="16"/>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84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2022-2024 годы, в т.ч.</w:t>
            </w:r>
          </w:p>
        </w:tc>
        <w:tc>
          <w:tcPr>
            <w:tcW w:w="1422"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ind w:right="0"/>
              <w:jc w:val="center"/>
              <w:rPr>
                <w:rFonts w:eastAsia="Times New Roman"/>
                <w:sz w:val="16"/>
                <w:szCs w:val="16"/>
              </w:rPr>
            </w:pPr>
            <w:r w:rsidRPr="007831F0">
              <w:rPr>
                <w:rFonts w:eastAsia="Times New Roman"/>
                <w:sz w:val="16"/>
                <w:szCs w:val="16"/>
              </w:rPr>
              <w:t>866,7</w:t>
            </w:r>
          </w:p>
        </w:tc>
        <w:tc>
          <w:tcPr>
            <w:tcW w:w="1417"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ind w:right="0"/>
              <w:jc w:val="center"/>
              <w:rPr>
                <w:rFonts w:eastAsia="Times New Roman"/>
                <w:sz w:val="16"/>
                <w:szCs w:val="16"/>
              </w:rPr>
            </w:pPr>
            <w:r w:rsidRPr="007831F0">
              <w:rPr>
                <w:rFonts w:eastAsia="Times New Roman"/>
                <w:sz w:val="16"/>
                <w:szCs w:val="16"/>
              </w:rPr>
              <w:t>866,7</w:t>
            </w:r>
          </w:p>
        </w:tc>
        <w:tc>
          <w:tcPr>
            <w:tcW w:w="426" w:type="dxa"/>
            <w:gridSpan w:val="2"/>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714" w:type="dxa"/>
            <w:vMerge w:val="restart"/>
            <w:tcBorders>
              <w:top w:val="single" w:sz="4" w:space="0" w:color="auto"/>
              <w:left w:val="single" w:sz="4" w:space="0" w:color="auto"/>
              <w:right w:val="single" w:sz="4" w:space="0" w:color="auto"/>
            </w:tcBorders>
          </w:tcPr>
          <w:p w:rsidR="007831F0" w:rsidRPr="007831F0" w:rsidRDefault="007831F0" w:rsidP="007831F0">
            <w:pPr>
              <w:ind w:right="0"/>
              <w:jc w:val="left"/>
              <w:rPr>
                <w:rFonts w:eastAsia="Times New Roman"/>
                <w:sz w:val="16"/>
                <w:szCs w:val="16"/>
              </w:rPr>
            </w:pPr>
            <w:r w:rsidRPr="007831F0">
              <w:rPr>
                <w:rFonts w:eastAsia="Times New Roman"/>
                <w:sz w:val="16"/>
                <w:szCs w:val="16"/>
              </w:rPr>
              <w:t>УКС, ОО</w:t>
            </w:r>
          </w:p>
        </w:tc>
      </w:tr>
      <w:tr w:rsidR="007831F0" w:rsidRPr="007831F0" w:rsidTr="007831F0">
        <w:trPr>
          <w:trHeight w:val="539"/>
        </w:trPr>
        <w:tc>
          <w:tcPr>
            <w:tcW w:w="562" w:type="dxa"/>
            <w:vMerge/>
            <w:tcBorders>
              <w:left w:val="single" w:sz="4" w:space="0" w:color="auto"/>
              <w:right w:val="single" w:sz="4" w:space="0" w:color="auto"/>
            </w:tcBorders>
            <w:vAlign w:val="center"/>
          </w:tcPr>
          <w:p w:rsidR="007831F0" w:rsidRPr="007831F0" w:rsidRDefault="007831F0" w:rsidP="007831F0">
            <w:pPr>
              <w:ind w:right="0"/>
              <w:jc w:val="left"/>
              <w:rPr>
                <w:rFonts w:eastAsia="Times New Roman"/>
                <w:sz w:val="16"/>
                <w:szCs w:val="16"/>
              </w:rPr>
            </w:pPr>
          </w:p>
        </w:tc>
        <w:tc>
          <w:tcPr>
            <w:tcW w:w="1565" w:type="dxa"/>
            <w:gridSpan w:val="2"/>
            <w:vMerge/>
            <w:tcBorders>
              <w:left w:val="single" w:sz="4" w:space="0" w:color="auto"/>
              <w:right w:val="single" w:sz="4" w:space="0" w:color="auto"/>
            </w:tcBorders>
            <w:vAlign w:val="center"/>
          </w:tcPr>
          <w:p w:rsidR="007831F0" w:rsidRPr="007831F0" w:rsidRDefault="007831F0" w:rsidP="007831F0">
            <w:pPr>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ind w:right="0"/>
              <w:jc w:val="center"/>
              <w:rPr>
                <w:rFonts w:eastAsia="Times New Roman"/>
                <w:sz w:val="16"/>
                <w:szCs w:val="16"/>
              </w:rPr>
            </w:pPr>
            <w:r w:rsidRPr="007831F0">
              <w:rPr>
                <w:rFonts w:eastAsia="Times New Roman"/>
                <w:sz w:val="16"/>
                <w:szCs w:val="16"/>
              </w:rPr>
              <w:t>866,7</w:t>
            </w:r>
          </w:p>
        </w:tc>
        <w:tc>
          <w:tcPr>
            <w:tcW w:w="1417"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ind w:right="0"/>
              <w:jc w:val="center"/>
              <w:rPr>
                <w:rFonts w:eastAsia="Times New Roman"/>
                <w:sz w:val="16"/>
                <w:szCs w:val="16"/>
              </w:rPr>
            </w:pPr>
            <w:r w:rsidRPr="007831F0">
              <w:rPr>
                <w:rFonts w:eastAsia="Times New Roman"/>
                <w:sz w:val="16"/>
                <w:szCs w:val="16"/>
              </w:rPr>
              <w:t>866,7</w:t>
            </w:r>
          </w:p>
        </w:tc>
        <w:tc>
          <w:tcPr>
            <w:tcW w:w="426" w:type="dxa"/>
            <w:gridSpan w:val="2"/>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714" w:type="dxa"/>
            <w:vMerge/>
            <w:tcBorders>
              <w:left w:val="single" w:sz="4" w:space="0" w:color="auto"/>
              <w:right w:val="single" w:sz="4" w:space="0" w:color="auto"/>
            </w:tcBorders>
            <w:vAlign w:val="center"/>
          </w:tcPr>
          <w:p w:rsidR="007831F0" w:rsidRPr="007831F0" w:rsidRDefault="007831F0" w:rsidP="007831F0">
            <w:pPr>
              <w:ind w:right="0"/>
              <w:jc w:val="left"/>
              <w:rPr>
                <w:rFonts w:eastAsia="Times New Roman"/>
                <w:sz w:val="16"/>
                <w:szCs w:val="16"/>
              </w:rPr>
            </w:pPr>
          </w:p>
        </w:tc>
      </w:tr>
      <w:tr w:rsidR="007831F0" w:rsidRPr="007831F0" w:rsidTr="007831F0">
        <w:trPr>
          <w:trHeight w:val="539"/>
        </w:trPr>
        <w:tc>
          <w:tcPr>
            <w:tcW w:w="562" w:type="dxa"/>
            <w:vMerge/>
            <w:tcBorders>
              <w:left w:val="single" w:sz="4" w:space="0" w:color="auto"/>
              <w:right w:val="single" w:sz="4" w:space="0" w:color="auto"/>
            </w:tcBorders>
            <w:vAlign w:val="center"/>
          </w:tcPr>
          <w:p w:rsidR="007831F0" w:rsidRPr="007831F0" w:rsidRDefault="007831F0" w:rsidP="007831F0">
            <w:pPr>
              <w:ind w:right="0"/>
              <w:jc w:val="left"/>
              <w:rPr>
                <w:rFonts w:eastAsia="Times New Roman"/>
                <w:sz w:val="16"/>
                <w:szCs w:val="16"/>
              </w:rPr>
            </w:pPr>
          </w:p>
        </w:tc>
        <w:tc>
          <w:tcPr>
            <w:tcW w:w="1565" w:type="dxa"/>
            <w:gridSpan w:val="2"/>
            <w:vMerge/>
            <w:tcBorders>
              <w:left w:val="single" w:sz="4" w:space="0" w:color="auto"/>
              <w:right w:val="single" w:sz="4" w:space="0" w:color="auto"/>
            </w:tcBorders>
            <w:vAlign w:val="center"/>
          </w:tcPr>
          <w:p w:rsidR="007831F0" w:rsidRPr="007831F0" w:rsidRDefault="007831F0" w:rsidP="007831F0">
            <w:pPr>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714" w:type="dxa"/>
            <w:vMerge/>
            <w:tcBorders>
              <w:left w:val="single" w:sz="4" w:space="0" w:color="auto"/>
              <w:right w:val="single" w:sz="4" w:space="0" w:color="auto"/>
            </w:tcBorders>
            <w:vAlign w:val="center"/>
          </w:tcPr>
          <w:p w:rsidR="007831F0" w:rsidRPr="007831F0" w:rsidRDefault="007831F0" w:rsidP="007831F0">
            <w:pPr>
              <w:ind w:right="0"/>
              <w:jc w:val="left"/>
              <w:rPr>
                <w:rFonts w:eastAsia="Times New Roman"/>
                <w:sz w:val="16"/>
                <w:szCs w:val="16"/>
              </w:rPr>
            </w:pPr>
          </w:p>
        </w:tc>
      </w:tr>
      <w:tr w:rsidR="007831F0" w:rsidRPr="007831F0" w:rsidTr="007831F0">
        <w:trPr>
          <w:trHeight w:val="539"/>
        </w:trPr>
        <w:tc>
          <w:tcPr>
            <w:tcW w:w="562" w:type="dxa"/>
            <w:vMerge/>
            <w:tcBorders>
              <w:left w:val="single" w:sz="4" w:space="0" w:color="auto"/>
              <w:bottom w:val="single" w:sz="4" w:space="0" w:color="auto"/>
              <w:right w:val="single" w:sz="4" w:space="0" w:color="auto"/>
            </w:tcBorders>
            <w:vAlign w:val="center"/>
          </w:tcPr>
          <w:p w:rsidR="007831F0" w:rsidRPr="007831F0" w:rsidRDefault="007831F0" w:rsidP="007831F0">
            <w:pPr>
              <w:ind w:right="0"/>
              <w:jc w:val="left"/>
              <w:rPr>
                <w:rFonts w:eastAsia="Times New Roman"/>
                <w:sz w:val="16"/>
                <w:szCs w:val="16"/>
              </w:rPr>
            </w:pPr>
          </w:p>
        </w:tc>
        <w:tc>
          <w:tcPr>
            <w:tcW w:w="1565" w:type="dxa"/>
            <w:gridSpan w:val="2"/>
            <w:vMerge/>
            <w:tcBorders>
              <w:left w:val="single" w:sz="4" w:space="0" w:color="auto"/>
              <w:bottom w:val="single" w:sz="4" w:space="0" w:color="auto"/>
              <w:right w:val="single" w:sz="4" w:space="0" w:color="auto"/>
            </w:tcBorders>
            <w:vAlign w:val="center"/>
          </w:tcPr>
          <w:p w:rsidR="007831F0" w:rsidRPr="007831F0" w:rsidRDefault="007831F0" w:rsidP="007831F0">
            <w:pPr>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714" w:type="dxa"/>
            <w:vMerge/>
            <w:tcBorders>
              <w:left w:val="single" w:sz="4" w:space="0" w:color="auto"/>
              <w:bottom w:val="single" w:sz="4" w:space="0" w:color="auto"/>
              <w:right w:val="single" w:sz="4" w:space="0" w:color="auto"/>
            </w:tcBorders>
            <w:vAlign w:val="center"/>
          </w:tcPr>
          <w:p w:rsidR="007831F0" w:rsidRPr="007831F0" w:rsidRDefault="007831F0" w:rsidP="007831F0">
            <w:pPr>
              <w:ind w:right="0"/>
              <w:jc w:val="left"/>
              <w:rPr>
                <w:rFonts w:eastAsia="Times New Roman"/>
                <w:sz w:val="16"/>
                <w:szCs w:val="16"/>
              </w:rPr>
            </w:pPr>
          </w:p>
        </w:tc>
      </w:tr>
      <w:tr w:rsidR="007831F0" w:rsidRPr="007831F0" w:rsidTr="007831F0">
        <w:trPr>
          <w:trHeight w:val="539"/>
        </w:trPr>
        <w:tc>
          <w:tcPr>
            <w:tcW w:w="562" w:type="dxa"/>
            <w:vMerge w:val="restart"/>
            <w:tcBorders>
              <w:left w:val="single" w:sz="4" w:space="0" w:color="auto"/>
              <w:right w:val="single" w:sz="4" w:space="0" w:color="auto"/>
            </w:tcBorders>
          </w:tcPr>
          <w:p w:rsidR="007831F0" w:rsidRPr="007831F0" w:rsidRDefault="007831F0" w:rsidP="007831F0">
            <w:pPr>
              <w:ind w:right="0"/>
              <w:jc w:val="left"/>
              <w:rPr>
                <w:rFonts w:eastAsia="Times New Roman"/>
                <w:sz w:val="16"/>
                <w:szCs w:val="16"/>
              </w:rPr>
            </w:pPr>
            <w:r w:rsidRPr="007831F0">
              <w:rPr>
                <w:rFonts w:eastAsia="Times New Roman"/>
                <w:sz w:val="16"/>
                <w:szCs w:val="16"/>
              </w:rPr>
              <w:t>6</w:t>
            </w:r>
          </w:p>
        </w:tc>
        <w:tc>
          <w:tcPr>
            <w:tcW w:w="1565" w:type="dxa"/>
            <w:gridSpan w:val="2"/>
            <w:vMerge w:val="restart"/>
            <w:tcBorders>
              <w:left w:val="single" w:sz="4" w:space="0" w:color="auto"/>
              <w:right w:val="single" w:sz="4" w:space="0" w:color="auto"/>
            </w:tcBorders>
          </w:tcPr>
          <w:p w:rsidR="007831F0" w:rsidRPr="007831F0" w:rsidRDefault="007831F0" w:rsidP="007831F0">
            <w:pPr>
              <w:ind w:right="0"/>
              <w:jc w:val="left"/>
              <w:rPr>
                <w:rFonts w:eastAsia="Times New Roman"/>
                <w:sz w:val="16"/>
                <w:szCs w:val="16"/>
              </w:rPr>
            </w:pPr>
            <w:r w:rsidRPr="007831F0">
              <w:rPr>
                <w:rFonts w:eastAsia="Times New Roman"/>
                <w:sz w:val="16"/>
                <w:szCs w:val="16"/>
              </w:rPr>
              <w:t>Капитальный ремонт ДОЛ "Заря" в том числе:</w:t>
            </w:r>
          </w:p>
        </w:tc>
        <w:tc>
          <w:tcPr>
            <w:tcW w:w="84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2022-2024 годы, в т.ч.</w:t>
            </w:r>
          </w:p>
        </w:tc>
        <w:tc>
          <w:tcPr>
            <w:tcW w:w="1422"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ind w:right="0"/>
              <w:jc w:val="center"/>
              <w:rPr>
                <w:rFonts w:eastAsia="Times New Roman"/>
                <w:sz w:val="16"/>
                <w:szCs w:val="16"/>
              </w:rPr>
            </w:pPr>
            <w:r w:rsidRPr="007831F0">
              <w:rPr>
                <w:rFonts w:eastAsia="Times New Roman"/>
                <w:sz w:val="16"/>
                <w:szCs w:val="16"/>
              </w:rPr>
              <w:t>11 017,3</w:t>
            </w:r>
          </w:p>
        </w:tc>
        <w:tc>
          <w:tcPr>
            <w:tcW w:w="1417"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10 407,2</w:t>
            </w:r>
          </w:p>
        </w:tc>
        <w:tc>
          <w:tcPr>
            <w:tcW w:w="127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ind w:right="0"/>
              <w:jc w:val="center"/>
              <w:rPr>
                <w:rFonts w:eastAsia="Times New Roman"/>
                <w:sz w:val="16"/>
                <w:szCs w:val="16"/>
              </w:rPr>
            </w:pPr>
            <w:r w:rsidRPr="007831F0">
              <w:rPr>
                <w:rFonts w:eastAsia="Times New Roman"/>
                <w:sz w:val="16"/>
                <w:szCs w:val="16"/>
              </w:rPr>
              <w:t>610,1</w:t>
            </w:r>
          </w:p>
        </w:tc>
        <w:tc>
          <w:tcPr>
            <w:tcW w:w="426" w:type="dxa"/>
            <w:gridSpan w:val="2"/>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714" w:type="dxa"/>
            <w:vMerge w:val="restart"/>
            <w:tcBorders>
              <w:top w:val="single" w:sz="4" w:space="0" w:color="auto"/>
              <w:left w:val="single" w:sz="4" w:space="0" w:color="auto"/>
              <w:right w:val="single" w:sz="4" w:space="0" w:color="auto"/>
            </w:tcBorders>
            <w:vAlign w:val="center"/>
          </w:tcPr>
          <w:p w:rsidR="007831F0" w:rsidRPr="007831F0" w:rsidRDefault="007831F0" w:rsidP="007831F0">
            <w:pPr>
              <w:ind w:right="0"/>
              <w:jc w:val="left"/>
              <w:rPr>
                <w:rFonts w:eastAsia="Times New Roman"/>
                <w:sz w:val="16"/>
                <w:szCs w:val="16"/>
              </w:rPr>
            </w:pPr>
            <w:r w:rsidRPr="007831F0">
              <w:rPr>
                <w:rFonts w:eastAsia="Times New Roman"/>
                <w:sz w:val="16"/>
                <w:szCs w:val="16"/>
              </w:rPr>
              <w:t>УКС, УК</w:t>
            </w:r>
          </w:p>
        </w:tc>
      </w:tr>
      <w:tr w:rsidR="007831F0" w:rsidRPr="007831F0" w:rsidTr="007831F0">
        <w:trPr>
          <w:trHeight w:val="539"/>
        </w:trPr>
        <w:tc>
          <w:tcPr>
            <w:tcW w:w="562" w:type="dxa"/>
            <w:vMerge/>
            <w:tcBorders>
              <w:left w:val="single" w:sz="4" w:space="0" w:color="auto"/>
              <w:right w:val="single" w:sz="4" w:space="0" w:color="auto"/>
            </w:tcBorders>
            <w:vAlign w:val="center"/>
          </w:tcPr>
          <w:p w:rsidR="007831F0" w:rsidRPr="007831F0" w:rsidRDefault="007831F0" w:rsidP="007831F0">
            <w:pPr>
              <w:ind w:right="0"/>
              <w:jc w:val="left"/>
              <w:rPr>
                <w:rFonts w:eastAsia="Times New Roman"/>
                <w:sz w:val="16"/>
                <w:szCs w:val="16"/>
              </w:rPr>
            </w:pPr>
          </w:p>
        </w:tc>
        <w:tc>
          <w:tcPr>
            <w:tcW w:w="1565" w:type="dxa"/>
            <w:gridSpan w:val="2"/>
            <w:vMerge/>
            <w:tcBorders>
              <w:left w:val="single" w:sz="4" w:space="0" w:color="auto"/>
              <w:right w:val="single" w:sz="4" w:space="0" w:color="auto"/>
            </w:tcBorders>
            <w:vAlign w:val="center"/>
          </w:tcPr>
          <w:p w:rsidR="007831F0" w:rsidRPr="007831F0" w:rsidRDefault="007831F0" w:rsidP="007831F0">
            <w:pPr>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ind w:right="0"/>
              <w:jc w:val="center"/>
              <w:rPr>
                <w:rFonts w:eastAsia="Times New Roman"/>
                <w:sz w:val="16"/>
                <w:szCs w:val="16"/>
              </w:rPr>
            </w:pPr>
            <w:r w:rsidRPr="007831F0">
              <w:rPr>
                <w:rFonts w:eastAsia="Times New Roman"/>
                <w:sz w:val="16"/>
                <w:szCs w:val="16"/>
              </w:rPr>
              <w:t>11 017,3</w:t>
            </w:r>
          </w:p>
        </w:tc>
        <w:tc>
          <w:tcPr>
            <w:tcW w:w="1417"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10 407,2</w:t>
            </w:r>
          </w:p>
        </w:tc>
        <w:tc>
          <w:tcPr>
            <w:tcW w:w="127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ind w:right="0"/>
              <w:jc w:val="center"/>
              <w:rPr>
                <w:rFonts w:eastAsia="Times New Roman"/>
                <w:sz w:val="16"/>
                <w:szCs w:val="16"/>
              </w:rPr>
            </w:pPr>
            <w:r w:rsidRPr="007831F0">
              <w:rPr>
                <w:rFonts w:eastAsia="Times New Roman"/>
                <w:sz w:val="16"/>
                <w:szCs w:val="16"/>
              </w:rPr>
              <w:t>610,1</w:t>
            </w:r>
          </w:p>
        </w:tc>
        <w:tc>
          <w:tcPr>
            <w:tcW w:w="426" w:type="dxa"/>
            <w:gridSpan w:val="2"/>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714" w:type="dxa"/>
            <w:vMerge/>
            <w:tcBorders>
              <w:left w:val="single" w:sz="4" w:space="0" w:color="auto"/>
              <w:right w:val="single" w:sz="4" w:space="0" w:color="auto"/>
            </w:tcBorders>
            <w:vAlign w:val="center"/>
          </w:tcPr>
          <w:p w:rsidR="007831F0" w:rsidRPr="007831F0" w:rsidRDefault="007831F0" w:rsidP="007831F0">
            <w:pPr>
              <w:ind w:right="0"/>
              <w:jc w:val="left"/>
              <w:rPr>
                <w:rFonts w:eastAsia="Times New Roman"/>
                <w:sz w:val="16"/>
                <w:szCs w:val="16"/>
              </w:rPr>
            </w:pPr>
          </w:p>
        </w:tc>
      </w:tr>
      <w:tr w:rsidR="007831F0" w:rsidRPr="007831F0" w:rsidTr="007831F0">
        <w:trPr>
          <w:trHeight w:val="539"/>
        </w:trPr>
        <w:tc>
          <w:tcPr>
            <w:tcW w:w="562" w:type="dxa"/>
            <w:vMerge/>
            <w:tcBorders>
              <w:left w:val="single" w:sz="4" w:space="0" w:color="auto"/>
              <w:right w:val="single" w:sz="4" w:space="0" w:color="auto"/>
            </w:tcBorders>
            <w:vAlign w:val="center"/>
          </w:tcPr>
          <w:p w:rsidR="007831F0" w:rsidRPr="007831F0" w:rsidRDefault="007831F0" w:rsidP="007831F0">
            <w:pPr>
              <w:ind w:right="0"/>
              <w:jc w:val="left"/>
              <w:rPr>
                <w:rFonts w:eastAsia="Times New Roman"/>
                <w:sz w:val="16"/>
                <w:szCs w:val="16"/>
              </w:rPr>
            </w:pPr>
          </w:p>
        </w:tc>
        <w:tc>
          <w:tcPr>
            <w:tcW w:w="1565" w:type="dxa"/>
            <w:gridSpan w:val="2"/>
            <w:vMerge/>
            <w:tcBorders>
              <w:left w:val="single" w:sz="4" w:space="0" w:color="auto"/>
              <w:right w:val="single" w:sz="4" w:space="0" w:color="auto"/>
            </w:tcBorders>
            <w:vAlign w:val="center"/>
          </w:tcPr>
          <w:p w:rsidR="007831F0" w:rsidRPr="007831F0" w:rsidRDefault="007831F0" w:rsidP="007831F0">
            <w:pPr>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714" w:type="dxa"/>
            <w:vMerge/>
            <w:tcBorders>
              <w:left w:val="single" w:sz="4" w:space="0" w:color="auto"/>
              <w:right w:val="single" w:sz="4" w:space="0" w:color="auto"/>
            </w:tcBorders>
            <w:vAlign w:val="center"/>
          </w:tcPr>
          <w:p w:rsidR="007831F0" w:rsidRPr="007831F0" w:rsidRDefault="007831F0" w:rsidP="007831F0">
            <w:pPr>
              <w:ind w:right="0"/>
              <w:jc w:val="left"/>
              <w:rPr>
                <w:rFonts w:eastAsia="Times New Roman"/>
                <w:sz w:val="16"/>
                <w:szCs w:val="16"/>
              </w:rPr>
            </w:pPr>
          </w:p>
        </w:tc>
      </w:tr>
      <w:tr w:rsidR="007831F0" w:rsidRPr="007831F0" w:rsidTr="007831F0">
        <w:trPr>
          <w:trHeight w:val="539"/>
        </w:trPr>
        <w:tc>
          <w:tcPr>
            <w:tcW w:w="562" w:type="dxa"/>
            <w:vMerge/>
            <w:tcBorders>
              <w:left w:val="single" w:sz="4" w:space="0" w:color="auto"/>
              <w:right w:val="single" w:sz="4" w:space="0" w:color="auto"/>
            </w:tcBorders>
            <w:vAlign w:val="center"/>
          </w:tcPr>
          <w:p w:rsidR="007831F0" w:rsidRPr="007831F0" w:rsidRDefault="007831F0" w:rsidP="007831F0">
            <w:pPr>
              <w:ind w:right="0"/>
              <w:jc w:val="left"/>
              <w:rPr>
                <w:rFonts w:eastAsia="Times New Roman"/>
                <w:sz w:val="16"/>
                <w:szCs w:val="16"/>
              </w:rPr>
            </w:pPr>
          </w:p>
        </w:tc>
        <w:tc>
          <w:tcPr>
            <w:tcW w:w="1565" w:type="dxa"/>
            <w:gridSpan w:val="2"/>
            <w:vMerge/>
            <w:tcBorders>
              <w:left w:val="single" w:sz="4" w:space="0" w:color="auto"/>
              <w:bottom w:val="single" w:sz="4" w:space="0" w:color="auto"/>
              <w:right w:val="single" w:sz="4" w:space="0" w:color="auto"/>
            </w:tcBorders>
            <w:vAlign w:val="center"/>
          </w:tcPr>
          <w:p w:rsidR="007831F0" w:rsidRPr="007831F0" w:rsidRDefault="007831F0" w:rsidP="007831F0">
            <w:pPr>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714" w:type="dxa"/>
            <w:vMerge/>
            <w:tcBorders>
              <w:left w:val="single" w:sz="4" w:space="0" w:color="auto"/>
              <w:bottom w:val="single" w:sz="4" w:space="0" w:color="auto"/>
              <w:right w:val="single" w:sz="4" w:space="0" w:color="auto"/>
            </w:tcBorders>
            <w:vAlign w:val="center"/>
          </w:tcPr>
          <w:p w:rsidR="007831F0" w:rsidRPr="007831F0" w:rsidRDefault="007831F0" w:rsidP="007831F0">
            <w:pPr>
              <w:ind w:right="0"/>
              <w:jc w:val="left"/>
              <w:rPr>
                <w:rFonts w:eastAsia="Times New Roman"/>
                <w:sz w:val="16"/>
                <w:szCs w:val="16"/>
              </w:rPr>
            </w:pPr>
          </w:p>
        </w:tc>
      </w:tr>
      <w:tr w:rsidR="007831F0" w:rsidRPr="007831F0" w:rsidTr="007831F0">
        <w:trPr>
          <w:trHeight w:val="539"/>
        </w:trPr>
        <w:tc>
          <w:tcPr>
            <w:tcW w:w="562" w:type="dxa"/>
            <w:vMerge/>
            <w:tcBorders>
              <w:left w:val="single" w:sz="4" w:space="0" w:color="auto"/>
              <w:right w:val="single" w:sz="4" w:space="0" w:color="auto"/>
            </w:tcBorders>
            <w:vAlign w:val="center"/>
          </w:tcPr>
          <w:p w:rsidR="007831F0" w:rsidRPr="007831F0" w:rsidRDefault="007831F0" w:rsidP="007831F0">
            <w:pPr>
              <w:ind w:right="0"/>
              <w:jc w:val="left"/>
              <w:rPr>
                <w:rFonts w:eastAsia="Times New Roman"/>
                <w:sz w:val="16"/>
                <w:szCs w:val="16"/>
              </w:rPr>
            </w:pPr>
          </w:p>
        </w:tc>
        <w:tc>
          <w:tcPr>
            <w:tcW w:w="1565" w:type="dxa"/>
            <w:gridSpan w:val="2"/>
            <w:vMerge w:val="restart"/>
            <w:tcBorders>
              <w:left w:val="single" w:sz="4" w:space="0" w:color="auto"/>
              <w:right w:val="single" w:sz="4" w:space="0" w:color="auto"/>
            </w:tcBorders>
            <w:vAlign w:val="center"/>
          </w:tcPr>
          <w:p w:rsidR="007831F0" w:rsidRPr="007831F0" w:rsidRDefault="007831F0" w:rsidP="007831F0">
            <w:pPr>
              <w:ind w:right="0"/>
              <w:jc w:val="left"/>
              <w:outlineLvl w:val="2"/>
              <w:rPr>
                <w:rFonts w:eastAsia="Times New Roman"/>
                <w:sz w:val="16"/>
                <w:szCs w:val="16"/>
              </w:rPr>
            </w:pPr>
            <w:r w:rsidRPr="007831F0">
              <w:rPr>
                <w:rFonts w:eastAsia="Times New Roman"/>
                <w:sz w:val="16"/>
                <w:szCs w:val="16"/>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84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2022-2024 годы, в т.ч.</w:t>
            </w:r>
          </w:p>
        </w:tc>
        <w:tc>
          <w:tcPr>
            <w:tcW w:w="1422"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ind w:right="0"/>
              <w:jc w:val="center"/>
              <w:rPr>
                <w:rFonts w:eastAsia="Times New Roman"/>
                <w:sz w:val="16"/>
                <w:szCs w:val="16"/>
              </w:rPr>
            </w:pPr>
            <w:r w:rsidRPr="007831F0">
              <w:rPr>
                <w:rFonts w:eastAsia="Times New Roman"/>
                <w:sz w:val="16"/>
                <w:szCs w:val="16"/>
              </w:rPr>
              <w:t>600</w:t>
            </w:r>
          </w:p>
        </w:tc>
        <w:tc>
          <w:tcPr>
            <w:tcW w:w="1417"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ind w:right="0"/>
              <w:jc w:val="center"/>
              <w:rPr>
                <w:rFonts w:eastAsia="Times New Roman"/>
                <w:sz w:val="16"/>
                <w:szCs w:val="16"/>
              </w:rPr>
            </w:pPr>
            <w:r w:rsidRPr="007831F0">
              <w:rPr>
                <w:rFonts w:eastAsia="Times New Roman"/>
                <w:sz w:val="16"/>
                <w:szCs w:val="16"/>
              </w:rPr>
              <w:t>600</w:t>
            </w:r>
          </w:p>
        </w:tc>
        <w:tc>
          <w:tcPr>
            <w:tcW w:w="426" w:type="dxa"/>
            <w:gridSpan w:val="2"/>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p>
        </w:tc>
        <w:tc>
          <w:tcPr>
            <w:tcW w:w="714" w:type="dxa"/>
            <w:vMerge w:val="restart"/>
            <w:tcBorders>
              <w:left w:val="single" w:sz="4" w:space="0" w:color="auto"/>
              <w:right w:val="single" w:sz="4" w:space="0" w:color="auto"/>
            </w:tcBorders>
            <w:vAlign w:val="center"/>
          </w:tcPr>
          <w:p w:rsidR="007831F0" w:rsidRPr="007831F0" w:rsidRDefault="007831F0" w:rsidP="007831F0">
            <w:pPr>
              <w:ind w:right="0"/>
              <w:jc w:val="left"/>
              <w:rPr>
                <w:rFonts w:eastAsia="Times New Roman"/>
                <w:sz w:val="16"/>
                <w:szCs w:val="16"/>
              </w:rPr>
            </w:pPr>
          </w:p>
        </w:tc>
      </w:tr>
      <w:tr w:rsidR="007831F0" w:rsidRPr="007831F0" w:rsidTr="007831F0">
        <w:trPr>
          <w:trHeight w:val="539"/>
        </w:trPr>
        <w:tc>
          <w:tcPr>
            <w:tcW w:w="562" w:type="dxa"/>
            <w:vMerge/>
            <w:tcBorders>
              <w:left w:val="single" w:sz="4" w:space="0" w:color="auto"/>
              <w:right w:val="single" w:sz="4" w:space="0" w:color="auto"/>
            </w:tcBorders>
            <w:vAlign w:val="center"/>
          </w:tcPr>
          <w:p w:rsidR="007831F0" w:rsidRPr="007831F0" w:rsidRDefault="007831F0" w:rsidP="007831F0">
            <w:pPr>
              <w:ind w:right="0"/>
              <w:jc w:val="left"/>
              <w:rPr>
                <w:rFonts w:eastAsia="Times New Roman"/>
                <w:sz w:val="16"/>
                <w:szCs w:val="16"/>
              </w:rPr>
            </w:pPr>
          </w:p>
        </w:tc>
        <w:tc>
          <w:tcPr>
            <w:tcW w:w="1565" w:type="dxa"/>
            <w:gridSpan w:val="2"/>
            <w:vMerge/>
            <w:tcBorders>
              <w:left w:val="single" w:sz="4" w:space="0" w:color="auto"/>
              <w:right w:val="single" w:sz="4" w:space="0" w:color="auto"/>
            </w:tcBorders>
            <w:vAlign w:val="center"/>
          </w:tcPr>
          <w:p w:rsidR="007831F0" w:rsidRPr="007831F0" w:rsidRDefault="007831F0" w:rsidP="007831F0">
            <w:pPr>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ind w:right="0"/>
              <w:jc w:val="center"/>
              <w:rPr>
                <w:rFonts w:eastAsia="Times New Roman"/>
                <w:sz w:val="16"/>
                <w:szCs w:val="16"/>
              </w:rPr>
            </w:pPr>
            <w:r w:rsidRPr="007831F0">
              <w:rPr>
                <w:rFonts w:eastAsia="Times New Roman"/>
                <w:sz w:val="16"/>
                <w:szCs w:val="16"/>
              </w:rPr>
              <w:t>600</w:t>
            </w:r>
          </w:p>
        </w:tc>
        <w:tc>
          <w:tcPr>
            <w:tcW w:w="1417"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ind w:right="0"/>
              <w:jc w:val="center"/>
              <w:rPr>
                <w:rFonts w:eastAsia="Times New Roman"/>
                <w:sz w:val="16"/>
                <w:szCs w:val="16"/>
              </w:rPr>
            </w:pPr>
            <w:r w:rsidRPr="007831F0">
              <w:rPr>
                <w:rFonts w:eastAsia="Times New Roman"/>
                <w:sz w:val="16"/>
                <w:szCs w:val="16"/>
              </w:rPr>
              <w:t>600</w:t>
            </w:r>
          </w:p>
        </w:tc>
        <w:tc>
          <w:tcPr>
            <w:tcW w:w="426" w:type="dxa"/>
            <w:gridSpan w:val="2"/>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p>
        </w:tc>
        <w:tc>
          <w:tcPr>
            <w:tcW w:w="714" w:type="dxa"/>
            <w:vMerge/>
            <w:tcBorders>
              <w:left w:val="single" w:sz="4" w:space="0" w:color="auto"/>
              <w:right w:val="single" w:sz="4" w:space="0" w:color="auto"/>
            </w:tcBorders>
            <w:vAlign w:val="center"/>
          </w:tcPr>
          <w:p w:rsidR="007831F0" w:rsidRPr="007831F0" w:rsidRDefault="007831F0" w:rsidP="007831F0">
            <w:pPr>
              <w:ind w:right="0"/>
              <w:jc w:val="left"/>
              <w:rPr>
                <w:rFonts w:eastAsia="Times New Roman"/>
                <w:sz w:val="16"/>
                <w:szCs w:val="16"/>
              </w:rPr>
            </w:pPr>
          </w:p>
        </w:tc>
      </w:tr>
      <w:tr w:rsidR="007831F0" w:rsidRPr="007831F0" w:rsidTr="007831F0">
        <w:trPr>
          <w:trHeight w:val="539"/>
        </w:trPr>
        <w:tc>
          <w:tcPr>
            <w:tcW w:w="562" w:type="dxa"/>
            <w:vMerge/>
            <w:tcBorders>
              <w:left w:val="single" w:sz="4" w:space="0" w:color="auto"/>
              <w:right w:val="single" w:sz="4" w:space="0" w:color="auto"/>
            </w:tcBorders>
            <w:vAlign w:val="center"/>
          </w:tcPr>
          <w:p w:rsidR="007831F0" w:rsidRPr="007831F0" w:rsidRDefault="007831F0" w:rsidP="007831F0">
            <w:pPr>
              <w:ind w:right="0"/>
              <w:jc w:val="left"/>
              <w:rPr>
                <w:rFonts w:eastAsia="Times New Roman"/>
                <w:sz w:val="16"/>
                <w:szCs w:val="16"/>
              </w:rPr>
            </w:pPr>
          </w:p>
        </w:tc>
        <w:tc>
          <w:tcPr>
            <w:tcW w:w="1565" w:type="dxa"/>
            <w:gridSpan w:val="2"/>
            <w:vMerge/>
            <w:tcBorders>
              <w:left w:val="single" w:sz="4" w:space="0" w:color="auto"/>
              <w:right w:val="single" w:sz="4" w:space="0" w:color="auto"/>
            </w:tcBorders>
            <w:vAlign w:val="center"/>
          </w:tcPr>
          <w:p w:rsidR="007831F0" w:rsidRPr="007831F0" w:rsidRDefault="007831F0" w:rsidP="007831F0">
            <w:pPr>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p>
        </w:tc>
        <w:tc>
          <w:tcPr>
            <w:tcW w:w="714" w:type="dxa"/>
            <w:vMerge/>
            <w:tcBorders>
              <w:left w:val="single" w:sz="4" w:space="0" w:color="auto"/>
              <w:right w:val="single" w:sz="4" w:space="0" w:color="auto"/>
            </w:tcBorders>
            <w:vAlign w:val="center"/>
          </w:tcPr>
          <w:p w:rsidR="007831F0" w:rsidRPr="007831F0" w:rsidRDefault="007831F0" w:rsidP="007831F0">
            <w:pPr>
              <w:ind w:right="0"/>
              <w:jc w:val="left"/>
              <w:rPr>
                <w:rFonts w:eastAsia="Times New Roman"/>
                <w:sz w:val="16"/>
                <w:szCs w:val="16"/>
              </w:rPr>
            </w:pPr>
          </w:p>
        </w:tc>
      </w:tr>
      <w:tr w:rsidR="007831F0" w:rsidRPr="007831F0" w:rsidTr="007831F0">
        <w:trPr>
          <w:trHeight w:val="539"/>
        </w:trPr>
        <w:tc>
          <w:tcPr>
            <w:tcW w:w="562" w:type="dxa"/>
            <w:vMerge/>
            <w:tcBorders>
              <w:left w:val="single" w:sz="4" w:space="0" w:color="auto"/>
              <w:right w:val="single" w:sz="4" w:space="0" w:color="auto"/>
            </w:tcBorders>
            <w:vAlign w:val="center"/>
          </w:tcPr>
          <w:p w:rsidR="007831F0" w:rsidRPr="007831F0" w:rsidRDefault="007831F0" w:rsidP="007831F0">
            <w:pPr>
              <w:ind w:right="0"/>
              <w:jc w:val="left"/>
              <w:rPr>
                <w:rFonts w:eastAsia="Times New Roman"/>
                <w:sz w:val="16"/>
                <w:szCs w:val="16"/>
              </w:rPr>
            </w:pPr>
          </w:p>
        </w:tc>
        <w:tc>
          <w:tcPr>
            <w:tcW w:w="1565" w:type="dxa"/>
            <w:gridSpan w:val="2"/>
            <w:vMerge/>
            <w:tcBorders>
              <w:left w:val="single" w:sz="4" w:space="0" w:color="auto"/>
              <w:bottom w:val="single" w:sz="4" w:space="0" w:color="auto"/>
              <w:right w:val="single" w:sz="4" w:space="0" w:color="auto"/>
            </w:tcBorders>
            <w:vAlign w:val="center"/>
          </w:tcPr>
          <w:p w:rsidR="007831F0" w:rsidRPr="007831F0" w:rsidRDefault="007831F0" w:rsidP="007831F0">
            <w:pPr>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p>
        </w:tc>
        <w:tc>
          <w:tcPr>
            <w:tcW w:w="714" w:type="dxa"/>
            <w:vMerge/>
            <w:tcBorders>
              <w:left w:val="single" w:sz="4" w:space="0" w:color="auto"/>
              <w:bottom w:val="single" w:sz="4" w:space="0" w:color="auto"/>
              <w:right w:val="single" w:sz="4" w:space="0" w:color="auto"/>
            </w:tcBorders>
            <w:vAlign w:val="center"/>
          </w:tcPr>
          <w:p w:rsidR="007831F0" w:rsidRPr="007831F0" w:rsidRDefault="007831F0" w:rsidP="007831F0">
            <w:pPr>
              <w:ind w:right="0"/>
              <w:jc w:val="left"/>
              <w:rPr>
                <w:rFonts w:eastAsia="Times New Roman"/>
                <w:sz w:val="16"/>
                <w:szCs w:val="16"/>
              </w:rPr>
            </w:pPr>
          </w:p>
        </w:tc>
      </w:tr>
      <w:tr w:rsidR="007831F0" w:rsidRPr="007831F0" w:rsidTr="007831F0">
        <w:trPr>
          <w:trHeight w:val="539"/>
        </w:trPr>
        <w:tc>
          <w:tcPr>
            <w:tcW w:w="562" w:type="dxa"/>
            <w:vMerge/>
            <w:tcBorders>
              <w:left w:val="single" w:sz="4" w:space="0" w:color="auto"/>
              <w:right w:val="single" w:sz="4" w:space="0" w:color="auto"/>
            </w:tcBorders>
            <w:hideMark/>
          </w:tcPr>
          <w:p w:rsidR="007831F0" w:rsidRPr="007831F0" w:rsidRDefault="007831F0" w:rsidP="007831F0">
            <w:pPr>
              <w:widowControl w:val="0"/>
              <w:ind w:right="0"/>
              <w:rPr>
                <w:rFonts w:eastAsia="Times New Roman"/>
                <w:sz w:val="16"/>
                <w:szCs w:val="16"/>
              </w:rPr>
            </w:pPr>
          </w:p>
        </w:tc>
        <w:tc>
          <w:tcPr>
            <w:tcW w:w="156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outlineLvl w:val="2"/>
              <w:rPr>
                <w:rFonts w:eastAsia="Times New Roman"/>
                <w:sz w:val="16"/>
                <w:szCs w:val="16"/>
              </w:rPr>
            </w:pPr>
            <w:r w:rsidRPr="007831F0">
              <w:rPr>
                <w:rFonts w:eastAsia="Times New Roman"/>
                <w:sz w:val="16"/>
                <w:szCs w:val="16"/>
              </w:rPr>
              <w:t>Осуществление мероприятий по капитальному ремонту образовательных организаций</w:t>
            </w:r>
          </w:p>
        </w:tc>
        <w:tc>
          <w:tcPr>
            <w:tcW w:w="84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2022-2024 годы, в т.ч.</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10 417,3</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10 407,2</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10,1</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714" w:type="dxa"/>
            <w:vMerge w:val="restart"/>
            <w:tcBorders>
              <w:top w:val="single" w:sz="4" w:space="0" w:color="auto"/>
              <w:left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УКС, УК</w:t>
            </w:r>
          </w:p>
        </w:tc>
      </w:tr>
      <w:tr w:rsidR="007831F0" w:rsidRPr="007831F0" w:rsidTr="007831F0">
        <w:trPr>
          <w:trHeight w:val="539"/>
        </w:trPr>
        <w:tc>
          <w:tcPr>
            <w:tcW w:w="562" w:type="dxa"/>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565" w:type="dxa"/>
            <w:gridSpan w:val="2"/>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10 417,3</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10 407,2</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10,1</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714" w:type="dxa"/>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539"/>
        </w:trPr>
        <w:tc>
          <w:tcPr>
            <w:tcW w:w="562" w:type="dxa"/>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565" w:type="dxa"/>
            <w:gridSpan w:val="2"/>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714" w:type="dxa"/>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539"/>
        </w:trPr>
        <w:tc>
          <w:tcPr>
            <w:tcW w:w="562" w:type="dxa"/>
            <w:vMerge/>
            <w:tcBorders>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565" w:type="dxa"/>
            <w:gridSpan w:val="2"/>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714" w:type="dxa"/>
            <w:vMerge/>
            <w:tcBorders>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539"/>
        </w:trPr>
        <w:tc>
          <w:tcPr>
            <w:tcW w:w="562" w:type="dxa"/>
            <w:vMerge w:val="restart"/>
            <w:tcBorders>
              <w:top w:val="single" w:sz="4" w:space="0" w:color="auto"/>
              <w:left w:val="single" w:sz="4" w:space="0" w:color="auto"/>
              <w:right w:val="single" w:sz="4" w:space="0" w:color="auto"/>
            </w:tcBorders>
            <w:hideMark/>
          </w:tcPr>
          <w:p w:rsidR="007831F0" w:rsidRPr="007831F0" w:rsidRDefault="007831F0" w:rsidP="007831F0">
            <w:pPr>
              <w:ind w:right="0"/>
              <w:jc w:val="left"/>
              <w:rPr>
                <w:rFonts w:eastAsia="Times New Roman"/>
                <w:sz w:val="16"/>
                <w:szCs w:val="16"/>
              </w:rPr>
            </w:pPr>
            <w:r w:rsidRPr="007831F0">
              <w:rPr>
                <w:rFonts w:eastAsia="Times New Roman"/>
                <w:sz w:val="16"/>
                <w:szCs w:val="16"/>
              </w:rPr>
              <w:t>7</w:t>
            </w:r>
          </w:p>
        </w:tc>
        <w:tc>
          <w:tcPr>
            <w:tcW w:w="156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tabs>
                <w:tab w:val="left" w:pos="540"/>
              </w:tabs>
              <w:ind w:right="0"/>
              <w:jc w:val="left"/>
              <w:rPr>
                <w:rFonts w:eastAsia="Times New Roman"/>
                <w:sz w:val="16"/>
                <w:szCs w:val="16"/>
              </w:rPr>
            </w:pPr>
            <w:r w:rsidRPr="007831F0">
              <w:rPr>
                <w:rFonts w:eastAsia="Times New Roman"/>
                <w:sz w:val="16"/>
                <w:szCs w:val="16"/>
                <w:shd w:val="clear" w:color="auto" w:fill="FFFFFF"/>
              </w:rPr>
              <w:t xml:space="preserve">Капитальный ремонт МКОУ "Средняя общеобразовательная школа-интернат </w:t>
            </w:r>
            <w:r w:rsidRPr="007831F0">
              <w:rPr>
                <w:rFonts w:eastAsia="Times New Roman"/>
                <w:sz w:val="16"/>
                <w:szCs w:val="16"/>
                <w:shd w:val="clear" w:color="auto" w:fill="FFFFFF"/>
              </w:rPr>
              <w:lastRenderedPageBreak/>
              <w:t>№5 г. Нижнеудинск" (спортивная площадка)в том числе:</w:t>
            </w:r>
          </w:p>
        </w:tc>
        <w:tc>
          <w:tcPr>
            <w:tcW w:w="84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lastRenderedPageBreak/>
              <w:t>2022-2024 годы, в т.ч.</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9 929,8</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8 573,9</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1 355,9</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714" w:type="dxa"/>
            <w:vMerge w:val="restart"/>
            <w:tcBorders>
              <w:top w:val="single" w:sz="4" w:space="0" w:color="auto"/>
              <w:left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УКС, ОО</w:t>
            </w:r>
          </w:p>
        </w:tc>
      </w:tr>
      <w:tr w:rsidR="007831F0" w:rsidRPr="007831F0" w:rsidTr="007831F0">
        <w:trPr>
          <w:trHeight w:val="539"/>
        </w:trPr>
        <w:tc>
          <w:tcPr>
            <w:tcW w:w="562" w:type="dxa"/>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565" w:type="dxa"/>
            <w:gridSpan w:val="2"/>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9 929,8</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8 573,9</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1 355,9</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714" w:type="dxa"/>
            <w:vMerge/>
            <w:tcBorders>
              <w:left w:val="single" w:sz="4" w:space="0" w:color="auto"/>
              <w:right w:val="single" w:sz="4" w:space="0" w:color="auto"/>
            </w:tcBorders>
            <w:vAlign w:val="center"/>
            <w:hideMark/>
          </w:tcPr>
          <w:p w:rsidR="007831F0" w:rsidRPr="007831F0" w:rsidRDefault="007831F0" w:rsidP="007831F0">
            <w:pPr>
              <w:ind w:right="0"/>
              <w:jc w:val="left"/>
              <w:rPr>
                <w:sz w:val="16"/>
                <w:szCs w:val="16"/>
              </w:rPr>
            </w:pPr>
          </w:p>
        </w:tc>
      </w:tr>
      <w:tr w:rsidR="007831F0" w:rsidRPr="007831F0" w:rsidTr="007831F0">
        <w:trPr>
          <w:trHeight w:val="539"/>
        </w:trPr>
        <w:tc>
          <w:tcPr>
            <w:tcW w:w="562" w:type="dxa"/>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565" w:type="dxa"/>
            <w:gridSpan w:val="2"/>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714" w:type="dxa"/>
            <w:vMerge/>
            <w:tcBorders>
              <w:left w:val="single" w:sz="4" w:space="0" w:color="auto"/>
              <w:right w:val="single" w:sz="4" w:space="0" w:color="auto"/>
            </w:tcBorders>
            <w:vAlign w:val="center"/>
            <w:hideMark/>
          </w:tcPr>
          <w:p w:rsidR="007831F0" w:rsidRPr="007831F0" w:rsidRDefault="007831F0" w:rsidP="007831F0">
            <w:pPr>
              <w:ind w:right="0"/>
              <w:jc w:val="left"/>
              <w:rPr>
                <w:sz w:val="16"/>
                <w:szCs w:val="16"/>
              </w:rPr>
            </w:pPr>
          </w:p>
        </w:tc>
      </w:tr>
      <w:tr w:rsidR="007831F0" w:rsidRPr="007831F0" w:rsidTr="007831F0">
        <w:trPr>
          <w:trHeight w:val="539"/>
        </w:trPr>
        <w:tc>
          <w:tcPr>
            <w:tcW w:w="562" w:type="dxa"/>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565" w:type="dxa"/>
            <w:gridSpan w:val="2"/>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714" w:type="dxa"/>
            <w:vMerge/>
            <w:tcBorders>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sz w:val="16"/>
                <w:szCs w:val="16"/>
              </w:rPr>
            </w:pPr>
          </w:p>
        </w:tc>
      </w:tr>
      <w:tr w:rsidR="007831F0" w:rsidRPr="007831F0" w:rsidTr="007831F0">
        <w:trPr>
          <w:trHeight w:val="539"/>
        </w:trPr>
        <w:tc>
          <w:tcPr>
            <w:tcW w:w="562" w:type="dxa"/>
            <w:vMerge/>
            <w:tcBorders>
              <w:left w:val="single" w:sz="4" w:space="0" w:color="auto"/>
              <w:right w:val="single" w:sz="4" w:space="0" w:color="auto"/>
            </w:tcBorders>
            <w:vAlign w:val="center"/>
          </w:tcPr>
          <w:p w:rsidR="007831F0" w:rsidRPr="007831F0" w:rsidRDefault="007831F0" w:rsidP="007831F0">
            <w:pPr>
              <w:ind w:right="0"/>
              <w:jc w:val="left"/>
              <w:rPr>
                <w:rFonts w:eastAsia="Times New Roman"/>
                <w:sz w:val="16"/>
                <w:szCs w:val="16"/>
              </w:rPr>
            </w:pPr>
          </w:p>
        </w:tc>
        <w:tc>
          <w:tcPr>
            <w:tcW w:w="1565" w:type="dxa"/>
            <w:gridSpan w:val="2"/>
            <w:vMerge w:val="restart"/>
            <w:tcBorders>
              <w:top w:val="single" w:sz="4" w:space="0" w:color="auto"/>
              <w:left w:val="single" w:sz="4" w:space="0" w:color="auto"/>
              <w:right w:val="single" w:sz="4" w:space="0" w:color="auto"/>
            </w:tcBorders>
            <w:vAlign w:val="center"/>
          </w:tcPr>
          <w:p w:rsidR="007831F0" w:rsidRPr="007831F0" w:rsidRDefault="007831F0" w:rsidP="007831F0">
            <w:pPr>
              <w:ind w:right="0"/>
              <w:jc w:val="left"/>
              <w:outlineLvl w:val="6"/>
              <w:rPr>
                <w:rFonts w:eastAsia="Times New Roman"/>
                <w:sz w:val="16"/>
                <w:szCs w:val="16"/>
              </w:rPr>
            </w:pPr>
            <w:r w:rsidRPr="007831F0">
              <w:rPr>
                <w:rFonts w:eastAsia="Times New Roman"/>
                <w:sz w:val="16"/>
                <w:szCs w:val="16"/>
                <w:lang w:eastAsia="ru-RU"/>
              </w:rPr>
              <w:t>Проведение капитального ремонта спортивных площадок (стадионов) и (или) благоустройству территорий муниципальных общеобразовательных организаций в Иркутской области, в которых созданы школьные спортивные клубы</w:t>
            </w:r>
          </w:p>
        </w:tc>
        <w:tc>
          <w:tcPr>
            <w:tcW w:w="84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2022-2024 годы, в т.ч.</w:t>
            </w:r>
          </w:p>
        </w:tc>
        <w:tc>
          <w:tcPr>
            <w:tcW w:w="1422"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ind w:right="0"/>
              <w:jc w:val="center"/>
              <w:rPr>
                <w:rFonts w:eastAsia="Times New Roman"/>
                <w:sz w:val="16"/>
                <w:szCs w:val="16"/>
              </w:rPr>
            </w:pPr>
            <w:r w:rsidRPr="007831F0">
              <w:rPr>
                <w:rFonts w:eastAsia="Times New Roman"/>
                <w:sz w:val="16"/>
                <w:szCs w:val="16"/>
              </w:rPr>
              <w:t>9 929,8</w:t>
            </w:r>
          </w:p>
        </w:tc>
        <w:tc>
          <w:tcPr>
            <w:tcW w:w="1417"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8 573,9</w:t>
            </w:r>
          </w:p>
        </w:tc>
        <w:tc>
          <w:tcPr>
            <w:tcW w:w="127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ind w:right="0"/>
              <w:jc w:val="center"/>
              <w:rPr>
                <w:rFonts w:eastAsia="Times New Roman"/>
                <w:sz w:val="16"/>
                <w:szCs w:val="16"/>
              </w:rPr>
            </w:pPr>
            <w:r w:rsidRPr="007831F0">
              <w:rPr>
                <w:rFonts w:eastAsia="Times New Roman"/>
                <w:sz w:val="16"/>
                <w:szCs w:val="16"/>
              </w:rPr>
              <w:t>1 355,9</w:t>
            </w:r>
          </w:p>
        </w:tc>
        <w:tc>
          <w:tcPr>
            <w:tcW w:w="426" w:type="dxa"/>
            <w:gridSpan w:val="2"/>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714" w:type="dxa"/>
            <w:vMerge w:val="restart"/>
            <w:tcBorders>
              <w:left w:val="single" w:sz="4" w:space="0" w:color="auto"/>
              <w:right w:val="single" w:sz="4" w:space="0" w:color="auto"/>
            </w:tcBorders>
            <w:vAlign w:val="center"/>
          </w:tcPr>
          <w:p w:rsidR="007831F0" w:rsidRPr="007831F0" w:rsidRDefault="007831F0" w:rsidP="007831F0">
            <w:pPr>
              <w:ind w:right="0"/>
              <w:jc w:val="left"/>
              <w:rPr>
                <w:sz w:val="16"/>
                <w:szCs w:val="16"/>
              </w:rPr>
            </w:pPr>
            <w:r w:rsidRPr="007831F0">
              <w:rPr>
                <w:sz w:val="16"/>
                <w:szCs w:val="16"/>
              </w:rPr>
              <w:t>УКС,                                          оо</w:t>
            </w:r>
          </w:p>
        </w:tc>
      </w:tr>
      <w:tr w:rsidR="007831F0" w:rsidRPr="007831F0" w:rsidTr="007831F0">
        <w:trPr>
          <w:trHeight w:val="539"/>
        </w:trPr>
        <w:tc>
          <w:tcPr>
            <w:tcW w:w="562" w:type="dxa"/>
            <w:vMerge/>
            <w:tcBorders>
              <w:left w:val="single" w:sz="4" w:space="0" w:color="auto"/>
              <w:right w:val="single" w:sz="4" w:space="0" w:color="auto"/>
            </w:tcBorders>
            <w:vAlign w:val="center"/>
          </w:tcPr>
          <w:p w:rsidR="007831F0" w:rsidRPr="007831F0" w:rsidRDefault="007831F0" w:rsidP="007831F0">
            <w:pPr>
              <w:ind w:right="0"/>
              <w:jc w:val="left"/>
              <w:rPr>
                <w:rFonts w:eastAsia="Times New Roman"/>
                <w:sz w:val="16"/>
                <w:szCs w:val="16"/>
              </w:rPr>
            </w:pPr>
          </w:p>
        </w:tc>
        <w:tc>
          <w:tcPr>
            <w:tcW w:w="1565" w:type="dxa"/>
            <w:gridSpan w:val="2"/>
            <w:vMerge/>
            <w:tcBorders>
              <w:left w:val="single" w:sz="4" w:space="0" w:color="auto"/>
              <w:right w:val="single" w:sz="4" w:space="0" w:color="auto"/>
            </w:tcBorders>
            <w:vAlign w:val="center"/>
          </w:tcPr>
          <w:p w:rsidR="007831F0" w:rsidRPr="007831F0" w:rsidRDefault="007831F0" w:rsidP="007831F0">
            <w:pPr>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ind w:right="0"/>
              <w:jc w:val="center"/>
              <w:rPr>
                <w:rFonts w:eastAsia="Times New Roman"/>
                <w:sz w:val="16"/>
                <w:szCs w:val="16"/>
              </w:rPr>
            </w:pPr>
            <w:r w:rsidRPr="007831F0">
              <w:rPr>
                <w:rFonts w:eastAsia="Times New Roman"/>
                <w:sz w:val="16"/>
                <w:szCs w:val="16"/>
              </w:rPr>
              <w:t>9 929,8</w:t>
            </w:r>
          </w:p>
        </w:tc>
        <w:tc>
          <w:tcPr>
            <w:tcW w:w="1417"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8 573,9</w:t>
            </w:r>
          </w:p>
        </w:tc>
        <w:tc>
          <w:tcPr>
            <w:tcW w:w="127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ind w:right="0"/>
              <w:jc w:val="center"/>
              <w:rPr>
                <w:rFonts w:eastAsia="Times New Roman"/>
                <w:sz w:val="16"/>
                <w:szCs w:val="16"/>
              </w:rPr>
            </w:pPr>
            <w:r w:rsidRPr="007831F0">
              <w:rPr>
                <w:rFonts w:eastAsia="Times New Roman"/>
                <w:sz w:val="16"/>
                <w:szCs w:val="16"/>
              </w:rPr>
              <w:t>1 355,9</w:t>
            </w:r>
          </w:p>
        </w:tc>
        <w:tc>
          <w:tcPr>
            <w:tcW w:w="426" w:type="dxa"/>
            <w:gridSpan w:val="2"/>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714" w:type="dxa"/>
            <w:vMerge/>
            <w:tcBorders>
              <w:left w:val="single" w:sz="4" w:space="0" w:color="auto"/>
              <w:right w:val="single" w:sz="4" w:space="0" w:color="auto"/>
            </w:tcBorders>
            <w:vAlign w:val="center"/>
          </w:tcPr>
          <w:p w:rsidR="007831F0" w:rsidRPr="007831F0" w:rsidRDefault="007831F0" w:rsidP="007831F0">
            <w:pPr>
              <w:ind w:right="0"/>
              <w:jc w:val="left"/>
              <w:rPr>
                <w:sz w:val="16"/>
                <w:szCs w:val="16"/>
              </w:rPr>
            </w:pPr>
          </w:p>
        </w:tc>
      </w:tr>
      <w:tr w:rsidR="007831F0" w:rsidRPr="007831F0" w:rsidTr="007831F0">
        <w:trPr>
          <w:trHeight w:val="539"/>
        </w:trPr>
        <w:tc>
          <w:tcPr>
            <w:tcW w:w="562" w:type="dxa"/>
            <w:vMerge/>
            <w:tcBorders>
              <w:left w:val="single" w:sz="4" w:space="0" w:color="auto"/>
              <w:right w:val="single" w:sz="4" w:space="0" w:color="auto"/>
            </w:tcBorders>
            <w:vAlign w:val="center"/>
          </w:tcPr>
          <w:p w:rsidR="007831F0" w:rsidRPr="007831F0" w:rsidRDefault="007831F0" w:rsidP="007831F0">
            <w:pPr>
              <w:ind w:right="0"/>
              <w:jc w:val="left"/>
              <w:rPr>
                <w:rFonts w:eastAsia="Times New Roman"/>
                <w:sz w:val="16"/>
                <w:szCs w:val="16"/>
              </w:rPr>
            </w:pPr>
          </w:p>
        </w:tc>
        <w:tc>
          <w:tcPr>
            <w:tcW w:w="1565" w:type="dxa"/>
            <w:gridSpan w:val="2"/>
            <w:vMerge/>
            <w:tcBorders>
              <w:left w:val="single" w:sz="4" w:space="0" w:color="auto"/>
              <w:right w:val="single" w:sz="4" w:space="0" w:color="auto"/>
            </w:tcBorders>
            <w:vAlign w:val="center"/>
          </w:tcPr>
          <w:p w:rsidR="007831F0" w:rsidRPr="007831F0" w:rsidRDefault="007831F0" w:rsidP="007831F0">
            <w:pPr>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714" w:type="dxa"/>
            <w:vMerge/>
            <w:tcBorders>
              <w:left w:val="single" w:sz="4" w:space="0" w:color="auto"/>
              <w:right w:val="single" w:sz="4" w:space="0" w:color="auto"/>
            </w:tcBorders>
            <w:vAlign w:val="center"/>
          </w:tcPr>
          <w:p w:rsidR="007831F0" w:rsidRPr="007831F0" w:rsidRDefault="007831F0" w:rsidP="007831F0">
            <w:pPr>
              <w:ind w:right="0"/>
              <w:jc w:val="left"/>
              <w:rPr>
                <w:sz w:val="16"/>
                <w:szCs w:val="16"/>
              </w:rPr>
            </w:pPr>
          </w:p>
        </w:tc>
      </w:tr>
      <w:tr w:rsidR="007831F0" w:rsidRPr="007831F0" w:rsidTr="007831F0">
        <w:trPr>
          <w:trHeight w:val="539"/>
        </w:trPr>
        <w:tc>
          <w:tcPr>
            <w:tcW w:w="562" w:type="dxa"/>
            <w:vMerge/>
            <w:tcBorders>
              <w:left w:val="single" w:sz="4" w:space="0" w:color="auto"/>
              <w:bottom w:val="single" w:sz="4" w:space="0" w:color="auto"/>
              <w:right w:val="single" w:sz="4" w:space="0" w:color="auto"/>
            </w:tcBorders>
            <w:vAlign w:val="center"/>
          </w:tcPr>
          <w:p w:rsidR="007831F0" w:rsidRPr="007831F0" w:rsidRDefault="007831F0" w:rsidP="007831F0">
            <w:pPr>
              <w:ind w:right="0"/>
              <w:jc w:val="left"/>
              <w:rPr>
                <w:rFonts w:eastAsia="Times New Roman"/>
                <w:sz w:val="16"/>
                <w:szCs w:val="16"/>
              </w:rPr>
            </w:pPr>
          </w:p>
        </w:tc>
        <w:tc>
          <w:tcPr>
            <w:tcW w:w="1565" w:type="dxa"/>
            <w:gridSpan w:val="2"/>
            <w:vMerge/>
            <w:tcBorders>
              <w:left w:val="single" w:sz="4" w:space="0" w:color="auto"/>
              <w:bottom w:val="single" w:sz="4" w:space="0" w:color="auto"/>
              <w:right w:val="single" w:sz="4" w:space="0" w:color="auto"/>
            </w:tcBorders>
            <w:vAlign w:val="center"/>
          </w:tcPr>
          <w:p w:rsidR="007831F0" w:rsidRPr="007831F0" w:rsidRDefault="007831F0" w:rsidP="007831F0">
            <w:pPr>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714" w:type="dxa"/>
            <w:vMerge/>
            <w:tcBorders>
              <w:left w:val="single" w:sz="4" w:space="0" w:color="auto"/>
              <w:bottom w:val="single" w:sz="4" w:space="0" w:color="auto"/>
              <w:right w:val="single" w:sz="4" w:space="0" w:color="auto"/>
            </w:tcBorders>
            <w:vAlign w:val="center"/>
          </w:tcPr>
          <w:p w:rsidR="007831F0" w:rsidRPr="007831F0" w:rsidRDefault="007831F0" w:rsidP="007831F0">
            <w:pPr>
              <w:ind w:right="0"/>
              <w:jc w:val="left"/>
              <w:rPr>
                <w:sz w:val="16"/>
                <w:szCs w:val="16"/>
              </w:rPr>
            </w:pPr>
          </w:p>
        </w:tc>
      </w:tr>
      <w:tr w:rsidR="007831F0" w:rsidRPr="007831F0" w:rsidTr="007831F0">
        <w:trPr>
          <w:trHeight w:val="539"/>
        </w:trPr>
        <w:tc>
          <w:tcPr>
            <w:tcW w:w="562" w:type="dxa"/>
            <w:vMerge w:val="restart"/>
            <w:tcBorders>
              <w:top w:val="single" w:sz="4" w:space="0" w:color="auto"/>
              <w:left w:val="single" w:sz="4" w:space="0" w:color="auto"/>
              <w:right w:val="single" w:sz="4" w:space="0" w:color="auto"/>
            </w:tcBorders>
            <w:hideMark/>
          </w:tcPr>
          <w:p w:rsidR="007831F0" w:rsidRPr="007831F0" w:rsidRDefault="007831F0" w:rsidP="007831F0">
            <w:pPr>
              <w:ind w:right="0"/>
              <w:jc w:val="left"/>
              <w:rPr>
                <w:rFonts w:eastAsia="Times New Roman"/>
                <w:sz w:val="16"/>
                <w:szCs w:val="16"/>
              </w:rPr>
            </w:pPr>
            <w:r w:rsidRPr="007831F0">
              <w:rPr>
                <w:rFonts w:eastAsia="Times New Roman"/>
                <w:sz w:val="16"/>
                <w:szCs w:val="16"/>
              </w:rPr>
              <w:t>8</w:t>
            </w:r>
          </w:p>
        </w:tc>
        <w:tc>
          <w:tcPr>
            <w:tcW w:w="1565" w:type="dxa"/>
            <w:gridSpan w:val="2"/>
            <w:vMerge w:val="restart"/>
            <w:tcBorders>
              <w:top w:val="single" w:sz="4" w:space="0" w:color="auto"/>
              <w:left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Выполнение мероприятий по проведению капитального ремонта объектов муниципальной собственности муниципального образования «Нижнеудинский район» в том числе:</w:t>
            </w:r>
          </w:p>
        </w:tc>
        <w:tc>
          <w:tcPr>
            <w:tcW w:w="84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2022-2024 годы, в т.ч.</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7 269,0</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7 269,0</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714" w:type="dxa"/>
            <w:vMerge w:val="restart"/>
            <w:tcBorders>
              <w:top w:val="single" w:sz="4" w:space="0" w:color="auto"/>
              <w:left w:val="single" w:sz="4" w:space="0" w:color="auto"/>
              <w:right w:val="single" w:sz="4" w:space="0" w:color="auto"/>
            </w:tcBorders>
            <w:hideMark/>
          </w:tcPr>
          <w:p w:rsidR="007831F0" w:rsidRPr="007831F0" w:rsidRDefault="007831F0" w:rsidP="007831F0">
            <w:pPr>
              <w:ind w:right="0"/>
              <w:jc w:val="center"/>
              <w:rPr>
                <w:sz w:val="16"/>
                <w:szCs w:val="16"/>
              </w:rPr>
            </w:pPr>
            <w:r w:rsidRPr="007831F0">
              <w:rPr>
                <w:rFonts w:eastAsia="Times New Roman"/>
                <w:sz w:val="16"/>
                <w:szCs w:val="16"/>
              </w:rPr>
              <w:t>УКС</w:t>
            </w:r>
          </w:p>
        </w:tc>
      </w:tr>
      <w:tr w:rsidR="007831F0" w:rsidRPr="007831F0" w:rsidTr="007831F0">
        <w:trPr>
          <w:trHeight w:val="539"/>
        </w:trPr>
        <w:tc>
          <w:tcPr>
            <w:tcW w:w="562" w:type="dxa"/>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565" w:type="dxa"/>
            <w:gridSpan w:val="2"/>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714" w:type="dxa"/>
            <w:vMerge/>
            <w:tcBorders>
              <w:left w:val="single" w:sz="4" w:space="0" w:color="auto"/>
              <w:right w:val="single" w:sz="4" w:space="0" w:color="auto"/>
            </w:tcBorders>
            <w:vAlign w:val="center"/>
            <w:hideMark/>
          </w:tcPr>
          <w:p w:rsidR="007831F0" w:rsidRPr="007831F0" w:rsidRDefault="007831F0" w:rsidP="007831F0">
            <w:pPr>
              <w:ind w:right="0"/>
              <w:jc w:val="left"/>
              <w:rPr>
                <w:sz w:val="16"/>
                <w:szCs w:val="16"/>
              </w:rPr>
            </w:pPr>
          </w:p>
        </w:tc>
      </w:tr>
      <w:tr w:rsidR="007831F0" w:rsidRPr="007831F0" w:rsidTr="007831F0">
        <w:trPr>
          <w:trHeight w:val="539"/>
        </w:trPr>
        <w:tc>
          <w:tcPr>
            <w:tcW w:w="562" w:type="dxa"/>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565" w:type="dxa"/>
            <w:gridSpan w:val="2"/>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2 269,0</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2 269,0</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714" w:type="dxa"/>
            <w:vMerge/>
            <w:tcBorders>
              <w:left w:val="single" w:sz="4" w:space="0" w:color="auto"/>
              <w:right w:val="single" w:sz="4" w:space="0" w:color="auto"/>
            </w:tcBorders>
            <w:vAlign w:val="center"/>
            <w:hideMark/>
          </w:tcPr>
          <w:p w:rsidR="007831F0" w:rsidRPr="007831F0" w:rsidRDefault="007831F0" w:rsidP="007831F0">
            <w:pPr>
              <w:ind w:right="0"/>
              <w:jc w:val="left"/>
              <w:rPr>
                <w:sz w:val="16"/>
                <w:szCs w:val="16"/>
              </w:rPr>
            </w:pPr>
          </w:p>
        </w:tc>
      </w:tr>
      <w:tr w:rsidR="007831F0" w:rsidRPr="007831F0" w:rsidTr="007831F0">
        <w:trPr>
          <w:trHeight w:val="539"/>
        </w:trPr>
        <w:tc>
          <w:tcPr>
            <w:tcW w:w="562" w:type="dxa"/>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565" w:type="dxa"/>
            <w:gridSpan w:val="2"/>
            <w:vMerge/>
            <w:tcBorders>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5 000,0</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5 000,0</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714" w:type="dxa"/>
            <w:vMerge/>
            <w:tcBorders>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sz w:val="16"/>
                <w:szCs w:val="16"/>
              </w:rPr>
            </w:pPr>
          </w:p>
        </w:tc>
      </w:tr>
      <w:tr w:rsidR="007831F0" w:rsidRPr="007831F0" w:rsidTr="007831F0">
        <w:trPr>
          <w:trHeight w:val="539"/>
        </w:trPr>
        <w:tc>
          <w:tcPr>
            <w:tcW w:w="562" w:type="dxa"/>
            <w:vMerge/>
            <w:tcBorders>
              <w:left w:val="single" w:sz="4" w:space="0" w:color="auto"/>
              <w:right w:val="single" w:sz="4" w:space="0" w:color="auto"/>
            </w:tcBorders>
            <w:vAlign w:val="center"/>
          </w:tcPr>
          <w:p w:rsidR="007831F0" w:rsidRPr="007831F0" w:rsidRDefault="007831F0" w:rsidP="007831F0">
            <w:pPr>
              <w:ind w:right="0"/>
              <w:jc w:val="left"/>
              <w:rPr>
                <w:rFonts w:eastAsia="Times New Roman"/>
                <w:sz w:val="16"/>
                <w:szCs w:val="16"/>
              </w:rPr>
            </w:pPr>
          </w:p>
        </w:tc>
        <w:tc>
          <w:tcPr>
            <w:tcW w:w="1565" w:type="dxa"/>
            <w:gridSpan w:val="2"/>
            <w:vMerge w:val="restart"/>
            <w:tcBorders>
              <w:left w:val="single" w:sz="4" w:space="0" w:color="auto"/>
              <w:right w:val="single" w:sz="4" w:space="0" w:color="auto"/>
            </w:tcBorders>
            <w:vAlign w:val="center"/>
          </w:tcPr>
          <w:p w:rsidR="007831F0" w:rsidRPr="007831F0" w:rsidRDefault="007831F0" w:rsidP="007831F0">
            <w:pPr>
              <w:ind w:right="0"/>
              <w:jc w:val="left"/>
              <w:outlineLvl w:val="2"/>
              <w:rPr>
                <w:rFonts w:eastAsia="Times New Roman"/>
                <w:sz w:val="16"/>
                <w:szCs w:val="16"/>
              </w:rPr>
            </w:pPr>
            <w:r w:rsidRPr="007831F0">
              <w:rPr>
                <w:rFonts w:eastAsia="Times New Roman"/>
                <w:sz w:val="16"/>
                <w:szCs w:val="16"/>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84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2022-2024 годы, в т.ч.</w:t>
            </w:r>
          </w:p>
        </w:tc>
        <w:tc>
          <w:tcPr>
            <w:tcW w:w="1422"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7 269,0</w:t>
            </w:r>
          </w:p>
        </w:tc>
        <w:tc>
          <w:tcPr>
            <w:tcW w:w="1417"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7 269,0</w:t>
            </w:r>
          </w:p>
        </w:tc>
        <w:tc>
          <w:tcPr>
            <w:tcW w:w="426" w:type="dxa"/>
            <w:gridSpan w:val="2"/>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714" w:type="dxa"/>
            <w:vMerge w:val="restart"/>
            <w:tcBorders>
              <w:left w:val="single" w:sz="4" w:space="0" w:color="auto"/>
              <w:right w:val="single" w:sz="4" w:space="0" w:color="auto"/>
            </w:tcBorders>
            <w:vAlign w:val="center"/>
          </w:tcPr>
          <w:p w:rsidR="007831F0" w:rsidRPr="007831F0" w:rsidRDefault="007831F0" w:rsidP="007831F0">
            <w:pPr>
              <w:ind w:right="0"/>
              <w:jc w:val="left"/>
              <w:rPr>
                <w:sz w:val="16"/>
                <w:szCs w:val="16"/>
              </w:rPr>
            </w:pPr>
            <w:r w:rsidRPr="007831F0">
              <w:rPr>
                <w:sz w:val="16"/>
                <w:szCs w:val="16"/>
              </w:rPr>
              <w:t>УКС</w:t>
            </w:r>
          </w:p>
        </w:tc>
      </w:tr>
      <w:tr w:rsidR="007831F0" w:rsidRPr="007831F0" w:rsidTr="007831F0">
        <w:trPr>
          <w:trHeight w:val="539"/>
        </w:trPr>
        <w:tc>
          <w:tcPr>
            <w:tcW w:w="562" w:type="dxa"/>
            <w:vMerge/>
            <w:tcBorders>
              <w:left w:val="single" w:sz="4" w:space="0" w:color="auto"/>
              <w:right w:val="single" w:sz="4" w:space="0" w:color="auto"/>
            </w:tcBorders>
            <w:vAlign w:val="center"/>
          </w:tcPr>
          <w:p w:rsidR="007831F0" w:rsidRPr="007831F0" w:rsidRDefault="007831F0" w:rsidP="007831F0">
            <w:pPr>
              <w:ind w:right="0"/>
              <w:jc w:val="left"/>
              <w:rPr>
                <w:rFonts w:eastAsia="Times New Roman"/>
                <w:sz w:val="16"/>
                <w:szCs w:val="16"/>
              </w:rPr>
            </w:pPr>
          </w:p>
        </w:tc>
        <w:tc>
          <w:tcPr>
            <w:tcW w:w="1565" w:type="dxa"/>
            <w:gridSpan w:val="2"/>
            <w:vMerge/>
            <w:tcBorders>
              <w:left w:val="single" w:sz="4" w:space="0" w:color="auto"/>
              <w:right w:val="single" w:sz="4" w:space="0" w:color="auto"/>
            </w:tcBorders>
            <w:vAlign w:val="center"/>
          </w:tcPr>
          <w:p w:rsidR="007831F0" w:rsidRPr="007831F0" w:rsidRDefault="007831F0" w:rsidP="007831F0">
            <w:pPr>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714" w:type="dxa"/>
            <w:vMerge/>
            <w:tcBorders>
              <w:left w:val="single" w:sz="4" w:space="0" w:color="auto"/>
              <w:right w:val="single" w:sz="4" w:space="0" w:color="auto"/>
            </w:tcBorders>
            <w:vAlign w:val="center"/>
          </w:tcPr>
          <w:p w:rsidR="007831F0" w:rsidRPr="007831F0" w:rsidRDefault="007831F0" w:rsidP="007831F0">
            <w:pPr>
              <w:ind w:right="0"/>
              <w:jc w:val="left"/>
              <w:rPr>
                <w:sz w:val="16"/>
                <w:szCs w:val="16"/>
              </w:rPr>
            </w:pPr>
          </w:p>
        </w:tc>
      </w:tr>
      <w:tr w:rsidR="007831F0" w:rsidRPr="007831F0" w:rsidTr="007831F0">
        <w:trPr>
          <w:trHeight w:val="539"/>
        </w:trPr>
        <w:tc>
          <w:tcPr>
            <w:tcW w:w="562" w:type="dxa"/>
            <w:vMerge/>
            <w:tcBorders>
              <w:left w:val="single" w:sz="4" w:space="0" w:color="auto"/>
              <w:right w:val="single" w:sz="4" w:space="0" w:color="auto"/>
            </w:tcBorders>
            <w:vAlign w:val="center"/>
          </w:tcPr>
          <w:p w:rsidR="007831F0" w:rsidRPr="007831F0" w:rsidRDefault="007831F0" w:rsidP="007831F0">
            <w:pPr>
              <w:ind w:right="0"/>
              <w:jc w:val="left"/>
              <w:rPr>
                <w:rFonts w:eastAsia="Times New Roman"/>
                <w:sz w:val="16"/>
                <w:szCs w:val="16"/>
              </w:rPr>
            </w:pPr>
          </w:p>
        </w:tc>
        <w:tc>
          <w:tcPr>
            <w:tcW w:w="1565" w:type="dxa"/>
            <w:gridSpan w:val="2"/>
            <w:vMerge/>
            <w:tcBorders>
              <w:left w:val="single" w:sz="4" w:space="0" w:color="auto"/>
              <w:right w:val="single" w:sz="4" w:space="0" w:color="auto"/>
            </w:tcBorders>
            <w:vAlign w:val="center"/>
          </w:tcPr>
          <w:p w:rsidR="007831F0" w:rsidRPr="007831F0" w:rsidRDefault="007831F0" w:rsidP="007831F0">
            <w:pPr>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2 269,0</w:t>
            </w:r>
          </w:p>
        </w:tc>
        <w:tc>
          <w:tcPr>
            <w:tcW w:w="1417"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2 269,0</w:t>
            </w:r>
          </w:p>
        </w:tc>
        <w:tc>
          <w:tcPr>
            <w:tcW w:w="426" w:type="dxa"/>
            <w:gridSpan w:val="2"/>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714" w:type="dxa"/>
            <w:vMerge/>
            <w:tcBorders>
              <w:left w:val="single" w:sz="4" w:space="0" w:color="auto"/>
              <w:right w:val="single" w:sz="4" w:space="0" w:color="auto"/>
            </w:tcBorders>
            <w:vAlign w:val="center"/>
          </w:tcPr>
          <w:p w:rsidR="007831F0" w:rsidRPr="007831F0" w:rsidRDefault="007831F0" w:rsidP="007831F0">
            <w:pPr>
              <w:ind w:right="0"/>
              <w:jc w:val="left"/>
              <w:rPr>
                <w:sz w:val="16"/>
                <w:szCs w:val="16"/>
              </w:rPr>
            </w:pPr>
          </w:p>
        </w:tc>
      </w:tr>
      <w:tr w:rsidR="007831F0" w:rsidRPr="007831F0" w:rsidTr="007831F0">
        <w:trPr>
          <w:trHeight w:val="539"/>
        </w:trPr>
        <w:tc>
          <w:tcPr>
            <w:tcW w:w="562" w:type="dxa"/>
            <w:vMerge/>
            <w:tcBorders>
              <w:left w:val="single" w:sz="4" w:space="0" w:color="auto"/>
              <w:bottom w:val="single" w:sz="4" w:space="0" w:color="auto"/>
              <w:right w:val="single" w:sz="4" w:space="0" w:color="auto"/>
            </w:tcBorders>
            <w:vAlign w:val="center"/>
          </w:tcPr>
          <w:p w:rsidR="007831F0" w:rsidRPr="007831F0" w:rsidRDefault="007831F0" w:rsidP="007831F0">
            <w:pPr>
              <w:ind w:right="0"/>
              <w:jc w:val="left"/>
              <w:rPr>
                <w:rFonts w:eastAsia="Times New Roman"/>
                <w:sz w:val="16"/>
                <w:szCs w:val="16"/>
              </w:rPr>
            </w:pPr>
          </w:p>
        </w:tc>
        <w:tc>
          <w:tcPr>
            <w:tcW w:w="1565" w:type="dxa"/>
            <w:gridSpan w:val="2"/>
            <w:vMerge/>
            <w:tcBorders>
              <w:left w:val="single" w:sz="4" w:space="0" w:color="auto"/>
              <w:bottom w:val="single" w:sz="4" w:space="0" w:color="auto"/>
              <w:right w:val="single" w:sz="4" w:space="0" w:color="auto"/>
            </w:tcBorders>
            <w:vAlign w:val="center"/>
          </w:tcPr>
          <w:p w:rsidR="007831F0" w:rsidRPr="007831F0" w:rsidRDefault="007831F0" w:rsidP="007831F0">
            <w:pPr>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ind w:right="0"/>
              <w:jc w:val="center"/>
              <w:rPr>
                <w:rFonts w:eastAsia="Times New Roman"/>
                <w:sz w:val="16"/>
                <w:szCs w:val="16"/>
              </w:rPr>
            </w:pPr>
            <w:r w:rsidRPr="007831F0">
              <w:rPr>
                <w:rFonts w:eastAsia="Times New Roman"/>
                <w:sz w:val="16"/>
                <w:szCs w:val="16"/>
              </w:rPr>
              <w:t>5 000,0</w:t>
            </w:r>
          </w:p>
        </w:tc>
        <w:tc>
          <w:tcPr>
            <w:tcW w:w="1417"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ind w:right="0"/>
              <w:jc w:val="center"/>
              <w:rPr>
                <w:rFonts w:eastAsia="Times New Roman"/>
                <w:sz w:val="16"/>
                <w:szCs w:val="16"/>
              </w:rPr>
            </w:pPr>
            <w:r w:rsidRPr="007831F0">
              <w:rPr>
                <w:rFonts w:eastAsia="Times New Roman"/>
                <w:sz w:val="16"/>
                <w:szCs w:val="16"/>
              </w:rPr>
              <w:t>5 000,0</w:t>
            </w:r>
          </w:p>
        </w:tc>
        <w:tc>
          <w:tcPr>
            <w:tcW w:w="426" w:type="dxa"/>
            <w:gridSpan w:val="2"/>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714" w:type="dxa"/>
            <w:vMerge/>
            <w:tcBorders>
              <w:left w:val="single" w:sz="4" w:space="0" w:color="auto"/>
              <w:bottom w:val="single" w:sz="4" w:space="0" w:color="auto"/>
              <w:right w:val="single" w:sz="4" w:space="0" w:color="auto"/>
            </w:tcBorders>
            <w:vAlign w:val="center"/>
          </w:tcPr>
          <w:p w:rsidR="007831F0" w:rsidRPr="007831F0" w:rsidRDefault="007831F0" w:rsidP="007831F0">
            <w:pPr>
              <w:ind w:right="0"/>
              <w:jc w:val="left"/>
              <w:rPr>
                <w:sz w:val="16"/>
                <w:szCs w:val="16"/>
              </w:rPr>
            </w:pPr>
          </w:p>
        </w:tc>
      </w:tr>
      <w:tr w:rsidR="007831F0" w:rsidRPr="007831F0" w:rsidTr="007831F0">
        <w:trPr>
          <w:trHeight w:val="539"/>
        </w:trPr>
        <w:tc>
          <w:tcPr>
            <w:tcW w:w="562" w:type="dxa"/>
            <w:vMerge w:val="restart"/>
            <w:tcBorders>
              <w:top w:val="single" w:sz="4" w:space="0" w:color="auto"/>
              <w:left w:val="single" w:sz="4" w:space="0" w:color="auto"/>
              <w:right w:val="single" w:sz="4" w:space="0" w:color="auto"/>
            </w:tcBorders>
            <w:hideMark/>
          </w:tcPr>
          <w:p w:rsidR="007831F0" w:rsidRPr="007831F0" w:rsidRDefault="007831F0" w:rsidP="007831F0">
            <w:pPr>
              <w:widowControl w:val="0"/>
              <w:ind w:right="0"/>
              <w:rPr>
                <w:rFonts w:eastAsia="Times New Roman"/>
                <w:sz w:val="16"/>
                <w:szCs w:val="16"/>
              </w:rPr>
            </w:pPr>
            <w:r w:rsidRPr="007831F0">
              <w:rPr>
                <w:rFonts w:eastAsia="Times New Roman"/>
                <w:sz w:val="16"/>
                <w:szCs w:val="16"/>
              </w:rPr>
              <w:t>9</w:t>
            </w:r>
          </w:p>
        </w:tc>
        <w:tc>
          <w:tcPr>
            <w:tcW w:w="1565" w:type="dxa"/>
            <w:gridSpan w:val="2"/>
            <w:vMerge w:val="restart"/>
            <w:tcBorders>
              <w:top w:val="single" w:sz="4" w:space="0" w:color="auto"/>
              <w:left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Капитальный ремонт МКОУ «СОШ № 12 г. Нижнеудинск в том числе:</w:t>
            </w:r>
          </w:p>
        </w:tc>
        <w:tc>
          <w:tcPr>
            <w:tcW w:w="84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2022-2024 годы, в т.ч.</w:t>
            </w:r>
          </w:p>
        </w:tc>
        <w:tc>
          <w:tcPr>
            <w:tcW w:w="1422"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184 596,6</w:t>
            </w:r>
          </w:p>
        </w:tc>
        <w:tc>
          <w:tcPr>
            <w:tcW w:w="1417"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101 504,6</w:t>
            </w:r>
          </w:p>
        </w:tc>
        <w:tc>
          <w:tcPr>
            <w:tcW w:w="1421"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58 540,4</w:t>
            </w:r>
          </w:p>
        </w:tc>
        <w:tc>
          <w:tcPr>
            <w:tcW w:w="127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24 551,6</w:t>
            </w:r>
          </w:p>
        </w:tc>
        <w:tc>
          <w:tcPr>
            <w:tcW w:w="426" w:type="dxa"/>
            <w:gridSpan w:val="2"/>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0</w:t>
            </w:r>
          </w:p>
        </w:tc>
        <w:tc>
          <w:tcPr>
            <w:tcW w:w="714" w:type="dxa"/>
            <w:vMerge w:val="restart"/>
            <w:tcBorders>
              <w:top w:val="single" w:sz="4" w:space="0" w:color="auto"/>
              <w:left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УКС, ОО</w:t>
            </w:r>
          </w:p>
        </w:tc>
      </w:tr>
      <w:tr w:rsidR="007831F0" w:rsidRPr="007831F0" w:rsidTr="007831F0">
        <w:trPr>
          <w:trHeight w:val="539"/>
        </w:trPr>
        <w:tc>
          <w:tcPr>
            <w:tcW w:w="562" w:type="dxa"/>
            <w:vMerge/>
            <w:tcBorders>
              <w:left w:val="single" w:sz="4" w:space="0" w:color="auto"/>
              <w:right w:val="single" w:sz="4" w:space="0" w:color="auto"/>
            </w:tcBorders>
            <w:hideMark/>
          </w:tcPr>
          <w:p w:rsidR="007831F0" w:rsidRPr="007831F0" w:rsidRDefault="007831F0" w:rsidP="007831F0">
            <w:pPr>
              <w:widowControl w:val="0"/>
              <w:ind w:right="0"/>
              <w:rPr>
                <w:rFonts w:eastAsia="Times New Roman"/>
                <w:sz w:val="16"/>
                <w:szCs w:val="16"/>
              </w:rPr>
            </w:pPr>
          </w:p>
        </w:tc>
        <w:tc>
          <w:tcPr>
            <w:tcW w:w="1565" w:type="dxa"/>
            <w:gridSpan w:val="2"/>
            <w:vMerge/>
            <w:tcBorders>
              <w:left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0</w:t>
            </w:r>
          </w:p>
        </w:tc>
        <w:tc>
          <w:tcPr>
            <w:tcW w:w="714" w:type="dxa"/>
            <w:vMerge/>
            <w:tcBorders>
              <w:left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p>
        </w:tc>
      </w:tr>
      <w:tr w:rsidR="007831F0" w:rsidRPr="007831F0" w:rsidTr="007831F0">
        <w:trPr>
          <w:trHeight w:val="539"/>
        </w:trPr>
        <w:tc>
          <w:tcPr>
            <w:tcW w:w="562" w:type="dxa"/>
            <w:vMerge/>
            <w:tcBorders>
              <w:left w:val="single" w:sz="4" w:space="0" w:color="auto"/>
              <w:right w:val="single" w:sz="4" w:space="0" w:color="auto"/>
            </w:tcBorders>
            <w:hideMark/>
          </w:tcPr>
          <w:p w:rsidR="007831F0" w:rsidRPr="007831F0" w:rsidRDefault="007831F0" w:rsidP="007831F0">
            <w:pPr>
              <w:widowControl w:val="0"/>
              <w:ind w:right="0"/>
              <w:rPr>
                <w:rFonts w:eastAsia="Times New Roman"/>
                <w:sz w:val="16"/>
                <w:szCs w:val="16"/>
              </w:rPr>
            </w:pPr>
          </w:p>
        </w:tc>
        <w:tc>
          <w:tcPr>
            <w:tcW w:w="1565" w:type="dxa"/>
            <w:gridSpan w:val="2"/>
            <w:vMerge/>
            <w:tcBorders>
              <w:left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155 292,1</w:t>
            </w:r>
          </w:p>
        </w:tc>
        <w:tc>
          <w:tcPr>
            <w:tcW w:w="1417"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101 504,6</w:t>
            </w:r>
          </w:p>
        </w:tc>
        <w:tc>
          <w:tcPr>
            <w:tcW w:w="1421"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33 834,9</w:t>
            </w:r>
          </w:p>
        </w:tc>
        <w:tc>
          <w:tcPr>
            <w:tcW w:w="127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19 952,6</w:t>
            </w:r>
          </w:p>
        </w:tc>
        <w:tc>
          <w:tcPr>
            <w:tcW w:w="426" w:type="dxa"/>
            <w:gridSpan w:val="2"/>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0</w:t>
            </w:r>
          </w:p>
        </w:tc>
        <w:tc>
          <w:tcPr>
            <w:tcW w:w="714" w:type="dxa"/>
            <w:vMerge/>
            <w:tcBorders>
              <w:left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p>
        </w:tc>
      </w:tr>
      <w:tr w:rsidR="007831F0" w:rsidRPr="007831F0" w:rsidTr="007831F0">
        <w:trPr>
          <w:trHeight w:val="539"/>
        </w:trPr>
        <w:tc>
          <w:tcPr>
            <w:tcW w:w="562" w:type="dxa"/>
            <w:vMerge/>
            <w:tcBorders>
              <w:left w:val="single" w:sz="4" w:space="0" w:color="auto"/>
              <w:right w:val="single" w:sz="4" w:space="0" w:color="auto"/>
            </w:tcBorders>
            <w:hideMark/>
          </w:tcPr>
          <w:p w:rsidR="007831F0" w:rsidRPr="007831F0" w:rsidRDefault="007831F0" w:rsidP="007831F0">
            <w:pPr>
              <w:widowControl w:val="0"/>
              <w:ind w:right="0"/>
              <w:rPr>
                <w:rFonts w:eastAsia="Times New Roman"/>
                <w:sz w:val="16"/>
                <w:szCs w:val="16"/>
              </w:rPr>
            </w:pPr>
          </w:p>
        </w:tc>
        <w:tc>
          <w:tcPr>
            <w:tcW w:w="1565" w:type="dxa"/>
            <w:gridSpan w:val="2"/>
            <w:vMerge/>
            <w:tcBorders>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29 304,5</w:t>
            </w:r>
          </w:p>
        </w:tc>
        <w:tc>
          <w:tcPr>
            <w:tcW w:w="1417"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24 705,5</w:t>
            </w:r>
          </w:p>
        </w:tc>
        <w:tc>
          <w:tcPr>
            <w:tcW w:w="127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4 599,0</w:t>
            </w:r>
          </w:p>
        </w:tc>
        <w:tc>
          <w:tcPr>
            <w:tcW w:w="426" w:type="dxa"/>
            <w:gridSpan w:val="2"/>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0</w:t>
            </w:r>
          </w:p>
        </w:tc>
        <w:tc>
          <w:tcPr>
            <w:tcW w:w="714" w:type="dxa"/>
            <w:vMerge/>
            <w:tcBorders>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p>
        </w:tc>
      </w:tr>
      <w:tr w:rsidR="007831F0" w:rsidRPr="007831F0" w:rsidTr="007831F0">
        <w:trPr>
          <w:trHeight w:val="539"/>
        </w:trPr>
        <w:tc>
          <w:tcPr>
            <w:tcW w:w="562" w:type="dxa"/>
            <w:vMerge/>
            <w:tcBorders>
              <w:left w:val="single" w:sz="4" w:space="0" w:color="auto"/>
              <w:right w:val="single" w:sz="4" w:space="0" w:color="auto"/>
            </w:tcBorders>
            <w:hideMark/>
          </w:tcPr>
          <w:p w:rsidR="007831F0" w:rsidRPr="007831F0" w:rsidRDefault="007831F0" w:rsidP="007831F0">
            <w:pPr>
              <w:widowControl w:val="0"/>
              <w:ind w:right="0"/>
              <w:rPr>
                <w:rFonts w:eastAsia="Times New Roman"/>
                <w:sz w:val="16"/>
                <w:szCs w:val="16"/>
              </w:rPr>
            </w:pPr>
          </w:p>
        </w:tc>
        <w:tc>
          <w:tcPr>
            <w:tcW w:w="1565" w:type="dxa"/>
            <w:gridSpan w:val="2"/>
            <w:vMerge w:val="restart"/>
            <w:tcBorders>
              <w:left w:val="single" w:sz="4" w:space="0" w:color="auto"/>
              <w:right w:val="single" w:sz="4" w:space="0" w:color="auto"/>
            </w:tcBorders>
            <w:hideMark/>
          </w:tcPr>
          <w:p w:rsidR="007831F0" w:rsidRPr="007831F0" w:rsidRDefault="007831F0" w:rsidP="007831F0">
            <w:pPr>
              <w:ind w:right="0"/>
              <w:jc w:val="left"/>
              <w:outlineLvl w:val="2"/>
              <w:rPr>
                <w:rFonts w:eastAsia="Times New Roman"/>
                <w:bCs/>
                <w:sz w:val="16"/>
                <w:szCs w:val="16"/>
                <w:lang w:eastAsia="ru-RU"/>
              </w:rPr>
            </w:pPr>
            <w:r w:rsidRPr="007831F0">
              <w:rPr>
                <w:rFonts w:eastAsia="Times New Roman"/>
                <w:bCs/>
                <w:sz w:val="16"/>
                <w:szCs w:val="16"/>
                <w:lang w:eastAsia="ru-RU"/>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p w:rsidR="007831F0" w:rsidRPr="007831F0" w:rsidRDefault="007831F0" w:rsidP="007831F0">
            <w:pPr>
              <w:widowControl w:val="0"/>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2022-2024 годы, в т.ч.</w:t>
            </w:r>
          </w:p>
        </w:tc>
        <w:tc>
          <w:tcPr>
            <w:tcW w:w="1422"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ind w:right="0"/>
              <w:jc w:val="center"/>
              <w:outlineLvl w:val="2"/>
              <w:rPr>
                <w:rFonts w:eastAsia="Times New Roman"/>
                <w:bCs/>
                <w:sz w:val="16"/>
                <w:szCs w:val="16"/>
                <w:lang w:eastAsia="ru-RU"/>
              </w:rPr>
            </w:pPr>
            <w:r w:rsidRPr="007831F0">
              <w:rPr>
                <w:rFonts w:eastAsia="Times New Roman"/>
                <w:bCs/>
                <w:sz w:val="16"/>
                <w:szCs w:val="16"/>
                <w:lang w:eastAsia="ru-RU"/>
              </w:rPr>
              <w:t>2 727,0</w:t>
            </w:r>
          </w:p>
        </w:tc>
        <w:tc>
          <w:tcPr>
            <w:tcW w:w="1417"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ind w:right="0"/>
              <w:jc w:val="center"/>
              <w:outlineLvl w:val="2"/>
              <w:rPr>
                <w:rFonts w:eastAsia="Times New Roman"/>
                <w:bCs/>
                <w:sz w:val="16"/>
                <w:szCs w:val="16"/>
                <w:lang w:eastAsia="ru-RU"/>
              </w:rPr>
            </w:pPr>
            <w:r w:rsidRPr="007831F0">
              <w:rPr>
                <w:rFonts w:eastAsia="Times New Roman"/>
                <w:bCs/>
                <w:sz w:val="16"/>
                <w:szCs w:val="16"/>
                <w:lang w:eastAsia="ru-RU"/>
              </w:rPr>
              <w:t>0</w:t>
            </w:r>
          </w:p>
        </w:tc>
        <w:tc>
          <w:tcPr>
            <w:tcW w:w="1421"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ind w:right="0"/>
              <w:jc w:val="center"/>
              <w:outlineLvl w:val="2"/>
              <w:rPr>
                <w:rFonts w:eastAsia="Times New Roman"/>
                <w:bCs/>
                <w:sz w:val="16"/>
                <w:szCs w:val="16"/>
                <w:lang w:eastAsia="ru-RU"/>
              </w:rPr>
            </w:pPr>
            <w:r w:rsidRPr="007831F0">
              <w:rPr>
                <w:rFonts w:eastAsia="Times New Roman"/>
                <w:bCs/>
                <w:sz w:val="16"/>
                <w:szCs w:val="16"/>
                <w:lang w:eastAsia="ru-RU"/>
              </w:rPr>
              <w:t>0</w:t>
            </w:r>
          </w:p>
        </w:tc>
        <w:tc>
          <w:tcPr>
            <w:tcW w:w="127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ind w:right="0"/>
              <w:jc w:val="center"/>
              <w:outlineLvl w:val="2"/>
              <w:rPr>
                <w:rFonts w:eastAsia="Times New Roman"/>
                <w:bCs/>
                <w:sz w:val="16"/>
                <w:szCs w:val="16"/>
                <w:lang w:eastAsia="ru-RU"/>
              </w:rPr>
            </w:pPr>
            <w:r w:rsidRPr="007831F0">
              <w:rPr>
                <w:rFonts w:eastAsia="Times New Roman"/>
                <w:bCs/>
                <w:sz w:val="16"/>
                <w:szCs w:val="16"/>
                <w:lang w:eastAsia="ru-RU"/>
              </w:rPr>
              <w:t>2 727,0</w:t>
            </w:r>
          </w:p>
        </w:tc>
        <w:tc>
          <w:tcPr>
            <w:tcW w:w="426" w:type="dxa"/>
            <w:gridSpan w:val="2"/>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0</w:t>
            </w:r>
          </w:p>
        </w:tc>
        <w:tc>
          <w:tcPr>
            <w:tcW w:w="714" w:type="dxa"/>
            <w:tcBorders>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p>
        </w:tc>
      </w:tr>
      <w:tr w:rsidR="007831F0" w:rsidRPr="007831F0" w:rsidTr="007831F0">
        <w:trPr>
          <w:trHeight w:val="539"/>
        </w:trPr>
        <w:tc>
          <w:tcPr>
            <w:tcW w:w="562" w:type="dxa"/>
            <w:vMerge/>
            <w:tcBorders>
              <w:left w:val="single" w:sz="4" w:space="0" w:color="auto"/>
              <w:right w:val="single" w:sz="4" w:space="0" w:color="auto"/>
            </w:tcBorders>
            <w:hideMark/>
          </w:tcPr>
          <w:p w:rsidR="007831F0" w:rsidRPr="007831F0" w:rsidRDefault="007831F0" w:rsidP="007831F0">
            <w:pPr>
              <w:widowControl w:val="0"/>
              <w:ind w:right="0"/>
              <w:rPr>
                <w:rFonts w:eastAsia="Times New Roman"/>
                <w:sz w:val="16"/>
                <w:szCs w:val="16"/>
              </w:rPr>
            </w:pPr>
          </w:p>
        </w:tc>
        <w:tc>
          <w:tcPr>
            <w:tcW w:w="1565" w:type="dxa"/>
            <w:gridSpan w:val="2"/>
            <w:vMerge/>
            <w:tcBorders>
              <w:left w:val="single" w:sz="4" w:space="0" w:color="auto"/>
              <w:right w:val="single" w:sz="4" w:space="0" w:color="auto"/>
            </w:tcBorders>
            <w:hideMark/>
          </w:tcPr>
          <w:p w:rsidR="007831F0" w:rsidRPr="007831F0" w:rsidRDefault="007831F0" w:rsidP="007831F0">
            <w:pPr>
              <w:ind w:right="0"/>
              <w:jc w:val="left"/>
              <w:outlineLvl w:val="2"/>
              <w:rPr>
                <w:rFonts w:eastAsia="Times New Roman"/>
                <w:b/>
                <w:bCs/>
                <w:sz w:val="16"/>
                <w:szCs w:val="16"/>
                <w:lang w:eastAsia="ru-RU"/>
              </w:rPr>
            </w:pPr>
          </w:p>
        </w:tc>
        <w:tc>
          <w:tcPr>
            <w:tcW w:w="84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p>
        </w:tc>
        <w:tc>
          <w:tcPr>
            <w:tcW w:w="714" w:type="dxa"/>
            <w:tcBorders>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p>
        </w:tc>
      </w:tr>
      <w:tr w:rsidR="007831F0" w:rsidRPr="007831F0" w:rsidTr="007831F0">
        <w:trPr>
          <w:trHeight w:val="539"/>
        </w:trPr>
        <w:tc>
          <w:tcPr>
            <w:tcW w:w="562" w:type="dxa"/>
            <w:vMerge/>
            <w:tcBorders>
              <w:left w:val="single" w:sz="4" w:space="0" w:color="auto"/>
              <w:right w:val="single" w:sz="4" w:space="0" w:color="auto"/>
            </w:tcBorders>
            <w:hideMark/>
          </w:tcPr>
          <w:p w:rsidR="007831F0" w:rsidRPr="007831F0" w:rsidRDefault="007831F0" w:rsidP="007831F0">
            <w:pPr>
              <w:widowControl w:val="0"/>
              <w:ind w:right="0"/>
              <w:rPr>
                <w:rFonts w:eastAsia="Times New Roman"/>
                <w:sz w:val="16"/>
                <w:szCs w:val="16"/>
              </w:rPr>
            </w:pPr>
          </w:p>
        </w:tc>
        <w:tc>
          <w:tcPr>
            <w:tcW w:w="1565" w:type="dxa"/>
            <w:gridSpan w:val="2"/>
            <w:vMerge/>
            <w:tcBorders>
              <w:left w:val="single" w:sz="4" w:space="0" w:color="auto"/>
              <w:right w:val="single" w:sz="4" w:space="0" w:color="auto"/>
            </w:tcBorders>
            <w:hideMark/>
          </w:tcPr>
          <w:p w:rsidR="007831F0" w:rsidRPr="007831F0" w:rsidRDefault="007831F0" w:rsidP="007831F0">
            <w:pPr>
              <w:ind w:right="0"/>
              <w:jc w:val="left"/>
              <w:outlineLvl w:val="2"/>
              <w:rPr>
                <w:rFonts w:eastAsia="Times New Roman"/>
                <w:b/>
                <w:bCs/>
                <w:sz w:val="16"/>
                <w:szCs w:val="16"/>
                <w:lang w:eastAsia="ru-RU"/>
              </w:rPr>
            </w:pPr>
          </w:p>
        </w:tc>
        <w:tc>
          <w:tcPr>
            <w:tcW w:w="84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ind w:right="0"/>
              <w:jc w:val="center"/>
              <w:outlineLvl w:val="2"/>
              <w:rPr>
                <w:rFonts w:eastAsia="Times New Roman"/>
                <w:bCs/>
                <w:sz w:val="16"/>
                <w:szCs w:val="16"/>
                <w:lang w:eastAsia="ru-RU"/>
              </w:rPr>
            </w:pPr>
            <w:r w:rsidRPr="007831F0">
              <w:rPr>
                <w:rFonts w:eastAsia="Times New Roman"/>
                <w:bCs/>
                <w:sz w:val="16"/>
                <w:szCs w:val="16"/>
                <w:lang w:eastAsia="ru-RU"/>
              </w:rPr>
              <w:t>1 497,0</w:t>
            </w:r>
          </w:p>
        </w:tc>
        <w:tc>
          <w:tcPr>
            <w:tcW w:w="1417"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ind w:right="0"/>
              <w:jc w:val="center"/>
              <w:outlineLvl w:val="2"/>
              <w:rPr>
                <w:rFonts w:eastAsia="Times New Roman"/>
                <w:bCs/>
                <w:sz w:val="16"/>
                <w:szCs w:val="16"/>
                <w:lang w:eastAsia="ru-RU"/>
              </w:rPr>
            </w:pPr>
            <w:r w:rsidRPr="007831F0">
              <w:rPr>
                <w:rFonts w:eastAsia="Times New Roman"/>
                <w:bCs/>
                <w:sz w:val="16"/>
                <w:szCs w:val="16"/>
                <w:lang w:eastAsia="ru-RU"/>
              </w:rPr>
              <w:t>0</w:t>
            </w:r>
          </w:p>
        </w:tc>
        <w:tc>
          <w:tcPr>
            <w:tcW w:w="1421"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ind w:right="0"/>
              <w:jc w:val="center"/>
              <w:outlineLvl w:val="2"/>
              <w:rPr>
                <w:rFonts w:eastAsia="Times New Roman"/>
                <w:bCs/>
                <w:sz w:val="16"/>
                <w:szCs w:val="16"/>
                <w:lang w:eastAsia="ru-RU"/>
              </w:rPr>
            </w:pPr>
            <w:r w:rsidRPr="007831F0">
              <w:rPr>
                <w:rFonts w:eastAsia="Times New Roman"/>
                <w:bCs/>
                <w:sz w:val="16"/>
                <w:szCs w:val="16"/>
                <w:lang w:eastAsia="ru-RU"/>
              </w:rPr>
              <w:t>0</w:t>
            </w:r>
          </w:p>
        </w:tc>
        <w:tc>
          <w:tcPr>
            <w:tcW w:w="127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ind w:right="0"/>
              <w:jc w:val="center"/>
              <w:outlineLvl w:val="2"/>
              <w:rPr>
                <w:rFonts w:eastAsia="Times New Roman"/>
                <w:bCs/>
                <w:sz w:val="16"/>
                <w:szCs w:val="16"/>
                <w:lang w:eastAsia="ru-RU"/>
              </w:rPr>
            </w:pPr>
            <w:r w:rsidRPr="007831F0">
              <w:rPr>
                <w:rFonts w:eastAsia="Times New Roman"/>
                <w:bCs/>
                <w:sz w:val="16"/>
                <w:szCs w:val="16"/>
                <w:lang w:eastAsia="ru-RU"/>
              </w:rPr>
              <w:t>1 497,0</w:t>
            </w:r>
          </w:p>
        </w:tc>
        <w:tc>
          <w:tcPr>
            <w:tcW w:w="426" w:type="dxa"/>
            <w:gridSpan w:val="2"/>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p>
        </w:tc>
        <w:tc>
          <w:tcPr>
            <w:tcW w:w="714" w:type="dxa"/>
            <w:tcBorders>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p>
        </w:tc>
      </w:tr>
      <w:tr w:rsidR="007831F0" w:rsidRPr="007831F0" w:rsidTr="007831F0">
        <w:trPr>
          <w:trHeight w:val="539"/>
        </w:trPr>
        <w:tc>
          <w:tcPr>
            <w:tcW w:w="562" w:type="dxa"/>
            <w:vMerge/>
            <w:tcBorders>
              <w:left w:val="single" w:sz="4" w:space="0" w:color="auto"/>
              <w:right w:val="single" w:sz="4" w:space="0" w:color="auto"/>
            </w:tcBorders>
            <w:hideMark/>
          </w:tcPr>
          <w:p w:rsidR="007831F0" w:rsidRPr="007831F0" w:rsidRDefault="007831F0" w:rsidP="007831F0">
            <w:pPr>
              <w:widowControl w:val="0"/>
              <w:ind w:right="0"/>
              <w:rPr>
                <w:rFonts w:eastAsia="Times New Roman"/>
                <w:sz w:val="16"/>
                <w:szCs w:val="16"/>
              </w:rPr>
            </w:pPr>
          </w:p>
        </w:tc>
        <w:tc>
          <w:tcPr>
            <w:tcW w:w="1565" w:type="dxa"/>
            <w:gridSpan w:val="2"/>
            <w:vMerge/>
            <w:tcBorders>
              <w:left w:val="single" w:sz="4" w:space="0" w:color="auto"/>
              <w:bottom w:val="single" w:sz="4" w:space="0" w:color="auto"/>
              <w:right w:val="single" w:sz="4" w:space="0" w:color="auto"/>
            </w:tcBorders>
            <w:hideMark/>
          </w:tcPr>
          <w:p w:rsidR="007831F0" w:rsidRPr="007831F0" w:rsidRDefault="007831F0" w:rsidP="007831F0">
            <w:pPr>
              <w:ind w:right="0"/>
              <w:jc w:val="left"/>
              <w:outlineLvl w:val="2"/>
              <w:rPr>
                <w:rFonts w:eastAsia="Times New Roman"/>
                <w:b/>
                <w:bCs/>
                <w:sz w:val="16"/>
                <w:szCs w:val="16"/>
                <w:lang w:eastAsia="ru-RU"/>
              </w:rPr>
            </w:pPr>
          </w:p>
        </w:tc>
        <w:tc>
          <w:tcPr>
            <w:tcW w:w="84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1 230,0</w:t>
            </w:r>
          </w:p>
        </w:tc>
        <w:tc>
          <w:tcPr>
            <w:tcW w:w="1417"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1 230,0</w:t>
            </w:r>
          </w:p>
        </w:tc>
        <w:tc>
          <w:tcPr>
            <w:tcW w:w="426" w:type="dxa"/>
            <w:gridSpan w:val="2"/>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p>
        </w:tc>
        <w:tc>
          <w:tcPr>
            <w:tcW w:w="714" w:type="dxa"/>
            <w:tcBorders>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p>
        </w:tc>
      </w:tr>
      <w:tr w:rsidR="007831F0" w:rsidRPr="007831F0" w:rsidTr="007831F0">
        <w:trPr>
          <w:trHeight w:val="539"/>
        </w:trPr>
        <w:tc>
          <w:tcPr>
            <w:tcW w:w="562" w:type="dxa"/>
            <w:vMerge/>
            <w:tcBorders>
              <w:left w:val="single" w:sz="4" w:space="0" w:color="auto"/>
              <w:right w:val="single" w:sz="4" w:space="0" w:color="auto"/>
            </w:tcBorders>
            <w:hideMark/>
          </w:tcPr>
          <w:p w:rsidR="007831F0" w:rsidRPr="007831F0" w:rsidRDefault="007831F0" w:rsidP="007831F0">
            <w:pPr>
              <w:widowControl w:val="0"/>
              <w:ind w:right="0"/>
              <w:rPr>
                <w:rFonts w:eastAsia="Times New Roman"/>
                <w:sz w:val="16"/>
                <w:szCs w:val="16"/>
              </w:rPr>
            </w:pPr>
          </w:p>
        </w:tc>
        <w:tc>
          <w:tcPr>
            <w:tcW w:w="1565" w:type="dxa"/>
            <w:gridSpan w:val="2"/>
            <w:vMerge w:val="restart"/>
            <w:tcBorders>
              <w:top w:val="single" w:sz="4" w:space="0" w:color="auto"/>
              <w:left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 xml:space="preserve">Реализация мероприятий по модернизации </w:t>
            </w:r>
            <w:r w:rsidRPr="007831F0">
              <w:rPr>
                <w:rFonts w:eastAsia="Times New Roman"/>
                <w:sz w:val="16"/>
                <w:szCs w:val="16"/>
              </w:rPr>
              <w:lastRenderedPageBreak/>
              <w:t>школьных систем образования</w:t>
            </w:r>
          </w:p>
        </w:tc>
        <w:tc>
          <w:tcPr>
            <w:tcW w:w="84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lastRenderedPageBreak/>
              <w:t>2022-2024 годы, в т.ч.</w:t>
            </w:r>
          </w:p>
        </w:tc>
        <w:tc>
          <w:tcPr>
            <w:tcW w:w="1422"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153 795,1</w:t>
            </w:r>
          </w:p>
        </w:tc>
        <w:tc>
          <w:tcPr>
            <w:tcW w:w="1417"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101 504,6</w:t>
            </w:r>
          </w:p>
        </w:tc>
        <w:tc>
          <w:tcPr>
            <w:tcW w:w="1421"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33 834,9</w:t>
            </w:r>
          </w:p>
        </w:tc>
        <w:tc>
          <w:tcPr>
            <w:tcW w:w="127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18 455,6</w:t>
            </w:r>
          </w:p>
        </w:tc>
        <w:tc>
          <w:tcPr>
            <w:tcW w:w="426" w:type="dxa"/>
            <w:gridSpan w:val="2"/>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0</w:t>
            </w:r>
          </w:p>
        </w:tc>
        <w:tc>
          <w:tcPr>
            <w:tcW w:w="714" w:type="dxa"/>
            <w:vMerge w:val="restart"/>
            <w:tcBorders>
              <w:top w:val="single" w:sz="4" w:space="0" w:color="auto"/>
              <w:left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УКС, ОО</w:t>
            </w:r>
          </w:p>
        </w:tc>
      </w:tr>
      <w:tr w:rsidR="007831F0" w:rsidRPr="007831F0" w:rsidTr="007831F0">
        <w:trPr>
          <w:trHeight w:val="539"/>
        </w:trPr>
        <w:tc>
          <w:tcPr>
            <w:tcW w:w="562" w:type="dxa"/>
            <w:vMerge/>
            <w:tcBorders>
              <w:left w:val="single" w:sz="4" w:space="0" w:color="auto"/>
              <w:right w:val="single" w:sz="4" w:space="0" w:color="auto"/>
            </w:tcBorders>
            <w:hideMark/>
          </w:tcPr>
          <w:p w:rsidR="007831F0" w:rsidRPr="007831F0" w:rsidRDefault="007831F0" w:rsidP="007831F0">
            <w:pPr>
              <w:widowControl w:val="0"/>
              <w:ind w:right="0"/>
              <w:rPr>
                <w:rFonts w:eastAsia="Times New Roman"/>
                <w:sz w:val="16"/>
                <w:szCs w:val="16"/>
              </w:rPr>
            </w:pPr>
          </w:p>
        </w:tc>
        <w:tc>
          <w:tcPr>
            <w:tcW w:w="1565" w:type="dxa"/>
            <w:gridSpan w:val="2"/>
            <w:vMerge/>
            <w:tcBorders>
              <w:left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0</w:t>
            </w:r>
          </w:p>
        </w:tc>
        <w:tc>
          <w:tcPr>
            <w:tcW w:w="714" w:type="dxa"/>
            <w:vMerge/>
            <w:tcBorders>
              <w:left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p>
        </w:tc>
      </w:tr>
      <w:tr w:rsidR="007831F0" w:rsidRPr="007831F0" w:rsidTr="007831F0">
        <w:trPr>
          <w:trHeight w:val="539"/>
        </w:trPr>
        <w:tc>
          <w:tcPr>
            <w:tcW w:w="562" w:type="dxa"/>
            <w:vMerge/>
            <w:tcBorders>
              <w:left w:val="single" w:sz="4" w:space="0" w:color="auto"/>
              <w:right w:val="single" w:sz="4" w:space="0" w:color="auto"/>
            </w:tcBorders>
            <w:hideMark/>
          </w:tcPr>
          <w:p w:rsidR="007831F0" w:rsidRPr="007831F0" w:rsidRDefault="007831F0" w:rsidP="007831F0">
            <w:pPr>
              <w:widowControl w:val="0"/>
              <w:ind w:right="0"/>
              <w:rPr>
                <w:rFonts w:eastAsia="Times New Roman"/>
                <w:sz w:val="16"/>
                <w:szCs w:val="16"/>
              </w:rPr>
            </w:pPr>
          </w:p>
        </w:tc>
        <w:tc>
          <w:tcPr>
            <w:tcW w:w="1565" w:type="dxa"/>
            <w:gridSpan w:val="2"/>
            <w:vMerge/>
            <w:tcBorders>
              <w:left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153 795,1</w:t>
            </w:r>
          </w:p>
        </w:tc>
        <w:tc>
          <w:tcPr>
            <w:tcW w:w="1417"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101 504,6</w:t>
            </w:r>
          </w:p>
        </w:tc>
        <w:tc>
          <w:tcPr>
            <w:tcW w:w="1421"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33 834,9</w:t>
            </w:r>
          </w:p>
        </w:tc>
        <w:tc>
          <w:tcPr>
            <w:tcW w:w="127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18 455,6</w:t>
            </w:r>
          </w:p>
        </w:tc>
        <w:tc>
          <w:tcPr>
            <w:tcW w:w="426" w:type="dxa"/>
            <w:gridSpan w:val="2"/>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0</w:t>
            </w:r>
          </w:p>
        </w:tc>
        <w:tc>
          <w:tcPr>
            <w:tcW w:w="714" w:type="dxa"/>
            <w:vMerge/>
            <w:tcBorders>
              <w:left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p>
        </w:tc>
      </w:tr>
      <w:tr w:rsidR="007831F0" w:rsidRPr="007831F0" w:rsidTr="007831F0">
        <w:trPr>
          <w:trHeight w:val="539"/>
        </w:trPr>
        <w:tc>
          <w:tcPr>
            <w:tcW w:w="562" w:type="dxa"/>
            <w:vMerge/>
            <w:tcBorders>
              <w:left w:val="single" w:sz="4" w:space="0" w:color="auto"/>
              <w:right w:val="single" w:sz="4" w:space="0" w:color="auto"/>
            </w:tcBorders>
            <w:hideMark/>
          </w:tcPr>
          <w:p w:rsidR="007831F0" w:rsidRPr="007831F0" w:rsidRDefault="007831F0" w:rsidP="007831F0">
            <w:pPr>
              <w:widowControl w:val="0"/>
              <w:ind w:right="0"/>
              <w:rPr>
                <w:rFonts w:eastAsia="Times New Roman"/>
                <w:sz w:val="16"/>
                <w:szCs w:val="16"/>
              </w:rPr>
            </w:pPr>
          </w:p>
        </w:tc>
        <w:tc>
          <w:tcPr>
            <w:tcW w:w="1565" w:type="dxa"/>
            <w:gridSpan w:val="2"/>
            <w:vMerge/>
            <w:tcBorders>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0</w:t>
            </w:r>
          </w:p>
        </w:tc>
        <w:tc>
          <w:tcPr>
            <w:tcW w:w="714" w:type="dxa"/>
            <w:vMerge/>
            <w:tcBorders>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p>
        </w:tc>
      </w:tr>
      <w:tr w:rsidR="007831F0" w:rsidRPr="007831F0" w:rsidTr="007831F0">
        <w:trPr>
          <w:trHeight w:val="539"/>
        </w:trPr>
        <w:tc>
          <w:tcPr>
            <w:tcW w:w="562" w:type="dxa"/>
            <w:vMerge/>
            <w:tcBorders>
              <w:left w:val="single" w:sz="4" w:space="0" w:color="auto"/>
              <w:right w:val="single" w:sz="4" w:space="0" w:color="auto"/>
            </w:tcBorders>
            <w:hideMark/>
          </w:tcPr>
          <w:p w:rsidR="007831F0" w:rsidRPr="007831F0" w:rsidRDefault="007831F0" w:rsidP="007831F0">
            <w:pPr>
              <w:widowControl w:val="0"/>
              <w:ind w:right="0"/>
              <w:rPr>
                <w:rFonts w:eastAsia="Times New Roman"/>
                <w:sz w:val="16"/>
                <w:szCs w:val="16"/>
              </w:rPr>
            </w:pPr>
          </w:p>
        </w:tc>
        <w:tc>
          <w:tcPr>
            <w:tcW w:w="1565" w:type="dxa"/>
            <w:gridSpan w:val="2"/>
            <w:vMerge w:val="restart"/>
            <w:tcBorders>
              <w:left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Субсидии местным бюджетам на реализацию мероприятий по благоустройству территории муниципальных общеобразовательных организаций, участвующих в реализации мероприятий по модернизации школьных систем образования в рамках государственной программы Российской Федерации «Развитие образования» в Иркутской области</w:t>
            </w:r>
          </w:p>
        </w:tc>
        <w:tc>
          <w:tcPr>
            <w:tcW w:w="84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2022-2024 годы, в т.ч.</w:t>
            </w:r>
          </w:p>
        </w:tc>
        <w:tc>
          <w:tcPr>
            <w:tcW w:w="1422"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28 074,5</w:t>
            </w:r>
          </w:p>
        </w:tc>
        <w:tc>
          <w:tcPr>
            <w:tcW w:w="1417"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24 705,5</w:t>
            </w:r>
          </w:p>
        </w:tc>
        <w:tc>
          <w:tcPr>
            <w:tcW w:w="127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3 369,0</w:t>
            </w:r>
          </w:p>
        </w:tc>
        <w:tc>
          <w:tcPr>
            <w:tcW w:w="426" w:type="dxa"/>
            <w:gridSpan w:val="2"/>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p>
        </w:tc>
        <w:tc>
          <w:tcPr>
            <w:tcW w:w="714" w:type="dxa"/>
            <w:tcBorders>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p>
        </w:tc>
      </w:tr>
      <w:tr w:rsidR="007831F0" w:rsidRPr="007831F0" w:rsidTr="007831F0">
        <w:trPr>
          <w:trHeight w:val="539"/>
        </w:trPr>
        <w:tc>
          <w:tcPr>
            <w:tcW w:w="562" w:type="dxa"/>
            <w:vMerge/>
            <w:tcBorders>
              <w:left w:val="single" w:sz="4" w:space="0" w:color="auto"/>
              <w:right w:val="single" w:sz="4" w:space="0" w:color="auto"/>
            </w:tcBorders>
            <w:hideMark/>
          </w:tcPr>
          <w:p w:rsidR="007831F0" w:rsidRPr="007831F0" w:rsidRDefault="007831F0" w:rsidP="007831F0">
            <w:pPr>
              <w:widowControl w:val="0"/>
              <w:ind w:right="0"/>
              <w:rPr>
                <w:rFonts w:eastAsia="Times New Roman"/>
                <w:sz w:val="16"/>
                <w:szCs w:val="16"/>
              </w:rPr>
            </w:pPr>
          </w:p>
        </w:tc>
        <w:tc>
          <w:tcPr>
            <w:tcW w:w="1565" w:type="dxa"/>
            <w:gridSpan w:val="2"/>
            <w:vMerge/>
            <w:tcBorders>
              <w:left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p>
        </w:tc>
        <w:tc>
          <w:tcPr>
            <w:tcW w:w="714" w:type="dxa"/>
            <w:tcBorders>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p>
        </w:tc>
      </w:tr>
      <w:tr w:rsidR="007831F0" w:rsidRPr="007831F0" w:rsidTr="007831F0">
        <w:trPr>
          <w:trHeight w:val="539"/>
        </w:trPr>
        <w:tc>
          <w:tcPr>
            <w:tcW w:w="562" w:type="dxa"/>
            <w:vMerge/>
            <w:tcBorders>
              <w:left w:val="single" w:sz="4" w:space="0" w:color="auto"/>
              <w:right w:val="single" w:sz="4" w:space="0" w:color="auto"/>
            </w:tcBorders>
            <w:hideMark/>
          </w:tcPr>
          <w:p w:rsidR="007831F0" w:rsidRPr="007831F0" w:rsidRDefault="007831F0" w:rsidP="007831F0">
            <w:pPr>
              <w:widowControl w:val="0"/>
              <w:ind w:right="0"/>
              <w:rPr>
                <w:rFonts w:eastAsia="Times New Roman"/>
                <w:sz w:val="16"/>
                <w:szCs w:val="16"/>
              </w:rPr>
            </w:pPr>
          </w:p>
        </w:tc>
        <w:tc>
          <w:tcPr>
            <w:tcW w:w="1565" w:type="dxa"/>
            <w:gridSpan w:val="2"/>
            <w:vMerge/>
            <w:tcBorders>
              <w:left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p>
        </w:tc>
        <w:tc>
          <w:tcPr>
            <w:tcW w:w="714" w:type="dxa"/>
            <w:tcBorders>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p>
        </w:tc>
      </w:tr>
      <w:tr w:rsidR="007831F0" w:rsidRPr="007831F0" w:rsidTr="007831F0">
        <w:trPr>
          <w:trHeight w:val="539"/>
        </w:trPr>
        <w:tc>
          <w:tcPr>
            <w:tcW w:w="562" w:type="dxa"/>
            <w:vMerge/>
            <w:tcBorders>
              <w:left w:val="single" w:sz="4" w:space="0" w:color="auto"/>
              <w:bottom w:val="single" w:sz="4" w:space="0" w:color="auto"/>
              <w:right w:val="single" w:sz="4" w:space="0" w:color="auto"/>
            </w:tcBorders>
            <w:hideMark/>
          </w:tcPr>
          <w:p w:rsidR="007831F0" w:rsidRPr="007831F0" w:rsidRDefault="007831F0" w:rsidP="007831F0">
            <w:pPr>
              <w:widowControl w:val="0"/>
              <w:ind w:right="0"/>
              <w:rPr>
                <w:rFonts w:eastAsia="Times New Roman"/>
                <w:sz w:val="16"/>
                <w:szCs w:val="16"/>
              </w:rPr>
            </w:pPr>
          </w:p>
        </w:tc>
        <w:tc>
          <w:tcPr>
            <w:tcW w:w="1565" w:type="dxa"/>
            <w:gridSpan w:val="2"/>
            <w:vMerge/>
            <w:tcBorders>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28 074,5</w:t>
            </w:r>
          </w:p>
        </w:tc>
        <w:tc>
          <w:tcPr>
            <w:tcW w:w="1417"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24 705,5</w:t>
            </w:r>
          </w:p>
        </w:tc>
        <w:tc>
          <w:tcPr>
            <w:tcW w:w="127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3 369,0</w:t>
            </w:r>
          </w:p>
        </w:tc>
        <w:tc>
          <w:tcPr>
            <w:tcW w:w="426" w:type="dxa"/>
            <w:gridSpan w:val="2"/>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p>
        </w:tc>
        <w:tc>
          <w:tcPr>
            <w:tcW w:w="714" w:type="dxa"/>
            <w:tcBorders>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p>
        </w:tc>
      </w:tr>
      <w:tr w:rsidR="007831F0" w:rsidRPr="007831F0" w:rsidTr="007831F0">
        <w:trPr>
          <w:trHeight w:val="539"/>
        </w:trPr>
        <w:tc>
          <w:tcPr>
            <w:tcW w:w="562" w:type="dxa"/>
            <w:vMerge w:val="restart"/>
            <w:tcBorders>
              <w:top w:val="single" w:sz="4" w:space="0" w:color="auto"/>
              <w:left w:val="single" w:sz="4" w:space="0" w:color="auto"/>
              <w:right w:val="single" w:sz="4" w:space="0" w:color="auto"/>
            </w:tcBorders>
            <w:hideMark/>
          </w:tcPr>
          <w:p w:rsidR="007831F0" w:rsidRPr="007831F0" w:rsidRDefault="007831F0" w:rsidP="007831F0">
            <w:pPr>
              <w:widowControl w:val="0"/>
              <w:ind w:right="0"/>
              <w:rPr>
                <w:rFonts w:eastAsia="Times New Roman"/>
                <w:sz w:val="16"/>
                <w:szCs w:val="16"/>
              </w:rPr>
            </w:pPr>
            <w:r w:rsidRPr="007831F0">
              <w:rPr>
                <w:rFonts w:eastAsia="Times New Roman"/>
                <w:sz w:val="16"/>
                <w:szCs w:val="16"/>
              </w:rPr>
              <w:t>10</w:t>
            </w:r>
          </w:p>
        </w:tc>
        <w:tc>
          <w:tcPr>
            <w:tcW w:w="1565" w:type="dxa"/>
            <w:gridSpan w:val="2"/>
            <w:vMerge w:val="restart"/>
            <w:tcBorders>
              <w:top w:val="single" w:sz="4" w:space="0" w:color="auto"/>
              <w:left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Капитальный ремонт МКУ «Нижнеудинская спортивная школа» в том числе:</w:t>
            </w:r>
          </w:p>
        </w:tc>
        <w:tc>
          <w:tcPr>
            <w:tcW w:w="84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2022-2024 годы, в т.ч.</w:t>
            </w:r>
          </w:p>
        </w:tc>
        <w:tc>
          <w:tcPr>
            <w:tcW w:w="1422"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10 014,3</w:t>
            </w:r>
          </w:p>
        </w:tc>
        <w:tc>
          <w:tcPr>
            <w:tcW w:w="1417"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8 812,6</w:t>
            </w:r>
          </w:p>
        </w:tc>
        <w:tc>
          <w:tcPr>
            <w:tcW w:w="127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1 201,7</w:t>
            </w:r>
          </w:p>
        </w:tc>
        <w:tc>
          <w:tcPr>
            <w:tcW w:w="426" w:type="dxa"/>
            <w:gridSpan w:val="2"/>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p>
        </w:tc>
        <w:tc>
          <w:tcPr>
            <w:tcW w:w="714" w:type="dxa"/>
            <w:vMerge w:val="restart"/>
            <w:tcBorders>
              <w:top w:val="single" w:sz="4" w:space="0" w:color="auto"/>
              <w:left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УКС, УК</w:t>
            </w:r>
          </w:p>
        </w:tc>
      </w:tr>
      <w:tr w:rsidR="007831F0" w:rsidRPr="007831F0" w:rsidTr="007831F0">
        <w:trPr>
          <w:trHeight w:val="539"/>
        </w:trPr>
        <w:tc>
          <w:tcPr>
            <w:tcW w:w="562" w:type="dxa"/>
            <w:vMerge/>
            <w:tcBorders>
              <w:left w:val="single" w:sz="4" w:space="0" w:color="auto"/>
              <w:right w:val="single" w:sz="4" w:space="0" w:color="auto"/>
            </w:tcBorders>
            <w:hideMark/>
          </w:tcPr>
          <w:p w:rsidR="007831F0" w:rsidRPr="007831F0" w:rsidRDefault="007831F0" w:rsidP="007831F0">
            <w:pPr>
              <w:widowControl w:val="0"/>
              <w:ind w:right="0"/>
              <w:rPr>
                <w:rFonts w:eastAsia="Times New Roman"/>
                <w:sz w:val="16"/>
                <w:szCs w:val="16"/>
              </w:rPr>
            </w:pPr>
          </w:p>
        </w:tc>
        <w:tc>
          <w:tcPr>
            <w:tcW w:w="1565" w:type="dxa"/>
            <w:gridSpan w:val="2"/>
            <w:vMerge/>
            <w:tcBorders>
              <w:left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p>
        </w:tc>
        <w:tc>
          <w:tcPr>
            <w:tcW w:w="714" w:type="dxa"/>
            <w:vMerge/>
            <w:tcBorders>
              <w:left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p>
        </w:tc>
      </w:tr>
      <w:tr w:rsidR="007831F0" w:rsidRPr="007831F0" w:rsidTr="007831F0">
        <w:trPr>
          <w:trHeight w:val="539"/>
        </w:trPr>
        <w:tc>
          <w:tcPr>
            <w:tcW w:w="562" w:type="dxa"/>
            <w:vMerge/>
            <w:tcBorders>
              <w:left w:val="single" w:sz="4" w:space="0" w:color="auto"/>
              <w:right w:val="single" w:sz="4" w:space="0" w:color="auto"/>
            </w:tcBorders>
            <w:hideMark/>
          </w:tcPr>
          <w:p w:rsidR="007831F0" w:rsidRPr="007831F0" w:rsidRDefault="007831F0" w:rsidP="007831F0">
            <w:pPr>
              <w:widowControl w:val="0"/>
              <w:ind w:right="0"/>
              <w:rPr>
                <w:rFonts w:eastAsia="Times New Roman"/>
                <w:sz w:val="16"/>
                <w:szCs w:val="16"/>
              </w:rPr>
            </w:pPr>
          </w:p>
        </w:tc>
        <w:tc>
          <w:tcPr>
            <w:tcW w:w="1565" w:type="dxa"/>
            <w:gridSpan w:val="2"/>
            <w:vMerge/>
            <w:tcBorders>
              <w:left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10 014,3</w:t>
            </w:r>
          </w:p>
        </w:tc>
        <w:tc>
          <w:tcPr>
            <w:tcW w:w="1417"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8 812,6</w:t>
            </w:r>
          </w:p>
        </w:tc>
        <w:tc>
          <w:tcPr>
            <w:tcW w:w="127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1 201,7</w:t>
            </w:r>
          </w:p>
        </w:tc>
        <w:tc>
          <w:tcPr>
            <w:tcW w:w="426" w:type="dxa"/>
            <w:gridSpan w:val="2"/>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p>
        </w:tc>
        <w:tc>
          <w:tcPr>
            <w:tcW w:w="714" w:type="dxa"/>
            <w:vMerge/>
            <w:tcBorders>
              <w:left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p>
        </w:tc>
      </w:tr>
      <w:tr w:rsidR="007831F0" w:rsidRPr="007831F0" w:rsidTr="007831F0">
        <w:trPr>
          <w:trHeight w:val="539"/>
        </w:trPr>
        <w:tc>
          <w:tcPr>
            <w:tcW w:w="562" w:type="dxa"/>
            <w:vMerge/>
            <w:tcBorders>
              <w:left w:val="single" w:sz="4" w:space="0" w:color="auto"/>
              <w:right w:val="single" w:sz="4" w:space="0" w:color="auto"/>
            </w:tcBorders>
            <w:hideMark/>
          </w:tcPr>
          <w:p w:rsidR="007831F0" w:rsidRPr="007831F0" w:rsidRDefault="007831F0" w:rsidP="007831F0">
            <w:pPr>
              <w:widowControl w:val="0"/>
              <w:ind w:right="0"/>
              <w:rPr>
                <w:rFonts w:eastAsia="Times New Roman"/>
                <w:sz w:val="16"/>
                <w:szCs w:val="16"/>
              </w:rPr>
            </w:pPr>
          </w:p>
        </w:tc>
        <w:tc>
          <w:tcPr>
            <w:tcW w:w="1565" w:type="dxa"/>
            <w:gridSpan w:val="2"/>
            <w:vMerge/>
            <w:tcBorders>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p>
        </w:tc>
        <w:tc>
          <w:tcPr>
            <w:tcW w:w="714" w:type="dxa"/>
            <w:vMerge/>
            <w:tcBorders>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p>
        </w:tc>
      </w:tr>
      <w:tr w:rsidR="007831F0" w:rsidRPr="007831F0" w:rsidTr="007831F0">
        <w:trPr>
          <w:trHeight w:val="539"/>
        </w:trPr>
        <w:tc>
          <w:tcPr>
            <w:tcW w:w="562" w:type="dxa"/>
            <w:vMerge/>
            <w:tcBorders>
              <w:left w:val="single" w:sz="4" w:space="0" w:color="auto"/>
              <w:right w:val="single" w:sz="4" w:space="0" w:color="auto"/>
            </w:tcBorders>
            <w:hideMark/>
          </w:tcPr>
          <w:p w:rsidR="007831F0" w:rsidRPr="007831F0" w:rsidRDefault="007831F0" w:rsidP="007831F0">
            <w:pPr>
              <w:widowControl w:val="0"/>
              <w:ind w:right="0"/>
              <w:rPr>
                <w:rFonts w:eastAsia="Times New Roman"/>
                <w:sz w:val="16"/>
                <w:szCs w:val="16"/>
              </w:rPr>
            </w:pPr>
          </w:p>
        </w:tc>
        <w:tc>
          <w:tcPr>
            <w:tcW w:w="1565" w:type="dxa"/>
            <w:gridSpan w:val="2"/>
            <w:vMerge w:val="restart"/>
            <w:tcBorders>
              <w:top w:val="single" w:sz="4" w:space="0" w:color="auto"/>
              <w:left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Капитальный ремонт объектов муниципальной собственности в сфере физической культуры и спорта</w:t>
            </w:r>
          </w:p>
        </w:tc>
        <w:tc>
          <w:tcPr>
            <w:tcW w:w="84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2022-2024 годы, в т.ч.</w:t>
            </w:r>
          </w:p>
        </w:tc>
        <w:tc>
          <w:tcPr>
            <w:tcW w:w="1422"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10 014,3</w:t>
            </w:r>
          </w:p>
        </w:tc>
        <w:tc>
          <w:tcPr>
            <w:tcW w:w="1417"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8 812,6</w:t>
            </w:r>
          </w:p>
        </w:tc>
        <w:tc>
          <w:tcPr>
            <w:tcW w:w="127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1 201,7</w:t>
            </w:r>
          </w:p>
        </w:tc>
        <w:tc>
          <w:tcPr>
            <w:tcW w:w="426" w:type="dxa"/>
            <w:gridSpan w:val="2"/>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p>
        </w:tc>
        <w:tc>
          <w:tcPr>
            <w:tcW w:w="714" w:type="dxa"/>
            <w:vMerge w:val="restart"/>
            <w:tcBorders>
              <w:top w:val="single" w:sz="4" w:space="0" w:color="auto"/>
              <w:left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УКС, УК</w:t>
            </w:r>
          </w:p>
        </w:tc>
      </w:tr>
      <w:tr w:rsidR="007831F0" w:rsidRPr="007831F0" w:rsidTr="007831F0">
        <w:trPr>
          <w:trHeight w:val="539"/>
        </w:trPr>
        <w:tc>
          <w:tcPr>
            <w:tcW w:w="562" w:type="dxa"/>
            <w:vMerge/>
            <w:tcBorders>
              <w:left w:val="single" w:sz="4" w:space="0" w:color="auto"/>
              <w:right w:val="single" w:sz="4" w:space="0" w:color="auto"/>
            </w:tcBorders>
            <w:hideMark/>
          </w:tcPr>
          <w:p w:rsidR="007831F0" w:rsidRPr="007831F0" w:rsidRDefault="007831F0" w:rsidP="007831F0">
            <w:pPr>
              <w:widowControl w:val="0"/>
              <w:ind w:right="0"/>
              <w:rPr>
                <w:rFonts w:eastAsia="Times New Roman"/>
                <w:sz w:val="16"/>
                <w:szCs w:val="16"/>
              </w:rPr>
            </w:pPr>
          </w:p>
        </w:tc>
        <w:tc>
          <w:tcPr>
            <w:tcW w:w="1565" w:type="dxa"/>
            <w:gridSpan w:val="2"/>
            <w:vMerge/>
            <w:tcBorders>
              <w:left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p>
        </w:tc>
        <w:tc>
          <w:tcPr>
            <w:tcW w:w="714" w:type="dxa"/>
            <w:vMerge/>
            <w:tcBorders>
              <w:left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p>
        </w:tc>
      </w:tr>
      <w:tr w:rsidR="007831F0" w:rsidRPr="007831F0" w:rsidTr="007831F0">
        <w:trPr>
          <w:trHeight w:val="539"/>
        </w:trPr>
        <w:tc>
          <w:tcPr>
            <w:tcW w:w="562" w:type="dxa"/>
            <w:vMerge/>
            <w:tcBorders>
              <w:left w:val="single" w:sz="4" w:space="0" w:color="auto"/>
              <w:right w:val="single" w:sz="4" w:space="0" w:color="auto"/>
            </w:tcBorders>
            <w:hideMark/>
          </w:tcPr>
          <w:p w:rsidR="007831F0" w:rsidRPr="007831F0" w:rsidRDefault="007831F0" w:rsidP="007831F0">
            <w:pPr>
              <w:widowControl w:val="0"/>
              <w:ind w:right="0"/>
              <w:rPr>
                <w:rFonts w:eastAsia="Times New Roman"/>
                <w:sz w:val="16"/>
                <w:szCs w:val="16"/>
              </w:rPr>
            </w:pPr>
          </w:p>
        </w:tc>
        <w:tc>
          <w:tcPr>
            <w:tcW w:w="1565" w:type="dxa"/>
            <w:gridSpan w:val="2"/>
            <w:vMerge/>
            <w:tcBorders>
              <w:left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10 014,3</w:t>
            </w:r>
          </w:p>
        </w:tc>
        <w:tc>
          <w:tcPr>
            <w:tcW w:w="1417"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8 812,6</w:t>
            </w:r>
          </w:p>
        </w:tc>
        <w:tc>
          <w:tcPr>
            <w:tcW w:w="127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1 201,7</w:t>
            </w:r>
          </w:p>
        </w:tc>
        <w:tc>
          <w:tcPr>
            <w:tcW w:w="426" w:type="dxa"/>
            <w:gridSpan w:val="2"/>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p>
        </w:tc>
        <w:tc>
          <w:tcPr>
            <w:tcW w:w="714" w:type="dxa"/>
            <w:vMerge/>
            <w:tcBorders>
              <w:left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p>
        </w:tc>
      </w:tr>
      <w:tr w:rsidR="007831F0" w:rsidRPr="007831F0" w:rsidTr="007831F0">
        <w:trPr>
          <w:trHeight w:val="539"/>
        </w:trPr>
        <w:tc>
          <w:tcPr>
            <w:tcW w:w="562" w:type="dxa"/>
            <w:vMerge/>
            <w:tcBorders>
              <w:left w:val="single" w:sz="4" w:space="0" w:color="auto"/>
              <w:bottom w:val="single" w:sz="4" w:space="0" w:color="auto"/>
              <w:right w:val="single" w:sz="4" w:space="0" w:color="auto"/>
            </w:tcBorders>
            <w:hideMark/>
          </w:tcPr>
          <w:p w:rsidR="007831F0" w:rsidRPr="007831F0" w:rsidRDefault="007831F0" w:rsidP="007831F0">
            <w:pPr>
              <w:widowControl w:val="0"/>
              <w:ind w:right="0"/>
              <w:rPr>
                <w:rFonts w:eastAsia="Times New Roman"/>
                <w:sz w:val="16"/>
                <w:szCs w:val="16"/>
              </w:rPr>
            </w:pPr>
          </w:p>
        </w:tc>
        <w:tc>
          <w:tcPr>
            <w:tcW w:w="1565" w:type="dxa"/>
            <w:gridSpan w:val="2"/>
            <w:vMerge/>
            <w:tcBorders>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p>
        </w:tc>
        <w:tc>
          <w:tcPr>
            <w:tcW w:w="714" w:type="dxa"/>
            <w:vMerge/>
            <w:tcBorders>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p>
        </w:tc>
      </w:tr>
      <w:tr w:rsidR="007831F0" w:rsidRPr="007831F0" w:rsidTr="007831F0">
        <w:trPr>
          <w:trHeight w:val="539"/>
        </w:trPr>
        <w:tc>
          <w:tcPr>
            <w:tcW w:w="562" w:type="dxa"/>
            <w:vMerge w:val="restart"/>
            <w:tcBorders>
              <w:left w:val="single" w:sz="4" w:space="0" w:color="auto"/>
              <w:right w:val="single" w:sz="4" w:space="0" w:color="auto"/>
            </w:tcBorders>
            <w:hideMark/>
          </w:tcPr>
          <w:p w:rsidR="007831F0" w:rsidRPr="007831F0" w:rsidRDefault="007831F0" w:rsidP="007831F0">
            <w:pPr>
              <w:widowControl w:val="0"/>
              <w:ind w:right="0"/>
              <w:rPr>
                <w:rFonts w:eastAsia="Times New Roman"/>
                <w:sz w:val="16"/>
                <w:szCs w:val="16"/>
              </w:rPr>
            </w:pPr>
            <w:r w:rsidRPr="007831F0">
              <w:rPr>
                <w:rFonts w:eastAsia="Times New Roman"/>
                <w:sz w:val="16"/>
                <w:szCs w:val="16"/>
              </w:rPr>
              <w:t>11</w:t>
            </w:r>
          </w:p>
        </w:tc>
        <w:tc>
          <w:tcPr>
            <w:tcW w:w="1565" w:type="dxa"/>
            <w:gridSpan w:val="2"/>
            <w:vMerge w:val="restart"/>
            <w:tcBorders>
              <w:left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Капитальный ремонт МКОУ СОШ с. Мельница (спортивная площадка)</w:t>
            </w:r>
          </w:p>
        </w:tc>
        <w:tc>
          <w:tcPr>
            <w:tcW w:w="84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2022-2024 годы, в т.ч.</w:t>
            </w:r>
          </w:p>
        </w:tc>
        <w:tc>
          <w:tcPr>
            <w:tcW w:w="1422"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9 861,8</w:t>
            </w:r>
          </w:p>
        </w:tc>
        <w:tc>
          <w:tcPr>
            <w:tcW w:w="1417"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8 678,3</w:t>
            </w:r>
          </w:p>
        </w:tc>
        <w:tc>
          <w:tcPr>
            <w:tcW w:w="127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1 183,5</w:t>
            </w:r>
          </w:p>
        </w:tc>
        <w:tc>
          <w:tcPr>
            <w:tcW w:w="426" w:type="dxa"/>
            <w:gridSpan w:val="2"/>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p>
        </w:tc>
        <w:tc>
          <w:tcPr>
            <w:tcW w:w="714" w:type="dxa"/>
            <w:tcBorders>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p>
        </w:tc>
      </w:tr>
      <w:tr w:rsidR="007831F0" w:rsidRPr="007831F0" w:rsidTr="007831F0">
        <w:trPr>
          <w:trHeight w:val="539"/>
        </w:trPr>
        <w:tc>
          <w:tcPr>
            <w:tcW w:w="562" w:type="dxa"/>
            <w:vMerge/>
            <w:tcBorders>
              <w:left w:val="single" w:sz="4" w:space="0" w:color="auto"/>
              <w:right w:val="single" w:sz="4" w:space="0" w:color="auto"/>
            </w:tcBorders>
            <w:hideMark/>
          </w:tcPr>
          <w:p w:rsidR="007831F0" w:rsidRPr="007831F0" w:rsidRDefault="007831F0" w:rsidP="007831F0">
            <w:pPr>
              <w:widowControl w:val="0"/>
              <w:ind w:right="0"/>
              <w:rPr>
                <w:rFonts w:eastAsia="Times New Roman"/>
                <w:sz w:val="16"/>
                <w:szCs w:val="16"/>
              </w:rPr>
            </w:pPr>
          </w:p>
        </w:tc>
        <w:tc>
          <w:tcPr>
            <w:tcW w:w="1565" w:type="dxa"/>
            <w:gridSpan w:val="2"/>
            <w:vMerge/>
            <w:tcBorders>
              <w:left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p>
        </w:tc>
        <w:tc>
          <w:tcPr>
            <w:tcW w:w="714" w:type="dxa"/>
            <w:tcBorders>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p>
        </w:tc>
      </w:tr>
      <w:tr w:rsidR="007831F0" w:rsidRPr="007831F0" w:rsidTr="007831F0">
        <w:trPr>
          <w:trHeight w:val="539"/>
        </w:trPr>
        <w:tc>
          <w:tcPr>
            <w:tcW w:w="562" w:type="dxa"/>
            <w:vMerge/>
            <w:tcBorders>
              <w:left w:val="single" w:sz="4" w:space="0" w:color="auto"/>
              <w:right w:val="single" w:sz="4" w:space="0" w:color="auto"/>
            </w:tcBorders>
            <w:hideMark/>
          </w:tcPr>
          <w:p w:rsidR="007831F0" w:rsidRPr="007831F0" w:rsidRDefault="007831F0" w:rsidP="007831F0">
            <w:pPr>
              <w:widowControl w:val="0"/>
              <w:ind w:right="0"/>
              <w:rPr>
                <w:rFonts w:eastAsia="Times New Roman"/>
                <w:sz w:val="16"/>
                <w:szCs w:val="16"/>
              </w:rPr>
            </w:pPr>
          </w:p>
        </w:tc>
        <w:tc>
          <w:tcPr>
            <w:tcW w:w="1565" w:type="dxa"/>
            <w:gridSpan w:val="2"/>
            <w:vMerge/>
            <w:tcBorders>
              <w:left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9 861,8</w:t>
            </w:r>
          </w:p>
        </w:tc>
        <w:tc>
          <w:tcPr>
            <w:tcW w:w="1417"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8 678,3</w:t>
            </w:r>
          </w:p>
        </w:tc>
        <w:tc>
          <w:tcPr>
            <w:tcW w:w="127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1 183,5</w:t>
            </w:r>
          </w:p>
        </w:tc>
        <w:tc>
          <w:tcPr>
            <w:tcW w:w="426" w:type="dxa"/>
            <w:gridSpan w:val="2"/>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p>
        </w:tc>
        <w:tc>
          <w:tcPr>
            <w:tcW w:w="714" w:type="dxa"/>
            <w:tcBorders>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p>
        </w:tc>
      </w:tr>
      <w:tr w:rsidR="007831F0" w:rsidRPr="007831F0" w:rsidTr="007831F0">
        <w:trPr>
          <w:trHeight w:val="539"/>
        </w:trPr>
        <w:tc>
          <w:tcPr>
            <w:tcW w:w="562" w:type="dxa"/>
            <w:vMerge/>
            <w:tcBorders>
              <w:left w:val="single" w:sz="4" w:space="0" w:color="auto"/>
              <w:right w:val="single" w:sz="4" w:space="0" w:color="auto"/>
            </w:tcBorders>
            <w:hideMark/>
          </w:tcPr>
          <w:p w:rsidR="007831F0" w:rsidRPr="007831F0" w:rsidRDefault="007831F0" w:rsidP="007831F0">
            <w:pPr>
              <w:widowControl w:val="0"/>
              <w:ind w:right="0"/>
              <w:rPr>
                <w:rFonts w:eastAsia="Times New Roman"/>
                <w:sz w:val="16"/>
                <w:szCs w:val="16"/>
              </w:rPr>
            </w:pPr>
          </w:p>
        </w:tc>
        <w:tc>
          <w:tcPr>
            <w:tcW w:w="1565" w:type="dxa"/>
            <w:gridSpan w:val="2"/>
            <w:vMerge/>
            <w:tcBorders>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p>
        </w:tc>
        <w:tc>
          <w:tcPr>
            <w:tcW w:w="714" w:type="dxa"/>
            <w:tcBorders>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p>
        </w:tc>
      </w:tr>
      <w:tr w:rsidR="007831F0" w:rsidRPr="007831F0" w:rsidTr="007831F0">
        <w:trPr>
          <w:trHeight w:val="539"/>
        </w:trPr>
        <w:tc>
          <w:tcPr>
            <w:tcW w:w="562" w:type="dxa"/>
            <w:vMerge/>
            <w:tcBorders>
              <w:left w:val="single" w:sz="4" w:space="0" w:color="auto"/>
              <w:right w:val="single" w:sz="4" w:space="0" w:color="auto"/>
            </w:tcBorders>
            <w:hideMark/>
          </w:tcPr>
          <w:p w:rsidR="007831F0" w:rsidRPr="007831F0" w:rsidRDefault="007831F0" w:rsidP="007831F0">
            <w:pPr>
              <w:widowControl w:val="0"/>
              <w:ind w:right="0"/>
              <w:rPr>
                <w:rFonts w:eastAsia="Times New Roman"/>
                <w:sz w:val="16"/>
                <w:szCs w:val="16"/>
              </w:rPr>
            </w:pPr>
          </w:p>
        </w:tc>
        <w:tc>
          <w:tcPr>
            <w:tcW w:w="1565" w:type="dxa"/>
            <w:gridSpan w:val="2"/>
            <w:vMerge w:val="restart"/>
            <w:tcBorders>
              <w:left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 xml:space="preserve">Реализация направлений расходов ведомственной целевой программы, подпрограммы муниципальной программы, задач, </w:t>
            </w:r>
            <w:r w:rsidRPr="007831F0">
              <w:rPr>
                <w:rFonts w:eastAsia="Times New Roman"/>
                <w:sz w:val="16"/>
                <w:szCs w:val="16"/>
              </w:rPr>
              <w:lastRenderedPageBreak/>
              <w:t>направлений, а также непрограммных направлений расходов органов местного самоуправления</w:t>
            </w:r>
          </w:p>
        </w:tc>
        <w:tc>
          <w:tcPr>
            <w:tcW w:w="84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lastRenderedPageBreak/>
              <w:t>2022-2024 годы, в т.ч.</w:t>
            </w:r>
          </w:p>
        </w:tc>
        <w:tc>
          <w:tcPr>
            <w:tcW w:w="1422" w:type="dxa"/>
            <w:tcBorders>
              <w:top w:val="single" w:sz="4" w:space="0" w:color="auto"/>
              <w:left w:val="single" w:sz="4" w:space="0" w:color="auto"/>
              <w:bottom w:val="single" w:sz="4" w:space="0" w:color="auto"/>
              <w:right w:val="single" w:sz="4" w:space="0" w:color="auto"/>
            </w:tcBorders>
            <w:vAlign w:val="center"/>
          </w:tcPr>
          <w:p w:rsidR="007831F0" w:rsidRPr="007831F0" w:rsidRDefault="007831F0" w:rsidP="007831F0">
            <w:pPr>
              <w:ind w:right="0"/>
              <w:jc w:val="center"/>
              <w:outlineLvl w:val="6"/>
              <w:rPr>
                <w:rFonts w:eastAsia="Times New Roman"/>
                <w:sz w:val="16"/>
                <w:szCs w:val="16"/>
                <w:lang w:eastAsia="ru-RU"/>
              </w:rPr>
            </w:pPr>
            <w:r w:rsidRPr="007831F0">
              <w:rPr>
                <w:rFonts w:eastAsia="Times New Roman"/>
                <w:sz w:val="16"/>
                <w:szCs w:val="16"/>
                <w:lang w:eastAsia="ru-RU"/>
              </w:rPr>
              <w:t>0</w:t>
            </w:r>
          </w:p>
        </w:tc>
        <w:tc>
          <w:tcPr>
            <w:tcW w:w="1417" w:type="dxa"/>
            <w:tcBorders>
              <w:top w:val="single" w:sz="4" w:space="0" w:color="auto"/>
              <w:left w:val="single" w:sz="4" w:space="0" w:color="auto"/>
              <w:bottom w:val="single" w:sz="4" w:space="0" w:color="auto"/>
              <w:right w:val="single" w:sz="4" w:space="0" w:color="auto"/>
            </w:tcBorders>
            <w:vAlign w:val="center"/>
          </w:tcPr>
          <w:p w:rsidR="007831F0" w:rsidRPr="007831F0" w:rsidRDefault="007831F0" w:rsidP="007831F0">
            <w:pPr>
              <w:ind w:right="0"/>
              <w:jc w:val="center"/>
              <w:outlineLvl w:val="6"/>
              <w:rPr>
                <w:rFonts w:eastAsia="Times New Roman"/>
                <w:sz w:val="16"/>
                <w:szCs w:val="16"/>
                <w:lang w:eastAsia="ru-RU"/>
              </w:rPr>
            </w:pPr>
            <w:r w:rsidRPr="007831F0">
              <w:rPr>
                <w:rFonts w:eastAsia="Times New Roman"/>
                <w:sz w:val="16"/>
                <w:szCs w:val="16"/>
                <w:lang w:eastAsia="ru-RU"/>
              </w:rPr>
              <w:t>0</w:t>
            </w:r>
          </w:p>
        </w:tc>
        <w:tc>
          <w:tcPr>
            <w:tcW w:w="1421" w:type="dxa"/>
            <w:tcBorders>
              <w:top w:val="single" w:sz="4" w:space="0" w:color="auto"/>
              <w:left w:val="single" w:sz="4" w:space="0" w:color="auto"/>
              <w:bottom w:val="single" w:sz="4" w:space="0" w:color="auto"/>
              <w:right w:val="single" w:sz="4" w:space="0" w:color="auto"/>
            </w:tcBorders>
            <w:vAlign w:val="center"/>
          </w:tcPr>
          <w:p w:rsidR="007831F0" w:rsidRPr="007831F0" w:rsidRDefault="007831F0" w:rsidP="007831F0">
            <w:pPr>
              <w:ind w:right="0"/>
              <w:jc w:val="center"/>
              <w:outlineLvl w:val="6"/>
              <w:rPr>
                <w:rFonts w:eastAsia="Times New Roman"/>
                <w:sz w:val="16"/>
                <w:szCs w:val="16"/>
                <w:lang w:eastAsia="ru-RU"/>
              </w:rPr>
            </w:pPr>
            <w:r w:rsidRPr="007831F0">
              <w:rPr>
                <w:rFonts w:eastAsia="Times New Roman"/>
                <w:sz w:val="16"/>
                <w:szCs w:val="16"/>
                <w:lang w:eastAsia="ru-RU"/>
              </w:rPr>
              <w:t>0</w:t>
            </w:r>
          </w:p>
        </w:tc>
        <w:tc>
          <w:tcPr>
            <w:tcW w:w="1274" w:type="dxa"/>
            <w:tcBorders>
              <w:top w:val="single" w:sz="4" w:space="0" w:color="auto"/>
              <w:left w:val="single" w:sz="4" w:space="0" w:color="auto"/>
              <w:bottom w:val="single" w:sz="4" w:space="0" w:color="auto"/>
              <w:right w:val="single" w:sz="4" w:space="0" w:color="auto"/>
            </w:tcBorders>
            <w:vAlign w:val="center"/>
          </w:tcPr>
          <w:p w:rsidR="007831F0" w:rsidRPr="007831F0" w:rsidRDefault="007831F0" w:rsidP="007831F0">
            <w:pPr>
              <w:ind w:right="0"/>
              <w:jc w:val="center"/>
              <w:outlineLvl w:val="6"/>
              <w:rPr>
                <w:rFonts w:eastAsia="Times New Roman"/>
                <w:sz w:val="16"/>
                <w:szCs w:val="16"/>
                <w:lang w:eastAsia="ru-RU"/>
              </w:rPr>
            </w:pPr>
            <w:r w:rsidRPr="007831F0">
              <w:rPr>
                <w:rFonts w:eastAsia="Times New Roman"/>
                <w:sz w:val="16"/>
                <w:szCs w:val="16"/>
                <w:lang w:eastAsia="ru-RU"/>
              </w:rPr>
              <w:t>0</w:t>
            </w:r>
          </w:p>
        </w:tc>
        <w:tc>
          <w:tcPr>
            <w:tcW w:w="426" w:type="dxa"/>
            <w:gridSpan w:val="2"/>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p>
        </w:tc>
        <w:tc>
          <w:tcPr>
            <w:tcW w:w="714" w:type="dxa"/>
            <w:tcBorders>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p>
        </w:tc>
      </w:tr>
      <w:tr w:rsidR="007831F0" w:rsidRPr="007831F0" w:rsidTr="007831F0">
        <w:trPr>
          <w:trHeight w:val="539"/>
        </w:trPr>
        <w:tc>
          <w:tcPr>
            <w:tcW w:w="562" w:type="dxa"/>
            <w:vMerge/>
            <w:tcBorders>
              <w:left w:val="single" w:sz="4" w:space="0" w:color="auto"/>
              <w:right w:val="single" w:sz="4" w:space="0" w:color="auto"/>
            </w:tcBorders>
            <w:hideMark/>
          </w:tcPr>
          <w:p w:rsidR="007831F0" w:rsidRPr="007831F0" w:rsidRDefault="007831F0" w:rsidP="007831F0">
            <w:pPr>
              <w:widowControl w:val="0"/>
              <w:ind w:right="0"/>
              <w:rPr>
                <w:rFonts w:eastAsia="Times New Roman"/>
                <w:sz w:val="16"/>
                <w:szCs w:val="16"/>
              </w:rPr>
            </w:pPr>
          </w:p>
        </w:tc>
        <w:tc>
          <w:tcPr>
            <w:tcW w:w="1565" w:type="dxa"/>
            <w:gridSpan w:val="2"/>
            <w:vMerge/>
            <w:tcBorders>
              <w:left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p>
        </w:tc>
        <w:tc>
          <w:tcPr>
            <w:tcW w:w="714" w:type="dxa"/>
            <w:tcBorders>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p>
        </w:tc>
      </w:tr>
      <w:tr w:rsidR="007831F0" w:rsidRPr="007831F0" w:rsidTr="007831F0">
        <w:trPr>
          <w:trHeight w:val="539"/>
        </w:trPr>
        <w:tc>
          <w:tcPr>
            <w:tcW w:w="562" w:type="dxa"/>
            <w:vMerge/>
            <w:tcBorders>
              <w:left w:val="single" w:sz="4" w:space="0" w:color="auto"/>
              <w:right w:val="single" w:sz="4" w:space="0" w:color="auto"/>
            </w:tcBorders>
            <w:hideMark/>
          </w:tcPr>
          <w:p w:rsidR="007831F0" w:rsidRPr="007831F0" w:rsidRDefault="007831F0" w:rsidP="007831F0">
            <w:pPr>
              <w:widowControl w:val="0"/>
              <w:ind w:right="0"/>
              <w:rPr>
                <w:rFonts w:eastAsia="Times New Roman"/>
                <w:sz w:val="16"/>
                <w:szCs w:val="16"/>
              </w:rPr>
            </w:pPr>
          </w:p>
        </w:tc>
        <w:tc>
          <w:tcPr>
            <w:tcW w:w="1565" w:type="dxa"/>
            <w:gridSpan w:val="2"/>
            <w:vMerge/>
            <w:tcBorders>
              <w:left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vAlign w:val="center"/>
          </w:tcPr>
          <w:p w:rsidR="007831F0" w:rsidRPr="007831F0" w:rsidRDefault="007831F0" w:rsidP="007831F0">
            <w:pPr>
              <w:ind w:right="0"/>
              <w:jc w:val="center"/>
              <w:outlineLvl w:val="6"/>
              <w:rPr>
                <w:rFonts w:eastAsia="Times New Roman"/>
                <w:sz w:val="16"/>
                <w:szCs w:val="16"/>
                <w:lang w:eastAsia="ru-RU"/>
              </w:rPr>
            </w:pPr>
            <w:r w:rsidRPr="007831F0">
              <w:rPr>
                <w:rFonts w:eastAsia="Times New Roman"/>
                <w:sz w:val="16"/>
                <w:szCs w:val="16"/>
                <w:lang w:eastAsia="ru-RU"/>
              </w:rPr>
              <w:t>0</w:t>
            </w:r>
          </w:p>
        </w:tc>
        <w:tc>
          <w:tcPr>
            <w:tcW w:w="1417" w:type="dxa"/>
            <w:tcBorders>
              <w:top w:val="single" w:sz="4" w:space="0" w:color="auto"/>
              <w:left w:val="single" w:sz="4" w:space="0" w:color="auto"/>
              <w:bottom w:val="single" w:sz="4" w:space="0" w:color="auto"/>
              <w:right w:val="single" w:sz="4" w:space="0" w:color="auto"/>
            </w:tcBorders>
            <w:vAlign w:val="center"/>
          </w:tcPr>
          <w:p w:rsidR="007831F0" w:rsidRPr="007831F0" w:rsidRDefault="007831F0" w:rsidP="007831F0">
            <w:pPr>
              <w:ind w:right="0"/>
              <w:jc w:val="center"/>
              <w:outlineLvl w:val="6"/>
              <w:rPr>
                <w:rFonts w:eastAsia="Times New Roman"/>
                <w:sz w:val="16"/>
                <w:szCs w:val="16"/>
                <w:lang w:eastAsia="ru-RU"/>
              </w:rPr>
            </w:pPr>
            <w:r w:rsidRPr="007831F0">
              <w:rPr>
                <w:rFonts w:eastAsia="Times New Roman"/>
                <w:sz w:val="16"/>
                <w:szCs w:val="16"/>
                <w:lang w:eastAsia="ru-RU"/>
              </w:rPr>
              <w:t>0</w:t>
            </w:r>
          </w:p>
        </w:tc>
        <w:tc>
          <w:tcPr>
            <w:tcW w:w="1421" w:type="dxa"/>
            <w:tcBorders>
              <w:top w:val="single" w:sz="4" w:space="0" w:color="auto"/>
              <w:left w:val="single" w:sz="4" w:space="0" w:color="auto"/>
              <w:bottom w:val="single" w:sz="4" w:space="0" w:color="auto"/>
              <w:right w:val="single" w:sz="4" w:space="0" w:color="auto"/>
            </w:tcBorders>
            <w:vAlign w:val="center"/>
          </w:tcPr>
          <w:p w:rsidR="007831F0" w:rsidRPr="007831F0" w:rsidRDefault="007831F0" w:rsidP="007831F0">
            <w:pPr>
              <w:ind w:right="0"/>
              <w:jc w:val="center"/>
              <w:outlineLvl w:val="6"/>
              <w:rPr>
                <w:rFonts w:eastAsia="Times New Roman"/>
                <w:sz w:val="16"/>
                <w:szCs w:val="16"/>
                <w:lang w:eastAsia="ru-RU"/>
              </w:rPr>
            </w:pPr>
            <w:r w:rsidRPr="007831F0">
              <w:rPr>
                <w:rFonts w:eastAsia="Times New Roman"/>
                <w:sz w:val="16"/>
                <w:szCs w:val="16"/>
                <w:lang w:eastAsia="ru-RU"/>
              </w:rPr>
              <w:t>0</w:t>
            </w:r>
          </w:p>
        </w:tc>
        <w:tc>
          <w:tcPr>
            <w:tcW w:w="1274" w:type="dxa"/>
            <w:tcBorders>
              <w:top w:val="single" w:sz="4" w:space="0" w:color="auto"/>
              <w:left w:val="single" w:sz="4" w:space="0" w:color="auto"/>
              <w:bottom w:val="single" w:sz="4" w:space="0" w:color="auto"/>
              <w:right w:val="single" w:sz="4" w:space="0" w:color="auto"/>
            </w:tcBorders>
            <w:vAlign w:val="center"/>
          </w:tcPr>
          <w:p w:rsidR="007831F0" w:rsidRPr="007831F0" w:rsidRDefault="007831F0" w:rsidP="007831F0">
            <w:pPr>
              <w:ind w:right="0"/>
              <w:jc w:val="center"/>
              <w:outlineLvl w:val="6"/>
              <w:rPr>
                <w:rFonts w:eastAsia="Times New Roman"/>
                <w:sz w:val="16"/>
                <w:szCs w:val="16"/>
                <w:lang w:eastAsia="ru-RU"/>
              </w:rPr>
            </w:pPr>
            <w:r w:rsidRPr="007831F0">
              <w:rPr>
                <w:rFonts w:eastAsia="Times New Roman"/>
                <w:sz w:val="16"/>
                <w:szCs w:val="16"/>
                <w:lang w:eastAsia="ru-RU"/>
              </w:rPr>
              <w:t>0</w:t>
            </w:r>
          </w:p>
        </w:tc>
        <w:tc>
          <w:tcPr>
            <w:tcW w:w="426" w:type="dxa"/>
            <w:gridSpan w:val="2"/>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p>
        </w:tc>
        <w:tc>
          <w:tcPr>
            <w:tcW w:w="714" w:type="dxa"/>
            <w:tcBorders>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p>
        </w:tc>
      </w:tr>
      <w:tr w:rsidR="007831F0" w:rsidRPr="007831F0" w:rsidTr="007831F0">
        <w:trPr>
          <w:trHeight w:val="539"/>
        </w:trPr>
        <w:tc>
          <w:tcPr>
            <w:tcW w:w="562" w:type="dxa"/>
            <w:vMerge/>
            <w:tcBorders>
              <w:left w:val="single" w:sz="4" w:space="0" w:color="auto"/>
              <w:right w:val="single" w:sz="4" w:space="0" w:color="auto"/>
            </w:tcBorders>
            <w:hideMark/>
          </w:tcPr>
          <w:p w:rsidR="007831F0" w:rsidRPr="007831F0" w:rsidRDefault="007831F0" w:rsidP="007831F0">
            <w:pPr>
              <w:widowControl w:val="0"/>
              <w:ind w:right="0"/>
              <w:rPr>
                <w:rFonts w:eastAsia="Times New Roman"/>
                <w:sz w:val="16"/>
                <w:szCs w:val="16"/>
              </w:rPr>
            </w:pPr>
          </w:p>
        </w:tc>
        <w:tc>
          <w:tcPr>
            <w:tcW w:w="1565" w:type="dxa"/>
            <w:gridSpan w:val="2"/>
            <w:vMerge/>
            <w:tcBorders>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p>
        </w:tc>
        <w:tc>
          <w:tcPr>
            <w:tcW w:w="714" w:type="dxa"/>
            <w:tcBorders>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p>
        </w:tc>
      </w:tr>
      <w:tr w:rsidR="007831F0" w:rsidRPr="007831F0" w:rsidTr="007831F0">
        <w:trPr>
          <w:trHeight w:val="539"/>
        </w:trPr>
        <w:tc>
          <w:tcPr>
            <w:tcW w:w="562" w:type="dxa"/>
            <w:vMerge/>
            <w:tcBorders>
              <w:left w:val="single" w:sz="4" w:space="0" w:color="auto"/>
              <w:right w:val="single" w:sz="4" w:space="0" w:color="auto"/>
            </w:tcBorders>
            <w:hideMark/>
          </w:tcPr>
          <w:p w:rsidR="007831F0" w:rsidRPr="007831F0" w:rsidRDefault="007831F0" w:rsidP="007831F0">
            <w:pPr>
              <w:widowControl w:val="0"/>
              <w:ind w:right="0"/>
              <w:rPr>
                <w:rFonts w:eastAsia="Times New Roman"/>
                <w:sz w:val="16"/>
                <w:szCs w:val="16"/>
              </w:rPr>
            </w:pPr>
          </w:p>
        </w:tc>
        <w:tc>
          <w:tcPr>
            <w:tcW w:w="1565" w:type="dxa"/>
            <w:gridSpan w:val="2"/>
            <w:vMerge w:val="restart"/>
            <w:tcBorders>
              <w:left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Мероприятия по проведению капитального ремонта спортивных площадок (стадионов) и (или) благоустройству территорий муниципальных общеобразовательных организаций в Иркутской области</w:t>
            </w:r>
          </w:p>
        </w:tc>
        <w:tc>
          <w:tcPr>
            <w:tcW w:w="84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2022-2024 годы, в т.ч.</w:t>
            </w:r>
          </w:p>
        </w:tc>
        <w:tc>
          <w:tcPr>
            <w:tcW w:w="1422" w:type="dxa"/>
            <w:tcBorders>
              <w:top w:val="single" w:sz="4" w:space="0" w:color="auto"/>
              <w:left w:val="single" w:sz="4" w:space="0" w:color="auto"/>
              <w:bottom w:val="single" w:sz="4" w:space="0" w:color="auto"/>
              <w:right w:val="single" w:sz="4" w:space="0" w:color="auto"/>
            </w:tcBorders>
            <w:vAlign w:val="center"/>
          </w:tcPr>
          <w:p w:rsidR="007831F0" w:rsidRPr="007831F0" w:rsidRDefault="007831F0" w:rsidP="007831F0">
            <w:pPr>
              <w:ind w:right="0"/>
              <w:jc w:val="center"/>
              <w:outlineLvl w:val="2"/>
              <w:rPr>
                <w:rFonts w:eastAsia="Times New Roman"/>
                <w:bCs/>
                <w:sz w:val="16"/>
                <w:szCs w:val="16"/>
                <w:lang w:eastAsia="ru-RU"/>
              </w:rPr>
            </w:pPr>
            <w:r w:rsidRPr="007831F0">
              <w:rPr>
                <w:rFonts w:eastAsia="Times New Roman"/>
                <w:bCs/>
                <w:sz w:val="16"/>
                <w:szCs w:val="16"/>
                <w:lang w:eastAsia="ru-RU"/>
              </w:rPr>
              <w:t>9 861,8</w:t>
            </w:r>
          </w:p>
        </w:tc>
        <w:tc>
          <w:tcPr>
            <w:tcW w:w="1417" w:type="dxa"/>
            <w:tcBorders>
              <w:top w:val="single" w:sz="4" w:space="0" w:color="auto"/>
              <w:left w:val="single" w:sz="4" w:space="0" w:color="auto"/>
              <w:bottom w:val="single" w:sz="4" w:space="0" w:color="auto"/>
              <w:right w:val="single" w:sz="4" w:space="0" w:color="auto"/>
            </w:tcBorders>
            <w:vAlign w:val="center"/>
          </w:tcPr>
          <w:p w:rsidR="007831F0" w:rsidRPr="007831F0" w:rsidRDefault="007831F0" w:rsidP="007831F0">
            <w:pPr>
              <w:ind w:right="0"/>
              <w:jc w:val="center"/>
              <w:outlineLvl w:val="2"/>
              <w:rPr>
                <w:rFonts w:eastAsia="Times New Roman"/>
                <w:bCs/>
                <w:sz w:val="16"/>
                <w:szCs w:val="16"/>
                <w:lang w:eastAsia="ru-RU"/>
              </w:rPr>
            </w:pPr>
            <w:r w:rsidRPr="007831F0">
              <w:rPr>
                <w:rFonts w:eastAsia="Times New Roman"/>
                <w:bCs/>
                <w:sz w:val="16"/>
                <w:szCs w:val="16"/>
                <w:lang w:eastAsia="ru-RU"/>
              </w:rPr>
              <w:t>0,00</w:t>
            </w:r>
          </w:p>
        </w:tc>
        <w:tc>
          <w:tcPr>
            <w:tcW w:w="1421" w:type="dxa"/>
            <w:tcBorders>
              <w:top w:val="single" w:sz="4" w:space="0" w:color="auto"/>
              <w:left w:val="single" w:sz="4" w:space="0" w:color="auto"/>
              <w:bottom w:val="single" w:sz="4" w:space="0" w:color="auto"/>
              <w:right w:val="single" w:sz="4" w:space="0" w:color="auto"/>
            </w:tcBorders>
            <w:vAlign w:val="center"/>
          </w:tcPr>
          <w:p w:rsidR="007831F0" w:rsidRPr="007831F0" w:rsidRDefault="007831F0" w:rsidP="007831F0">
            <w:pPr>
              <w:ind w:right="0"/>
              <w:jc w:val="center"/>
              <w:outlineLvl w:val="2"/>
              <w:rPr>
                <w:rFonts w:eastAsia="Times New Roman"/>
                <w:bCs/>
                <w:sz w:val="16"/>
                <w:szCs w:val="16"/>
                <w:lang w:eastAsia="ru-RU"/>
              </w:rPr>
            </w:pPr>
            <w:r w:rsidRPr="007831F0">
              <w:rPr>
                <w:rFonts w:eastAsia="Times New Roman"/>
                <w:bCs/>
                <w:sz w:val="16"/>
                <w:szCs w:val="16"/>
                <w:lang w:eastAsia="ru-RU"/>
              </w:rPr>
              <w:t>8 678,3</w:t>
            </w:r>
          </w:p>
        </w:tc>
        <w:tc>
          <w:tcPr>
            <w:tcW w:w="1274" w:type="dxa"/>
            <w:tcBorders>
              <w:top w:val="single" w:sz="4" w:space="0" w:color="auto"/>
              <w:left w:val="single" w:sz="4" w:space="0" w:color="auto"/>
              <w:bottom w:val="single" w:sz="4" w:space="0" w:color="auto"/>
              <w:right w:val="single" w:sz="4" w:space="0" w:color="auto"/>
            </w:tcBorders>
            <w:vAlign w:val="center"/>
          </w:tcPr>
          <w:p w:rsidR="007831F0" w:rsidRPr="007831F0" w:rsidRDefault="007831F0" w:rsidP="007831F0">
            <w:pPr>
              <w:ind w:right="0"/>
              <w:jc w:val="center"/>
              <w:outlineLvl w:val="2"/>
              <w:rPr>
                <w:rFonts w:eastAsia="Times New Roman"/>
                <w:bCs/>
                <w:sz w:val="16"/>
                <w:szCs w:val="16"/>
                <w:lang w:eastAsia="ru-RU"/>
              </w:rPr>
            </w:pPr>
            <w:r w:rsidRPr="007831F0">
              <w:rPr>
                <w:rFonts w:eastAsia="Times New Roman"/>
                <w:bCs/>
                <w:sz w:val="16"/>
                <w:szCs w:val="16"/>
                <w:lang w:eastAsia="ru-RU"/>
              </w:rPr>
              <w:t>1 183,5</w:t>
            </w:r>
          </w:p>
        </w:tc>
        <w:tc>
          <w:tcPr>
            <w:tcW w:w="426" w:type="dxa"/>
            <w:gridSpan w:val="2"/>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p>
        </w:tc>
        <w:tc>
          <w:tcPr>
            <w:tcW w:w="714" w:type="dxa"/>
            <w:tcBorders>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p>
        </w:tc>
      </w:tr>
      <w:tr w:rsidR="007831F0" w:rsidRPr="007831F0" w:rsidTr="007831F0">
        <w:trPr>
          <w:trHeight w:val="539"/>
        </w:trPr>
        <w:tc>
          <w:tcPr>
            <w:tcW w:w="562" w:type="dxa"/>
            <w:vMerge/>
            <w:tcBorders>
              <w:left w:val="single" w:sz="4" w:space="0" w:color="auto"/>
              <w:right w:val="single" w:sz="4" w:space="0" w:color="auto"/>
            </w:tcBorders>
            <w:hideMark/>
          </w:tcPr>
          <w:p w:rsidR="007831F0" w:rsidRPr="007831F0" w:rsidRDefault="007831F0" w:rsidP="007831F0">
            <w:pPr>
              <w:widowControl w:val="0"/>
              <w:ind w:right="0"/>
              <w:rPr>
                <w:rFonts w:eastAsia="Times New Roman"/>
                <w:sz w:val="16"/>
                <w:szCs w:val="16"/>
              </w:rPr>
            </w:pPr>
          </w:p>
        </w:tc>
        <w:tc>
          <w:tcPr>
            <w:tcW w:w="1565" w:type="dxa"/>
            <w:gridSpan w:val="2"/>
            <w:vMerge/>
            <w:tcBorders>
              <w:left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p>
        </w:tc>
        <w:tc>
          <w:tcPr>
            <w:tcW w:w="714" w:type="dxa"/>
            <w:tcBorders>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p>
        </w:tc>
      </w:tr>
      <w:tr w:rsidR="007831F0" w:rsidRPr="007831F0" w:rsidTr="007831F0">
        <w:trPr>
          <w:trHeight w:val="539"/>
        </w:trPr>
        <w:tc>
          <w:tcPr>
            <w:tcW w:w="562" w:type="dxa"/>
            <w:vMerge/>
            <w:tcBorders>
              <w:left w:val="single" w:sz="4" w:space="0" w:color="auto"/>
              <w:right w:val="single" w:sz="4" w:space="0" w:color="auto"/>
            </w:tcBorders>
            <w:hideMark/>
          </w:tcPr>
          <w:p w:rsidR="007831F0" w:rsidRPr="007831F0" w:rsidRDefault="007831F0" w:rsidP="007831F0">
            <w:pPr>
              <w:widowControl w:val="0"/>
              <w:ind w:right="0"/>
              <w:rPr>
                <w:rFonts w:eastAsia="Times New Roman"/>
                <w:sz w:val="16"/>
                <w:szCs w:val="16"/>
              </w:rPr>
            </w:pPr>
          </w:p>
        </w:tc>
        <w:tc>
          <w:tcPr>
            <w:tcW w:w="1565" w:type="dxa"/>
            <w:gridSpan w:val="2"/>
            <w:vMerge/>
            <w:tcBorders>
              <w:left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vAlign w:val="center"/>
          </w:tcPr>
          <w:p w:rsidR="007831F0" w:rsidRPr="007831F0" w:rsidRDefault="007831F0" w:rsidP="007831F0">
            <w:pPr>
              <w:ind w:right="0"/>
              <w:jc w:val="center"/>
              <w:outlineLvl w:val="2"/>
              <w:rPr>
                <w:rFonts w:eastAsia="Times New Roman"/>
                <w:bCs/>
                <w:sz w:val="16"/>
                <w:szCs w:val="16"/>
                <w:lang w:eastAsia="ru-RU"/>
              </w:rPr>
            </w:pPr>
            <w:r w:rsidRPr="007831F0">
              <w:rPr>
                <w:rFonts w:eastAsia="Times New Roman"/>
                <w:bCs/>
                <w:sz w:val="16"/>
                <w:szCs w:val="16"/>
                <w:lang w:eastAsia="ru-RU"/>
              </w:rPr>
              <w:t>9 861,8</w:t>
            </w:r>
          </w:p>
        </w:tc>
        <w:tc>
          <w:tcPr>
            <w:tcW w:w="1417" w:type="dxa"/>
            <w:tcBorders>
              <w:top w:val="single" w:sz="4" w:space="0" w:color="auto"/>
              <w:left w:val="single" w:sz="4" w:space="0" w:color="auto"/>
              <w:bottom w:val="single" w:sz="4" w:space="0" w:color="auto"/>
              <w:right w:val="single" w:sz="4" w:space="0" w:color="auto"/>
            </w:tcBorders>
            <w:vAlign w:val="center"/>
          </w:tcPr>
          <w:p w:rsidR="007831F0" w:rsidRPr="007831F0" w:rsidRDefault="007831F0" w:rsidP="007831F0">
            <w:pPr>
              <w:ind w:right="0"/>
              <w:jc w:val="center"/>
              <w:outlineLvl w:val="2"/>
              <w:rPr>
                <w:rFonts w:eastAsia="Times New Roman"/>
                <w:bCs/>
                <w:sz w:val="16"/>
                <w:szCs w:val="16"/>
                <w:lang w:eastAsia="ru-RU"/>
              </w:rPr>
            </w:pPr>
            <w:r w:rsidRPr="007831F0">
              <w:rPr>
                <w:rFonts w:eastAsia="Times New Roman"/>
                <w:bCs/>
                <w:sz w:val="16"/>
                <w:szCs w:val="16"/>
                <w:lang w:eastAsia="ru-RU"/>
              </w:rPr>
              <w:t>0,00</w:t>
            </w:r>
          </w:p>
        </w:tc>
        <w:tc>
          <w:tcPr>
            <w:tcW w:w="1421" w:type="dxa"/>
            <w:tcBorders>
              <w:top w:val="single" w:sz="4" w:space="0" w:color="auto"/>
              <w:left w:val="single" w:sz="4" w:space="0" w:color="auto"/>
              <w:bottom w:val="single" w:sz="4" w:space="0" w:color="auto"/>
              <w:right w:val="single" w:sz="4" w:space="0" w:color="auto"/>
            </w:tcBorders>
            <w:vAlign w:val="center"/>
          </w:tcPr>
          <w:p w:rsidR="007831F0" w:rsidRPr="007831F0" w:rsidRDefault="007831F0" w:rsidP="007831F0">
            <w:pPr>
              <w:ind w:right="0"/>
              <w:jc w:val="center"/>
              <w:outlineLvl w:val="2"/>
              <w:rPr>
                <w:rFonts w:eastAsia="Times New Roman"/>
                <w:bCs/>
                <w:sz w:val="16"/>
                <w:szCs w:val="16"/>
                <w:lang w:eastAsia="ru-RU"/>
              </w:rPr>
            </w:pPr>
            <w:r w:rsidRPr="007831F0">
              <w:rPr>
                <w:rFonts w:eastAsia="Times New Roman"/>
                <w:bCs/>
                <w:sz w:val="16"/>
                <w:szCs w:val="16"/>
                <w:lang w:eastAsia="ru-RU"/>
              </w:rPr>
              <w:t>8 678,3</w:t>
            </w:r>
          </w:p>
        </w:tc>
        <w:tc>
          <w:tcPr>
            <w:tcW w:w="1274" w:type="dxa"/>
            <w:tcBorders>
              <w:top w:val="single" w:sz="4" w:space="0" w:color="auto"/>
              <w:left w:val="single" w:sz="4" w:space="0" w:color="auto"/>
              <w:bottom w:val="single" w:sz="4" w:space="0" w:color="auto"/>
              <w:right w:val="single" w:sz="4" w:space="0" w:color="auto"/>
            </w:tcBorders>
            <w:vAlign w:val="center"/>
          </w:tcPr>
          <w:p w:rsidR="007831F0" w:rsidRPr="007831F0" w:rsidRDefault="007831F0" w:rsidP="007831F0">
            <w:pPr>
              <w:ind w:right="0"/>
              <w:jc w:val="center"/>
              <w:outlineLvl w:val="2"/>
              <w:rPr>
                <w:rFonts w:eastAsia="Times New Roman"/>
                <w:bCs/>
                <w:sz w:val="16"/>
                <w:szCs w:val="16"/>
                <w:lang w:eastAsia="ru-RU"/>
              </w:rPr>
            </w:pPr>
            <w:r w:rsidRPr="007831F0">
              <w:rPr>
                <w:rFonts w:eastAsia="Times New Roman"/>
                <w:bCs/>
                <w:sz w:val="16"/>
                <w:szCs w:val="16"/>
                <w:lang w:eastAsia="ru-RU"/>
              </w:rPr>
              <w:t>1 183,5</w:t>
            </w:r>
          </w:p>
        </w:tc>
        <w:tc>
          <w:tcPr>
            <w:tcW w:w="426" w:type="dxa"/>
            <w:gridSpan w:val="2"/>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p>
        </w:tc>
        <w:tc>
          <w:tcPr>
            <w:tcW w:w="714" w:type="dxa"/>
            <w:tcBorders>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p>
        </w:tc>
      </w:tr>
      <w:tr w:rsidR="007831F0" w:rsidRPr="007831F0" w:rsidTr="007831F0">
        <w:trPr>
          <w:trHeight w:val="539"/>
        </w:trPr>
        <w:tc>
          <w:tcPr>
            <w:tcW w:w="562" w:type="dxa"/>
            <w:vMerge/>
            <w:tcBorders>
              <w:left w:val="single" w:sz="4" w:space="0" w:color="auto"/>
              <w:bottom w:val="single" w:sz="4" w:space="0" w:color="auto"/>
              <w:right w:val="single" w:sz="4" w:space="0" w:color="auto"/>
            </w:tcBorders>
            <w:hideMark/>
          </w:tcPr>
          <w:p w:rsidR="007831F0" w:rsidRPr="007831F0" w:rsidRDefault="007831F0" w:rsidP="007831F0">
            <w:pPr>
              <w:widowControl w:val="0"/>
              <w:ind w:right="0"/>
              <w:rPr>
                <w:rFonts w:eastAsia="Times New Roman"/>
                <w:sz w:val="16"/>
                <w:szCs w:val="16"/>
              </w:rPr>
            </w:pPr>
          </w:p>
        </w:tc>
        <w:tc>
          <w:tcPr>
            <w:tcW w:w="1565" w:type="dxa"/>
            <w:gridSpan w:val="2"/>
            <w:vMerge/>
            <w:tcBorders>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p>
        </w:tc>
        <w:tc>
          <w:tcPr>
            <w:tcW w:w="714" w:type="dxa"/>
            <w:tcBorders>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p>
        </w:tc>
      </w:tr>
      <w:tr w:rsidR="007831F0" w:rsidRPr="007831F0" w:rsidTr="007831F0">
        <w:trPr>
          <w:trHeight w:val="539"/>
        </w:trPr>
        <w:tc>
          <w:tcPr>
            <w:tcW w:w="56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rPr>
                <w:rFonts w:eastAsia="Times New Roman"/>
                <w:sz w:val="16"/>
                <w:szCs w:val="16"/>
              </w:rPr>
            </w:pPr>
            <w:r w:rsidRPr="007831F0">
              <w:rPr>
                <w:rFonts w:eastAsia="Times New Roman"/>
                <w:sz w:val="16"/>
                <w:szCs w:val="16"/>
              </w:rPr>
              <w:t>12</w:t>
            </w:r>
          </w:p>
        </w:tc>
        <w:tc>
          <w:tcPr>
            <w:tcW w:w="9083" w:type="dxa"/>
            <w:gridSpan w:val="10"/>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Задача 2. Разработка проектно-сметной документации для проведения строительства, реконструкции и капитального ремонта зданий и сооружений муниципальной собственности муниципального образования «Нижнеудинский район»</w:t>
            </w:r>
          </w:p>
        </w:tc>
      </w:tr>
      <w:tr w:rsidR="007831F0" w:rsidRPr="007831F0" w:rsidTr="007831F0">
        <w:trPr>
          <w:trHeight w:val="539"/>
        </w:trPr>
        <w:tc>
          <w:tcPr>
            <w:tcW w:w="562" w:type="dxa"/>
            <w:vMerge w:val="restart"/>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rPr>
                <w:rFonts w:eastAsia="Times New Roman"/>
                <w:sz w:val="16"/>
                <w:szCs w:val="16"/>
              </w:rPr>
            </w:pPr>
            <w:r w:rsidRPr="007831F0">
              <w:rPr>
                <w:rFonts w:eastAsia="Times New Roman"/>
                <w:sz w:val="16"/>
                <w:szCs w:val="16"/>
              </w:rPr>
              <w:t>13</w:t>
            </w:r>
          </w:p>
        </w:tc>
        <w:tc>
          <w:tcPr>
            <w:tcW w:w="1557" w:type="dxa"/>
            <w:vMerge w:val="restart"/>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Всего по задаче 2</w:t>
            </w: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2022-2024 годы, в т.ч.</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30 515,0</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30 515,0</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0</w:t>
            </w:r>
          </w:p>
        </w:tc>
        <w:tc>
          <w:tcPr>
            <w:tcW w:w="714" w:type="dxa"/>
            <w:vMerge w:val="restart"/>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p>
        </w:tc>
      </w:tr>
      <w:tr w:rsidR="007831F0" w:rsidRPr="007831F0" w:rsidTr="007831F0">
        <w:trPr>
          <w:trHeight w:val="539"/>
        </w:trPr>
        <w:tc>
          <w:tcPr>
            <w:tcW w:w="562"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3 665,5</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3 665,5</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539"/>
        </w:trPr>
        <w:tc>
          <w:tcPr>
            <w:tcW w:w="562"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10 735,9</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10 735,9</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539"/>
        </w:trPr>
        <w:tc>
          <w:tcPr>
            <w:tcW w:w="562"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16 113,6</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16 113,6</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c>
          <w:tcPr>
            <w:tcW w:w="562" w:type="dxa"/>
            <w:vMerge w:val="restart"/>
            <w:tcBorders>
              <w:top w:val="single" w:sz="4" w:space="0" w:color="auto"/>
              <w:left w:val="single" w:sz="4" w:space="0" w:color="auto"/>
              <w:right w:val="single" w:sz="4" w:space="0" w:color="auto"/>
            </w:tcBorders>
            <w:hideMark/>
          </w:tcPr>
          <w:p w:rsidR="007831F0" w:rsidRPr="007831F0" w:rsidRDefault="007831F0" w:rsidP="007831F0">
            <w:pPr>
              <w:widowControl w:val="0"/>
              <w:ind w:right="0"/>
              <w:rPr>
                <w:rFonts w:eastAsia="Times New Roman"/>
                <w:sz w:val="16"/>
                <w:szCs w:val="16"/>
              </w:rPr>
            </w:pPr>
            <w:r w:rsidRPr="007831F0">
              <w:rPr>
                <w:rFonts w:eastAsia="Times New Roman"/>
                <w:sz w:val="16"/>
                <w:szCs w:val="16"/>
              </w:rPr>
              <w:t>14</w:t>
            </w:r>
          </w:p>
        </w:tc>
        <w:tc>
          <w:tcPr>
            <w:tcW w:w="1557" w:type="dxa"/>
            <w:vMerge w:val="restart"/>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Разработка технической документации по капитальному ремонту МКОУ «Школа-интернат № 5 г. Нижнеудинск» (спортивная площадка)</w:t>
            </w: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2022-2024 годы, в т.ч.</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255,3</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255,3</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0</w:t>
            </w:r>
          </w:p>
        </w:tc>
        <w:tc>
          <w:tcPr>
            <w:tcW w:w="714" w:type="dxa"/>
            <w:vMerge w:val="restart"/>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УКС,  ОО</w:t>
            </w:r>
          </w:p>
        </w:tc>
      </w:tr>
      <w:tr w:rsidR="007831F0" w:rsidRPr="007831F0" w:rsidTr="007831F0">
        <w:tc>
          <w:tcPr>
            <w:tcW w:w="562" w:type="dxa"/>
            <w:vMerge/>
            <w:tcBorders>
              <w:left w:val="single" w:sz="4" w:space="0" w:color="auto"/>
              <w:right w:val="single" w:sz="4" w:space="0" w:color="auto"/>
            </w:tcBorders>
            <w:vAlign w:val="center"/>
            <w:hideMark/>
          </w:tcPr>
          <w:p w:rsidR="007831F0" w:rsidRPr="007831F0" w:rsidRDefault="007831F0" w:rsidP="007831F0">
            <w:pPr>
              <w:widowControl w:val="0"/>
              <w:ind w:right="0"/>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255,3</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255,3</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c>
          <w:tcPr>
            <w:tcW w:w="562" w:type="dxa"/>
            <w:vMerge/>
            <w:tcBorders>
              <w:left w:val="single" w:sz="4" w:space="0" w:color="auto"/>
              <w:right w:val="single" w:sz="4" w:space="0" w:color="auto"/>
            </w:tcBorders>
            <w:vAlign w:val="center"/>
            <w:hideMark/>
          </w:tcPr>
          <w:p w:rsidR="007831F0" w:rsidRPr="007831F0" w:rsidRDefault="007831F0" w:rsidP="007831F0">
            <w:pPr>
              <w:widowControl w:val="0"/>
              <w:ind w:right="0"/>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539"/>
        </w:trPr>
        <w:tc>
          <w:tcPr>
            <w:tcW w:w="562" w:type="dxa"/>
            <w:vMerge/>
            <w:tcBorders>
              <w:left w:val="single" w:sz="4" w:space="0" w:color="auto"/>
              <w:right w:val="single" w:sz="4" w:space="0" w:color="auto"/>
            </w:tcBorders>
            <w:vAlign w:val="center"/>
            <w:hideMark/>
          </w:tcPr>
          <w:p w:rsidR="007831F0" w:rsidRPr="007831F0" w:rsidRDefault="007831F0" w:rsidP="007831F0">
            <w:pPr>
              <w:widowControl w:val="0"/>
              <w:ind w:right="0"/>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c>
          <w:tcPr>
            <w:tcW w:w="562" w:type="dxa"/>
            <w:vMerge/>
            <w:tcBorders>
              <w:left w:val="single" w:sz="4" w:space="0" w:color="auto"/>
              <w:right w:val="single" w:sz="4" w:space="0" w:color="auto"/>
            </w:tcBorders>
            <w:hideMark/>
          </w:tcPr>
          <w:p w:rsidR="007831F0" w:rsidRPr="007831F0" w:rsidRDefault="007831F0" w:rsidP="007831F0">
            <w:pPr>
              <w:widowControl w:val="0"/>
              <w:ind w:right="0"/>
              <w:rPr>
                <w:rFonts w:eastAsia="Times New Roman"/>
                <w:sz w:val="16"/>
                <w:szCs w:val="16"/>
              </w:rPr>
            </w:pPr>
          </w:p>
        </w:tc>
        <w:tc>
          <w:tcPr>
            <w:tcW w:w="1557" w:type="dxa"/>
            <w:vMerge w:val="restart"/>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outlineLvl w:val="2"/>
              <w:rPr>
                <w:rFonts w:eastAsia="Times New Roman"/>
                <w:sz w:val="16"/>
                <w:szCs w:val="16"/>
              </w:rPr>
            </w:pPr>
            <w:r w:rsidRPr="007831F0">
              <w:rPr>
                <w:rFonts w:eastAsia="Times New Roman"/>
                <w:sz w:val="16"/>
                <w:szCs w:val="16"/>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2022-2024 годы, в т.ч.</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255,3</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255,3</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0</w:t>
            </w:r>
          </w:p>
        </w:tc>
        <w:tc>
          <w:tcPr>
            <w:tcW w:w="714" w:type="dxa"/>
            <w:vMerge w:val="restart"/>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УКС,  ОО</w:t>
            </w:r>
          </w:p>
        </w:tc>
      </w:tr>
      <w:tr w:rsidR="007831F0" w:rsidRPr="007831F0" w:rsidTr="007831F0">
        <w:tc>
          <w:tcPr>
            <w:tcW w:w="562" w:type="dxa"/>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255,3</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255,3</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c>
          <w:tcPr>
            <w:tcW w:w="562" w:type="dxa"/>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539"/>
        </w:trPr>
        <w:tc>
          <w:tcPr>
            <w:tcW w:w="562" w:type="dxa"/>
            <w:vMerge/>
            <w:tcBorders>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539"/>
        </w:trPr>
        <w:tc>
          <w:tcPr>
            <w:tcW w:w="562" w:type="dxa"/>
            <w:vMerge w:val="restart"/>
            <w:tcBorders>
              <w:top w:val="single" w:sz="4" w:space="0" w:color="auto"/>
              <w:left w:val="single" w:sz="4" w:space="0" w:color="auto"/>
              <w:right w:val="single" w:sz="4" w:space="0" w:color="auto"/>
            </w:tcBorders>
            <w:hideMark/>
          </w:tcPr>
          <w:p w:rsidR="007831F0" w:rsidRPr="007831F0" w:rsidRDefault="007831F0" w:rsidP="007831F0">
            <w:pPr>
              <w:widowControl w:val="0"/>
              <w:ind w:right="0"/>
              <w:rPr>
                <w:rFonts w:eastAsia="Times New Roman"/>
                <w:sz w:val="16"/>
                <w:szCs w:val="16"/>
              </w:rPr>
            </w:pPr>
            <w:r w:rsidRPr="007831F0">
              <w:rPr>
                <w:rFonts w:eastAsia="Times New Roman"/>
                <w:sz w:val="16"/>
                <w:szCs w:val="16"/>
              </w:rPr>
              <w:t>15</w:t>
            </w:r>
          </w:p>
        </w:tc>
        <w:tc>
          <w:tcPr>
            <w:tcW w:w="1557" w:type="dxa"/>
            <w:vMerge w:val="restart"/>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Корректировка проектно-изыскательской документации для строительства объекта: «Школа на 227 мест в п.Ук, Нижнеудинского района»</w:t>
            </w: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2022-2024 годы, в т.ч.</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3 500,0</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3 500,0</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0</w:t>
            </w:r>
          </w:p>
        </w:tc>
        <w:tc>
          <w:tcPr>
            <w:tcW w:w="714" w:type="dxa"/>
            <w:vMerge w:val="restart"/>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УКС, ОО</w:t>
            </w:r>
          </w:p>
        </w:tc>
      </w:tr>
      <w:tr w:rsidR="007831F0" w:rsidRPr="007831F0" w:rsidTr="007831F0">
        <w:trPr>
          <w:trHeight w:val="539"/>
        </w:trPr>
        <w:tc>
          <w:tcPr>
            <w:tcW w:w="562" w:type="dxa"/>
            <w:vMerge/>
            <w:tcBorders>
              <w:left w:val="single" w:sz="4" w:space="0" w:color="auto"/>
              <w:right w:val="single" w:sz="4" w:space="0" w:color="auto"/>
            </w:tcBorders>
            <w:vAlign w:val="center"/>
            <w:hideMark/>
          </w:tcPr>
          <w:p w:rsidR="007831F0" w:rsidRPr="007831F0" w:rsidRDefault="007831F0" w:rsidP="007831F0">
            <w:pPr>
              <w:widowControl w:val="0"/>
              <w:ind w:right="0"/>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539"/>
        </w:trPr>
        <w:tc>
          <w:tcPr>
            <w:tcW w:w="562" w:type="dxa"/>
            <w:vMerge/>
            <w:tcBorders>
              <w:left w:val="single" w:sz="4" w:space="0" w:color="auto"/>
              <w:right w:val="single" w:sz="4" w:space="0" w:color="auto"/>
            </w:tcBorders>
            <w:vAlign w:val="center"/>
            <w:hideMark/>
          </w:tcPr>
          <w:p w:rsidR="007831F0" w:rsidRPr="007831F0" w:rsidRDefault="007831F0" w:rsidP="007831F0">
            <w:pPr>
              <w:widowControl w:val="0"/>
              <w:ind w:right="0"/>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3 500,0</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3 500,0</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539"/>
        </w:trPr>
        <w:tc>
          <w:tcPr>
            <w:tcW w:w="562" w:type="dxa"/>
            <w:vMerge/>
            <w:tcBorders>
              <w:left w:val="single" w:sz="4" w:space="0" w:color="auto"/>
              <w:right w:val="single" w:sz="4" w:space="0" w:color="auto"/>
            </w:tcBorders>
            <w:vAlign w:val="center"/>
            <w:hideMark/>
          </w:tcPr>
          <w:p w:rsidR="007831F0" w:rsidRPr="007831F0" w:rsidRDefault="007831F0" w:rsidP="007831F0">
            <w:pPr>
              <w:widowControl w:val="0"/>
              <w:ind w:right="0"/>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539"/>
        </w:trPr>
        <w:tc>
          <w:tcPr>
            <w:tcW w:w="562" w:type="dxa"/>
            <w:vMerge/>
            <w:tcBorders>
              <w:left w:val="single" w:sz="4" w:space="0" w:color="auto"/>
              <w:right w:val="single" w:sz="4" w:space="0" w:color="auto"/>
            </w:tcBorders>
            <w:hideMark/>
          </w:tcPr>
          <w:p w:rsidR="007831F0" w:rsidRPr="007831F0" w:rsidRDefault="007831F0" w:rsidP="007831F0">
            <w:pPr>
              <w:widowControl w:val="0"/>
              <w:ind w:right="0"/>
              <w:rPr>
                <w:rFonts w:eastAsia="Times New Roman"/>
                <w:sz w:val="16"/>
                <w:szCs w:val="16"/>
              </w:rPr>
            </w:pPr>
          </w:p>
        </w:tc>
        <w:tc>
          <w:tcPr>
            <w:tcW w:w="1557" w:type="dxa"/>
            <w:vMerge w:val="restart"/>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outlineLvl w:val="2"/>
              <w:rPr>
                <w:rFonts w:eastAsia="Times New Roman"/>
                <w:sz w:val="16"/>
                <w:szCs w:val="16"/>
              </w:rPr>
            </w:pPr>
            <w:r w:rsidRPr="007831F0">
              <w:rPr>
                <w:rFonts w:eastAsia="Times New Roman"/>
                <w:sz w:val="16"/>
                <w:szCs w:val="16"/>
              </w:rPr>
              <w:t xml:space="preserve">Реализация направлений расходов ведомственной целевой программы, </w:t>
            </w:r>
            <w:r w:rsidRPr="007831F0">
              <w:rPr>
                <w:rFonts w:eastAsia="Times New Roman"/>
                <w:sz w:val="16"/>
                <w:szCs w:val="16"/>
              </w:rPr>
              <w:lastRenderedPageBreak/>
              <w:t>подпрограммы муниципальной программы, задач, направлений, а также непрограммных направлений расходов органов местного самоуправления</w:t>
            </w: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lastRenderedPageBreak/>
              <w:t>2022-2024 годы, в т.ч.</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3 500,0</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3 500,0</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0</w:t>
            </w:r>
          </w:p>
        </w:tc>
        <w:tc>
          <w:tcPr>
            <w:tcW w:w="714" w:type="dxa"/>
            <w:vMerge w:val="restart"/>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УКС, ОО</w:t>
            </w:r>
          </w:p>
        </w:tc>
      </w:tr>
      <w:tr w:rsidR="007831F0" w:rsidRPr="007831F0" w:rsidTr="007831F0">
        <w:trPr>
          <w:trHeight w:val="539"/>
        </w:trPr>
        <w:tc>
          <w:tcPr>
            <w:tcW w:w="562" w:type="dxa"/>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539"/>
        </w:trPr>
        <w:tc>
          <w:tcPr>
            <w:tcW w:w="562" w:type="dxa"/>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3 500,0</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3 500,0</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539"/>
        </w:trPr>
        <w:tc>
          <w:tcPr>
            <w:tcW w:w="562" w:type="dxa"/>
            <w:vMerge/>
            <w:tcBorders>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539"/>
        </w:trPr>
        <w:tc>
          <w:tcPr>
            <w:tcW w:w="562" w:type="dxa"/>
            <w:vMerge w:val="restart"/>
            <w:tcBorders>
              <w:top w:val="single" w:sz="4" w:space="0" w:color="auto"/>
              <w:left w:val="single" w:sz="4" w:space="0" w:color="auto"/>
              <w:right w:val="single" w:sz="4" w:space="0" w:color="auto"/>
            </w:tcBorders>
            <w:hideMark/>
          </w:tcPr>
          <w:p w:rsidR="007831F0" w:rsidRPr="007831F0" w:rsidRDefault="007831F0" w:rsidP="007831F0">
            <w:pPr>
              <w:widowControl w:val="0"/>
              <w:ind w:right="0"/>
              <w:rPr>
                <w:rFonts w:eastAsia="Times New Roman"/>
                <w:sz w:val="16"/>
                <w:szCs w:val="16"/>
              </w:rPr>
            </w:pPr>
            <w:r w:rsidRPr="007831F0">
              <w:rPr>
                <w:rFonts w:eastAsia="Times New Roman"/>
                <w:sz w:val="16"/>
                <w:szCs w:val="16"/>
              </w:rPr>
              <w:t>16</w:t>
            </w:r>
          </w:p>
        </w:tc>
        <w:tc>
          <w:tcPr>
            <w:tcW w:w="1557" w:type="dxa"/>
            <w:vMerge w:val="restart"/>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Корректировка проектно-сметных работ по объекту: «Детский сад на 190 мест Иркутская область, Нижнеудинский район, с. Мельница ул. Ленина, 22Б»</w:t>
            </w: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2022-2024 годы, в т.ч.</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6 310,7</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6 310,7</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left"/>
              <w:rPr>
                <w:rFonts w:eastAsia="Times New Roman"/>
                <w:sz w:val="16"/>
                <w:szCs w:val="16"/>
              </w:rPr>
            </w:pPr>
            <w:r w:rsidRPr="007831F0">
              <w:rPr>
                <w:rFonts w:eastAsia="Times New Roman"/>
                <w:sz w:val="16"/>
                <w:szCs w:val="16"/>
              </w:rPr>
              <w:t>0</w:t>
            </w:r>
          </w:p>
        </w:tc>
        <w:tc>
          <w:tcPr>
            <w:tcW w:w="714" w:type="dxa"/>
            <w:vMerge w:val="restart"/>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УКС, ОО</w:t>
            </w:r>
          </w:p>
        </w:tc>
      </w:tr>
      <w:tr w:rsidR="007831F0" w:rsidRPr="007831F0" w:rsidTr="007831F0">
        <w:trPr>
          <w:trHeight w:val="539"/>
        </w:trPr>
        <w:tc>
          <w:tcPr>
            <w:tcW w:w="562" w:type="dxa"/>
            <w:vMerge/>
            <w:tcBorders>
              <w:left w:val="single" w:sz="4" w:space="0" w:color="auto"/>
              <w:right w:val="single" w:sz="4" w:space="0" w:color="auto"/>
            </w:tcBorders>
            <w:vAlign w:val="center"/>
            <w:hideMark/>
          </w:tcPr>
          <w:p w:rsidR="007831F0" w:rsidRPr="007831F0" w:rsidRDefault="007831F0" w:rsidP="007831F0">
            <w:pPr>
              <w:widowControl w:val="0"/>
              <w:ind w:right="0"/>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10,7</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10,7</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left"/>
              <w:rPr>
                <w:rFonts w:eastAsia="Times New Roman"/>
                <w:sz w:val="16"/>
                <w:szCs w:val="16"/>
              </w:rPr>
            </w:pPr>
            <w:r w:rsidRPr="007831F0">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926"/>
        </w:trPr>
        <w:tc>
          <w:tcPr>
            <w:tcW w:w="562" w:type="dxa"/>
            <w:vMerge/>
            <w:tcBorders>
              <w:left w:val="single" w:sz="4" w:space="0" w:color="auto"/>
              <w:right w:val="single" w:sz="4" w:space="0" w:color="auto"/>
            </w:tcBorders>
            <w:vAlign w:val="center"/>
            <w:hideMark/>
          </w:tcPr>
          <w:p w:rsidR="007831F0" w:rsidRPr="007831F0" w:rsidRDefault="007831F0" w:rsidP="007831F0">
            <w:pPr>
              <w:widowControl w:val="0"/>
              <w:ind w:right="0"/>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6 300,0</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6 300,0</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left"/>
              <w:rPr>
                <w:rFonts w:eastAsia="Times New Roman"/>
                <w:sz w:val="16"/>
                <w:szCs w:val="16"/>
              </w:rPr>
            </w:pPr>
            <w:r w:rsidRPr="007831F0">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539"/>
        </w:trPr>
        <w:tc>
          <w:tcPr>
            <w:tcW w:w="562" w:type="dxa"/>
            <w:vMerge/>
            <w:tcBorders>
              <w:left w:val="single" w:sz="4" w:space="0" w:color="auto"/>
              <w:right w:val="single" w:sz="4" w:space="0" w:color="auto"/>
            </w:tcBorders>
            <w:vAlign w:val="center"/>
            <w:hideMark/>
          </w:tcPr>
          <w:p w:rsidR="007831F0" w:rsidRPr="007831F0" w:rsidRDefault="007831F0" w:rsidP="007831F0">
            <w:pPr>
              <w:widowControl w:val="0"/>
              <w:ind w:right="0"/>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left"/>
              <w:rPr>
                <w:rFonts w:eastAsia="Times New Roman"/>
                <w:sz w:val="16"/>
                <w:szCs w:val="16"/>
              </w:rPr>
            </w:pPr>
            <w:r w:rsidRPr="007831F0">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539"/>
        </w:trPr>
        <w:tc>
          <w:tcPr>
            <w:tcW w:w="562" w:type="dxa"/>
            <w:vMerge/>
            <w:tcBorders>
              <w:left w:val="single" w:sz="4" w:space="0" w:color="auto"/>
              <w:right w:val="single" w:sz="4" w:space="0" w:color="auto"/>
            </w:tcBorders>
            <w:hideMark/>
          </w:tcPr>
          <w:p w:rsidR="007831F0" w:rsidRPr="007831F0" w:rsidRDefault="007831F0" w:rsidP="007831F0">
            <w:pPr>
              <w:widowControl w:val="0"/>
              <w:ind w:right="0"/>
              <w:rPr>
                <w:rFonts w:eastAsia="Times New Roman"/>
                <w:sz w:val="16"/>
                <w:szCs w:val="16"/>
              </w:rPr>
            </w:pPr>
          </w:p>
        </w:tc>
        <w:tc>
          <w:tcPr>
            <w:tcW w:w="1557" w:type="dxa"/>
            <w:vMerge w:val="restart"/>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outlineLvl w:val="2"/>
              <w:rPr>
                <w:rFonts w:eastAsia="Times New Roman"/>
                <w:sz w:val="16"/>
                <w:szCs w:val="16"/>
              </w:rPr>
            </w:pPr>
            <w:r w:rsidRPr="007831F0">
              <w:rPr>
                <w:rFonts w:eastAsia="Times New Roman"/>
                <w:sz w:val="16"/>
                <w:szCs w:val="16"/>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2022-2024 годы, в т.ч.</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6 310,7</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6 310,7</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left"/>
              <w:rPr>
                <w:rFonts w:eastAsia="Times New Roman"/>
                <w:sz w:val="16"/>
                <w:szCs w:val="16"/>
              </w:rPr>
            </w:pPr>
            <w:r w:rsidRPr="007831F0">
              <w:rPr>
                <w:rFonts w:eastAsia="Times New Roman"/>
                <w:sz w:val="16"/>
                <w:szCs w:val="16"/>
              </w:rPr>
              <w:t>0</w:t>
            </w:r>
          </w:p>
        </w:tc>
        <w:tc>
          <w:tcPr>
            <w:tcW w:w="714" w:type="dxa"/>
            <w:vMerge w:val="restart"/>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УКС, ОО</w:t>
            </w:r>
          </w:p>
        </w:tc>
      </w:tr>
      <w:tr w:rsidR="007831F0" w:rsidRPr="007831F0" w:rsidTr="007831F0">
        <w:trPr>
          <w:trHeight w:val="539"/>
        </w:trPr>
        <w:tc>
          <w:tcPr>
            <w:tcW w:w="562" w:type="dxa"/>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10,7</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10,7</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left"/>
              <w:rPr>
                <w:rFonts w:eastAsia="Times New Roman"/>
                <w:sz w:val="16"/>
                <w:szCs w:val="16"/>
              </w:rPr>
            </w:pPr>
            <w:r w:rsidRPr="007831F0">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926"/>
        </w:trPr>
        <w:tc>
          <w:tcPr>
            <w:tcW w:w="562" w:type="dxa"/>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6 300,0</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6 300,0</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left"/>
              <w:rPr>
                <w:rFonts w:eastAsia="Times New Roman"/>
                <w:sz w:val="16"/>
                <w:szCs w:val="16"/>
              </w:rPr>
            </w:pPr>
            <w:r w:rsidRPr="007831F0">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539"/>
        </w:trPr>
        <w:tc>
          <w:tcPr>
            <w:tcW w:w="562" w:type="dxa"/>
            <w:vMerge/>
            <w:tcBorders>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left"/>
              <w:rPr>
                <w:rFonts w:eastAsia="Times New Roman"/>
                <w:sz w:val="16"/>
                <w:szCs w:val="16"/>
              </w:rPr>
            </w:pPr>
            <w:r w:rsidRPr="007831F0">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c>
          <w:tcPr>
            <w:tcW w:w="562" w:type="dxa"/>
            <w:vMerge w:val="restart"/>
            <w:tcBorders>
              <w:top w:val="single" w:sz="4" w:space="0" w:color="auto"/>
              <w:left w:val="single" w:sz="4" w:space="0" w:color="auto"/>
              <w:right w:val="single" w:sz="4" w:space="0" w:color="auto"/>
            </w:tcBorders>
            <w:hideMark/>
          </w:tcPr>
          <w:p w:rsidR="007831F0" w:rsidRPr="007831F0" w:rsidRDefault="007831F0" w:rsidP="007831F0">
            <w:pPr>
              <w:widowControl w:val="0"/>
              <w:ind w:right="0"/>
              <w:rPr>
                <w:rFonts w:eastAsia="Times New Roman"/>
                <w:sz w:val="16"/>
                <w:szCs w:val="16"/>
              </w:rPr>
            </w:pPr>
            <w:r w:rsidRPr="007831F0">
              <w:rPr>
                <w:rFonts w:eastAsia="Times New Roman"/>
                <w:sz w:val="16"/>
                <w:szCs w:val="16"/>
              </w:rPr>
              <w:t>17</w:t>
            </w:r>
          </w:p>
        </w:tc>
        <w:tc>
          <w:tcPr>
            <w:tcW w:w="1557" w:type="dxa"/>
            <w:vMerge w:val="restart"/>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Разработка проектно-сметной документации для строительства объекта: «Многофункциональный культурный центр Тофаларии»</w:t>
            </w: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2022-2024 годы, в т.ч.</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3 035,8</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3 035,8</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left"/>
              <w:rPr>
                <w:rFonts w:eastAsia="Times New Roman"/>
                <w:sz w:val="16"/>
                <w:szCs w:val="16"/>
              </w:rPr>
            </w:pPr>
            <w:r w:rsidRPr="007831F0">
              <w:rPr>
                <w:rFonts w:eastAsia="Times New Roman"/>
                <w:sz w:val="16"/>
                <w:szCs w:val="16"/>
              </w:rPr>
              <w:t>0</w:t>
            </w:r>
          </w:p>
        </w:tc>
        <w:tc>
          <w:tcPr>
            <w:tcW w:w="714" w:type="dxa"/>
            <w:vMerge w:val="restart"/>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УКС, УК</w:t>
            </w:r>
          </w:p>
        </w:tc>
      </w:tr>
      <w:tr w:rsidR="007831F0" w:rsidRPr="007831F0" w:rsidTr="007831F0">
        <w:tc>
          <w:tcPr>
            <w:tcW w:w="562" w:type="dxa"/>
            <w:vMerge/>
            <w:tcBorders>
              <w:left w:val="single" w:sz="4" w:space="0" w:color="auto"/>
              <w:right w:val="single" w:sz="4" w:space="0" w:color="auto"/>
            </w:tcBorders>
            <w:vAlign w:val="center"/>
            <w:hideMark/>
          </w:tcPr>
          <w:p w:rsidR="007831F0" w:rsidRPr="007831F0" w:rsidRDefault="007831F0" w:rsidP="007831F0">
            <w:pPr>
              <w:widowControl w:val="0"/>
              <w:ind w:right="0"/>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35,8</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35,8</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left"/>
              <w:rPr>
                <w:rFonts w:eastAsia="Times New Roman"/>
                <w:sz w:val="16"/>
                <w:szCs w:val="16"/>
              </w:rPr>
            </w:pPr>
            <w:r w:rsidRPr="007831F0">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c>
          <w:tcPr>
            <w:tcW w:w="562" w:type="dxa"/>
            <w:vMerge/>
            <w:tcBorders>
              <w:left w:val="single" w:sz="4" w:space="0" w:color="auto"/>
              <w:right w:val="single" w:sz="4" w:space="0" w:color="auto"/>
            </w:tcBorders>
            <w:vAlign w:val="center"/>
            <w:hideMark/>
          </w:tcPr>
          <w:p w:rsidR="007831F0" w:rsidRPr="007831F0" w:rsidRDefault="007831F0" w:rsidP="007831F0">
            <w:pPr>
              <w:widowControl w:val="0"/>
              <w:ind w:right="0"/>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left"/>
              <w:rPr>
                <w:rFonts w:eastAsia="Times New Roman"/>
                <w:sz w:val="16"/>
                <w:szCs w:val="16"/>
              </w:rPr>
            </w:pPr>
            <w:r w:rsidRPr="007831F0">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768"/>
        </w:trPr>
        <w:tc>
          <w:tcPr>
            <w:tcW w:w="562" w:type="dxa"/>
            <w:vMerge/>
            <w:tcBorders>
              <w:left w:val="single" w:sz="4" w:space="0" w:color="auto"/>
              <w:right w:val="single" w:sz="4" w:space="0" w:color="auto"/>
            </w:tcBorders>
            <w:vAlign w:val="center"/>
            <w:hideMark/>
          </w:tcPr>
          <w:p w:rsidR="007831F0" w:rsidRPr="007831F0" w:rsidRDefault="007831F0" w:rsidP="007831F0">
            <w:pPr>
              <w:widowControl w:val="0"/>
              <w:ind w:right="0"/>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3 000,0</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3 000,0</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left"/>
              <w:rPr>
                <w:rFonts w:eastAsia="Times New Roman"/>
                <w:sz w:val="16"/>
                <w:szCs w:val="16"/>
              </w:rPr>
            </w:pPr>
            <w:r w:rsidRPr="007831F0">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c>
          <w:tcPr>
            <w:tcW w:w="562" w:type="dxa"/>
            <w:vMerge/>
            <w:tcBorders>
              <w:left w:val="single" w:sz="4" w:space="0" w:color="auto"/>
              <w:right w:val="single" w:sz="4" w:space="0" w:color="auto"/>
            </w:tcBorders>
            <w:hideMark/>
          </w:tcPr>
          <w:p w:rsidR="007831F0" w:rsidRPr="007831F0" w:rsidRDefault="007831F0" w:rsidP="007831F0">
            <w:pPr>
              <w:widowControl w:val="0"/>
              <w:ind w:right="0"/>
              <w:rPr>
                <w:rFonts w:eastAsia="Times New Roman"/>
                <w:sz w:val="16"/>
                <w:szCs w:val="16"/>
              </w:rPr>
            </w:pPr>
          </w:p>
        </w:tc>
        <w:tc>
          <w:tcPr>
            <w:tcW w:w="1557" w:type="dxa"/>
            <w:vMerge w:val="restart"/>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outlineLvl w:val="2"/>
              <w:rPr>
                <w:rFonts w:eastAsia="Times New Roman"/>
                <w:sz w:val="16"/>
                <w:szCs w:val="16"/>
              </w:rPr>
            </w:pPr>
            <w:r w:rsidRPr="007831F0">
              <w:rPr>
                <w:rFonts w:eastAsia="Times New Roman"/>
                <w:sz w:val="16"/>
                <w:szCs w:val="16"/>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2022-2024 годы, в т.ч.</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3 035,8</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3 035,8</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left"/>
              <w:rPr>
                <w:rFonts w:eastAsia="Times New Roman"/>
                <w:sz w:val="16"/>
                <w:szCs w:val="16"/>
              </w:rPr>
            </w:pPr>
            <w:r w:rsidRPr="007831F0">
              <w:rPr>
                <w:rFonts w:eastAsia="Times New Roman"/>
                <w:sz w:val="16"/>
                <w:szCs w:val="16"/>
              </w:rPr>
              <w:t>0</w:t>
            </w:r>
          </w:p>
        </w:tc>
        <w:tc>
          <w:tcPr>
            <w:tcW w:w="714" w:type="dxa"/>
            <w:vMerge w:val="restart"/>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УКС, УК</w:t>
            </w:r>
          </w:p>
        </w:tc>
      </w:tr>
      <w:tr w:rsidR="007831F0" w:rsidRPr="007831F0" w:rsidTr="007831F0">
        <w:tc>
          <w:tcPr>
            <w:tcW w:w="562" w:type="dxa"/>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35,8</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35,8</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left"/>
              <w:rPr>
                <w:rFonts w:eastAsia="Times New Roman"/>
                <w:sz w:val="16"/>
                <w:szCs w:val="16"/>
              </w:rPr>
            </w:pPr>
            <w:r w:rsidRPr="007831F0">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c>
          <w:tcPr>
            <w:tcW w:w="562" w:type="dxa"/>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left"/>
              <w:rPr>
                <w:rFonts w:eastAsia="Times New Roman"/>
                <w:sz w:val="16"/>
                <w:szCs w:val="16"/>
              </w:rPr>
            </w:pPr>
            <w:r w:rsidRPr="007831F0">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768"/>
        </w:trPr>
        <w:tc>
          <w:tcPr>
            <w:tcW w:w="562" w:type="dxa"/>
            <w:vMerge/>
            <w:tcBorders>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3 000,0</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3 000,0</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left"/>
              <w:rPr>
                <w:rFonts w:eastAsia="Times New Roman"/>
                <w:sz w:val="16"/>
                <w:szCs w:val="16"/>
              </w:rPr>
            </w:pPr>
            <w:r w:rsidRPr="007831F0">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768"/>
        </w:trPr>
        <w:tc>
          <w:tcPr>
            <w:tcW w:w="562" w:type="dxa"/>
            <w:vMerge w:val="restart"/>
            <w:tcBorders>
              <w:top w:val="single" w:sz="4" w:space="0" w:color="auto"/>
              <w:left w:val="single" w:sz="4" w:space="0" w:color="auto"/>
              <w:right w:val="single" w:sz="4" w:space="0" w:color="auto"/>
            </w:tcBorders>
            <w:hideMark/>
          </w:tcPr>
          <w:p w:rsidR="007831F0" w:rsidRPr="007831F0" w:rsidRDefault="007831F0" w:rsidP="007831F0">
            <w:pPr>
              <w:widowControl w:val="0"/>
              <w:ind w:right="0"/>
              <w:rPr>
                <w:rFonts w:eastAsia="Times New Roman"/>
                <w:sz w:val="16"/>
                <w:szCs w:val="16"/>
              </w:rPr>
            </w:pPr>
            <w:r w:rsidRPr="007831F0">
              <w:rPr>
                <w:rFonts w:eastAsia="Times New Roman"/>
                <w:sz w:val="16"/>
                <w:szCs w:val="16"/>
              </w:rPr>
              <w:t>18</w:t>
            </w:r>
          </w:p>
        </w:tc>
        <w:tc>
          <w:tcPr>
            <w:tcW w:w="1557" w:type="dxa"/>
            <w:vMerge w:val="restart"/>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shd w:val="clear" w:color="auto" w:fill="FFFFFF"/>
              </w:rPr>
              <w:t>Разработка проектно-сметной документации для строительства объекта: «Детский сад в г. Алзамай Нижнеудинского района Иркутской области»</w:t>
            </w: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2022-2024 годы, в т.ч.</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7 235,8</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7 235,8</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left"/>
              <w:rPr>
                <w:rFonts w:eastAsia="Times New Roman"/>
                <w:sz w:val="16"/>
                <w:szCs w:val="16"/>
              </w:rPr>
            </w:pPr>
            <w:r w:rsidRPr="007831F0">
              <w:rPr>
                <w:rFonts w:eastAsia="Times New Roman"/>
                <w:sz w:val="16"/>
                <w:szCs w:val="16"/>
              </w:rPr>
              <w:t>0</w:t>
            </w:r>
          </w:p>
        </w:tc>
        <w:tc>
          <w:tcPr>
            <w:tcW w:w="714" w:type="dxa"/>
            <w:vMerge w:val="restart"/>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УКС, ОО</w:t>
            </w:r>
          </w:p>
        </w:tc>
      </w:tr>
      <w:tr w:rsidR="007831F0" w:rsidRPr="007831F0" w:rsidTr="007831F0">
        <w:trPr>
          <w:trHeight w:val="768"/>
        </w:trPr>
        <w:tc>
          <w:tcPr>
            <w:tcW w:w="562" w:type="dxa"/>
            <w:vMerge/>
            <w:tcBorders>
              <w:left w:val="single" w:sz="4" w:space="0" w:color="auto"/>
              <w:right w:val="single" w:sz="4" w:space="0" w:color="auto"/>
            </w:tcBorders>
            <w:vAlign w:val="center"/>
            <w:hideMark/>
          </w:tcPr>
          <w:p w:rsidR="007831F0" w:rsidRPr="007831F0" w:rsidRDefault="007831F0" w:rsidP="007831F0">
            <w:pPr>
              <w:widowControl w:val="0"/>
              <w:ind w:right="0"/>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35,8</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35,8</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left"/>
              <w:rPr>
                <w:rFonts w:eastAsia="Times New Roman"/>
                <w:sz w:val="16"/>
                <w:szCs w:val="16"/>
              </w:rPr>
            </w:pPr>
            <w:r w:rsidRPr="007831F0">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768"/>
        </w:trPr>
        <w:tc>
          <w:tcPr>
            <w:tcW w:w="562" w:type="dxa"/>
            <w:vMerge/>
            <w:tcBorders>
              <w:left w:val="single" w:sz="4" w:space="0" w:color="auto"/>
              <w:right w:val="single" w:sz="4" w:space="0" w:color="auto"/>
            </w:tcBorders>
            <w:vAlign w:val="center"/>
            <w:hideMark/>
          </w:tcPr>
          <w:p w:rsidR="007831F0" w:rsidRPr="007831F0" w:rsidRDefault="007831F0" w:rsidP="007831F0">
            <w:pPr>
              <w:widowControl w:val="0"/>
              <w:ind w:right="0"/>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left"/>
              <w:rPr>
                <w:rFonts w:eastAsia="Times New Roman"/>
                <w:sz w:val="16"/>
                <w:szCs w:val="16"/>
              </w:rPr>
            </w:pPr>
            <w:r w:rsidRPr="007831F0">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768"/>
        </w:trPr>
        <w:tc>
          <w:tcPr>
            <w:tcW w:w="562" w:type="dxa"/>
            <w:vMerge/>
            <w:tcBorders>
              <w:left w:val="single" w:sz="4" w:space="0" w:color="auto"/>
              <w:right w:val="single" w:sz="4" w:space="0" w:color="auto"/>
            </w:tcBorders>
            <w:vAlign w:val="center"/>
            <w:hideMark/>
          </w:tcPr>
          <w:p w:rsidR="007831F0" w:rsidRPr="007831F0" w:rsidRDefault="007831F0" w:rsidP="007831F0">
            <w:pPr>
              <w:widowControl w:val="0"/>
              <w:ind w:right="0"/>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7 200,0</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7 200,0</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left"/>
              <w:rPr>
                <w:rFonts w:eastAsia="Times New Roman"/>
                <w:sz w:val="16"/>
                <w:szCs w:val="16"/>
              </w:rPr>
            </w:pPr>
            <w:r w:rsidRPr="007831F0">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768"/>
        </w:trPr>
        <w:tc>
          <w:tcPr>
            <w:tcW w:w="562" w:type="dxa"/>
            <w:vMerge/>
            <w:tcBorders>
              <w:left w:val="single" w:sz="4" w:space="0" w:color="auto"/>
              <w:right w:val="single" w:sz="4" w:space="0" w:color="auto"/>
            </w:tcBorders>
            <w:hideMark/>
          </w:tcPr>
          <w:p w:rsidR="007831F0" w:rsidRPr="007831F0" w:rsidRDefault="007831F0" w:rsidP="007831F0">
            <w:pPr>
              <w:widowControl w:val="0"/>
              <w:ind w:right="0"/>
              <w:rPr>
                <w:rFonts w:eastAsia="Times New Roman"/>
                <w:sz w:val="16"/>
                <w:szCs w:val="16"/>
              </w:rPr>
            </w:pPr>
          </w:p>
        </w:tc>
        <w:tc>
          <w:tcPr>
            <w:tcW w:w="1557" w:type="dxa"/>
            <w:vMerge w:val="restart"/>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outlineLvl w:val="2"/>
              <w:rPr>
                <w:rFonts w:eastAsia="Times New Roman"/>
                <w:sz w:val="16"/>
                <w:szCs w:val="16"/>
              </w:rPr>
            </w:pPr>
            <w:r w:rsidRPr="007831F0">
              <w:rPr>
                <w:rFonts w:eastAsia="Times New Roman"/>
                <w:sz w:val="16"/>
                <w:szCs w:val="16"/>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2022-2024 годы, в т.ч.</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7 235,8</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7 235,8</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left"/>
              <w:rPr>
                <w:rFonts w:eastAsia="Times New Roman"/>
                <w:sz w:val="16"/>
                <w:szCs w:val="16"/>
              </w:rPr>
            </w:pPr>
            <w:r w:rsidRPr="007831F0">
              <w:rPr>
                <w:rFonts w:eastAsia="Times New Roman"/>
                <w:sz w:val="16"/>
                <w:szCs w:val="16"/>
              </w:rPr>
              <w:t>0</w:t>
            </w:r>
          </w:p>
        </w:tc>
        <w:tc>
          <w:tcPr>
            <w:tcW w:w="714" w:type="dxa"/>
            <w:vMerge w:val="restart"/>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УКС, ОО</w:t>
            </w:r>
          </w:p>
        </w:tc>
      </w:tr>
      <w:tr w:rsidR="007831F0" w:rsidRPr="007831F0" w:rsidTr="007831F0">
        <w:trPr>
          <w:trHeight w:val="768"/>
        </w:trPr>
        <w:tc>
          <w:tcPr>
            <w:tcW w:w="562" w:type="dxa"/>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35,8</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35,8</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left"/>
              <w:rPr>
                <w:rFonts w:eastAsia="Times New Roman"/>
                <w:sz w:val="16"/>
                <w:szCs w:val="16"/>
              </w:rPr>
            </w:pPr>
            <w:r w:rsidRPr="007831F0">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768"/>
        </w:trPr>
        <w:tc>
          <w:tcPr>
            <w:tcW w:w="562" w:type="dxa"/>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left"/>
              <w:rPr>
                <w:rFonts w:eastAsia="Times New Roman"/>
                <w:sz w:val="16"/>
                <w:szCs w:val="16"/>
              </w:rPr>
            </w:pPr>
            <w:r w:rsidRPr="007831F0">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768"/>
        </w:trPr>
        <w:tc>
          <w:tcPr>
            <w:tcW w:w="562" w:type="dxa"/>
            <w:vMerge/>
            <w:tcBorders>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7 200,0</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7 200,0</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left"/>
              <w:rPr>
                <w:rFonts w:eastAsia="Times New Roman"/>
                <w:sz w:val="16"/>
                <w:szCs w:val="16"/>
              </w:rPr>
            </w:pPr>
            <w:r w:rsidRPr="007831F0">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982"/>
        </w:trPr>
        <w:tc>
          <w:tcPr>
            <w:tcW w:w="562" w:type="dxa"/>
            <w:vMerge w:val="restart"/>
            <w:tcBorders>
              <w:top w:val="single" w:sz="4" w:space="0" w:color="auto"/>
              <w:left w:val="single" w:sz="4" w:space="0" w:color="auto"/>
              <w:right w:val="single" w:sz="4" w:space="0" w:color="auto"/>
            </w:tcBorders>
            <w:hideMark/>
          </w:tcPr>
          <w:p w:rsidR="007831F0" w:rsidRPr="007831F0" w:rsidRDefault="007831F0" w:rsidP="007831F0">
            <w:pPr>
              <w:widowControl w:val="0"/>
              <w:ind w:right="0"/>
              <w:rPr>
                <w:rFonts w:eastAsia="Times New Roman"/>
                <w:sz w:val="16"/>
                <w:szCs w:val="16"/>
              </w:rPr>
            </w:pPr>
            <w:r w:rsidRPr="007831F0">
              <w:rPr>
                <w:rFonts w:eastAsia="Times New Roman"/>
                <w:sz w:val="16"/>
                <w:szCs w:val="16"/>
              </w:rPr>
              <w:t>19</w:t>
            </w:r>
          </w:p>
        </w:tc>
        <w:tc>
          <w:tcPr>
            <w:tcW w:w="1557" w:type="dxa"/>
            <w:vMerge w:val="restart"/>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Прохождение государственной экспертизы, получение технических условий и иные расходы, связанные с разработкой проектно-сметной документации</w:t>
            </w: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2022-2024 годы, в т.ч.</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5 763,8</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5 763,8</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left"/>
              <w:rPr>
                <w:rFonts w:eastAsia="Times New Roman"/>
                <w:sz w:val="16"/>
                <w:szCs w:val="16"/>
              </w:rPr>
            </w:pPr>
            <w:r w:rsidRPr="007831F0">
              <w:rPr>
                <w:rFonts w:eastAsia="Times New Roman"/>
                <w:sz w:val="16"/>
                <w:szCs w:val="16"/>
              </w:rPr>
              <w:t>0</w:t>
            </w:r>
          </w:p>
        </w:tc>
        <w:tc>
          <w:tcPr>
            <w:tcW w:w="714" w:type="dxa"/>
            <w:vMerge w:val="restart"/>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УКС, ОО, УК</w:t>
            </w:r>
          </w:p>
        </w:tc>
      </w:tr>
      <w:tr w:rsidR="007831F0" w:rsidRPr="007831F0" w:rsidTr="007831F0">
        <w:trPr>
          <w:trHeight w:val="826"/>
        </w:trPr>
        <w:tc>
          <w:tcPr>
            <w:tcW w:w="562" w:type="dxa"/>
            <w:vMerge/>
            <w:tcBorders>
              <w:left w:val="single" w:sz="4" w:space="0" w:color="auto"/>
              <w:right w:val="single" w:sz="4" w:space="0" w:color="auto"/>
            </w:tcBorders>
            <w:vAlign w:val="center"/>
            <w:hideMark/>
          </w:tcPr>
          <w:p w:rsidR="007831F0" w:rsidRPr="007831F0" w:rsidRDefault="007831F0" w:rsidP="007831F0">
            <w:pPr>
              <w:widowControl w:val="0"/>
              <w:ind w:right="0"/>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3 327,9</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3 327,9</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left"/>
              <w:rPr>
                <w:rFonts w:eastAsia="Times New Roman"/>
                <w:sz w:val="16"/>
                <w:szCs w:val="16"/>
              </w:rPr>
            </w:pPr>
            <w:r w:rsidRPr="007831F0">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835"/>
        </w:trPr>
        <w:tc>
          <w:tcPr>
            <w:tcW w:w="562" w:type="dxa"/>
            <w:vMerge/>
            <w:tcBorders>
              <w:left w:val="single" w:sz="4" w:space="0" w:color="auto"/>
              <w:right w:val="single" w:sz="4" w:space="0" w:color="auto"/>
            </w:tcBorders>
            <w:vAlign w:val="center"/>
            <w:hideMark/>
          </w:tcPr>
          <w:p w:rsidR="007831F0" w:rsidRPr="007831F0" w:rsidRDefault="007831F0" w:rsidP="007831F0">
            <w:pPr>
              <w:widowControl w:val="0"/>
              <w:ind w:right="0"/>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935,9</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935,9</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left"/>
              <w:rPr>
                <w:rFonts w:eastAsia="Times New Roman"/>
                <w:sz w:val="16"/>
                <w:szCs w:val="16"/>
              </w:rPr>
            </w:pPr>
            <w:r w:rsidRPr="007831F0">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685"/>
        </w:trPr>
        <w:tc>
          <w:tcPr>
            <w:tcW w:w="562" w:type="dxa"/>
            <w:vMerge/>
            <w:tcBorders>
              <w:left w:val="single" w:sz="4" w:space="0" w:color="auto"/>
              <w:right w:val="single" w:sz="4" w:space="0" w:color="auto"/>
            </w:tcBorders>
            <w:vAlign w:val="center"/>
            <w:hideMark/>
          </w:tcPr>
          <w:p w:rsidR="007831F0" w:rsidRPr="007831F0" w:rsidRDefault="007831F0" w:rsidP="007831F0">
            <w:pPr>
              <w:widowControl w:val="0"/>
              <w:ind w:right="0"/>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1 500,0</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1 500,0</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left"/>
              <w:rPr>
                <w:rFonts w:eastAsia="Times New Roman"/>
                <w:sz w:val="16"/>
                <w:szCs w:val="16"/>
              </w:rPr>
            </w:pPr>
            <w:r w:rsidRPr="007831F0">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982"/>
        </w:trPr>
        <w:tc>
          <w:tcPr>
            <w:tcW w:w="562" w:type="dxa"/>
            <w:vMerge/>
            <w:tcBorders>
              <w:left w:val="single" w:sz="4" w:space="0" w:color="auto"/>
              <w:right w:val="single" w:sz="4" w:space="0" w:color="auto"/>
            </w:tcBorders>
            <w:hideMark/>
          </w:tcPr>
          <w:p w:rsidR="007831F0" w:rsidRPr="007831F0" w:rsidRDefault="007831F0" w:rsidP="007831F0">
            <w:pPr>
              <w:widowControl w:val="0"/>
              <w:ind w:right="0"/>
              <w:rPr>
                <w:rFonts w:eastAsia="Times New Roman"/>
                <w:sz w:val="16"/>
                <w:szCs w:val="16"/>
              </w:rPr>
            </w:pPr>
          </w:p>
        </w:tc>
        <w:tc>
          <w:tcPr>
            <w:tcW w:w="1557" w:type="dxa"/>
            <w:vMerge w:val="restart"/>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outlineLvl w:val="2"/>
              <w:rPr>
                <w:rFonts w:eastAsia="Times New Roman"/>
                <w:sz w:val="16"/>
                <w:szCs w:val="16"/>
              </w:rPr>
            </w:pPr>
            <w:r w:rsidRPr="007831F0">
              <w:rPr>
                <w:rFonts w:eastAsia="Times New Roman"/>
                <w:sz w:val="16"/>
                <w:szCs w:val="16"/>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2022-2024 годы, в т.ч.</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5 763,8</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5 763,8</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left"/>
              <w:rPr>
                <w:rFonts w:eastAsia="Times New Roman"/>
                <w:sz w:val="16"/>
                <w:szCs w:val="16"/>
              </w:rPr>
            </w:pPr>
            <w:r w:rsidRPr="007831F0">
              <w:rPr>
                <w:rFonts w:eastAsia="Times New Roman"/>
                <w:sz w:val="16"/>
                <w:szCs w:val="16"/>
              </w:rPr>
              <w:t>0</w:t>
            </w:r>
          </w:p>
        </w:tc>
        <w:tc>
          <w:tcPr>
            <w:tcW w:w="714" w:type="dxa"/>
            <w:vMerge w:val="restart"/>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УКС, ОО, УК</w:t>
            </w:r>
          </w:p>
        </w:tc>
      </w:tr>
      <w:tr w:rsidR="007831F0" w:rsidRPr="007831F0" w:rsidTr="007831F0">
        <w:trPr>
          <w:trHeight w:val="826"/>
        </w:trPr>
        <w:tc>
          <w:tcPr>
            <w:tcW w:w="562" w:type="dxa"/>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3 327,9</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3 327,9</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left"/>
              <w:rPr>
                <w:rFonts w:eastAsia="Times New Roman"/>
                <w:sz w:val="16"/>
                <w:szCs w:val="16"/>
              </w:rPr>
            </w:pPr>
            <w:r w:rsidRPr="007831F0">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835"/>
        </w:trPr>
        <w:tc>
          <w:tcPr>
            <w:tcW w:w="562" w:type="dxa"/>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935,9</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935,9</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left"/>
              <w:rPr>
                <w:rFonts w:eastAsia="Times New Roman"/>
                <w:sz w:val="16"/>
                <w:szCs w:val="16"/>
              </w:rPr>
            </w:pPr>
            <w:r w:rsidRPr="007831F0">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685"/>
        </w:trPr>
        <w:tc>
          <w:tcPr>
            <w:tcW w:w="562" w:type="dxa"/>
            <w:vMerge/>
            <w:tcBorders>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1 500,0</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1 500,0</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left"/>
              <w:rPr>
                <w:rFonts w:eastAsia="Times New Roman"/>
                <w:sz w:val="16"/>
                <w:szCs w:val="16"/>
              </w:rPr>
            </w:pPr>
            <w:r w:rsidRPr="007831F0">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685"/>
        </w:trPr>
        <w:tc>
          <w:tcPr>
            <w:tcW w:w="562" w:type="dxa"/>
            <w:vMerge w:val="restart"/>
            <w:tcBorders>
              <w:top w:val="single" w:sz="4" w:space="0" w:color="auto"/>
              <w:left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20</w:t>
            </w:r>
          </w:p>
        </w:tc>
        <w:tc>
          <w:tcPr>
            <w:tcW w:w="1557" w:type="dxa"/>
            <w:vMerge w:val="restart"/>
            <w:tcBorders>
              <w:top w:val="single" w:sz="4" w:space="0" w:color="auto"/>
              <w:left w:val="single" w:sz="4" w:space="0" w:color="auto"/>
              <w:right w:val="single" w:sz="4" w:space="0" w:color="auto"/>
            </w:tcBorders>
            <w:hideMark/>
          </w:tcPr>
          <w:p w:rsidR="007831F0" w:rsidRPr="007831F0" w:rsidRDefault="007831F0" w:rsidP="007831F0">
            <w:pPr>
              <w:ind w:right="0"/>
              <w:jc w:val="left"/>
              <w:rPr>
                <w:rFonts w:eastAsia="Times New Roman"/>
                <w:sz w:val="16"/>
                <w:szCs w:val="16"/>
              </w:rPr>
            </w:pPr>
            <w:r w:rsidRPr="007831F0">
              <w:rPr>
                <w:rFonts w:eastAsia="Times New Roman"/>
                <w:sz w:val="16"/>
                <w:szCs w:val="16"/>
              </w:rPr>
              <w:t>Разработка проектно-сметной документации для капитального ремонта МКОУ «СОШ № 9»</w:t>
            </w: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2022-2024 годы, в т.ч.</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4 413,6</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4 413,6</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left"/>
              <w:rPr>
                <w:rFonts w:eastAsia="Times New Roman"/>
                <w:sz w:val="16"/>
                <w:szCs w:val="16"/>
              </w:rPr>
            </w:pPr>
          </w:p>
        </w:tc>
        <w:tc>
          <w:tcPr>
            <w:tcW w:w="714" w:type="dxa"/>
            <w:vMerge w:val="restart"/>
            <w:tcBorders>
              <w:top w:val="single" w:sz="4" w:space="0" w:color="auto"/>
              <w:left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УКС, ОО</w:t>
            </w:r>
          </w:p>
        </w:tc>
      </w:tr>
      <w:tr w:rsidR="007831F0" w:rsidRPr="007831F0" w:rsidTr="007831F0">
        <w:trPr>
          <w:trHeight w:val="685"/>
        </w:trPr>
        <w:tc>
          <w:tcPr>
            <w:tcW w:w="562" w:type="dxa"/>
            <w:vMerge/>
            <w:tcBorders>
              <w:left w:val="single" w:sz="4" w:space="0" w:color="auto"/>
              <w:right w:val="single" w:sz="4" w:space="0" w:color="auto"/>
            </w:tcBorders>
            <w:vAlign w:val="center"/>
            <w:hideMark/>
          </w:tcPr>
          <w:p w:rsidR="007831F0" w:rsidRPr="007831F0" w:rsidRDefault="007831F0" w:rsidP="007831F0">
            <w:pPr>
              <w:ind w:right="0"/>
              <w:jc w:val="center"/>
              <w:rPr>
                <w:rFonts w:eastAsia="Times New Roman"/>
                <w:sz w:val="16"/>
                <w:szCs w:val="16"/>
              </w:rPr>
            </w:pPr>
          </w:p>
        </w:tc>
        <w:tc>
          <w:tcPr>
            <w:tcW w:w="1557" w:type="dxa"/>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left"/>
              <w:rPr>
                <w:rFonts w:eastAsia="Times New Roman"/>
                <w:sz w:val="16"/>
                <w:szCs w:val="16"/>
              </w:rPr>
            </w:pPr>
          </w:p>
        </w:tc>
        <w:tc>
          <w:tcPr>
            <w:tcW w:w="714" w:type="dxa"/>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685"/>
        </w:trPr>
        <w:tc>
          <w:tcPr>
            <w:tcW w:w="562" w:type="dxa"/>
            <w:vMerge/>
            <w:tcBorders>
              <w:left w:val="single" w:sz="4" w:space="0" w:color="auto"/>
              <w:right w:val="single" w:sz="4" w:space="0" w:color="auto"/>
            </w:tcBorders>
            <w:vAlign w:val="center"/>
            <w:hideMark/>
          </w:tcPr>
          <w:p w:rsidR="007831F0" w:rsidRPr="007831F0" w:rsidRDefault="007831F0" w:rsidP="007831F0">
            <w:pPr>
              <w:ind w:right="0"/>
              <w:jc w:val="center"/>
              <w:rPr>
                <w:rFonts w:eastAsia="Times New Roman"/>
                <w:sz w:val="16"/>
                <w:szCs w:val="16"/>
              </w:rPr>
            </w:pPr>
          </w:p>
        </w:tc>
        <w:tc>
          <w:tcPr>
            <w:tcW w:w="1557" w:type="dxa"/>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left"/>
              <w:rPr>
                <w:rFonts w:eastAsia="Times New Roman"/>
                <w:sz w:val="16"/>
                <w:szCs w:val="16"/>
              </w:rPr>
            </w:pPr>
          </w:p>
        </w:tc>
        <w:tc>
          <w:tcPr>
            <w:tcW w:w="714" w:type="dxa"/>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685"/>
        </w:trPr>
        <w:tc>
          <w:tcPr>
            <w:tcW w:w="562" w:type="dxa"/>
            <w:vMerge/>
            <w:tcBorders>
              <w:left w:val="single" w:sz="4" w:space="0" w:color="auto"/>
              <w:right w:val="single" w:sz="4" w:space="0" w:color="auto"/>
            </w:tcBorders>
            <w:vAlign w:val="center"/>
            <w:hideMark/>
          </w:tcPr>
          <w:p w:rsidR="007831F0" w:rsidRPr="007831F0" w:rsidRDefault="007831F0" w:rsidP="007831F0">
            <w:pPr>
              <w:ind w:right="0"/>
              <w:jc w:val="center"/>
              <w:rPr>
                <w:rFonts w:eastAsia="Times New Roman"/>
                <w:sz w:val="16"/>
                <w:szCs w:val="16"/>
              </w:rPr>
            </w:pPr>
          </w:p>
        </w:tc>
        <w:tc>
          <w:tcPr>
            <w:tcW w:w="1557" w:type="dxa"/>
            <w:vMerge/>
            <w:tcBorders>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4 413,6</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4 413,6</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left"/>
              <w:rPr>
                <w:rFonts w:eastAsia="Times New Roman"/>
                <w:sz w:val="16"/>
                <w:szCs w:val="16"/>
              </w:rPr>
            </w:pPr>
          </w:p>
        </w:tc>
        <w:tc>
          <w:tcPr>
            <w:tcW w:w="714" w:type="dxa"/>
            <w:vMerge/>
            <w:tcBorders>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685"/>
        </w:trPr>
        <w:tc>
          <w:tcPr>
            <w:tcW w:w="562" w:type="dxa"/>
            <w:vMerge/>
            <w:tcBorders>
              <w:left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p>
        </w:tc>
        <w:tc>
          <w:tcPr>
            <w:tcW w:w="1557" w:type="dxa"/>
            <w:vMerge w:val="restart"/>
            <w:tcBorders>
              <w:top w:val="single" w:sz="4" w:space="0" w:color="auto"/>
              <w:left w:val="single" w:sz="4" w:space="0" w:color="auto"/>
              <w:right w:val="single" w:sz="4" w:space="0" w:color="auto"/>
            </w:tcBorders>
            <w:vAlign w:val="center"/>
            <w:hideMark/>
          </w:tcPr>
          <w:p w:rsidR="007831F0" w:rsidRPr="007831F0" w:rsidRDefault="007831F0" w:rsidP="007831F0">
            <w:pPr>
              <w:ind w:right="0"/>
              <w:jc w:val="left"/>
              <w:outlineLvl w:val="2"/>
              <w:rPr>
                <w:rFonts w:eastAsia="Times New Roman"/>
                <w:sz w:val="16"/>
                <w:szCs w:val="16"/>
              </w:rPr>
            </w:pPr>
            <w:r w:rsidRPr="007831F0">
              <w:rPr>
                <w:rFonts w:eastAsia="Times New Roman"/>
                <w:sz w:val="16"/>
                <w:szCs w:val="16"/>
              </w:rPr>
              <w:t xml:space="preserve">Реализация направлений расходов ведомственной целевой программы, подпрограммы муниципальной </w:t>
            </w:r>
            <w:r w:rsidRPr="007831F0">
              <w:rPr>
                <w:rFonts w:eastAsia="Times New Roman"/>
                <w:sz w:val="16"/>
                <w:szCs w:val="16"/>
              </w:rPr>
              <w:lastRenderedPageBreak/>
              <w:t>программы, задач, направлений, а также непрограммных направлений расходов органов местного самоуправления</w:t>
            </w: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lastRenderedPageBreak/>
              <w:t>2022-2024 годы, в т.ч.</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4 413,6</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4 413,6</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left"/>
              <w:rPr>
                <w:rFonts w:eastAsia="Times New Roman"/>
                <w:sz w:val="16"/>
                <w:szCs w:val="16"/>
              </w:rPr>
            </w:pPr>
          </w:p>
        </w:tc>
        <w:tc>
          <w:tcPr>
            <w:tcW w:w="714" w:type="dxa"/>
            <w:vMerge w:val="restart"/>
            <w:tcBorders>
              <w:top w:val="single" w:sz="4" w:space="0" w:color="auto"/>
              <w:left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УКС, ОО</w:t>
            </w:r>
          </w:p>
        </w:tc>
      </w:tr>
      <w:tr w:rsidR="007831F0" w:rsidRPr="007831F0" w:rsidTr="007831F0">
        <w:trPr>
          <w:trHeight w:val="685"/>
        </w:trPr>
        <w:tc>
          <w:tcPr>
            <w:tcW w:w="562" w:type="dxa"/>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557" w:type="dxa"/>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left"/>
              <w:rPr>
                <w:rFonts w:eastAsia="Times New Roman"/>
                <w:sz w:val="16"/>
                <w:szCs w:val="16"/>
              </w:rPr>
            </w:pPr>
          </w:p>
        </w:tc>
        <w:tc>
          <w:tcPr>
            <w:tcW w:w="714" w:type="dxa"/>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685"/>
        </w:trPr>
        <w:tc>
          <w:tcPr>
            <w:tcW w:w="562" w:type="dxa"/>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557" w:type="dxa"/>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left"/>
              <w:rPr>
                <w:rFonts w:eastAsia="Times New Roman"/>
                <w:sz w:val="16"/>
                <w:szCs w:val="16"/>
              </w:rPr>
            </w:pPr>
          </w:p>
        </w:tc>
        <w:tc>
          <w:tcPr>
            <w:tcW w:w="714" w:type="dxa"/>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685"/>
        </w:trPr>
        <w:tc>
          <w:tcPr>
            <w:tcW w:w="562" w:type="dxa"/>
            <w:vMerge/>
            <w:tcBorders>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557" w:type="dxa"/>
            <w:vMerge/>
            <w:tcBorders>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4 413,6</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4 413,6</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left"/>
              <w:rPr>
                <w:rFonts w:eastAsia="Times New Roman"/>
                <w:sz w:val="16"/>
                <w:szCs w:val="16"/>
              </w:rPr>
            </w:pPr>
          </w:p>
        </w:tc>
        <w:tc>
          <w:tcPr>
            <w:tcW w:w="714" w:type="dxa"/>
            <w:vMerge/>
            <w:tcBorders>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685"/>
        </w:trPr>
        <w:tc>
          <w:tcPr>
            <w:tcW w:w="562" w:type="dxa"/>
            <w:vMerge w:val="restart"/>
            <w:tcBorders>
              <w:left w:val="single" w:sz="4" w:space="0" w:color="auto"/>
              <w:right w:val="single" w:sz="4" w:space="0" w:color="auto"/>
            </w:tcBorders>
            <w:hideMark/>
          </w:tcPr>
          <w:p w:rsidR="007831F0" w:rsidRPr="007831F0" w:rsidRDefault="007831F0" w:rsidP="007831F0">
            <w:pPr>
              <w:ind w:right="0"/>
              <w:jc w:val="left"/>
              <w:rPr>
                <w:rFonts w:eastAsia="Times New Roman"/>
                <w:sz w:val="16"/>
                <w:szCs w:val="16"/>
              </w:rPr>
            </w:pPr>
            <w:r w:rsidRPr="007831F0">
              <w:rPr>
                <w:rFonts w:eastAsia="Times New Roman"/>
                <w:sz w:val="16"/>
                <w:szCs w:val="16"/>
              </w:rPr>
              <w:t>21</w:t>
            </w:r>
          </w:p>
        </w:tc>
        <w:tc>
          <w:tcPr>
            <w:tcW w:w="1557" w:type="dxa"/>
            <w:vMerge w:val="restart"/>
            <w:tcBorders>
              <w:left w:val="single" w:sz="4" w:space="0" w:color="auto"/>
              <w:right w:val="single" w:sz="4" w:space="0" w:color="auto"/>
            </w:tcBorders>
            <w:hideMark/>
          </w:tcPr>
          <w:p w:rsidR="007831F0" w:rsidRPr="007831F0" w:rsidRDefault="007831F0" w:rsidP="007831F0">
            <w:pPr>
              <w:ind w:right="0"/>
              <w:jc w:val="left"/>
              <w:rPr>
                <w:rFonts w:eastAsia="Times New Roman"/>
                <w:sz w:val="16"/>
                <w:szCs w:val="16"/>
              </w:rPr>
            </w:pPr>
            <w:r w:rsidRPr="007831F0">
              <w:rPr>
                <w:rFonts w:eastAsia="Times New Roman"/>
                <w:sz w:val="16"/>
                <w:szCs w:val="16"/>
              </w:rPr>
              <w:t>Разработка проектно-сметной документации для капитального ремонта МКОУ «СОШ № 5 г. Алзамай»</w:t>
            </w: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2022-2024 годы, в т.ч.</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left"/>
              <w:rPr>
                <w:rFonts w:eastAsia="Times New Roman"/>
                <w:sz w:val="16"/>
                <w:szCs w:val="16"/>
              </w:rPr>
            </w:pPr>
          </w:p>
        </w:tc>
        <w:tc>
          <w:tcPr>
            <w:tcW w:w="714" w:type="dxa"/>
            <w:vMerge w:val="restart"/>
            <w:tcBorders>
              <w:left w:val="single" w:sz="4" w:space="0" w:color="auto"/>
              <w:right w:val="single" w:sz="4" w:space="0" w:color="auto"/>
            </w:tcBorders>
            <w:hideMark/>
          </w:tcPr>
          <w:p w:rsidR="007831F0" w:rsidRPr="007831F0" w:rsidRDefault="007831F0" w:rsidP="007831F0">
            <w:pPr>
              <w:ind w:right="0"/>
              <w:jc w:val="left"/>
              <w:rPr>
                <w:rFonts w:eastAsia="Times New Roman"/>
                <w:sz w:val="16"/>
                <w:szCs w:val="16"/>
              </w:rPr>
            </w:pPr>
            <w:r w:rsidRPr="007831F0">
              <w:rPr>
                <w:rFonts w:eastAsia="Times New Roman"/>
                <w:sz w:val="16"/>
                <w:szCs w:val="16"/>
              </w:rPr>
              <w:t>УКС</w:t>
            </w:r>
          </w:p>
        </w:tc>
      </w:tr>
      <w:tr w:rsidR="007831F0" w:rsidRPr="007831F0" w:rsidTr="007831F0">
        <w:trPr>
          <w:trHeight w:val="685"/>
        </w:trPr>
        <w:tc>
          <w:tcPr>
            <w:tcW w:w="562" w:type="dxa"/>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557" w:type="dxa"/>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left"/>
              <w:rPr>
                <w:rFonts w:eastAsia="Times New Roman"/>
                <w:sz w:val="16"/>
                <w:szCs w:val="16"/>
              </w:rPr>
            </w:pPr>
          </w:p>
        </w:tc>
        <w:tc>
          <w:tcPr>
            <w:tcW w:w="714" w:type="dxa"/>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685"/>
        </w:trPr>
        <w:tc>
          <w:tcPr>
            <w:tcW w:w="562" w:type="dxa"/>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557" w:type="dxa"/>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left"/>
              <w:rPr>
                <w:rFonts w:eastAsia="Times New Roman"/>
                <w:sz w:val="16"/>
                <w:szCs w:val="16"/>
              </w:rPr>
            </w:pPr>
          </w:p>
        </w:tc>
        <w:tc>
          <w:tcPr>
            <w:tcW w:w="714" w:type="dxa"/>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685"/>
        </w:trPr>
        <w:tc>
          <w:tcPr>
            <w:tcW w:w="562" w:type="dxa"/>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557" w:type="dxa"/>
            <w:vMerge/>
            <w:tcBorders>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left"/>
              <w:rPr>
                <w:rFonts w:eastAsia="Times New Roman"/>
                <w:sz w:val="16"/>
                <w:szCs w:val="16"/>
              </w:rPr>
            </w:pPr>
          </w:p>
        </w:tc>
        <w:tc>
          <w:tcPr>
            <w:tcW w:w="714" w:type="dxa"/>
            <w:vMerge/>
            <w:tcBorders>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685"/>
        </w:trPr>
        <w:tc>
          <w:tcPr>
            <w:tcW w:w="562" w:type="dxa"/>
            <w:vMerge/>
            <w:tcBorders>
              <w:left w:val="single" w:sz="4" w:space="0" w:color="auto"/>
              <w:right w:val="single" w:sz="4" w:space="0" w:color="auto"/>
            </w:tcBorders>
            <w:hideMark/>
          </w:tcPr>
          <w:p w:rsidR="007831F0" w:rsidRPr="007831F0" w:rsidRDefault="007831F0" w:rsidP="007831F0">
            <w:pPr>
              <w:ind w:right="0"/>
              <w:jc w:val="left"/>
              <w:rPr>
                <w:rFonts w:eastAsia="Times New Roman"/>
                <w:sz w:val="16"/>
                <w:szCs w:val="16"/>
              </w:rPr>
            </w:pPr>
          </w:p>
        </w:tc>
        <w:tc>
          <w:tcPr>
            <w:tcW w:w="1557" w:type="dxa"/>
            <w:vMerge w:val="restart"/>
            <w:tcBorders>
              <w:left w:val="single" w:sz="4" w:space="0" w:color="auto"/>
              <w:right w:val="single" w:sz="4" w:space="0" w:color="auto"/>
            </w:tcBorders>
            <w:vAlign w:val="center"/>
            <w:hideMark/>
          </w:tcPr>
          <w:p w:rsidR="007831F0" w:rsidRPr="007831F0" w:rsidRDefault="007831F0" w:rsidP="007831F0">
            <w:pPr>
              <w:ind w:right="0"/>
              <w:jc w:val="left"/>
              <w:outlineLvl w:val="2"/>
              <w:rPr>
                <w:rFonts w:eastAsia="Times New Roman"/>
                <w:sz w:val="16"/>
                <w:szCs w:val="16"/>
              </w:rPr>
            </w:pPr>
            <w:r w:rsidRPr="007831F0">
              <w:rPr>
                <w:rFonts w:eastAsia="Times New Roman"/>
                <w:sz w:val="16"/>
                <w:szCs w:val="16"/>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2022-2024 годы, в т.ч.</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left"/>
              <w:rPr>
                <w:rFonts w:eastAsia="Times New Roman"/>
                <w:sz w:val="16"/>
                <w:szCs w:val="16"/>
              </w:rPr>
            </w:pPr>
          </w:p>
        </w:tc>
        <w:tc>
          <w:tcPr>
            <w:tcW w:w="714" w:type="dxa"/>
            <w:vMerge w:val="restart"/>
            <w:tcBorders>
              <w:left w:val="single" w:sz="4" w:space="0" w:color="auto"/>
              <w:right w:val="single" w:sz="4" w:space="0" w:color="auto"/>
            </w:tcBorders>
            <w:hideMark/>
          </w:tcPr>
          <w:p w:rsidR="007831F0" w:rsidRPr="007831F0" w:rsidRDefault="007831F0" w:rsidP="007831F0">
            <w:pPr>
              <w:ind w:right="0"/>
              <w:jc w:val="left"/>
              <w:rPr>
                <w:rFonts w:eastAsia="Times New Roman"/>
                <w:sz w:val="16"/>
                <w:szCs w:val="16"/>
              </w:rPr>
            </w:pPr>
            <w:r w:rsidRPr="007831F0">
              <w:rPr>
                <w:rFonts w:eastAsia="Times New Roman"/>
                <w:sz w:val="16"/>
                <w:szCs w:val="16"/>
              </w:rPr>
              <w:t>УКС</w:t>
            </w:r>
          </w:p>
        </w:tc>
      </w:tr>
      <w:tr w:rsidR="007831F0" w:rsidRPr="007831F0" w:rsidTr="007831F0">
        <w:trPr>
          <w:trHeight w:val="685"/>
        </w:trPr>
        <w:tc>
          <w:tcPr>
            <w:tcW w:w="562" w:type="dxa"/>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557" w:type="dxa"/>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left"/>
              <w:rPr>
                <w:rFonts w:eastAsia="Times New Roman"/>
                <w:sz w:val="16"/>
                <w:szCs w:val="16"/>
              </w:rPr>
            </w:pPr>
          </w:p>
        </w:tc>
        <w:tc>
          <w:tcPr>
            <w:tcW w:w="714" w:type="dxa"/>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685"/>
        </w:trPr>
        <w:tc>
          <w:tcPr>
            <w:tcW w:w="562" w:type="dxa"/>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557" w:type="dxa"/>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left"/>
              <w:rPr>
                <w:rFonts w:eastAsia="Times New Roman"/>
                <w:sz w:val="16"/>
                <w:szCs w:val="16"/>
              </w:rPr>
            </w:pPr>
          </w:p>
        </w:tc>
        <w:tc>
          <w:tcPr>
            <w:tcW w:w="714" w:type="dxa"/>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685"/>
        </w:trPr>
        <w:tc>
          <w:tcPr>
            <w:tcW w:w="562" w:type="dxa"/>
            <w:vMerge/>
            <w:tcBorders>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557" w:type="dxa"/>
            <w:vMerge/>
            <w:tcBorders>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ind w:right="0"/>
              <w:jc w:val="left"/>
              <w:rPr>
                <w:rFonts w:eastAsia="Times New Roman"/>
                <w:sz w:val="16"/>
                <w:szCs w:val="16"/>
              </w:rPr>
            </w:pPr>
          </w:p>
        </w:tc>
        <w:tc>
          <w:tcPr>
            <w:tcW w:w="714" w:type="dxa"/>
            <w:vMerge/>
            <w:tcBorders>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511"/>
        </w:trPr>
        <w:tc>
          <w:tcPr>
            <w:tcW w:w="56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rPr>
                <w:rFonts w:eastAsia="Times New Roman"/>
                <w:sz w:val="16"/>
                <w:szCs w:val="16"/>
              </w:rPr>
            </w:pPr>
            <w:r w:rsidRPr="007831F0">
              <w:rPr>
                <w:rFonts w:eastAsia="Times New Roman"/>
                <w:sz w:val="16"/>
                <w:szCs w:val="16"/>
              </w:rPr>
              <w:t>22</w:t>
            </w:r>
          </w:p>
        </w:tc>
        <w:tc>
          <w:tcPr>
            <w:tcW w:w="9083" w:type="dxa"/>
            <w:gridSpan w:val="10"/>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Задача 3. Обеспечение деятельности муниципального казенного учреждения «Управление капитального строительства Нижнеудинского района»</w:t>
            </w:r>
          </w:p>
        </w:tc>
      </w:tr>
      <w:tr w:rsidR="007831F0" w:rsidRPr="007831F0" w:rsidTr="007831F0">
        <w:trPr>
          <w:trHeight w:val="768"/>
        </w:trPr>
        <w:tc>
          <w:tcPr>
            <w:tcW w:w="562" w:type="dxa"/>
            <w:vMerge w:val="restart"/>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rPr>
                <w:rFonts w:eastAsia="Times New Roman"/>
                <w:sz w:val="16"/>
                <w:szCs w:val="16"/>
              </w:rPr>
            </w:pPr>
            <w:r w:rsidRPr="007831F0">
              <w:rPr>
                <w:rFonts w:eastAsia="Times New Roman"/>
                <w:sz w:val="16"/>
                <w:szCs w:val="16"/>
              </w:rPr>
              <w:t>23</w:t>
            </w:r>
          </w:p>
        </w:tc>
        <w:tc>
          <w:tcPr>
            <w:tcW w:w="1557" w:type="dxa"/>
            <w:vMerge w:val="restart"/>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Всего по задаче 3</w:t>
            </w: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2022-2024 годы, в т.ч.</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50 399,4</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1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50 399,4</w:t>
            </w:r>
          </w:p>
        </w:tc>
        <w:tc>
          <w:tcPr>
            <w:tcW w:w="28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0</w:t>
            </w:r>
          </w:p>
        </w:tc>
        <w:tc>
          <w:tcPr>
            <w:tcW w:w="714" w:type="dxa"/>
            <w:vMerge w:val="restart"/>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p>
        </w:tc>
      </w:tr>
      <w:tr w:rsidR="007831F0" w:rsidRPr="007831F0" w:rsidTr="007831F0">
        <w:trPr>
          <w:trHeight w:val="768"/>
        </w:trPr>
        <w:tc>
          <w:tcPr>
            <w:tcW w:w="562"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12 283,2</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1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12 283,2</w:t>
            </w:r>
          </w:p>
        </w:tc>
        <w:tc>
          <w:tcPr>
            <w:tcW w:w="28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768"/>
        </w:trPr>
        <w:tc>
          <w:tcPr>
            <w:tcW w:w="562"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19 879,0</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1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19 879,0</w:t>
            </w:r>
          </w:p>
        </w:tc>
        <w:tc>
          <w:tcPr>
            <w:tcW w:w="28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768"/>
        </w:trPr>
        <w:tc>
          <w:tcPr>
            <w:tcW w:w="562"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18 237,2</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1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18 237,2</w:t>
            </w:r>
          </w:p>
        </w:tc>
        <w:tc>
          <w:tcPr>
            <w:tcW w:w="28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c>
          <w:tcPr>
            <w:tcW w:w="562" w:type="dxa"/>
            <w:vMerge w:val="restart"/>
            <w:tcBorders>
              <w:top w:val="single" w:sz="4" w:space="0" w:color="auto"/>
              <w:left w:val="single" w:sz="4" w:space="0" w:color="auto"/>
              <w:right w:val="single" w:sz="4" w:space="0" w:color="auto"/>
            </w:tcBorders>
            <w:hideMark/>
          </w:tcPr>
          <w:p w:rsidR="007831F0" w:rsidRPr="007831F0" w:rsidRDefault="007831F0" w:rsidP="007831F0">
            <w:pPr>
              <w:widowControl w:val="0"/>
              <w:ind w:right="0"/>
              <w:rPr>
                <w:rFonts w:eastAsia="Times New Roman"/>
                <w:sz w:val="16"/>
                <w:szCs w:val="16"/>
              </w:rPr>
            </w:pPr>
            <w:r w:rsidRPr="007831F0">
              <w:rPr>
                <w:rFonts w:eastAsia="Times New Roman"/>
                <w:sz w:val="16"/>
                <w:szCs w:val="16"/>
              </w:rPr>
              <w:t>24</w:t>
            </w:r>
          </w:p>
        </w:tc>
        <w:tc>
          <w:tcPr>
            <w:tcW w:w="1557" w:type="dxa"/>
            <w:vMerge w:val="restart"/>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Финансовое, материально-техническое, социально-бытовое обеспечение деятельности муниципального казенного учреждения «Управление капитального строительства Нижнеудинского района» в том числе:</w:t>
            </w: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2022-2024 годы, в т.ч.</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50 399,4</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1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50 399,4</w:t>
            </w:r>
          </w:p>
        </w:tc>
        <w:tc>
          <w:tcPr>
            <w:tcW w:w="28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0</w:t>
            </w:r>
          </w:p>
        </w:tc>
        <w:tc>
          <w:tcPr>
            <w:tcW w:w="714" w:type="dxa"/>
            <w:vMerge w:val="restart"/>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УКС</w:t>
            </w:r>
          </w:p>
        </w:tc>
      </w:tr>
      <w:tr w:rsidR="007831F0" w:rsidRPr="007831F0" w:rsidTr="007831F0">
        <w:trPr>
          <w:trHeight w:val="708"/>
        </w:trPr>
        <w:tc>
          <w:tcPr>
            <w:tcW w:w="562" w:type="dxa"/>
            <w:vMerge/>
            <w:tcBorders>
              <w:left w:val="single" w:sz="4" w:space="0" w:color="auto"/>
              <w:right w:val="single" w:sz="4" w:space="0" w:color="auto"/>
            </w:tcBorders>
            <w:vAlign w:val="center"/>
            <w:hideMark/>
          </w:tcPr>
          <w:p w:rsidR="007831F0" w:rsidRPr="007831F0" w:rsidRDefault="007831F0" w:rsidP="007831F0">
            <w:pPr>
              <w:widowControl w:val="0"/>
              <w:ind w:right="0"/>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12 283,2</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1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12 283,2</w:t>
            </w:r>
          </w:p>
        </w:tc>
        <w:tc>
          <w:tcPr>
            <w:tcW w:w="28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692"/>
        </w:trPr>
        <w:tc>
          <w:tcPr>
            <w:tcW w:w="562" w:type="dxa"/>
            <w:vMerge/>
            <w:tcBorders>
              <w:left w:val="single" w:sz="4" w:space="0" w:color="auto"/>
              <w:right w:val="single" w:sz="4" w:space="0" w:color="auto"/>
            </w:tcBorders>
            <w:vAlign w:val="center"/>
            <w:hideMark/>
          </w:tcPr>
          <w:p w:rsidR="007831F0" w:rsidRPr="007831F0" w:rsidRDefault="007831F0" w:rsidP="007831F0">
            <w:pPr>
              <w:widowControl w:val="0"/>
              <w:ind w:right="0"/>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19 879,0</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1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19 879,0</w:t>
            </w:r>
          </w:p>
        </w:tc>
        <w:tc>
          <w:tcPr>
            <w:tcW w:w="28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768"/>
        </w:trPr>
        <w:tc>
          <w:tcPr>
            <w:tcW w:w="562" w:type="dxa"/>
            <w:vMerge/>
            <w:tcBorders>
              <w:left w:val="single" w:sz="4" w:space="0" w:color="auto"/>
              <w:right w:val="single" w:sz="4" w:space="0" w:color="auto"/>
            </w:tcBorders>
            <w:vAlign w:val="center"/>
            <w:hideMark/>
          </w:tcPr>
          <w:p w:rsidR="007831F0" w:rsidRPr="007831F0" w:rsidRDefault="007831F0" w:rsidP="007831F0">
            <w:pPr>
              <w:widowControl w:val="0"/>
              <w:ind w:right="0"/>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18 237,2</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1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18 237,2</w:t>
            </w:r>
          </w:p>
        </w:tc>
        <w:tc>
          <w:tcPr>
            <w:tcW w:w="28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c>
          <w:tcPr>
            <w:tcW w:w="562" w:type="dxa"/>
            <w:vMerge/>
            <w:tcBorders>
              <w:left w:val="single" w:sz="4" w:space="0" w:color="auto"/>
              <w:right w:val="single" w:sz="4" w:space="0" w:color="auto"/>
            </w:tcBorders>
            <w:hideMark/>
          </w:tcPr>
          <w:p w:rsidR="007831F0" w:rsidRPr="007831F0" w:rsidRDefault="007831F0" w:rsidP="007831F0">
            <w:pPr>
              <w:widowControl w:val="0"/>
              <w:ind w:right="0"/>
              <w:rPr>
                <w:rFonts w:eastAsia="Times New Roman"/>
                <w:sz w:val="16"/>
                <w:szCs w:val="16"/>
              </w:rPr>
            </w:pPr>
          </w:p>
        </w:tc>
        <w:tc>
          <w:tcPr>
            <w:tcW w:w="1557" w:type="dxa"/>
            <w:vMerge w:val="restart"/>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outlineLvl w:val="2"/>
              <w:rPr>
                <w:rFonts w:eastAsia="Times New Roman"/>
                <w:sz w:val="16"/>
                <w:szCs w:val="16"/>
              </w:rPr>
            </w:pPr>
            <w:r w:rsidRPr="007831F0">
              <w:rPr>
                <w:rFonts w:eastAsia="Times New Roman"/>
                <w:sz w:val="16"/>
                <w:szCs w:val="16"/>
              </w:rPr>
              <w:t xml:space="preserve">Реализация направлений расходов </w:t>
            </w:r>
            <w:r w:rsidRPr="007831F0">
              <w:rPr>
                <w:rFonts w:eastAsia="Times New Roman"/>
                <w:sz w:val="16"/>
                <w:szCs w:val="16"/>
              </w:rPr>
              <w:lastRenderedPageBreak/>
              <w:t>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lastRenderedPageBreak/>
              <w:t>2022-2024 годы, в т.ч.</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23 992,2</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1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23 992,2</w:t>
            </w:r>
          </w:p>
        </w:tc>
        <w:tc>
          <w:tcPr>
            <w:tcW w:w="28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0</w:t>
            </w:r>
          </w:p>
        </w:tc>
        <w:tc>
          <w:tcPr>
            <w:tcW w:w="714" w:type="dxa"/>
            <w:vMerge w:val="restart"/>
            <w:tcBorders>
              <w:top w:val="single" w:sz="4" w:space="0" w:color="auto"/>
              <w:left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УКС</w:t>
            </w:r>
          </w:p>
        </w:tc>
      </w:tr>
      <w:tr w:rsidR="007831F0" w:rsidRPr="007831F0" w:rsidTr="007831F0">
        <w:trPr>
          <w:trHeight w:val="708"/>
        </w:trPr>
        <w:tc>
          <w:tcPr>
            <w:tcW w:w="562" w:type="dxa"/>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1 343,6</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1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1 343,6</w:t>
            </w:r>
          </w:p>
        </w:tc>
        <w:tc>
          <w:tcPr>
            <w:tcW w:w="28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0</w:t>
            </w:r>
          </w:p>
        </w:tc>
        <w:tc>
          <w:tcPr>
            <w:tcW w:w="714" w:type="dxa"/>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692"/>
        </w:trPr>
        <w:tc>
          <w:tcPr>
            <w:tcW w:w="562" w:type="dxa"/>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4 411,4</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1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4 411,4</w:t>
            </w:r>
          </w:p>
        </w:tc>
        <w:tc>
          <w:tcPr>
            <w:tcW w:w="28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0</w:t>
            </w:r>
          </w:p>
        </w:tc>
        <w:tc>
          <w:tcPr>
            <w:tcW w:w="714" w:type="dxa"/>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768"/>
        </w:trPr>
        <w:tc>
          <w:tcPr>
            <w:tcW w:w="562" w:type="dxa"/>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18 237,2</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1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18 237,2</w:t>
            </w:r>
          </w:p>
        </w:tc>
        <w:tc>
          <w:tcPr>
            <w:tcW w:w="28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0</w:t>
            </w:r>
          </w:p>
        </w:tc>
        <w:tc>
          <w:tcPr>
            <w:tcW w:w="714" w:type="dxa"/>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768"/>
        </w:trPr>
        <w:tc>
          <w:tcPr>
            <w:tcW w:w="562" w:type="dxa"/>
            <w:vMerge/>
            <w:tcBorders>
              <w:left w:val="single" w:sz="4" w:space="0" w:color="auto"/>
              <w:right w:val="single" w:sz="4" w:space="0" w:color="auto"/>
            </w:tcBorders>
            <w:vAlign w:val="center"/>
          </w:tcPr>
          <w:p w:rsidR="007831F0" w:rsidRPr="007831F0" w:rsidRDefault="007831F0" w:rsidP="007831F0">
            <w:pPr>
              <w:ind w:right="0"/>
              <w:jc w:val="left"/>
              <w:rPr>
                <w:rFonts w:eastAsia="Times New Roman"/>
                <w:sz w:val="16"/>
                <w:szCs w:val="16"/>
              </w:rPr>
            </w:pPr>
          </w:p>
        </w:tc>
        <w:tc>
          <w:tcPr>
            <w:tcW w:w="1557" w:type="dxa"/>
            <w:vMerge w:val="restart"/>
            <w:tcBorders>
              <w:top w:val="single" w:sz="4" w:space="0" w:color="auto"/>
              <w:left w:val="single" w:sz="4" w:space="0" w:color="auto"/>
              <w:right w:val="single" w:sz="4" w:space="0" w:color="auto"/>
            </w:tcBorders>
            <w:vAlign w:val="center"/>
          </w:tcPr>
          <w:p w:rsidR="007831F0" w:rsidRPr="007831F0" w:rsidRDefault="007831F0" w:rsidP="007831F0">
            <w:pPr>
              <w:ind w:right="0"/>
              <w:jc w:val="left"/>
              <w:rPr>
                <w:rFonts w:eastAsia="Times New Roman"/>
                <w:sz w:val="16"/>
                <w:szCs w:val="16"/>
              </w:rPr>
            </w:pPr>
            <w:r w:rsidRPr="007831F0">
              <w:rPr>
                <w:rFonts w:eastAsia="Times New Roman"/>
                <w:sz w:val="16"/>
                <w:szCs w:val="16"/>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852" w:type="dxa"/>
            <w:gridSpan w:val="2"/>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2022-2024 годы, в т.ч.</w:t>
            </w:r>
          </w:p>
        </w:tc>
        <w:tc>
          <w:tcPr>
            <w:tcW w:w="1422"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26 407,2</w:t>
            </w:r>
          </w:p>
        </w:tc>
        <w:tc>
          <w:tcPr>
            <w:tcW w:w="1417"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16" w:type="dxa"/>
            <w:gridSpan w:val="2"/>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26 407,2</w:t>
            </w:r>
          </w:p>
        </w:tc>
        <w:tc>
          <w:tcPr>
            <w:tcW w:w="28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0</w:t>
            </w:r>
          </w:p>
        </w:tc>
        <w:tc>
          <w:tcPr>
            <w:tcW w:w="714" w:type="dxa"/>
            <w:vMerge/>
            <w:tcBorders>
              <w:left w:val="single" w:sz="4" w:space="0" w:color="auto"/>
              <w:right w:val="single" w:sz="4" w:space="0" w:color="auto"/>
            </w:tcBorders>
            <w:vAlign w:val="center"/>
          </w:tcPr>
          <w:p w:rsidR="007831F0" w:rsidRPr="007831F0" w:rsidRDefault="007831F0" w:rsidP="007831F0">
            <w:pPr>
              <w:ind w:right="0"/>
              <w:jc w:val="left"/>
              <w:rPr>
                <w:rFonts w:eastAsia="Times New Roman"/>
                <w:sz w:val="16"/>
                <w:szCs w:val="16"/>
              </w:rPr>
            </w:pPr>
          </w:p>
        </w:tc>
      </w:tr>
      <w:tr w:rsidR="007831F0" w:rsidRPr="007831F0" w:rsidTr="007831F0">
        <w:trPr>
          <w:trHeight w:val="768"/>
        </w:trPr>
        <w:tc>
          <w:tcPr>
            <w:tcW w:w="562" w:type="dxa"/>
            <w:vMerge/>
            <w:tcBorders>
              <w:left w:val="single" w:sz="4" w:space="0" w:color="auto"/>
              <w:right w:val="single" w:sz="4" w:space="0" w:color="auto"/>
            </w:tcBorders>
            <w:vAlign w:val="center"/>
          </w:tcPr>
          <w:p w:rsidR="007831F0" w:rsidRPr="007831F0" w:rsidRDefault="007831F0" w:rsidP="007831F0">
            <w:pPr>
              <w:ind w:right="0"/>
              <w:jc w:val="left"/>
              <w:rPr>
                <w:rFonts w:eastAsia="Times New Roman"/>
                <w:sz w:val="16"/>
                <w:szCs w:val="16"/>
              </w:rPr>
            </w:pPr>
          </w:p>
        </w:tc>
        <w:tc>
          <w:tcPr>
            <w:tcW w:w="1557" w:type="dxa"/>
            <w:vMerge/>
            <w:tcBorders>
              <w:left w:val="single" w:sz="4" w:space="0" w:color="auto"/>
              <w:right w:val="single" w:sz="4" w:space="0" w:color="auto"/>
            </w:tcBorders>
            <w:vAlign w:val="center"/>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10 939,6</w:t>
            </w:r>
          </w:p>
        </w:tc>
        <w:tc>
          <w:tcPr>
            <w:tcW w:w="1417"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16" w:type="dxa"/>
            <w:gridSpan w:val="2"/>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10 939,6</w:t>
            </w:r>
          </w:p>
        </w:tc>
        <w:tc>
          <w:tcPr>
            <w:tcW w:w="28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0</w:t>
            </w:r>
          </w:p>
        </w:tc>
        <w:tc>
          <w:tcPr>
            <w:tcW w:w="714" w:type="dxa"/>
            <w:vMerge/>
            <w:tcBorders>
              <w:left w:val="single" w:sz="4" w:space="0" w:color="auto"/>
              <w:right w:val="single" w:sz="4" w:space="0" w:color="auto"/>
            </w:tcBorders>
            <w:vAlign w:val="center"/>
          </w:tcPr>
          <w:p w:rsidR="007831F0" w:rsidRPr="007831F0" w:rsidRDefault="007831F0" w:rsidP="007831F0">
            <w:pPr>
              <w:ind w:right="0"/>
              <w:jc w:val="left"/>
              <w:rPr>
                <w:rFonts w:eastAsia="Times New Roman"/>
                <w:sz w:val="16"/>
                <w:szCs w:val="16"/>
              </w:rPr>
            </w:pPr>
          </w:p>
        </w:tc>
      </w:tr>
      <w:tr w:rsidR="007831F0" w:rsidRPr="007831F0" w:rsidTr="007831F0">
        <w:trPr>
          <w:trHeight w:val="768"/>
        </w:trPr>
        <w:tc>
          <w:tcPr>
            <w:tcW w:w="562" w:type="dxa"/>
            <w:vMerge/>
            <w:tcBorders>
              <w:left w:val="single" w:sz="4" w:space="0" w:color="auto"/>
              <w:right w:val="single" w:sz="4" w:space="0" w:color="auto"/>
            </w:tcBorders>
            <w:vAlign w:val="center"/>
          </w:tcPr>
          <w:p w:rsidR="007831F0" w:rsidRPr="007831F0" w:rsidRDefault="007831F0" w:rsidP="007831F0">
            <w:pPr>
              <w:ind w:right="0"/>
              <w:jc w:val="left"/>
              <w:rPr>
                <w:rFonts w:eastAsia="Times New Roman"/>
                <w:sz w:val="16"/>
                <w:szCs w:val="16"/>
              </w:rPr>
            </w:pPr>
          </w:p>
        </w:tc>
        <w:tc>
          <w:tcPr>
            <w:tcW w:w="1557" w:type="dxa"/>
            <w:vMerge/>
            <w:tcBorders>
              <w:left w:val="single" w:sz="4" w:space="0" w:color="auto"/>
              <w:right w:val="single" w:sz="4" w:space="0" w:color="auto"/>
            </w:tcBorders>
            <w:vAlign w:val="center"/>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15 467,6</w:t>
            </w:r>
          </w:p>
        </w:tc>
        <w:tc>
          <w:tcPr>
            <w:tcW w:w="1417"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16" w:type="dxa"/>
            <w:gridSpan w:val="2"/>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15 467,6</w:t>
            </w:r>
          </w:p>
        </w:tc>
        <w:tc>
          <w:tcPr>
            <w:tcW w:w="28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0</w:t>
            </w:r>
          </w:p>
        </w:tc>
        <w:tc>
          <w:tcPr>
            <w:tcW w:w="714" w:type="dxa"/>
            <w:vMerge/>
            <w:tcBorders>
              <w:left w:val="single" w:sz="4" w:space="0" w:color="auto"/>
              <w:right w:val="single" w:sz="4" w:space="0" w:color="auto"/>
            </w:tcBorders>
            <w:vAlign w:val="center"/>
          </w:tcPr>
          <w:p w:rsidR="007831F0" w:rsidRPr="007831F0" w:rsidRDefault="007831F0" w:rsidP="007831F0">
            <w:pPr>
              <w:ind w:right="0"/>
              <w:jc w:val="left"/>
              <w:rPr>
                <w:rFonts w:eastAsia="Times New Roman"/>
                <w:sz w:val="16"/>
                <w:szCs w:val="16"/>
              </w:rPr>
            </w:pPr>
          </w:p>
        </w:tc>
      </w:tr>
      <w:tr w:rsidR="007831F0" w:rsidRPr="007831F0" w:rsidTr="007831F0">
        <w:trPr>
          <w:trHeight w:val="768"/>
        </w:trPr>
        <w:tc>
          <w:tcPr>
            <w:tcW w:w="562" w:type="dxa"/>
            <w:vMerge/>
            <w:tcBorders>
              <w:left w:val="single" w:sz="4" w:space="0" w:color="auto"/>
              <w:bottom w:val="single" w:sz="4" w:space="0" w:color="auto"/>
              <w:right w:val="single" w:sz="4" w:space="0" w:color="auto"/>
            </w:tcBorders>
            <w:vAlign w:val="center"/>
          </w:tcPr>
          <w:p w:rsidR="007831F0" w:rsidRPr="007831F0" w:rsidRDefault="007831F0" w:rsidP="007831F0">
            <w:pPr>
              <w:ind w:right="0"/>
              <w:jc w:val="left"/>
              <w:rPr>
                <w:rFonts w:eastAsia="Times New Roman"/>
                <w:sz w:val="16"/>
                <w:szCs w:val="16"/>
              </w:rPr>
            </w:pPr>
          </w:p>
        </w:tc>
        <w:tc>
          <w:tcPr>
            <w:tcW w:w="1557" w:type="dxa"/>
            <w:vMerge/>
            <w:tcBorders>
              <w:left w:val="single" w:sz="4" w:space="0" w:color="auto"/>
              <w:bottom w:val="single" w:sz="4" w:space="0" w:color="auto"/>
              <w:right w:val="single" w:sz="4" w:space="0" w:color="auto"/>
            </w:tcBorders>
            <w:vAlign w:val="center"/>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16" w:type="dxa"/>
            <w:gridSpan w:val="2"/>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284" w:type="dxa"/>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0</w:t>
            </w:r>
          </w:p>
        </w:tc>
        <w:tc>
          <w:tcPr>
            <w:tcW w:w="714" w:type="dxa"/>
            <w:vMerge/>
            <w:tcBorders>
              <w:left w:val="single" w:sz="4" w:space="0" w:color="auto"/>
              <w:bottom w:val="single" w:sz="4" w:space="0" w:color="auto"/>
              <w:right w:val="single" w:sz="4" w:space="0" w:color="auto"/>
            </w:tcBorders>
            <w:vAlign w:val="center"/>
          </w:tcPr>
          <w:p w:rsidR="007831F0" w:rsidRPr="007831F0" w:rsidRDefault="007831F0" w:rsidP="007831F0">
            <w:pPr>
              <w:ind w:right="0"/>
              <w:jc w:val="left"/>
              <w:rPr>
                <w:rFonts w:eastAsia="Times New Roman"/>
                <w:sz w:val="16"/>
                <w:szCs w:val="16"/>
              </w:rPr>
            </w:pPr>
          </w:p>
        </w:tc>
      </w:tr>
      <w:tr w:rsidR="007831F0" w:rsidRPr="007831F0" w:rsidTr="007831F0">
        <w:trPr>
          <w:trHeight w:val="572"/>
        </w:trPr>
        <w:tc>
          <w:tcPr>
            <w:tcW w:w="56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rPr>
                <w:rFonts w:eastAsia="Times New Roman"/>
                <w:sz w:val="16"/>
                <w:szCs w:val="16"/>
              </w:rPr>
            </w:pPr>
            <w:r w:rsidRPr="007831F0">
              <w:rPr>
                <w:rFonts w:eastAsia="Times New Roman"/>
                <w:sz w:val="16"/>
                <w:szCs w:val="16"/>
              </w:rPr>
              <w:t>25</w:t>
            </w:r>
          </w:p>
        </w:tc>
        <w:tc>
          <w:tcPr>
            <w:tcW w:w="9083" w:type="dxa"/>
            <w:gridSpan w:val="10"/>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Задача 4. Приобретение модульных конструкций для размещения муниципальных объектов</w:t>
            </w:r>
          </w:p>
        </w:tc>
      </w:tr>
      <w:tr w:rsidR="007831F0" w:rsidRPr="007831F0" w:rsidTr="007831F0">
        <w:trPr>
          <w:trHeight w:val="768"/>
        </w:trPr>
        <w:tc>
          <w:tcPr>
            <w:tcW w:w="562" w:type="dxa"/>
            <w:vMerge w:val="restart"/>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rPr>
                <w:rFonts w:eastAsia="Times New Roman"/>
                <w:sz w:val="16"/>
                <w:szCs w:val="16"/>
              </w:rPr>
            </w:pPr>
            <w:r w:rsidRPr="007831F0">
              <w:rPr>
                <w:rFonts w:eastAsia="Times New Roman"/>
                <w:sz w:val="16"/>
                <w:szCs w:val="16"/>
              </w:rPr>
              <w:t>26</w:t>
            </w:r>
          </w:p>
        </w:tc>
        <w:tc>
          <w:tcPr>
            <w:tcW w:w="1557" w:type="dxa"/>
            <w:vMerge w:val="restart"/>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rPr>
                <w:rFonts w:eastAsia="Times New Roman"/>
                <w:sz w:val="16"/>
                <w:szCs w:val="16"/>
              </w:rPr>
            </w:pPr>
            <w:r w:rsidRPr="007831F0">
              <w:rPr>
                <w:rFonts w:eastAsia="Times New Roman"/>
                <w:sz w:val="16"/>
                <w:szCs w:val="16"/>
              </w:rPr>
              <w:t>Всего по задаче 4</w:t>
            </w: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2022-2024 годы, в т.ч.</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555 702,0</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553 552,0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2 150,0</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0</w:t>
            </w:r>
          </w:p>
        </w:tc>
        <w:tc>
          <w:tcPr>
            <w:tcW w:w="714" w:type="dxa"/>
            <w:vMerge w:val="restart"/>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center"/>
              <w:rPr>
                <w:rFonts w:eastAsia="Times New Roman"/>
                <w:sz w:val="16"/>
                <w:szCs w:val="16"/>
              </w:rPr>
            </w:pPr>
          </w:p>
        </w:tc>
      </w:tr>
      <w:tr w:rsidR="007831F0" w:rsidRPr="007831F0" w:rsidTr="007831F0">
        <w:trPr>
          <w:trHeight w:val="768"/>
        </w:trPr>
        <w:tc>
          <w:tcPr>
            <w:tcW w:w="562"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437 552,0</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437 552,0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768"/>
        </w:trPr>
        <w:tc>
          <w:tcPr>
            <w:tcW w:w="562"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118 150,0</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116 000,0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2 150,0</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768"/>
        </w:trPr>
        <w:tc>
          <w:tcPr>
            <w:tcW w:w="562"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768"/>
        </w:trPr>
        <w:tc>
          <w:tcPr>
            <w:tcW w:w="562" w:type="dxa"/>
            <w:vMerge w:val="restart"/>
            <w:tcBorders>
              <w:top w:val="single" w:sz="4" w:space="0" w:color="auto"/>
              <w:left w:val="single" w:sz="4" w:space="0" w:color="auto"/>
              <w:right w:val="single" w:sz="4" w:space="0" w:color="auto"/>
            </w:tcBorders>
            <w:hideMark/>
          </w:tcPr>
          <w:p w:rsidR="007831F0" w:rsidRPr="007831F0" w:rsidRDefault="007831F0" w:rsidP="007831F0">
            <w:pPr>
              <w:widowControl w:val="0"/>
              <w:ind w:right="0"/>
              <w:rPr>
                <w:rFonts w:eastAsia="Times New Roman"/>
                <w:sz w:val="16"/>
                <w:szCs w:val="16"/>
              </w:rPr>
            </w:pPr>
            <w:r w:rsidRPr="007831F0">
              <w:rPr>
                <w:rFonts w:eastAsia="Times New Roman"/>
                <w:sz w:val="16"/>
                <w:szCs w:val="16"/>
              </w:rPr>
              <w:t>27</w:t>
            </w:r>
          </w:p>
        </w:tc>
        <w:tc>
          <w:tcPr>
            <w:tcW w:w="1557" w:type="dxa"/>
            <w:vMerge w:val="restart"/>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shd w:val="clear" w:color="auto" w:fill="FFFFFF"/>
              </w:rPr>
              <w:t xml:space="preserve">Приобретение модульной конструкции сборно-разборного быстровозводимого здания (модульного типа) «Школа-сад-интернат на 60-40-25 мест» по адресу: Иркутская область, Нижнеудинский район, с. Алыгджер, ул. Луговая, уч.11 с поставкой до места монтажа, монтаж с техническим присоединением к инженерным сетям </w:t>
            </w:r>
            <w:r w:rsidRPr="007831F0">
              <w:rPr>
                <w:rFonts w:eastAsia="Times New Roman"/>
                <w:sz w:val="16"/>
                <w:szCs w:val="16"/>
                <w:shd w:val="clear" w:color="auto" w:fill="FFFFFF"/>
              </w:rPr>
              <w:lastRenderedPageBreak/>
              <w:t>и оснащением средствами обучения, воспитания, присмотра, ухода и содержания детей</w:t>
            </w: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lastRenderedPageBreak/>
              <w:t>2022-2024 годы, в т.ч.</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555 702,0</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553 552,0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2 150,0</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0</w:t>
            </w:r>
          </w:p>
        </w:tc>
        <w:tc>
          <w:tcPr>
            <w:tcW w:w="714" w:type="dxa"/>
            <w:vMerge w:val="restart"/>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УКС, ОО</w:t>
            </w:r>
          </w:p>
        </w:tc>
      </w:tr>
      <w:tr w:rsidR="007831F0" w:rsidRPr="007831F0" w:rsidTr="007831F0">
        <w:trPr>
          <w:trHeight w:val="768"/>
        </w:trPr>
        <w:tc>
          <w:tcPr>
            <w:tcW w:w="562" w:type="dxa"/>
            <w:vMerge/>
            <w:tcBorders>
              <w:left w:val="single" w:sz="4" w:space="0" w:color="auto"/>
              <w:right w:val="single" w:sz="4" w:space="0" w:color="auto"/>
            </w:tcBorders>
            <w:vAlign w:val="center"/>
            <w:hideMark/>
          </w:tcPr>
          <w:p w:rsidR="007831F0" w:rsidRPr="007831F0" w:rsidRDefault="007831F0" w:rsidP="007831F0">
            <w:pPr>
              <w:widowControl w:val="0"/>
              <w:ind w:right="0"/>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437 552,0</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437 552,0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768"/>
        </w:trPr>
        <w:tc>
          <w:tcPr>
            <w:tcW w:w="562" w:type="dxa"/>
            <w:vMerge/>
            <w:tcBorders>
              <w:left w:val="single" w:sz="4" w:space="0" w:color="auto"/>
              <w:right w:val="single" w:sz="4" w:space="0" w:color="auto"/>
            </w:tcBorders>
            <w:vAlign w:val="center"/>
            <w:hideMark/>
          </w:tcPr>
          <w:p w:rsidR="007831F0" w:rsidRPr="007831F0" w:rsidRDefault="007831F0" w:rsidP="007831F0">
            <w:pPr>
              <w:widowControl w:val="0"/>
              <w:ind w:right="0"/>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118 150,0</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116 000,0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2 150,0</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768"/>
        </w:trPr>
        <w:tc>
          <w:tcPr>
            <w:tcW w:w="562" w:type="dxa"/>
            <w:vMerge/>
            <w:tcBorders>
              <w:left w:val="single" w:sz="4" w:space="0" w:color="auto"/>
              <w:right w:val="single" w:sz="4" w:space="0" w:color="auto"/>
            </w:tcBorders>
            <w:vAlign w:val="center"/>
            <w:hideMark/>
          </w:tcPr>
          <w:p w:rsidR="007831F0" w:rsidRPr="007831F0" w:rsidRDefault="007831F0" w:rsidP="007831F0">
            <w:pPr>
              <w:widowControl w:val="0"/>
              <w:ind w:right="0"/>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768"/>
        </w:trPr>
        <w:tc>
          <w:tcPr>
            <w:tcW w:w="562" w:type="dxa"/>
            <w:vMerge/>
            <w:tcBorders>
              <w:left w:val="single" w:sz="4" w:space="0" w:color="auto"/>
              <w:right w:val="single" w:sz="4" w:space="0" w:color="auto"/>
            </w:tcBorders>
            <w:hideMark/>
          </w:tcPr>
          <w:p w:rsidR="007831F0" w:rsidRPr="007831F0" w:rsidRDefault="007831F0" w:rsidP="007831F0">
            <w:pPr>
              <w:widowControl w:val="0"/>
              <w:ind w:right="0"/>
              <w:rPr>
                <w:rFonts w:eastAsia="Times New Roman"/>
                <w:sz w:val="16"/>
                <w:szCs w:val="16"/>
              </w:rPr>
            </w:pPr>
          </w:p>
        </w:tc>
        <w:tc>
          <w:tcPr>
            <w:tcW w:w="1557" w:type="dxa"/>
            <w:vMerge w:val="restart"/>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heme="minorHAnsi"/>
                <w:bCs/>
                <w:color w:val="000000"/>
                <w:sz w:val="16"/>
                <w:szCs w:val="16"/>
              </w:rPr>
              <w:t>Приобретение модульной конструкции сборно-разборного быстровозводимого здания для размещения муниципальной общеобразовательной организации с поставкой до места монтажа, монтаж с техническим присоединением к инженерным сетям и оснащение средствами обучения, воспитания, присмотра, ухода и содержания детей в Иркутской области</w:t>
            </w: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2022-2024 годы, в т.ч.</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553 552,0</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553 552,0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0</w:t>
            </w:r>
          </w:p>
        </w:tc>
        <w:tc>
          <w:tcPr>
            <w:tcW w:w="714" w:type="dxa"/>
            <w:vMerge w:val="restart"/>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УКС, ОО</w:t>
            </w:r>
          </w:p>
        </w:tc>
      </w:tr>
      <w:tr w:rsidR="007831F0" w:rsidRPr="007831F0" w:rsidTr="007831F0">
        <w:trPr>
          <w:trHeight w:val="768"/>
        </w:trPr>
        <w:tc>
          <w:tcPr>
            <w:tcW w:w="562" w:type="dxa"/>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437 552,0</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437 552,0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768"/>
        </w:trPr>
        <w:tc>
          <w:tcPr>
            <w:tcW w:w="562" w:type="dxa"/>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116 000,0</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116 000,0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768"/>
        </w:trPr>
        <w:tc>
          <w:tcPr>
            <w:tcW w:w="562" w:type="dxa"/>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768"/>
        </w:trPr>
        <w:tc>
          <w:tcPr>
            <w:tcW w:w="562" w:type="dxa"/>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557" w:type="dxa"/>
            <w:vMerge w:val="restart"/>
            <w:tcBorders>
              <w:top w:val="single" w:sz="4" w:space="0" w:color="auto"/>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r w:rsidRPr="007831F0">
              <w:rPr>
                <w:rFonts w:eastAsia="Times New Roman"/>
                <w:sz w:val="16"/>
                <w:szCs w:val="16"/>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2022-2024 годы, в т.ч.</w:t>
            </w:r>
          </w:p>
        </w:tc>
        <w:tc>
          <w:tcPr>
            <w:tcW w:w="1422" w:type="dxa"/>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center"/>
              <w:outlineLvl w:val="2"/>
              <w:rPr>
                <w:rFonts w:eastAsia="Times New Roman"/>
                <w:bCs/>
                <w:sz w:val="16"/>
                <w:szCs w:val="16"/>
                <w:lang w:eastAsia="ru-RU"/>
              </w:rPr>
            </w:pPr>
            <w:r w:rsidRPr="007831F0">
              <w:rPr>
                <w:rFonts w:eastAsia="Times New Roman"/>
                <w:bCs/>
                <w:sz w:val="16"/>
                <w:szCs w:val="16"/>
                <w:lang w:eastAsia="ru-RU"/>
              </w:rPr>
              <w:t>2 150,0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center"/>
              <w:outlineLvl w:val="2"/>
              <w:rPr>
                <w:rFonts w:eastAsia="Times New Roman"/>
                <w:bCs/>
                <w:sz w:val="16"/>
                <w:szCs w:val="16"/>
                <w:lang w:eastAsia="ru-RU"/>
              </w:rPr>
            </w:pPr>
            <w:r w:rsidRPr="007831F0">
              <w:rPr>
                <w:rFonts w:eastAsia="Times New Roman"/>
                <w:bCs/>
                <w:sz w:val="16"/>
                <w:szCs w:val="16"/>
                <w:lang w:eastAsia="ru-RU"/>
              </w:rPr>
              <w:t>0</w:t>
            </w:r>
          </w:p>
        </w:tc>
        <w:tc>
          <w:tcPr>
            <w:tcW w:w="1421" w:type="dxa"/>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center"/>
              <w:outlineLvl w:val="2"/>
              <w:rPr>
                <w:rFonts w:eastAsia="Times New Roman"/>
                <w:bCs/>
                <w:sz w:val="16"/>
                <w:szCs w:val="16"/>
                <w:lang w:eastAsia="ru-RU"/>
              </w:rPr>
            </w:pPr>
            <w:r w:rsidRPr="007831F0">
              <w:rPr>
                <w:rFonts w:eastAsia="Times New Roman"/>
                <w:bCs/>
                <w:sz w:val="16"/>
                <w:szCs w:val="16"/>
                <w:lang w:eastAsia="ru-RU"/>
              </w:rPr>
              <w:t>0</w:t>
            </w:r>
          </w:p>
        </w:tc>
        <w:tc>
          <w:tcPr>
            <w:tcW w:w="1274" w:type="dxa"/>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center"/>
              <w:outlineLvl w:val="2"/>
              <w:rPr>
                <w:rFonts w:eastAsia="Times New Roman"/>
                <w:bCs/>
                <w:sz w:val="16"/>
                <w:szCs w:val="16"/>
                <w:lang w:eastAsia="ru-RU"/>
              </w:rPr>
            </w:pPr>
            <w:r w:rsidRPr="007831F0">
              <w:rPr>
                <w:rFonts w:eastAsia="Times New Roman"/>
                <w:bCs/>
                <w:sz w:val="16"/>
                <w:szCs w:val="16"/>
                <w:lang w:eastAsia="ru-RU"/>
              </w:rPr>
              <w:t>2 150,0</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p>
        </w:tc>
        <w:tc>
          <w:tcPr>
            <w:tcW w:w="714" w:type="dxa"/>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768"/>
        </w:trPr>
        <w:tc>
          <w:tcPr>
            <w:tcW w:w="562" w:type="dxa"/>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557" w:type="dxa"/>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p>
        </w:tc>
        <w:tc>
          <w:tcPr>
            <w:tcW w:w="714" w:type="dxa"/>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768"/>
        </w:trPr>
        <w:tc>
          <w:tcPr>
            <w:tcW w:w="562" w:type="dxa"/>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557" w:type="dxa"/>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center"/>
              <w:outlineLvl w:val="2"/>
              <w:rPr>
                <w:rFonts w:eastAsia="Times New Roman"/>
                <w:bCs/>
                <w:sz w:val="16"/>
                <w:szCs w:val="16"/>
                <w:lang w:eastAsia="ru-RU"/>
              </w:rPr>
            </w:pPr>
            <w:r w:rsidRPr="007831F0">
              <w:rPr>
                <w:rFonts w:eastAsia="Times New Roman"/>
                <w:bCs/>
                <w:sz w:val="16"/>
                <w:szCs w:val="16"/>
                <w:lang w:eastAsia="ru-RU"/>
              </w:rPr>
              <w:t>2 150,0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center"/>
              <w:outlineLvl w:val="2"/>
              <w:rPr>
                <w:rFonts w:eastAsia="Times New Roman"/>
                <w:bCs/>
                <w:sz w:val="16"/>
                <w:szCs w:val="16"/>
                <w:lang w:eastAsia="ru-RU"/>
              </w:rPr>
            </w:pPr>
            <w:r w:rsidRPr="007831F0">
              <w:rPr>
                <w:rFonts w:eastAsia="Times New Roman"/>
                <w:bCs/>
                <w:sz w:val="16"/>
                <w:szCs w:val="16"/>
                <w:lang w:eastAsia="ru-RU"/>
              </w:rPr>
              <w:t>0</w:t>
            </w:r>
          </w:p>
        </w:tc>
        <w:tc>
          <w:tcPr>
            <w:tcW w:w="1421" w:type="dxa"/>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center"/>
              <w:outlineLvl w:val="2"/>
              <w:rPr>
                <w:rFonts w:eastAsia="Times New Roman"/>
                <w:bCs/>
                <w:sz w:val="16"/>
                <w:szCs w:val="16"/>
                <w:lang w:eastAsia="ru-RU"/>
              </w:rPr>
            </w:pPr>
            <w:r w:rsidRPr="007831F0">
              <w:rPr>
                <w:rFonts w:eastAsia="Times New Roman"/>
                <w:bCs/>
                <w:sz w:val="16"/>
                <w:szCs w:val="16"/>
                <w:lang w:eastAsia="ru-RU"/>
              </w:rPr>
              <w:t>0</w:t>
            </w:r>
          </w:p>
        </w:tc>
        <w:tc>
          <w:tcPr>
            <w:tcW w:w="1274" w:type="dxa"/>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center"/>
              <w:outlineLvl w:val="2"/>
              <w:rPr>
                <w:rFonts w:eastAsia="Times New Roman"/>
                <w:bCs/>
                <w:sz w:val="16"/>
                <w:szCs w:val="16"/>
                <w:lang w:eastAsia="ru-RU"/>
              </w:rPr>
            </w:pPr>
            <w:r w:rsidRPr="007831F0">
              <w:rPr>
                <w:rFonts w:eastAsia="Times New Roman"/>
                <w:bCs/>
                <w:sz w:val="16"/>
                <w:szCs w:val="16"/>
                <w:lang w:eastAsia="ru-RU"/>
              </w:rPr>
              <w:t>2 150,0</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p>
        </w:tc>
        <w:tc>
          <w:tcPr>
            <w:tcW w:w="714" w:type="dxa"/>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768"/>
        </w:trPr>
        <w:tc>
          <w:tcPr>
            <w:tcW w:w="562" w:type="dxa"/>
            <w:vMerge/>
            <w:tcBorders>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557" w:type="dxa"/>
            <w:vMerge/>
            <w:tcBorders>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p>
        </w:tc>
        <w:tc>
          <w:tcPr>
            <w:tcW w:w="714" w:type="dxa"/>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399"/>
        </w:trPr>
        <w:tc>
          <w:tcPr>
            <w:tcW w:w="56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rPr>
                <w:rFonts w:eastAsia="Times New Roman"/>
                <w:sz w:val="16"/>
                <w:szCs w:val="16"/>
              </w:rPr>
            </w:pPr>
            <w:r w:rsidRPr="007831F0">
              <w:rPr>
                <w:rFonts w:eastAsia="Times New Roman"/>
                <w:sz w:val="16"/>
                <w:szCs w:val="16"/>
              </w:rPr>
              <w:t>28</w:t>
            </w:r>
          </w:p>
        </w:tc>
        <w:tc>
          <w:tcPr>
            <w:tcW w:w="9083" w:type="dxa"/>
            <w:gridSpan w:val="10"/>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Задача 5. Национальный проект «Образование»</w:t>
            </w:r>
          </w:p>
        </w:tc>
      </w:tr>
      <w:tr w:rsidR="007831F0" w:rsidRPr="007831F0" w:rsidTr="007831F0">
        <w:trPr>
          <w:trHeight w:val="881"/>
        </w:trPr>
        <w:tc>
          <w:tcPr>
            <w:tcW w:w="562" w:type="dxa"/>
            <w:vMerge w:val="restart"/>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rPr>
                <w:rFonts w:eastAsia="Times New Roman"/>
                <w:sz w:val="16"/>
                <w:szCs w:val="16"/>
              </w:rPr>
            </w:pPr>
            <w:r w:rsidRPr="007831F0">
              <w:rPr>
                <w:rFonts w:eastAsia="Times New Roman"/>
                <w:sz w:val="16"/>
                <w:szCs w:val="16"/>
              </w:rPr>
              <w:t>29</w:t>
            </w:r>
          </w:p>
        </w:tc>
        <w:tc>
          <w:tcPr>
            <w:tcW w:w="1557" w:type="dxa"/>
            <w:vMerge w:val="restart"/>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rPr>
                <w:rFonts w:eastAsia="Times New Roman"/>
                <w:sz w:val="16"/>
                <w:szCs w:val="16"/>
              </w:rPr>
            </w:pPr>
            <w:r w:rsidRPr="007831F0">
              <w:rPr>
                <w:rFonts w:eastAsia="Times New Roman"/>
                <w:sz w:val="16"/>
                <w:szCs w:val="16"/>
              </w:rPr>
              <w:t>Всего по задаче 5</w:t>
            </w: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2022-2024 годы, в т.ч.</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39 938,8</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3 373,6</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31 772,5</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4 792,7</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0</w:t>
            </w:r>
          </w:p>
        </w:tc>
        <w:tc>
          <w:tcPr>
            <w:tcW w:w="714" w:type="dxa"/>
            <w:vMerge w:val="restart"/>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УКС ОО</w:t>
            </w:r>
          </w:p>
        </w:tc>
      </w:tr>
      <w:tr w:rsidR="007831F0" w:rsidRPr="007831F0" w:rsidTr="007831F0">
        <w:trPr>
          <w:trHeight w:val="881"/>
        </w:trPr>
        <w:tc>
          <w:tcPr>
            <w:tcW w:w="562"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881"/>
        </w:trPr>
        <w:tc>
          <w:tcPr>
            <w:tcW w:w="562"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19 938,8</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1 481,2</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16 064,9</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2 392,7</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881"/>
        </w:trPr>
        <w:tc>
          <w:tcPr>
            <w:tcW w:w="562"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20 000,0</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1 892,4</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15 707,6</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2 400,0</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881"/>
        </w:trPr>
        <w:tc>
          <w:tcPr>
            <w:tcW w:w="562" w:type="dxa"/>
            <w:vMerge w:val="restart"/>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rPr>
                <w:rFonts w:eastAsia="Times New Roman"/>
                <w:sz w:val="16"/>
                <w:szCs w:val="16"/>
              </w:rPr>
            </w:pPr>
            <w:r w:rsidRPr="007831F0">
              <w:rPr>
                <w:rFonts w:eastAsia="Times New Roman"/>
                <w:sz w:val="16"/>
                <w:szCs w:val="16"/>
              </w:rPr>
              <w:t>30</w:t>
            </w:r>
          </w:p>
        </w:tc>
        <w:tc>
          <w:tcPr>
            <w:tcW w:w="1557" w:type="dxa"/>
            <w:vMerge w:val="restart"/>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 xml:space="preserve">Итого по мероприятию «Региональный проект «Современная школа», в том числе </w:t>
            </w: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2022-2024 годы, в т.ч.</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0</w:t>
            </w:r>
          </w:p>
        </w:tc>
        <w:tc>
          <w:tcPr>
            <w:tcW w:w="714" w:type="dxa"/>
            <w:vMerge w:val="restart"/>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УКС ОО</w:t>
            </w:r>
          </w:p>
        </w:tc>
      </w:tr>
      <w:tr w:rsidR="007831F0" w:rsidRPr="007831F0" w:rsidTr="007831F0">
        <w:trPr>
          <w:trHeight w:val="881"/>
        </w:trPr>
        <w:tc>
          <w:tcPr>
            <w:tcW w:w="562"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881"/>
        </w:trPr>
        <w:tc>
          <w:tcPr>
            <w:tcW w:w="562"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881"/>
        </w:trPr>
        <w:tc>
          <w:tcPr>
            <w:tcW w:w="562"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881"/>
        </w:trPr>
        <w:tc>
          <w:tcPr>
            <w:tcW w:w="562"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557" w:type="dxa"/>
            <w:vMerge w:val="restart"/>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Модернизация инфраструктуры общего образования в отдельных субъектах Российской Федерации</w:t>
            </w: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2022-2024 годы, в т.ч.</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0</w:t>
            </w:r>
          </w:p>
        </w:tc>
        <w:tc>
          <w:tcPr>
            <w:tcW w:w="714" w:type="dxa"/>
            <w:vMerge w:val="restart"/>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УКС, ОО</w:t>
            </w:r>
          </w:p>
        </w:tc>
      </w:tr>
      <w:tr w:rsidR="007831F0" w:rsidRPr="007831F0" w:rsidTr="007831F0">
        <w:trPr>
          <w:trHeight w:val="881"/>
        </w:trPr>
        <w:tc>
          <w:tcPr>
            <w:tcW w:w="562"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881"/>
        </w:trPr>
        <w:tc>
          <w:tcPr>
            <w:tcW w:w="562"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881"/>
        </w:trPr>
        <w:tc>
          <w:tcPr>
            <w:tcW w:w="562"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881"/>
        </w:trPr>
        <w:tc>
          <w:tcPr>
            <w:tcW w:w="562" w:type="dxa"/>
            <w:vMerge w:val="restart"/>
            <w:tcBorders>
              <w:top w:val="single" w:sz="4" w:space="0" w:color="auto"/>
              <w:left w:val="single" w:sz="4" w:space="0" w:color="auto"/>
              <w:right w:val="single" w:sz="4" w:space="0" w:color="auto"/>
            </w:tcBorders>
            <w:hideMark/>
          </w:tcPr>
          <w:p w:rsidR="007831F0" w:rsidRPr="007831F0" w:rsidRDefault="007831F0" w:rsidP="007831F0">
            <w:pPr>
              <w:ind w:right="0"/>
              <w:jc w:val="left"/>
              <w:rPr>
                <w:rFonts w:eastAsia="Times New Roman"/>
                <w:sz w:val="16"/>
                <w:szCs w:val="16"/>
              </w:rPr>
            </w:pPr>
            <w:r w:rsidRPr="007831F0">
              <w:rPr>
                <w:rFonts w:eastAsia="Times New Roman"/>
                <w:sz w:val="16"/>
                <w:szCs w:val="16"/>
              </w:rPr>
              <w:t>31</w:t>
            </w:r>
          </w:p>
        </w:tc>
        <w:tc>
          <w:tcPr>
            <w:tcW w:w="1557" w:type="dxa"/>
            <w:vMerge w:val="restart"/>
            <w:tcBorders>
              <w:top w:val="single" w:sz="4" w:space="0" w:color="auto"/>
              <w:left w:val="single" w:sz="4" w:space="0" w:color="auto"/>
              <w:right w:val="single" w:sz="4" w:space="0" w:color="auto"/>
            </w:tcBorders>
            <w:hideMark/>
          </w:tcPr>
          <w:p w:rsidR="007831F0" w:rsidRPr="007831F0" w:rsidRDefault="007831F0" w:rsidP="007831F0">
            <w:pPr>
              <w:ind w:right="0"/>
              <w:jc w:val="left"/>
              <w:rPr>
                <w:rFonts w:eastAsia="Times New Roman"/>
                <w:sz w:val="16"/>
                <w:szCs w:val="16"/>
              </w:rPr>
            </w:pPr>
            <w:r w:rsidRPr="007831F0">
              <w:rPr>
                <w:rFonts w:eastAsia="Times New Roman"/>
                <w:sz w:val="16"/>
                <w:szCs w:val="16"/>
              </w:rPr>
              <w:t>Итого по мероприятию «Региональный проект «Успех каждого ребенка», в том числе</w:t>
            </w: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2022-2024 годы, в т.ч.</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39 938,8</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3 373,6</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31 772,5</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4 792,7</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p>
        </w:tc>
        <w:tc>
          <w:tcPr>
            <w:tcW w:w="714" w:type="dxa"/>
            <w:vMerge w:val="restart"/>
            <w:tcBorders>
              <w:top w:val="single" w:sz="4" w:space="0" w:color="auto"/>
              <w:left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УКС, ОО</w:t>
            </w:r>
          </w:p>
        </w:tc>
      </w:tr>
      <w:tr w:rsidR="007831F0" w:rsidRPr="007831F0" w:rsidTr="007831F0">
        <w:trPr>
          <w:trHeight w:val="881"/>
        </w:trPr>
        <w:tc>
          <w:tcPr>
            <w:tcW w:w="562" w:type="dxa"/>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557" w:type="dxa"/>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p>
        </w:tc>
        <w:tc>
          <w:tcPr>
            <w:tcW w:w="714" w:type="dxa"/>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881"/>
        </w:trPr>
        <w:tc>
          <w:tcPr>
            <w:tcW w:w="562" w:type="dxa"/>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557" w:type="dxa"/>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19 938,8</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1 481,2</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16 064,9</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2 392,7</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p>
        </w:tc>
        <w:tc>
          <w:tcPr>
            <w:tcW w:w="714" w:type="dxa"/>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881"/>
        </w:trPr>
        <w:tc>
          <w:tcPr>
            <w:tcW w:w="562" w:type="dxa"/>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557" w:type="dxa"/>
            <w:vMerge/>
            <w:tcBorders>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20 000,0</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1 892,4</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15 707,6</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2 400,0</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p>
        </w:tc>
        <w:tc>
          <w:tcPr>
            <w:tcW w:w="714" w:type="dxa"/>
            <w:vMerge/>
            <w:tcBorders>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881"/>
        </w:trPr>
        <w:tc>
          <w:tcPr>
            <w:tcW w:w="562" w:type="dxa"/>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557" w:type="dxa"/>
            <w:vMerge w:val="restart"/>
            <w:tcBorders>
              <w:top w:val="single" w:sz="4" w:space="0" w:color="auto"/>
              <w:left w:val="single" w:sz="4" w:space="0" w:color="auto"/>
              <w:right w:val="single" w:sz="4" w:space="0" w:color="auto"/>
            </w:tcBorders>
            <w:hideMark/>
          </w:tcPr>
          <w:p w:rsidR="007831F0" w:rsidRPr="007831F0" w:rsidRDefault="007831F0" w:rsidP="007831F0">
            <w:pPr>
              <w:ind w:right="0"/>
              <w:jc w:val="left"/>
              <w:outlineLvl w:val="2"/>
              <w:rPr>
                <w:rFonts w:eastAsia="Times New Roman"/>
                <w:sz w:val="16"/>
                <w:szCs w:val="16"/>
              </w:rPr>
            </w:pPr>
            <w:r w:rsidRPr="007831F0">
              <w:rPr>
                <w:rFonts w:eastAsia="Times New Roman"/>
                <w:bCs/>
                <w:sz w:val="16"/>
                <w:szCs w:val="16"/>
                <w:lang w:eastAsia="ru-RU"/>
              </w:rPr>
              <w:t>Субсидии местным бюджетам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2022-2024 годы, в т.ч.</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39 938,8</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3 373,6</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31 772,5</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4 792,7</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p>
        </w:tc>
        <w:tc>
          <w:tcPr>
            <w:tcW w:w="714" w:type="dxa"/>
            <w:vMerge w:val="restart"/>
            <w:tcBorders>
              <w:top w:val="single" w:sz="4" w:space="0" w:color="auto"/>
              <w:left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УКС, ОО</w:t>
            </w:r>
          </w:p>
        </w:tc>
      </w:tr>
      <w:tr w:rsidR="007831F0" w:rsidRPr="007831F0" w:rsidTr="007831F0">
        <w:trPr>
          <w:trHeight w:val="881"/>
        </w:trPr>
        <w:tc>
          <w:tcPr>
            <w:tcW w:w="562" w:type="dxa"/>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557" w:type="dxa"/>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p>
        </w:tc>
        <w:tc>
          <w:tcPr>
            <w:tcW w:w="714" w:type="dxa"/>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881"/>
        </w:trPr>
        <w:tc>
          <w:tcPr>
            <w:tcW w:w="562" w:type="dxa"/>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557" w:type="dxa"/>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19 938,8</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1 481,2</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16 064,9</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2 392,7</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p>
        </w:tc>
        <w:tc>
          <w:tcPr>
            <w:tcW w:w="714" w:type="dxa"/>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881"/>
        </w:trPr>
        <w:tc>
          <w:tcPr>
            <w:tcW w:w="562" w:type="dxa"/>
            <w:vMerge/>
            <w:tcBorders>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557" w:type="dxa"/>
            <w:vMerge/>
            <w:tcBorders>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20 000,0</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1 892,4</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15 707,6</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2 400,0</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p>
        </w:tc>
        <w:tc>
          <w:tcPr>
            <w:tcW w:w="714" w:type="dxa"/>
            <w:vMerge/>
            <w:tcBorders>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568"/>
        </w:trPr>
        <w:tc>
          <w:tcPr>
            <w:tcW w:w="56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rPr>
                <w:rFonts w:eastAsia="Times New Roman"/>
                <w:sz w:val="16"/>
                <w:szCs w:val="16"/>
              </w:rPr>
            </w:pPr>
            <w:r w:rsidRPr="007831F0">
              <w:rPr>
                <w:rFonts w:eastAsia="Times New Roman"/>
                <w:sz w:val="16"/>
                <w:szCs w:val="16"/>
              </w:rPr>
              <w:t>32</w:t>
            </w:r>
          </w:p>
        </w:tc>
        <w:tc>
          <w:tcPr>
            <w:tcW w:w="9083" w:type="dxa"/>
            <w:gridSpan w:val="10"/>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Задача 6. Улучшение технического состояния объектов муниципальной собственности муниципального образования «Нижнеудинский район»</w:t>
            </w:r>
          </w:p>
        </w:tc>
      </w:tr>
      <w:tr w:rsidR="007831F0" w:rsidRPr="007831F0" w:rsidTr="007831F0">
        <w:trPr>
          <w:trHeight w:val="881"/>
        </w:trPr>
        <w:tc>
          <w:tcPr>
            <w:tcW w:w="562" w:type="dxa"/>
            <w:vMerge w:val="restart"/>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rPr>
                <w:rFonts w:eastAsia="Times New Roman"/>
                <w:sz w:val="16"/>
                <w:szCs w:val="16"/>
              </w:rPr>
            </w:pPr>
            <w:r w:rsidRPr="007831F0">
              <w:rPr>
                <w:rFonts w:eastAsia="Times New Roman"/>
                <w:sz w:val="16"/>
                <w:szCs w:val="16"/>
              </w:rPr>
              <w:t>33</w:t>
            </w:r>
          </w:p>
        </w:tc>
        <w:tc>
          <w:tcPr>
            <w:tcW w:w="1557" w:type="dxa"/>
            <w:vMerge w:val="restart"/>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Всего по задаче 6</w:t>
            </w: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2022-2024 годы, в т.ч.</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10 804,6</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10 804,6</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0</w:t>
            </w:r>
          </w:p>
        </w:tc>
        <w:tc>
          <w:tcPr>
            <w:tcW w:w="714" w:type="dxa"/>
            <w:vMerge w:val="restart"/>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УКС ОО</w:t>
            </w:r>
          </w:p>
        </w:tc>
      </w:tr>
      <w:tr w:rsidR="007831F0" w:rsidRPr="007831F0" w:rsidTr="007831F0">
        <w:trPr>
          <w:trHeight w:val="881"/>
        </w:trPr>
        <w:tc>
          <w:tcPr>
            <w:tcW w:w="562"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3 943,9</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3 943,9</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881"/>
        </w:trPr>
        <w:tc>
          <w:tcPr>
            <w:tcW w:w="562"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3 090,7</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3 090,7</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881"/>
        </w:trPr>
        <w:tc>
          <w:tcPr>
            <w:tcW w:w="562"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3 770,0</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3 770,0</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881"/>
        </w:trPr>
        <w:tc>
          <w:tcPr>
            <w:tcW w:w="562" w:type="dxa"/>
            <w:vMerge w:val="restart"/>
            <w:tcBorders>
              <w:top w:val="single" w:sz="4" w:space="0" w:color="auto"/>
              <w:left w:val="single" w:sz="4" w:space="0" w:color="auto"/>
              <w:right w:val="single" w:sz="4" w:space="0" w:color="auto"/>
            </w:tcBorders>
            <w:hideMark/>
          </w:tcPr>
          <w:p w:rsidR="007831F0" w:rsidRPr="007831F0" w:rsidRDefault="007831F0" w:rsidP="007831F0">
            <w:pPr>
              <w:widowControl w:val="0"/>
              <w:ind w:right="0"/>
              <w:rPr>
                <w:rFonts w:eastAsia="Times New Roman"/>
                <w:sz w:val="16"/>
                <w:szCs w:val="16"/>
              </w:rPr>
            </w:pPr>
            <w:r w:rsidRPr="007831F0">
              <w:rPr>
                <w:rFonts w:eastAsia="Times New Roman"/>
                <w:sz w:val="16"/>
                <w:szCs w:val="16"/>
              </w:rPr>
              <w:t>34</w:t>
            </w:r>
          </w:p>
        </w:tc>
        <w:tc>
          <w:tcPr>
            <w:tcW w:w="1557" w:type="dxa"/>
            <w:vMerge w:val="restart"/>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Выполнение иных видов работ для объектов муниципальной собственности муниципального образования «Нижнеудинский район»</w:t>
            </w: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2022-2024 годы, в т.ч.</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9 619,7</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9 619,7</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0</w:t>
            </w:r>
          </w:p>
        </w:tc>
        <w:tc>
          <w:tcPr>
            <w:tcW w:w="714" w:type="dxa"/>
            <w:vMerge w:val="restart"/>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УКС</w:t>
            </w:r>
          </w:p>
        </w:tc>
      </w:tr>
      <w:tr w:rsidR="007831F0" w:rsidRPr="007831F0" w:rsidTr="007831F0">
        <w:trPr>
          <w:trHeight w:val="881"/>
        </w:trPr>
        <w:tc>
          <w:tcPr>
            <w:tcW w:w="562" w:type="dxa"/>
            <w:vMerge/>
            <w:tcBorders>
              <w:left w:val="single" w:sz="4" w:space="0" w:color="auto"/>
              <w:right w:val="single" w:sz="4" w:space="0" w:color="auto"/>
            </w:tcBorders>
            <w:vAlign w:val="center"/>
            <w:hideMark/>
          </w:tcPr>
          <w:p w:rsidR="007831F0" w:rsidRPr="007831F0" w:rsidRDefault="007831F0" w:rsidP="007831F0">
            <w:pPr>
              <w:widowControl w:val="0"/>
              <w:ind w:right="0"/>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3 943,9</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3 943,9</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881"/>
        </w:trPr>
        <w:tc>
          <w:tcPr>
            <w:tcW w:w="562" w:type="dxa"/>
            <w:vMerge/>
            <w:tcBorders>
              <w:left w:val="single" w:sz="4" w:space="0" w:color="auto"/>
              <w:right w:val="single" w:sz="4" w:space="0" w:color="auto"/>
            </w:tcBorders>
            <w:vAlign w:val="center"/>
            <w:hideMark/>
          </w:tcPr>
          <w:p w:rsidR="007831F0" w:rsidRPr="007831F0" w:rsidRDefault="007831F0" w:rsidP="007831F0">
            <w:pPr>
              <w:widowControl w:val="0"/>
              <w:ind w:right="0"/>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3 090,7</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3 090,7</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881"/>
        </w:trPr>
        <w:tc>
          <w:tcPr>
            <w:tcW w:w="562" w:type="dxa"/>
            <w:vMerge/>
            <w:tcBorders>
              <w:left w:val="single" w:sz="4" w:space="0" w:color="auto"/>
              <w:right w:val="single" w:sz="4" w:space="0" w:color="auto"/>
            </w:tcBorders>
            <w:vAlign w:val="center"/>
            <w:hideMark/>
          </w:tcPr>
          <w:p w:rsidR="007831F0" w:rsidRPr="007831F0" w:rsidRDefault="007831F0" w:rsidP="007831F0">
            <w:pPr>
              <w:widowControl w:val="0"/>
              <w:ind w:right="0"/>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2 585,1</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2 585,1</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881"/>
        </w:trPr>
        <w:tc>
          <w:tcPr>
            <w:tcW w:w="562" w:type="dxa"/>
            <w:vMerge/>
            <w:tcBorders>
              <w:left w:val="single" w:sz="4" w:space="0" w:color="auto"/>
              <w:right w:val="single" w:sz="4" w:space="0" w:color="auto"/>
            </w:tcBorders>
            <w:hideMark/>
          </w:tcPr>
          <w:p w:rsidR="007831F0" w:rsidRPr="007831F0" w:rsidRDefault="007831F0" w:rsidP="007831F0">
            <w:pPr>
              <w:widowControl w:val="0"/>
              <w:ind w:right="0"/>
              <w:rPr>
                <w:rFonts w:eastAsia="Times New Roman"/>
                <w:sz w:val="16"/>
                <w:szCs w:val="16"/>
              </w:rPr>
            </w:pPr>
          </w:p>
        </w:tc>
        <w:tc>
          <w:tcPr>
            <w:tcW w:w="1557" w:type="dxa"/>
            <w:vMerge w:val="restart"/>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outlineLvl w:val="2"/>
              <w:rPr>
                <w:rFonts w:eastAsia="Times New Roman"/>
                <w:sz w:val="16"/>
                <w:szCs w:val="16"/>
              </w:rPr>
            </w:pPr>
            <w:r w:rsidRPr="007831F0">
              <w:rPr>
                <w:rFonts w:eastAsia="Times New Roman"/>
                <w:sz w:val="16"/>
                <w:szCs w:val="16"/>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2022-2024 годы, в т.ч.</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9 619,7</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9 619,7</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0</w:t>
            </w:r>
          </w:p>
        </w:tc>
        <w:tc>
          <w:tcPr>
            <w:tcW w:w="714" w:type="dxa"/>
            <w:vMerge w:val="restart"/>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УКС</w:t>
            </w:r>
          </w:p>
        </w:tc>
      </w:tr>
      <w:tr w:rsidR="007831F0" w:rsidRPr="007831F0" w:rsidTr="007831F0">
        <w:trPr>
          <w:trHeight w:val="881"/>
        </w:trPr>
        <w:tc>
          <w:tcPr>
            <w:tcW w:w="562" w:type="dxa"/>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3 943,9</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3 943,9</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881"/>
        </w:trPr>
        <w:tc>
          <w:tcPr>
            <w:tcW w:w="562" w:type="dxa"/>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3 090,7</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3 090,7</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881"/>
        </w:trPr>
        <w:tc>
          <w:tcPr>
            <w:tcW w:w="562" w:type="dxa"/>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2 585,1</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2 585,1</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881"/>
        </w:trPr>
        <w:tc>
          <w:tcPr>
            <w:tcW w:w="562" w:type="dxa"/>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557" w:type="dxa"/>
            <w:vMerge w:val="restart"/>
            <w:tcBorders>
              <w:top w:val="single" w:sz="4" w:space="0" w:color="auto"/>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r w:rsidRPr="007831F0">
              <w:rPr>
                <w:rFonts w:eastAsia="Times New Roman"/>
                <w:sz w:val="16"/>
                <w:szCs w:val="16"/>
              </w:rPr>
              <w:t>Выполнение работ по установке многофункциональной спортивной площадки для МКОУ «СОШ № 3 г. Алзамай»</w:t>
            </w: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2022-2024 годы, в т.ч.</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1 184,9</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1 184,9</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p>
        </w:tc>
        <w:tc>
          <w:tcPr>
            <w:tcW w:w="714" w:type="dxa"/>
            <w:vMerge w:val="restart"/>
            <w:tcBorders>
              <w:top w:val="single" w:sz="4" w:space="0" w:color="auto"/>
              <w:left w:val="single" w:sz="4" w:space="0" w:color="auto"/>
              <w:right w:val="single" w:sz="4" w:space="0" w:color="auto"/>
            </w:tcBorders>
            <w:hideMark/>
          </w:tcPr>
          <w:p w:rsidR="007831F0" w:rsidRPr="007831F0" w:rsidRDefault="007831F0" w:rsidP="007831F0">
            <w:pPr>
              <w:ind w:right="0"/>
              <w:jc w:val="center"/>
              <w:rPr>
                <w:rFonts w:eastAsia="Times New Roman"/>
                <w:sz w:val="16"/>
                <w:szCs w:val="16"/>
              </w:rPr>
            </w:pPr>
            <w:r w:rsidRPr="007831F0">
              <w:rPr>
                <w:rFonts w:eastAsia="Times New Roman"/>
                <w:sz w:val="16"/>
                <w:szCs w:val="16"/>
              </w:rPr>
              <w:t>УКС</w:t>
            </w:r>
          </w:p>
        </w:tc>
      </w:tr>
      <w:tr w:rsidR="007831F0" w:rsidRPr="007831F0" w:rsidTr="007831F0">
        <w:trPr>
          <w:trHeight w:val="881"/>
        </w:trPr>
        <w:tc>
          <w:tcPr>
            <w:tcW w:w="562" w:type="dxa"/>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557" w:type="dxa"/>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p>
        </w:tc>
        <w:tc>
          <w:tcPr>
            <w:tcW w:w="714" w:type="dxa"/>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881"/>
        </w:trPr>
        <w:tc>
          <w:tcPr>
            <w:tcW w:w="562" w:type="dxa"/>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557" w:type="dxa"/>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p>
        </w:tc>
        <w:tc>
          <w:tcPr>
            <w:tcW w:w="714" w:type="dxa"/>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881"/>
        </w:trPr>
        <w:tc>
          <w:tcPr>
            <w:tcW w:w="562" w:type="dxa"/>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557" w:type="dxa"/>
            <w:vMerge/>
            <w:tcBorders>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1 184,9</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1 184,9</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p>
        </w:tc>
        <w:tc>
          <w:tcPr>
            <w:tcW w:w="714" w:type="dxa"/>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881"/>
        </w:trPr>
        <w:tc>
          <w:tcPr>
            <w:tcW w:w="562" w:type="dxa"/>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557" w:type="dxa"/>
            <w:vMerge w:val="restart"/>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r w:rsidRPr="007831F0">
              <w:rPr>
                <w:rFonts w:eastAsia="Times New Roman"/>
                <w:sz w:val="16"/>
                <w:szCs w:val="16"/>
              </w:rPr>
              <w:t xml:space="preserve">Реализация направлений расходов ведомственной </w:t>
            </w:r>
            <w:r w:rsidRPr="007831F0">
              <w:rPr>
                <w:rFonts w:eastAsia="Times New Roman"/>
                <w:sz w:val="16"/>
                <w:szCs w:val="16"/>
              </w:rPr>
              <w:lastRenderedPageBreak/>
              <w:t>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lastRenderedPageBreak/>
              <w:t>2022-2024 годы, в т.ч.</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1 184,9</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1 184,9</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p>
        </w:tc>
        <w:tc>
          <w:tcPr>
            <w:tcW w:w="714" w:type="dxa"/>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881"/>
        </w:trPr>
        <w:tc>
          <w:tcPr>
            <w:tcW w:w="562" w:type="dxa"/>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557" w:type="dxa"/>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p>
        </w:tc>
        <w:tc>
          <w:tcPr>
            <w:tcW w:w="714" w:type="dxa"/>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881"/>
        </w:trPr>
        <w:tc>
          <w:tcPr>
            <w:tcW w:w="562" w:type="dxa"/>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557" w:type="dxa"/>
            <w:vMerge/>
            <w:tcBorders>
              <w:left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p>
        </w:tc>
        <w:tc>
          <w:tcPr>
            <w:tcW w:w="714" w:type="dxa"/>
            <w:vMerge/>
            <w:tcBorders>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881"/>
        </w:trPr>
        <w:tc>
          <w:tcPr>
            <w:tcW w:w="562" w:type="dxa"/>
            <w:vMerge/>
            <w:tcBorders>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557" w:type="dxa"/>
            <w:vMerge/>
            <w:tcBorders>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1 184,9</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1 184,9</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p>
        </w:tc>
        <w:tc>
          <w:tcPr>
            <w:tcW w:w="714" w:type="dxa"/>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881"/>
        </w:trPr>
        <w:tc>
          <w:tcPr>
            <w:tcW w:w="562" w:type="dxa"/>
            <w:vMerge w:val="restart"/>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rPr>
                <w:rFonts w:eastAsia="Times New Roman"/>
                <w:sz w:val="16"/>
                <w:szCs w:val="16"/>
              </w:rPr>
            </w:pPr>
            <w:r w:rsidRPr="007831F0">
              <w:rPr>
                <w:rFonts w:eastAsia="Times New Roman"/>
                <w:sz w:val="16"/>
                <w:szCs w:val="16"/>
              </w:rPr>
              <w:t>35</w:t>
            </w:r>
          </w:p>
        </w:tc>
        <w:tc>
          <w:tcPr>
            <w:tcW w:w="1557" w:type="dxa"/>
            <w:vMerge w:val="restart"/>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Всего по программе</w:t>
            </w: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2022-2024 годы, в т.ч.</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1002735,0</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104878,2</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751046,6</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146810,2</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0</w:t>
            </w:r>
          </w:p>
        </w:tc>
        <w:tc>
          <w:tcPr>
            <w:tcW w:w="714" w:type="dxa"/>
            <w:vMerge w:val="restart"/>
            <w:tcBorders>
              <w:top w:val="single" w:sz="4" w:space="0" w:color="auto"/>
              <w:left w:val="single" w:sz="4" w:space="0" w:color="auto"/>
              <w:bottom w:val="single" w:sz="4" w:space="0" w:color="auto"/>
              <w:right w:val="single" w:sz="4" w:space="0" w:color="auto"/>
            </w:tcBorders>
          </w:tcPr>
          <w:p w:rsidR="007831F0" w:rsidRPr="007831F0" w:rsidRDefault="007831F0" w:rsidP="007831F0">
            <w:pPr>
              <w:widowControl w:val="0"/>
              <w:ind w:right="0"/>
              <w:jc w:val="left"/>
              <w:rPr>
                <w:rFonts w:eastAsia="Times New Roman"/>
                <w:sz w:val="16"/>
                <w:szCs w:val="16"/>
              </w:rPr>
            </w:pPr>
          </w:p>
        </w:tc>
      </w:tr>
      <w:tr w:rsidR="007831F0" w:rsidRPr="007831F0" w:rsidTr="007831F0">
        <w:tc>
          <w:tcPr>
            <w:tcW w:w="562"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2022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542 823,1</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0</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511 576,3</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31 246,8</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c>
          <w:tcPr>
            <w:tcW w:w="562"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2023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367 486,6</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102 985,8</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199 057,2</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65 443,6</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r w:rsidR="007831F0" w:rsidRPr="007831F0" w:rsidTr="007831F0">
        <w:trPr>
          <w:trHeight w:val="259"/>
        </w:trPr>
        <w:tc>
          <w:tcPr>
            <w:tcW w:w="562"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2024 год</w:t>
            </w:r>
          </w:p>
        </w:tc>
        <w:tc>
          <w:tcPr>
            <w:tcW w:w="1422"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92 425,3</w:t>
            </w:r>
          </w:p>
        </w:tc>
        <w:tc>
          <w:tcPr>
            <w:tcW w:w="1417"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1 892,4</w:t>
            </w:r>
          </w:p>
        </w:tc>
        <w:tc>
          <w:tcPr>
            <w:tcW w:w="1421"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40 413,1</w:t>
            </w:r>
          </w:p>
        </w:tc>
        <w:tc>
          <w:tcPr>
            <w:tcW w:w="1274" w:type="dxa"/>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center"/>
              <w:rPr>
                <w:rFonts w:eastAsia="Times New Roman"/>
                <w:sz w:val="16"/>
                <w:szCs w:val="16"/>
              </w:rPr>
            </w:pPr>
            <w:r w:rsidRPr="007831F0">
              <w:rPr>
                <w:rFonts w:eastAsia="Times New Roman"/>
                <w:sz w:val="16"/>
                <w:szCs w:val="16"/>
              </w:rPr>
              <w:t>50 119,8</w:t>
            </w:r>
          </w:p>
        </w:tc>
        <w:tc>
          <w:tcPr>
            <w:tcW w:w="426" w:type="dxa"/>
            <w:gridSpan w:val="2"/>
            <w:tcBorders>
              <w:top w:val="single" w:sz="4" w:space="0" w:color="auto"/>
              <w:left w:val="single" w:sz="4" w:space="0" w:color="auto"/>
              <w:bottom w:val="single" w:sz="4" w:space="0" w:color="auto"/>
              <w:right w:val="single" w:sz="4" w:space="0" w:color="auto"/>
            </w:tcBorders>
            <w:hideMark/>
          </w:tcPr>
          <w:p w:rsidR="007831F0" w:rsidRPr="007831F0" w:rsidRDefault="007831F0" w:rsidP="007831F0">
            <w:pPr>
              <w:widowControl w:val="0"/>
              <w:ind w:right="0"/>
              <w:jc w:val="left"/>
              <w:rPr>
                <w:rFonts w:eastAsia="Times New Roman"/>
                <w:sz w:val="16"/>
                <w:szCs w:val="16"/>
              </w:rPr>
            </w:pPr>
            <w:r w:rsidRPr="007831F0">
              <w:rPr>
                <w:rFonts w:eastAsia="Times New Roman"/>
                <w:sz w:val="16"/>
                <w:szCs w:val="16"/>
              </w:rPr>
              <w:t>0</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831F0" w:rsidRPr="007831F0" w:rsidRDefault="007831F0" w:rsidP="007831F0">
            <w:pPr>
              <w:ind w:right="0"/>
              <w:jc w:val="left"/>
              <w:rPr>
                <w:rFonts w:eastAsia="Times New Roman"/>
                <w:sz w:val="16"/>
                <w:szCs w:val="16"/>
              </w:rPr>
            </w:pPr>
          </w:p>
        </w:tc>
      </w:tr>
    </w:tbl>
    <w:p w:rsidR="007831F0" w:rsidRPr="007831F0" w:rsidRDefault="007831F0" w:rsidP="007831F0">
      <w:pPr>
        <w:ind w:right="0" w:firstLine="709"/>
        <w:jc w:val="left"/>
        <w:rPr>
          <w:rFonts w:eastAsia="Times New Roman"/>
          <w:sz w:val="16"/>
          <w:szCs w:val="16"/>
          <w:lang w:eastAsia="ru-RU"/>
        </w:rPr>
      </w:pPr>
    </w:p>
    <w:p w:rsidR="007831F0" w:rsidRPr="007831F0" w:rsidRDefault="007831F0" w:rsidP="007831F0">
      <w:pPr>
        <w:widowControl w:val="0"/>
        <w:ind w:right="0" w:firstLine="709"/>
        <w:outlineLvl w:val="2"/>
        <w:rPr>
          <w:rFonts w:eastAsia="Times New Roman"/>
          <w:sz w:val="16"/>
          <w:szCs w:val="16"/>
          <w:lang w:eastAsia="ru-RU"/>
        </w:rPr>
      </w:pPr>
      <w:r w:rsidRPr="007831F0">
        <w:rPr>
          <w:rFonts w:eastAsia="Times New Roman"/>
          <w:sz w:val="16"/>
          <w:szCs w:val="16"/>
          <w:lang w:eastAsia="ru-RU"/>
        </w:rPr>
        <w:t>2. Настоящее постановление опубликовать в печатном средстве массовой информации «Вестник Нижнеудинского района».</w:t>
      </w:r>
    </w:p>
    <w:p w:rsidR="007831F0" w:rsidRDefault="007831F0" w:rsidP="007831F0">
      <w:pPr>
        <w:ind w:right="0"/>
        <w:rPr>
          <w:rFonts w:eastAsia="Times New Roman"/>
          <w:sz w:val="16"/>
          <w:szCs w:val="16"/>
          <w:lang w:eastAsia="ru-RU"/>
        </w:rPr>
      </w:pPr>
    </w:p>
    <w:p w:rsidR="007831F0" w:rsidRPr="007831F0" w:rsidRDefault="007831F0" w:rsidP="007831F0">
      <w:pPr>
        <w:ind w:right="0"/>
        <w:rPr>
          <w:rFonts w:eastAsia="Times New Roman"/>
          <w:sz w:val="16"/>
          <w:szCs w:val="16"/>
          <w:lang w:eastAsia="ru-RU"/>
        </w:rPr>
      </w:pPr>
      <w:r w:rsidRPr="007831F0">
        <w:rPr>
          <w:rFonts w:eastAsia="Times New Roman"/>
          <w:sz w:val="16"/>
          <w:szCs w:val="16"/>
          <w:lang w:eastAsia="ru-RU"/>
        </w:rPr>
        <w:t>Мэр муниципального образования</w:t>
      </w:r>
    </w:p>
    <w:p w:rsidR="007831F0" w:rsidRPr="007831F0" w:rsidRDefault="007831F0" w:rsidP="007831F0">
      <w:pPr>
        <w:ind w:right="0"/>
        <w:rPr>
          <w:rFonts w:eastAsia="Times New Roman"/>
          <w:sz w:val="16"/>
          <w:szCs w:val="16"/>
          <w:lang w:eastAsia="ru-RU"/>
        </w:rPr>
      </w:pPr>
      <w:r w:rsidRPr="007831F0">
        <w:rPr>
          <w:rFonts w:eastAsia="Times New Roman"/>
          <w:sz w:val="16"/>
          <w:szCs w:val="16"/>
          <w:lang w:eastAsia="ru-RU"/>
        </w:rPr>
        <w:t>«Нижнеудинский район»</w:t>
      </w:r>
      <w:r>
        <w:rPr>
          <w:rFonts w:eastAsia="Times New Roman"/>
          <w:sz w:val="16"/>
          <w:szCs w:val="16"/>
          <w:lang w:eastAsia="ru-RU"/>
        </w:rPr>
        <w:t xml:space="preserve"> </w:t>
      </w:r>
      <w:r>
        <w:rPr>
          <w:rFonts w:eastAsia="Times New Roman"/>
          <w:sz w:val="16"/>
          <w:szCs w:val="16"/>
          <w:lang w:eastAsia="ru-RU"/>
        </w:rPr>
        <w:tab/>
      </w:r>
      <w:r>
        <w:rPr>
          <w:rFonts w:eastAsia="Times New Roman"/>
          <w:sz w:val="16"/>
          <w:szCs w:val="16"/>
          <w:lang w:eastAsia="ru-RU"/>
        </w:rPr>
        <w:tab/>
      </w:r>
      <w:r>
        <w:rPr>
          <w:rFonts w:eastAsia="Times New Roman"/>
          <w:sz w:val="16"/>
          <w:szCs w:val="16"/>
          <w:lang w:eastAsia="ru-RU"/>
        </w:rPr>
        <w:tab/>
      </w:r>
      <w:r>
        <w:rPr>
          <w:rFonts w:eastAsia="Times New Roman"/>
          <w:sz w:val="16"/>
          <w:szCs w:val="16"/>
          <w:lang w:eastAsia="ru-RU"/>
        </w:rPr>
        <w:tab/>
      </w:r>
      <w:r w:rsidRPr="007831F0">
        <w:rPr>
          <w:rFonts w:eastAsia="Times New Roman"/>
          <w:sz w:val="16"/>
          <w:szCs w:val="16"/>
          <w:lang w:eastAsia="ru-RU"/>
        </w:rPr>
        <w:tab/>
      </w:r>
      <w:r w:rsidRPr="007831F0">
        <w:rPr>
          <w:rFonts w:eastAsia="Times New Roman"/>
          <w:sz w:val="16"/>
          <w:szCs w:val="16"/>
          <w:lang w:eastAsia="ru-RU"/>
        </w:rPr>
        <w:tab/>
      </w:r>
    </w:p>
    <w:p w:rsidR="007831F0" w:rsidRPr="007831F0" w:rsidRDefault="007831F0" w:rsidP="007831F0">
      <w:pPr>
        <w:ind w:right="0"/>
        <w:rPr>
          <w:rFonts w:eastAsia="Times New Roman"/>
          <w:sz w:val="16"/>
          <w:szCs w:val="16"/>
          <w:lang w:eastAsia="ru-RU"/>
        </w:rPr>
      </w:pPr>
      <w:r w:rsidRPr="007831F0">
        <w:rPr>
          <w:rFonts w:eastAsia="Times New Roman"/>
          <w:sz w:val="16"/>
          <w:szCs w:val="16"/>
          <w:lang w:eastAsia="ru-RU"/>
        </w:rPr>
        <w:t>А.А. Крупенев</w:t>
      </w:r>
    </w:p>
    <w:p w:rsidR="007831F0" w:rsidRPr="00A30BF3" w:rsidRDefault="007831F0" w:rsidP="007831F0">
      <w:pPr>
        <w:pStyle w:val="10"/>
        <w:spacing w:before="0" w:after="0"/>
        <w:jc w:val="center"/>
        <w:rPr>
          <w:rFonts w:ascii="Arial" w:hAnsi="Arial" w:cs="Arial"/>
          <w:szCs w:val="24"/>
        </w:rPr>
      </w:pPr>
      <w:r>
        <w:rPr>
          <w:rFonts w:ascii="Times New Roman" w:hAnsi="Times New Roman"/>
          <w:bCs w:val="0"/>
          <w:sz w:val="16"/>
          <w:szCs w:val="16"/>
        </w:rPr>
        <w:t>от «21</w:t>
      </w:r>
      <w:r>
        <w:rPr>
          <w:rFonts w:ascii="Times New Roman" w:hAnsi="Times New Roman"/>
          <w:sz w:val="16"/>
          <w:szCs w:val="16"/>
        </w:rPr>
        <w:t>» марта</w:t>
      </w:r>
      <w:r w:rsidRPr="00A30BF3">
        <w:rPr>
          <w:rFonts w:ascii="Times New Roman" w:hAnsi="Times New Roman"/>
          <w:sz w:val="16"/>
          <w:szCs w:val="16"/>
        </w:rPr>
        <w:t xml:space="preserve"> 2024 г.№ </w:t>
      </w:r>
      <w:r>
        <w:rPr>
          <w:rFonts w:ascii="Times New Roman" w:hAnsi="Times New Roman"/>
          <w:sz w:val="16"/>
          <w:szCs w:val="16"/>
        </w:rPr>
        <w:t>95</w:t>
      </w:r>
    </w:p>
    <w:p w:rsidR="007831F0" w:rsidRPr="00A30BF3" w:rsidRDefault="007831F0" w:rsidP="007831F0">
      <w:pPr>
        <w:pStyle w:val="10"/>
        <w:spacing w:before="0" w:after="0"/>
        <w:jc w:val="center"/>
        <w:rPr>
          <w:rFonts w:ascii="Times New Roman" w:hAnsi="Times New Roman"/>
          <w:sz w:val="16"/>
          <w:szCs w:val="16"/>
        </w:rPr>
      </w:pPr>
      <w:r w:rsidRPr="00A30BF3">
        <w:rPr>
          <w:rFonts w:ascii="Times New Roman" w:hAnsi="Times New Roman"/>
          <w:sz w:val="16"/>
          <w:szCs w:val="16"/>
        </w:rPr>
        <w:t>РОССИЙСКАЯ ФЕДЕРАЦИЯ</w:t>
      </w:r>
    </w:p>
    <w:p w:rsidR="007831F0" w:rsidRPr="00A30BF3" w:rsidRDefault="007831F0" w:rsidP="007831F0">
      <w:pPr>
        <w:pStyle w:val="2ff0"/>
        <w:spacing w:before="0" w:after="0"/>
        <w:rPr>
          <w:rFonts w:ascii="Times New Roman" w:hAnsi="Times New Roman"/>
          <w:sz w:val="16"/>
          <w:szCs w:val="16"/>
        </w:rPr>
      </w:pPr>
      <w:r w:rsidRPr="00A30BF3">
        <w:rPr>
          <w:rFonts w:ascii="Times New Roman" w:hAnsi="Times New Roman"/>
          <w:sz w:val="16"/>
          <w:szCs w:val="16"/>
        </w:rPr>
        <w:t>ИРКУТСКАЯ ОБЛАСТЬ</w:t>
      </w:r>
    </w:p>
    <w:p w:rsidR="007831F0" w:rsidRPr="00A30BF3" w:rsidRDefault="007831F0" w:rsidP="007831F0">
      <w:pPr>
        <w:pStyle w:val="2ff0"/>
        <w:spacing w:before="0" w:after="0"/>
        <w:rPr>
          <w:rFonts w:ascii="Times New Roman" w:hAnsi="Times New Roman"/>
          <w:sz w:val="16"/>
          <w:szCs w:val="16"/>
        </w:rPr>
      </w:pPr>
      <w:r w:rsidRPr="00A30BF3">
        <w:rPr>
          <w:rFonts w:ascii="Times New Roman" w:hAnsi="Times New Roman"/>
          <w:sz w:val="16"/>
          <w:szCs w:val="16"/>
        </w:rPr>
        <w:t>АДМИНИСТРАЦИЯ</w:t>
      </w:r>
    </w:p>
    <w:p w:rsidR="007831F0" w:rsidRPr="00A30BF3" w:rsidRDefault="007831F0" w:rsidP="007831F0">
      <w:pPr>
        <w:pStyle w:val="2ff0"/>
        <w:spacing w:before="0" w:after="0"/>
        <w:rPr>
          <w:rFonts w:ascii="Times New Roman" w:hAnsi="Times New Roman"/>
          <w:sz w:val="16"/>
          <w:szCs w:val="16"/>
        </w:rPr>
      </w:pPr>
      <w:r w:rsidRPr="00A30BF3">
        <w:rPr>
          <w:rFonts w:ascii="Times New Roman" w:hAnsi="Times New Roman"/>
          <w:sz w:val="16"/>
          <w:szCs w:val="16"/>
        </w:rPr>
        <w:t>МУНИЦИПАЛЬНОГО РАЙОНА</w:t>
      </w:r>
    </w:p>
    <w:p w:rsidR="007831F0" w:rsidRPr="00A30BF3" w:rsidRDefault="007831F0" w:rsidP="007831F0">
      <w:pPr>
        <w:pStyle w:val="2ff0"/>
        <w:spacing w:before="0" w:after="0"/>
        <w:rPr>
          <w:rFonts w:ascii="Times New Roman" w:hAnsi="Times New Roman"/>
          <w:sz w:val="16"/>
          <w:szCs w:val="16"/>
        </w:rPr>
      </w:pPr>
      <w:r w:rsidRPr="00A30BF3">
        <w:rPr>
          <w:rFonts w:ascii="Times New Roman" w:hAnsi="Times New Roman"/>
          <w:sz w:val="16"/>
          <w:szCs w:val="16"/>
        </w:rPr>
        <w:t>МУНИЦИПАЛЬНОГО ОБРАЗОВАНИЯ</w:t>
      </w:r>
    </w:p>
    <w:p w:rsidR="007831F0" w:rsidRPr="00A30BF3" w:rsidRDefault="007831F0" w:rsidP="007831F0">
      <w:pPr>
        <w:pStyle w:val="2ff0"/>
        <w:spacing w:before="0" w:after="0"/>
        <w:rPr>
          <w:rFonts w:ascii="Times New Roman" w:hAnsi="Times New Roman"/>
          <w:sz w:val="16"/>
          <w:szCs w:val="16"/>
        </w:rPr>
      </w:pPr>
      <w:r w:rsidRPr="00A30BF3">
        <w:rPr>
          <w:rFonts w:ascii="Times New Roman" w:hAnsi="Times New Roman"/>
          <w:sz w:val="16"/>
          <w:szCs w:val="16"/>
        </w:rPr>
        <w:t>«НИЖНЕУДИНСКИЙ РАЙОН»</w:t>
      </w:r>
    </w:p>
    <w:p w:rsidR="007831F0" w:rsidRDefault="007831F0" w:rsidP="007831F0">
      <w:pPr>
        <w:jc w:val="center"/>
        <w:rPr>
          <w:b/>
          <w:sz w:val="16"/>
          <w:szCs w:val="16"/>
        </w:rPr>
      </w:pPr>
      <w:r w:rsidRPr="00A30BF3">
        <w:rPr>
          <w:b/>
          <w:sz w:val="16"/>
          <w:szCs w:val="16"/>
        </w:rPr>
        <w:t>ПОСТАНОВЛЕНИЕ</w:t>
      </w:r>
    </w:p>
    <w:p w:rsidR="0087102B" w:rsidRDefault="0087102B" w:rsidP="00637B7C">
      <w:pPr>
        <w:ind w:right="0"/>
        <w:jc w:val="center"/>
        <w:rPr>
          <w:rFonts w:eastAsia="Times New Roman"/>
          <w:b/>
          <w:sz w:val="16"/>
          <w:szCs w:val="16"/>
          <w:highlight w:val="yellow"/>
          <w:lang w:eastAsia="ru-RU"/>
        </w:rPr>
      </w:pPr>
    </w:p>
    <w:p w:rsidR="007831F0" w:rsidRPr="007831F0" w:rsidRDefault="007831F0" w:rsidP="007831F0">
      <w:pPr>
        <w:tabs>
          <w:tab w:val="left" w:pos="0"/>
        </w:tabs>
        <w:ind w:right="-5"/>
        <w:jc w:val="center"/>
        <w:rPr>
          <w:rFonts w:eastAsia="Times New Roman"/>
          <w:b/>
          <w:sz w:val="16"/>
          <w:szCs w:val="16"/>
          <w:lang w:eastAsia="ru-RU"/>
        </w:rPr>
      </w:pPr>
      <w:r w:rsidRPr="007831F0">
        <w:rPr>
          <w:rFonts w:eastAsia="Times New Roman"/>
          <w:b/>
          <w:sz w:val="16"/>
          <w:szCs w:val="16"/>
          <w:lang w:eastAsia="ru-RU"/>
        </w:rPr>
        <w:t>О поощрении Благодарностью мэра</w:t>
      </w:r>
      <w:r>
        <w:rPr>
          <w:rFonts w:eastAsia="Times New Roman"/>
          <w:b/>
          <w:sz w:val="16"/>
          <w:szCs w:val="16"/>
          <w:lang w:eastAsia="ru-RU"/>
        </w:rPr>
        <w:t xml:space="preserve"> </w:t>
      </w:r>
      <w:r w:rsidRPr="007831F0">
        <w:rPr>
          <w:rFonts w:eastAsia="Times New Roman"/>
          <w:b/>
          <w:sz w:val="16"/>
          <w:szCs w:val="16"/>
          <w:lang w:eastAsia="ru-RU"/>
        </w:rPr>
        <w:t>муниципального образования</w:t>
      </w:r>
      <w:r>
        <w:rPr>
          <w:rFonts w:eastAsia="Times New Roman"/>
          <w:b/>
          <w:sz w:val="16"/>
          <w:szCs w:val="16"/>
          <w:lang w:eastAsia="ru-RU"/>
        </w:rPr>
        <w:t xml:space="preserve"> </w:t>
      </w:r>
      <w:r w:rsidRPr="007831F0">
        <w:rPr>
          <w:rFonts w:eastAsia="Times New Roman"/>
          <w:b/>
          <w:sz w:val="16"/>
          <w:szCs w:val="16"/>
          <w:lang w:eastAsia="ru-RU"/>
        </w:rPr>
        <w:t>«Нижнеудинский район»</w:t>
      </w:r>
    </w:p>
    <w:p w:rsidR="007831F0" w:rsidRPr="007831F0" w:rsidRDefault="007831F0" w:rsidP="007831F0">
      <w:pPr>
        <w:tabs>
          <w:tab w:val="left" w:pos="0"/>
        </w:tabs>
        <w:ind w:right="-5" w:firstLine="709"/>
        <w:jc w:val="left"/>
        <w:rPr>
          <w:rFonts w:eastAsia="Times New Roman"/>
          <w:sz w:val="16"/>
          <w:szCs w:val="16"/>
          <w:lang w:eastAsia="ru-RU"/>
        </w:rPr>
      </w:pPr>
    </w:p>
    <w:p w:rsidR="007831F0" w:rsidRPr="007831F0" w:rsidRDefault="007831F0" w:rsidP="007831F0">
      <w:pPr>
        <w:tabs>
          <w:tab w:val="left" w:pos="-567"/>
        </w:tabs>
        <w:ind w:right="-6" w:firstLine="709"/>
        <w:rPr>
          <w:rFonts w:eastAsia="Times New Roman"/>
          <w:sz w:val="16"/>
          <w:szCs w:val="16"/>
          <w:lang w:eastAsia="ru-RU"/>
        </w:rPr>
      </w:pPr>
      <w:r w:rsidRPr="007831F0">
        <w:rPr>
          <w:rFonts w:eastAsia="Times New Roman"/>
          <w:sz w:val="16"/>
          <w:szCs w:val="16"/>
          <w:lang w:eastAsia="ru-RU"/>
        </w:rPr>
        <w:t>Рассмотрев ходатайство руководителя Отдела опеки и попечительства граждан по Нижнеудинскому району межрайонного управления министерства социального развития, опеки и попечительства Иркутской области № 6, руководствуясь решениями Думы муниципального района муниципального образования «Нижнеудинский район» от 19.10.2009 г. № 40 «О поощрениях и почетном звании муниципального образования «Нижнеудинский район», от 19.12.2023г. № 87 «</w:t>
      </w:r>
      <w:r w:rsidRPr="007831F0">
        <w:rPr>
          <w:color w:val="000000"/>
          <w:sz w:val="16"/>
          <w:szCs w:val="16"/>
        </w:rPr>
        <w:t>О бюджете муниципального образования «Нижнеудинский район» на 2024 год и на плановый период 2025 и 2026 годов</w:t>
      </w:r>
      <w:r w:rsidRPr="007831F0">
        <w:rPr>
          <w:rFonts w:eastAsia="Times New Roman"/>
          <w:sz w:val="16"/>
          <w:szCs w:val="16"/>
          <w:lang w:eastAsia="ru-RU"/>
        </w:rPr>
        <w:t>»</w:t>
      </w:r>
      <w:r w:rsidRPr="007831F0">
        <w:rPr>
          <w:rFonts w:eastAsia="Times New Roman"/>
          <w:color w:val="000000"/>
          <w:sz w:val="16"/>
          <w:szCs w:val="16"/>
          <w:lang w:eastAsia="ru-RU"/>
        </w:rPr>
        <w:t>,</w:t>
      </w:r>
      <w:r w:rsidRPr="007831F0">
        <w:rPr>
          <w:rFonts w:eastAsia="Times New Roman"/>
          <w:sz w:val="16"/>
          <w:szCs w:val="16"/>
          <w:lang w:eastAsia="ru-RU"/>
        </w:rPr>
        <w:t xml:space="preserve"> статьями 21, 45 Устава муниципального образования «Нижнеудинский район», администрация муниципального района муниципального образования «Нижнеудинский район»</w:t>
      </w:r>
    </w:p>
    <w:p w:rsidR="007831F0" w:rsidRDefault="007831F0" w:rsidP="007831F0">
      <w:pPr>
        <w:tabs>
          <w:tab w:val="left" w:pos="-567"/>
        </w:tabs>
        <w:ind w:right="-6" w:firstLine="709"/>
        <w:jc w:val="center"/>
        <w:rPr>
          <w:rFonts w:eastAsia="Times New Roman"/>
          <w:sz w:val="16"/>
          <w:szCs w:val="16"/>
          <w:lang w:eastAsia="ru-RU"/>
        </w:rPr>
      </w:pPr>
      <w:r w:rsidRPr="007831F0">
        <w:rPr>
          <w:rFonts w:eastAsia="Times New Roman"/>
          <w:sz w:val="16"/>
          <w:szCs w:val="16"/>
          <w:lang w:eastAsia="ru-RU"/>
        </w:rPr>
        <w:t>П О С Т А Н О В Л Я Е Т:</w:t>
      </w:r>
    </w:p>
    <w:p w:rsidR="007831F0" w:rsidRPr="007831F0" w:rsidRDefault="007831F0" w:rsidP="007831F0">
      <w:pPr>
        <w:tabs>
          <w:tab w:val="left" w:pos="-567"/>
        </w:tabs>
        <w:ind w:right="-6" w:firstLine="709"/>
        <w:jc w:val="center"/>
        <w:rPr>
          <w:rFonts w:eastAsia="Times New Roman"/>
          <w:sz w:val="16"/>
          <w:szCs w:val="16"/>
          <w:lang w:eastAsia="ru-RU"/>
        </w:rPr>
      </w:pPr>
    </w:p>
    <w:p w:rsidR="007831F0" w:rsidRPr="007831F0" w:rsidRDefault="007831F0" w:rsidP="007831F0">
      <w:pPr>
        <w:tabs>
          <w:tab w:val="left" w:pos="-567"/>
        </w:tabs>
        <w:ind w:right="-6" w:firstLine="709"/>
        <w:rPr>
          <w:rFonts w:eastAsia="Times New Roman"/>
          <w:sz w:val="16"/>
          <w:szCs w:val="16"/>
          <w:lang w:eastAsia="ru-RU"/>
        </w:rPr>
      </w:pPr>
      <w:r w:rsidRPr="007831F0">
        <w:rPr>
          <w:rFonts w:eastAsia="Times New Roman"/>
          <w:sz w:val="16"/>
          <w:szCs w:val="16"/>
          <w:lang w:eastAsia="ru-RU"/>
        </w:rPr>
        <w:t xml:space="preserve">1. За активное участие в жизни подопечных и ответственное отношение к воспитанию детей и в связи с проведением юбилейного десятого Форума приёмных родителей поощрить Благодарностью мэра муниципального образования «Нижнеудинский район» следующих заменяющих родителей: </w:t>
      </w:r>
    </w:p>
    <w:p w:rsidR="007831F0" w:rsidRPr="007831F0" w:rsidRDefault="007831F0" w:rsidP="007831F0">
      <w:pPr>
        <w:tabs>
          <w:tab w:val="left" w:pos="-567"/>
        </w:tabs>
        <w:ind w:right="-6" w:firstLine="709"/>
        <w:rPr>
          <w:rFonts w:eastAsia="Times New Roman"/>
          <w:sz w:val="16"/>
          <w:szCs w:val="16"/>
          <w:lang w:eastAsia="ru-RU"/>
        </w:rPr>
      </w:pPr>
      <w:r w:rsidRPr="007831F0">
        <w:rPr>
          <w:rFonts w:eastAsia="Times New Roman"/>
          <w:sz w:val="16"/>
          <w:szCs w:val="16"/>
          <w:lang w:eastAsia="ru-RU"/>
        </w:rPr>
        <w:t>- Чугайнову Елену Борисовну;</w:t>
      </w:r>
    </w:p>
    <w:p w:rsidR="007831F0" w:rsidRPr="007831F0" w:rsidRDefault="007831F0" w:rsidP="007831F0">
      <w:pPr>
        <w:tabs>
          <w:tab w:val="left" w:pos="-567"/>
        </w:tabs>
        <w:ind w:right="-6" w:firstLine="709"/>
        <w:rPr>
          <w:rFonts w:eastAsia="Times New Roman"/>
          <w:sz w:val="16"/>
          <w:szCs w:val="16"/>
          <w:lang w:eastAsia="ru-RU"/>
        </w:rPr>
      </w:pPr>
      <w:r w:rsidRPr="007831F0">
        <w:rPr>
          <w:rFonts w:eastAsia="Times New Roman"/>
          <w:sz w:val="16"/>
          <w:szCs w:val="16"/>
          <w:lang w:eastAsia="ru-RU"/>
        </w:rPr>
        <w:t>- Соловьёву Светлану Александровну;</w:t>
      </w:r>
    </w:p>
    <w:p w:rsidR="007831F0" w:rsidRPr="007831F0" w:rsidRDefault="007831F0" w:rsidP="007831F0">
      <w:pPr>
        <w:tabs>
          <w:tab w:val="left" w:pos="-567"/>
        </w:tabs>
        <w:ind w:right="-6" w:firstLine="709"/>
        <w:rPr>
          <w:rFonts w:eastAsia="Times New Roman"/>
          <w:sz w:val="16"/>
          <w:szCs w:val="16"/>
          <w:lang w:eastAsia="ru-RU"/>
        </w:rPr>
      </w:pPr>
      <w:r w:rsidRPr="007831F0">
        <w:rPr>
          <w:rFonts w:eastAsia="Times New Roman"/>
          <w:sz w:val="16"/>
          <w:szCs w:val="16"/>
          <w:lang w:eastAsia="ru-RU"/>
        </w:rPr>
        <w:t>- Косенко Ольгу Николаевну;</w:t>
      </w:r>
    </w:p>
    <w:p w:rsidR="007831F0" w:rsidRPr="007831F0" w:rsidRDefault="007831F0" w:rsidP="007831F0">
      <w:pPr>
        <w:tabs>
          <w:tab w:val="left" w:pos="-567"/>
        </w:tabs>
        <w:ind w:right="-6" w:firstLine="709"/>
        <w:rPr>
          <w:rFonts w:eastAsia="Times New Roman"/>
          <w:sz w:val="16"/>
          <w:szCs w:val="16"/>
          <w:lang w:eastAsia="ru-RU"/>
        </w:rPr>
      </w:pPr>
      <w:r w:rsidRPr="007831F0">
        <w:rPr>
          <w:rFonts w:eastAsia="Times New Roman"/>
          <w:sz w:val="16"/>
          <w:szCs w:val="16"/>
          <w:lang w:eastAsia="ru-RU"/>
        </w:rPr>
        <w:t>- Денисову Юлию Николаевну;</w:t>
      </w:r>
    </w:p>
    <w:p w:rsidR="007831F0" w:rsidRPr="007831F0" w:rsidRDefault="007831F0" w:rsidP="007831F0">
      <w:pPr>
        <w:tabs>
          <w:tab w:val="left" w:pos="-567"/>
        </w:tabs>
        <w:ind w:right="-6" w:firstLine="709"/>
        <w:rPr>
          <w:rFonts w:eastAsia="Times New Roman"/>
          <w:sz w:val="16"/>
          <w:szCs w:val="16"/>
          <w:lang w:eastAsia="ru-RU"/>
        </w:rPr>
      </w:pPr>
      <w:r w:rsidRPr="007831F0">
        <w:rPr>
          <w:rFonts w:eastAsia="Times New Roman"/>
          <w:sz w:val="16"/>
          <w:szCs w:val="16"/>
          <w:lang w:eastAsia="ru-RU"/>
        </w:rPr>
        <w:t>- Ефремченко Алёну Анатольевну;</w:t>
      </w:r>
    </w:p>
    <w:p w:rsidR="007831F0" w:rsidRPr="007831F0" w:rsidRDefault="007831F0" w:rsidP="007831F0">
      <w:pPr>
        <w:tabs>
          <w:tab w:val="left" w:pos="-567"/>
        </w:tabs>
        <w:ind w:right="-6" w:firstLine="709"/>
        <w:rPr>
          <w:rFonts w:eastAsia="Times New Roman"/>
          <w:sz w:val="16"/>
          <w:szCs w:val="16"/>
          <w:lang w:eastAsia="ru-RU"/>
        </w:rPr>
      </w:pPr>
      <w:r w:rsidRPr="007831F0">
        <w:rPr>
          <w:rFonts w:eastAsia="Times New Roman"/>
          <w:sz w:val="16"/>
          <w:szCs w:val="16"/>
          <w:lang w:eastAsia="ru-RU"/>
        </w:rPr>
        <w:t>- Панихину Наталью Александровну;</w:t>
      </w:r>
    </w:p>
    <w:p w:rsidR="007831F0" w:rsidRPr="007831F0" w:rsidRDefault="007831F0" w:rsidP="007831F0">
      <w:pPr>
        <w:tabs>
          <w:tab w:val="left" w:pos="-567"/>
        </w:tabs>
        <w:ind w:right="-6" w:firstLine="709"/>
        <w:rPr>
          <w:rFonts w:eastAsia="Times New Roman"/>
          <w:sz w:val="16"/>
          <w:szCs w:val="16"/>
          <w:lang w:eastAsia="ru-RU"/>
        </w:rPr>
      </w:pPr>
      <w:r w:rsidRPr="007831F0">
        <w:rPr>
          <w:rFonts w:eastAsia="Times New Roman"/>
          <w:sz w:val="16"/>
          <w:szCs w:val="16"/>
          <w:lang w:eastAsia="ru-RU"/>
        </w:rPr>
        <w:t>- Клюкину Галину Борисовну;</w:t>
      </w:r>
    </w:p>
    <w:p w:rsidR="007831F0" w:rsidRPr="007831F0" w:rsidRDefault="007831F0" w:rsidP="007831F0">
      <w:pPr>
        <w:tabs>
          <w:tab w:val="left" w:pos="-567"/>
        </w:tabs>
        <w:ind w:right="-6" w:firstLine="709"/>
        <w:rPr>
          <w:rFonts w:eastAsia="Times New Roman"/>
          <w:sz w:val="16"/>
          <w:szCs w:val="16"/>
          <w:lang w:eastAsia="ru-RU"/>
        </w:rPr>
      </w:pPr>
      <w:r w:rsidRPr="007831F0">
        <w:rPr>
          <w:rFonts w:eastAsia="Times New Roman"/>
          <w:sz w:val="16"/>
          <w:szCs w:val="16"/>
          <w:lang w:eastAsia="ru-RU"/>
        </w:rPr>
        <w:t>- Козлову Анну Владимировну;</w:t>
      </w:r>
    </w:p>
    <w:p w:rsidR="007831F0" w:rsidRPr="007831F0" w:rsidRDefault="007831F0" w:rsidP="007831F0">
      <w:pPr>
        <w:tabs>
          <w:tab w:val="left" w:pos="-567"/>
        </w:tabs>
        <w:ind w:right="-6" w:firstLine="709"/>
        <w:rPr>
          <w:rFonts w:eastAsia="Times New Roman"/>
          <w:sz w:val="16"/>
          <w:szCs w:val="16"/>
          <w:lang w:eastAsia="ru-RU"/>
        </w:rPr>
      </w:pPr>
      <w:r w:rsidRPr="007831F0">
        <w:rPr>
          <w:rFonts w:eastAsia="Times New Roman"/>
          <w:sz w:val="16"/>
          <w:szCs w:val="16"/>
          <w:lang w:eastAsia="ru-RU"/>
        </w:rPr>
        <w:t>- Мамченко Светлану Анатольевну;</w:t>
      </w:r>
    </w:p>
    <w:p w:rsidR="007831F0" w:rsidRPr="007831F0" w:rsidRDefault="007831F0" w:rsidP="007831F0">
      <w:pPr>
        <w:tabs>
          <w:tab w:val="left" w:pos="-567"/>
        </w:tabs>
        <w:ind w:right="-6" w:firstLine="709"/>
        <w:rPr>
          <w:rFonts w:eastAsia="Times New Roman"/>
          <w:sz w:val="16"/>
          <w:szCs w:val="16"/>
          <w:lang w:eastAsia="ru-RU"/>
        </w:rPr>
      </w:pPr>
      <w:r w:rsidRPr="007831F0">
        <w:rPr>
          <w:rFonts w:eastAsia="Times New Roman"/>
          <w:sz w:val="16"/>
          <w:szCs w:val="16"/>
          <w:lang w:eastAsia="ru-RU"/>
        </w:rPr>
        <w:t>- Слабухо Елену Владимировну;</w:t>
      </w:r>
    </w:p>
    <w:p w:rsidR="007831F0" w:rsidRPr="007831F0" w:rsidRDefault="007831F0" w:rsidP="007831F0">
      <w:pPr>
        <w:tabs>
          <w:tab w:val="left" w:pos="-567"/>
        </w:tabs>
        <w:ind w:right="-6" w:firstLine="709"/>
        <w:rPr>
          <w:rFonts w:eastAsia="Times New Roman"/>
          <w:sz w:val="16"/>
          <w:szCs w:val="16"/>
          <w:lang w:eastAsia="ru-RU"/>
        </w:rPr>
      </w:pPr>
      <w:r w:rsidRPr="007831F0">
        <w:rPr>
          <w:rFonts w:eastAsia="Times New Roman"/>
          <w:sz w:val="16"/>
          <w:szCs w:val="16"/>
          <w:lang w:eastAsia="ru-RU"/>
        </w:rPr>
        <w:t>- Тоболаева Макара Васильевича;</w:t>
      </w:r>
    </w:p>
    <w:p w:rsidR="007831F0" w:rsidRPr="007831F0" w:rsidRDefault="007831F0" w:rsidP="007831F0">
      <w:pPr>
        <w:tabs>
          <w:tab w:val="left" w:pos="-567"/>
        </w:tabs>
        <w:ind w:right="-6" w:firstLine="709"/>
        <w:rPr>
          <w:rFonts w:eastAsia="Times New Roman"/>
          <w:sz w:val="16"/>
          <w:szCs w:val="16"/>
          <w:lang w:eastAsia="ru-RU"/>
        </w:rPr>
      </w:pPr>
      <w:r w:rsidRPr="007831F0">
        <w:rPr>
          <w:rFonts w:eastAsia="Times New Roman"/>
          <w:sz w:val="16"/>
          <w:szCs w:val="16"/>
          <w:lang w:eastAsia="ru-RU"/>
        </w:rPr>
        <w:t>- Эсен Наталью Николаевну;</w:t>
      </w:r>
    </w:p>
    <w:p w:rsidR="007831F0" w:rsidRPr="007831F0" w:rsidRDefault="007831F0" w:rsidP="007831F0">
      <w:pPr>
        <w:tabs>
          <w:tab w:val="left" w:pos="-567"/>
        </w:tabs>
        <w:ind w:right="-6" w:firstLine="709"/>
        <w:rPr>
          <w:rFonts w:eastAsia="Times New Roman"/>
          <w:sz w:val="16"/>
          <w:szCs w:val="16"/>
          <w:lang w:eastAsia="ru-RU"/>
        </w:rPr>
      </w:pPr>
      <w:r w:rsidRPr="007831F0">
        <w:rPr>
          <w:rFonts w:eastAsia="Times New Roman"/>
          <w:sz w:val="16"/>
          <w:szCs w:val="16"/>
          <w:lang w:eastAsia="ru-RU"/>
        </w:rPr>
        <w:t>- Ярину Любовь Викторовну.</w:t>
      </w:r>
    </w:p>
    <w:p w:rsidR="007831F0" w:rsidRDefault="007831F0" w:rsidP="007831F0">
      <w:pPr>
        <w:tabs>
          <w:tab w:val="left" w:pos="-567"/>
        </w:tabs>
        <w:ind w:right="-6" w:firstLine="709"/>
        <w:rPr>
          <w:rFonts w:eastAsia="Times New Roman"/>
          <w:sz w:val="16"/>
          <w:szCs w:val="16"/>
          <w:lang w:eastAsia="ru-RU"/>
        </w:rPr>
      </w:pPr>
    </w:p>
    <w:p w:rsidR="007831F0" w:rsidRPr="007831F0" w:rsidRDefault="007831F0" w:rsidP="007831F0">
      <w:pPr>
        <w:tabs>
          <w:tab w:val="left" w:pos="-567"/>
        </w:tabs>
        <w:ind w:right="-6" w:firstLine="709"/>
        <w:rPr>
          <w:rFonts w:eastAsia="Times New Roman"/>
          <w:sz w:val="16"/>
          <w:szCs w:val="16"/>
          <w:lang w:eastAsia="ru-RU"/>
        </w:rPr>
      </w:pPr>
      <w:r w:rsidRPr="007831F0">
        <w:rPr>
          <w:rFonts w:eastAsia="Times New Roman"/>
          <w:sz w:val="16"/>
          <w:szCs w:val="16"/>
          <w:lang w:eastAsia="ru-RU"/>
        </w:rPr>
        <w:t>2. Отделу учета и отчетности в управлении делами администрации перечислить на счета, открытые в банке или иной кредитной организации, денежные выплаты за счет средств бюджета муниципального образования «Нижнеудинский район»:</w:t>
      </w:r>
    </w:p>
    <w:p w:rsidR="007831F0" w:rsidRPr="007831F0" w:rsidRDefault="007831F0" w:rsidP="007831F0">
      <w:pPr>
        <w:tabs>
          <w:tab w:val="left" w:pos="-567"/>
        </w:tabs>
        <w:ind w:right="-6" w:firstLine="709"/>
        <w:rPr>
          <w:rFonts w:eastAsia="Times New Roman"/>
          <w:sz w:val="16"/>
          <w:szCs w:val="16"/>
          <w:lang w:eastAsia="ru-RU"/>
        </w:rPr>
      </w:pPr>
      <w:r w:rsidRPr="007831F0">
        <w:rPr>
          <w:rFonts w:eastAsia="Times New Roman"/>
          <w:sz w:val="16"/>
          <w:szCs w:val="16"/>
          <w:lang w:eastAsia="ru-RU"/>
        </w:rPr>
        <w:t>1) Чугайновой Е.Н. - в размере 1149 рублей;</w:t>
      </w:r>
    </w:p>
    <w:p w:rsidR="007831F0" w:rsidRPr="007831F0" w:rsidRDefault="007831F0" w:rsidP="007831F0">
      <w:pPr>
        <w:tabs>
          <w:tab w:val="left" w:pos="-567"/>
        </w:tabs>
        <w:ind w:right="-6" w:firstLine="709"/>
        <w:rPr>
          <w:rFonts w:eastAsia="Times New Roman"/>
          <w:sz w:val="16"/>
          <w:szCs w:val="16"/>
          <w:lang w:eastAsia="ru-RU"/>
        </w:rPr>
      </w:pPr>
      <w:r w:rsidRPr="007831F0">
        <w:rPr>
          <w:rFonts w:eastAsia="Times New Roman"/>
          <w:sz w:val="16"/>
          <w:szCs w:val="16"/>
          <w:lang w:eastAsia="ru-RU"/>
        </w:rPr>
        <w:t>2) Соловьёвой С.А. - в размере 1149 рублей;</w:t>
      </w:r>
    </w:p>
    <w:p w:rsidR="007831F0" w:rsidRPr="007831F0" w:rsidRDefault="007831F0" w:rsidP="007831F0">
      <w:pPr>
        <w:tabs>
          <w:tab w:val="left" w:pos="-567"/>
        </w:tabs>
        <w:ind w:right="-6" w:firstLine="709"/>
        <w:rPr>
          <w:rFonts w:eastAsia="Times New Roman"/>
          <w:sz w:val="16"/>
          <w:szCs w:val="16"/>
          <w:lang w:eastAsia="ru-RU"/>
        </w:rPr>
      </w:pPr>
      <w:r w:rsidRPr="007831F0">
        <w:rPr>
          <w:rFonts w:eastAsia="Times New Roman"/>
          <w:sz w:val="16"/>
          <w:szCs w:val="16"/>
          <w:lang w:eastAsia="ru-RU"/>
        </w:rPr>
        <w:t>3) Косенко О.Н.- в размере 1149 рублей;</w:t>
      </w:r>
    </w:p>
    <w:p w:rsidR="007831F0" w:rsidRPr="007831F0" w:rsidRDefault="007831F0" w:rsidP="007831F0">
      <w:pPr>
        <w:tabs>
          <w:tab w:val="left" w:pos="-567"/>
        </w:tabs>
        <w:ind w:right="-6" w:firstLine="709"/>
        <w:rPr>
          <w:rFonts w:eastAsia="Times New Roman"/>
          <w:sz w:val="16"/>
          <w:szCs w:val="16"/>
          <w:lang w:eastAsia="ru-RU"/>
        </w:rPr>
      </w:pPr>
      <w:r w:rsidRPr="007831F0">
        <w:rPr>
          <w:rFonts w:eastAsia="Times New Roman"/>
          <w:sz w:val="16"/>
          <w:szCs w:val="16"/>
          <w:lang w:eastAsia="ru-RU"/>
        </w:rPr>
        <w:t>4) Денисовой Ю.Н. - в размере 1149 рублей;</w:t>
      </w:r>
    </w:p>
    <w:p w:rsidR="007831F0" w:rsidRPr="007831F0" w:rsidRDefault="007831F0" w:rsidP="007831F0">
      <w:pPr>
        <w:tabs>
          <w:tab w:val="left" w:pos="-567"/>
        </w:tabs>
        <w:ind w:right="-6" w:firstLine="709"/>
        <w:rPr>
          <w:rFonts w:eastAsia="Times New Roman"/>
          <w:sz w:val="16"/>
          <w:szCs w:val="16"/>
          <w:lang w:eastAsia="ru-RU"/>
        </w:rPr>
      </w:pPr>
      <w:r w:rsidRPr="007831F0">
        <w:rPr>
          <w:rFonts w:eastAsia="Times New Roman"/>
          <w:sz w:val="16"/>
          <w:szCs w:val="16"/>
          <w:lang w:eastAsia="ru-RU"/>
        </w:rPr>
        <w:t>5) Ефремченко А.А.- в размере 1149 рублей;</w:t>
      </w:r>
    </w:p>
    <w:p w:rsidR="007831F0" w:rsidRPr="007831F0" w:rsidRDefault="007831F0" w:rsidP="007831F0">
      <w:pPr>
        <w:tabs>
          <w:tab w:val="left" w:pos="-567"/>
        </w:tabs>
        <w:ind w:right="-6" w:firstLine="709"/>
        <w:rPr>
          <w:rFonts w:eastAsia="Times New Roman"/>
          <w:sz w:val="16"/>
          <w:szCs w:val="16"/>
          <w:lang w:eastAsia="ru-RU"/>
        </w:rPr>
      </w:pPr>
      <w:r w:rsidRPr="007831F0">
        <w:rPr>
          <w:rFonts w:eastAsia="Times New Roman"/>
          <w:sz w:val="16"/>
          <w:szCs w:val="16"/>
          <w:lang w:eastAsia="ru-RU"/>
        </w:rPr>
        <w:t>6) Панихиной Н.А. - в размере 1149 рублей;</w:t>
      </w:r>
    </w:p>
    <w:p w:rsidR="007831F0" w:rsidRPr="007831F0" w:rsidRDefault="007831F0" w:rsidP="007831F0">
      <w:pPr>
        <w:tabs>
          <w:tab w:val="left" w:pos="-567"/>
        </w:tabs>
        <w:ind w:right="-6" w:firstLine="709"/>
        <w:rPr>
          <w:rFonts w:eastAsia="Times New Roman"/>
          <w:sz w:val="16"/>
          <w:szCs w:val="16"/>
          <w:lang w:eastAsia="ru-RU"/>
        </w:rPr>
      </w:pPr>
      <w:r w:rsidRPr="007831F0">
        <w:rPr>
          <w:rFonts w:eastAsia="Times New Roman"/>
          <w:sz w:val="16"/>
          <w:szCs w:val="16"/>
          <w:lang w:eastAsia="ru-RU"/>
        </w:rPr>
        <w:t>7) Клюкиной Г.Б. - в размере 1149 рублей;</w:t>
      </w:r>
    </w:p>
    <w:p w:rsidR="007831F0" w:rsidRPr="007831F0" w:rsidRDefault="007831F0" w:rsidP="007831F0">
      <w:pPr>
        <w:tabs>
          <w:tab w:val="left" w:pos="-567"/>
        </w:tabs>
        <w:ind w:right="-6" w:firstLine="709"/>
        <w:rPr>
          <w:rFonts w:eastAsia="Times New Roman"/>
          <w:sz w:val="16"/>
          <w:szCs w:val="16"/>
          <w:lang w:eastAsia="ru-RU"/>
        </w:rPr>
      </w:pPr>
      <w:r w:rsidRPr="007831F0">
        <w:rPr>
          <w:rFonts w:eastAsia="Times New Roman"/>
          <w:sz w:val="16"/>
          <w:szCs w:val="16"/>
          <w:lang w:eastAsia="ru-RU"/>
        </w:rPr>
        <w:t>8) Козловой А.В.- в размере 1149 рублей;</w:t>
      </w:r>
    </w:p>
    <w:p w:rsidR="007831F0" w:rsidRPr="007831F0" w:rsidRDefault="007831F0" w:rsidP="007831F0">
      <w:pPr>
        <w:tabs>
          <w:tab w:val="left" w:pos="-567"/>
        </w:tabs>
        <w:ind w:right="-6" w:firstLine="709"/>
        <w:rPr>
          <w:rFonts w:eastAsia="Times New Roman"/>
          <w:sz w:val="16"/>
          <w:szCs w:val="16"/>
          <w:lang w:eastAsia="ru-RU"/>
        </w:rPr>
      </w:pPr>
      <w:r w:rsidRPr="007831F0">
        <w:rPr>
          <w:rFonts w:eastAsia="Times New Roman"/>
          <w:sz w:val="16"/>
          <w:szCs w:val="16"/>
          <w:lang w:eastAsia="ru-RU"/>
        </w:rPr>
        <w:t>9) Мамченко С.А. - в размере 1149 рублей;</w:t>
      </w:r>
    </w:p>
    <w:p w:rsidR="007831F0" w:rsidRPr="007831F0" w:rsidRDefault="007831F0" w:rsidP="007831F0">
      <w:pPr>
        <w:tabs>
          <w:tab w:val="left" w:pos="-567"/>
        </w:tabs>
        <w:ind w:right="-6" w:firstLine="709"/>
        <w:rPr>
          <w:rFonts w:eastAsia="Times New Roman"/>
          <w:sz w:val="16"/>
          <w:szCs w:val="16"/>
          <w:lang w:eastAsia="ru-RU"/>
        </w:rPr>
      </w:pPr>
      <w:r w:rsidRPr="007831F0">
        <w:rPr>
          <w:rFonts w:eastAsia="Times New Roman"/>
          <w:sz w:val="16"/>
          <w:szCs w:val="16"/>
          <w:lang w:eastAsia="ru-RU"/>
        </w:rPr>
        <w:t>10) Слабухо Е.В. - в размере 1149 рублей;</w:t>
      </w:r>
    </w:p>
    <w:p w:rsidR="007831F0" w:rsidRPr="007831F0" w:rsidRDefault="007831F0" w:rsidP="007831F0">
      <w:pPr>
        <w:tabs>
          <w:tab w:val="left" w:pos="-567"/>
        </w:tabs>
        <w:ind w:right="-6" w:firstLine="709"/>
        <w:rPr>
          <w:rFonts w:eastAsia="Times New Roman"/>
          <w:sz w:val="16"/>
          <w:szCs w:val="16"/>
          <w:lang w:eastAsia="ru-RU"/>
        </w:rPr>
      </w:pPr>
      <w:r w:rsidRPr="007831F0">
        <w:rPr>
          <w:rFonts w:eastAsia="Times New Roman"/>
          <w:sz w:val="16"/>
          <w:szCs w:val="16"/>
          <w:lang w:eastAsia="ru-RU"/>
        </w:rPr>
        <w:t>11) Тоболаеву М.В. - в размере 1149 рублей;</w:t>
      </w:r>
    </w:p>
    <w:p w:rsidR="007831F0" w:rsidRPr="007831F0" w:rsidRDefault="007831F0" w:rsidP="007831F0">
      <w:pPr>
        <w:tabs>
          <w:tab w:val="left" w:pos="-567"/>
        </w:tabs>
        <w:ind w:right="-6" w:firstLine="709"/>
        <w:rPr>
          <w:rFonts w:eastAsia="Times New Roman"/>
          <w:sz w:val="16"/>
          <w:szCs w:val="16"/>
          <w:lang w:eastAsia="ru-RU"/>
        </w:rPr>
      </w:pPr>
      <w:r w:rsidRPr="007831F0">
        <w:rPr>
          <w:rFonts w:eastAsia="Times New Roman"/>
          <w:sz w:val="16"/>
          <w:szCs w:val="16"/>
          <w:lang w:eastAsia="ru-RU"/>
        </w:rPr>
        <w:t>12) Эсен Н.Н. - в размере 1149 рублей;</w:t>
      </w:r>
    </w:p>
    <w:p w:rsidR="007831F0" w:rsidRPr="007831F0" w:rsidRDefault="007831F0" w:rsidP="007831F0">
      <w:pPr>
        <w:tabs>
          <w:tab w:val="left" w:pos="-567"/>
        </w:tabs>
        <w:ind w:right="-6" w:firstLine="709"/>
        <w:rPr>
          <w:rFonts w:eastAsia="Times New Roman"/>
          <w:sz w:val="16"/>
          <w:szCs w:val="16"/>
          <w:lang w:eastAsia="ru-RU"/>
        </w:rPr>
      </w:pPr>
      <w:r w:rsidRPr="007831F0">
        <w:rPr>
          <w:rFonts w:eastAsia="Times New Roman"/>
          <w:sz w:val="16"/>
          <w:szCs w:val="16"/>
          <w:lang w:eastAsia="ru-RU"/>
        </w:rPr>
        <w:t>13) Яриной Л.В - в размере 1149 рублей.</w:t>
      </w:r>
    </w:p>
    <w:p w:rsidR="007831F0" w:rsidRPr="007831F0" w:rsidRDefault="007831F0" w:rsidP="007831F0">
      <w:pPr>
        <w:tabs>
          <w:tab w:val="left" w:pos="-567"/>
        </w:tabs>
        <w:ind w:right="-6" w:firstLine="709"/>
        <w:rPr>
          <w:rFonts w:eastAsia="Times New Roman"/>
          <w:sz w:val="16"/>
          <w:szCs w:val="16"/>
          <w:lang w:eastAsia="ru-RU"/>
        </w:rPr>
      </w:pPr>
      <w:r w:rsidRPr="007831F0">
        <w:rPr>
          <w:rFonts w:eastAsia="Times New Roman"/>
          <w:sz w:val="16"/>
          <w:szCs w:val="16"/>
          <w:lang w:eastAsia="ru-RU"/>
        </w:rPr>
        <w:lastRenderedPageBreak/>
        <w:t>3. Опубликовать настоящее  постановление в печатном средстве массовой информации «Вестник Нижнеудинского района».</w:t>
      </w:r>
    </w:p>
    <w:p w:rsidR="007831F0" w:rsidRPr="007831F0" w:rsidRDefault="007831F0" w:rsidP="007831F0">
      <w:pPr>
        <w:tabs>
          <w:tab w:val="left" w:pos="-567"/>
        </w:tabs>
        <w:ind w:right="-5"/>
        <w:rPr>
          <w:rFonts w:eastAsia="Times New Roman"/>
          <w:sz w:val="16"/>
          <w:szCs w:val="16"/>
          <w:lang w:eastAsia="ru-RU"/>
        </w:rPr>
      </w:pPr>
    </w:p>
    <w:p w:rsidR="007831F0" w:rsidRPr="007831F0" w:rsidRDefault="007831F0" w:rsidP="007831F0">
      <w:pPr>
        <w:tabs>
          <w:tab w:val="left" w:pos="0"/>
        </w:tabs>
        <w:ind w:right="-5" w:firstLine="709"/>
        <w:rPr>
          <w:rFonts w:eastAsia="Times New Roman"/>
          <w:sz w:val="16"/>
          <w:szCs w:val="16"/>
          <w:lang w:eastAsia="ru-RU"/>
        </w:rPr>
      </w:pPr>
      <w:r w:rsidRPr="007831F0">
        <w:rPr>
          <w:rFonts w:eastAsia="Times New Roman"/>
          <w:sz w:val="16"/>
          <w:szCs w:val="16"/>
          <w:lang w:eastAsia="ru-RU"/>
        </w:rPr>
        <w:t>Мэр муниципального образования</w:t>
      </w:r>
    </w:p>
    <w:p w:rsidR="007831F0" w:rsidRPr="007831F0" w:rsidRDefault="007831F0" w:rsidP="007831F0">
      <w:pPr>
        <w:tabs>
          <w:tab w:val="left" w:pos="0"/>
        </w:tabs>
        <w:ind w:right="-5" w:firstLine="709"/>
        <w:rPr>
          <w:rFonts w:eastAsia="Times New Roman"/>
          <w:sz w:val="16"/>
          <w:szCs w:val="16"/>
          <w:lang w:eastAsia="ru-RU"/>
        </w:rPr>
      </w:pPr>
      <w:r w:rsidRPr="007831F0">
        <w:rPr>
          <w:rFonts w:eastAsia="Times New Roman"/>
          <w:sz w:val="16"/>
          <w:szCs w:val="16"/>
          <w:lang w:eastAsia="ru-RU"/>
        </w:rPr>
        <w:t xml:space="preserve">«Нижнеудинский район»                                                                               </w:t>
      </w:r>
    </w:p>
    <w:p w:rsidR="007831F0" w:rsidRDefault="007831F0" w:rsidP="007831F0">
      <w:pPr>
        <w:tabs>
          <w:tab w:val="left" w:pos="0"/>
        </w:tabs>
        <w:ind w:right="-5" w:firstLine="709"/>
        <w:rPr>
          <w:rFonts w:eastAsia="Times New Roman"/>
          <w:sz w:val="16"/>
          <w:szCs w:val="16"/>
          <w:lang w:eastAsia="ru-RU"/>
        </w:rPr>
      </w:pPr>
      <w:r w:rsidRPr="007831F0">
        <w:rPr>
          <w:rFonts w:eastAsia="Times New Roman"/>
          <w:sz w:val="16"/>
          <w:szCs w:val="16"/>
          <w:lang w:eastAsia="ru-RU"/>
        </w:rPr>
        <w:t>А.А. Крупенев</w:t>
      </w:r>
    </w:p>
    <w:p w:rsidR="007831F0" w:rsidRPr="007831F0" w:rsidRDefault="007831F0" w:rsidP="007831F0">
      <w:pPr>
        <w:tabs>
          <w:tab w:val="left" w:pos="0"/>
        </w:tabs>
        <w:ind w:right="-5" w:firstLine="709"/>
        <w:rPr>
          <w:rFonts w:eastAsia="Times New Roman"/>
          <w:szCs w:val="24"/>
          <w:lang w:eastAsia="ru-RU"/>
        </w:rPr>
      </w:pPr>
    </w:p>
    <w:p w:rsidR="007831F0" w:rsidRPr="00A30BF3" w:rsidRDefault="007831F0" w:rsidP="007831F0">
      <w:pPr>
        <w:pStyle w:val="10"/>
        <w:spacing w:before="0" w:after="0"/>
        <w:jc w:val="center"/>
        <w:rPr>
          <w:rFonts w:ascii="Arial" w:hAnsi="Arial" w:cs="Arial"/>
          <w:szCs w:val="24"/>
        </w:rPr>
      </w:pPr>
      <w:r>
        <w:rPr>
          <w:rFonts w:ascii="Times New Roman" w:hAnsi="Times New Roman"/>
          <w:bCs w:val="0"/>
          <w:sz w:val="16"/>
          <w:szCs w:val="16"/>
        </w:rPr>
        <w:t>от «21</w:t>
      </w:r>
      <w:r>
        <w:rPr>
          <w:rFonts w:ascii="Times New Roman" w:hAnsi="Times New Roman"/>
          <w:sz w:val="16"/>
          <w:szCs w:val="16"/>
        </w:rPr>
        <w:t>» марта</w:t>
      </w:r>
      <w:r w:rsidRPr="00A30BF3">
        <w:rPr>
          <w:rFonts w:ascii="Times New Roman" w:hAnsi="Times New Roman"/>
          <w:sz w:val="16"/>
          <w:szCs w:val="16"/>
        </w:rPr>
        <w:t xml:space="preserve"> 2024 г.№ </w:t>
      </w:r>
      <w:r>
        <w:rPr>
          <w:rFonts w:ascii="Times New Roman" w:hAnsi="Times New Roman"/>
          <w:sz w:val="16"/>
          <w:szCs w:val="16"/>
        </w:rPr>
        <w:t>97</w:t>
      </w:r>
    </w:p>
    <w:p w:rsidR="007831F0" w:rsidRPr="00A30BF3" w:rsidRDefault="007831F0" w:rsidP="007831F0">
      <w:pPr>
        <w:pStyle w:val="10"/>
        <w:spacing w:before="0" w:after="0"/>
        <w:jc w:val="center"/>
        <w:rPr>
          <w:rFonts w:ascii="Times New Roman" w:hAnsi="Times New Roman"/>
          <w:sz w:val="16"/>
          <w:szCs w:val="16"/>
        </w:rPr>
      </w:pPr>
      <w:r w:rsidRPr="00A30BF3">
        <w:rPr>
          <w:rFonts w:ascii="Times New Roman" w:hAnsi="Times New Roman"/>
          <w:sz w:val="16"/>
          <w:szCs w:val="16"/>
        </w:rPr>
        <w:t>РОССИЙСКАЯ ФЕДЕРАЦИЯ</w:t>
      </w:r>
    </w:p>
    <w:p w:rsidR="007831F0" w:rsidRPr="00A30BF3" w:rsidRDefault="007831F0" w:rsidP="007831F0">
      <w:pPr>
        <w:pStyle w:val="2ff0"/>
        <w:spacing w:before="0" w:after="0"/>
        <w:rPr>
          <w:rFonts w:ascii="Times New Roman" w:hAnsi="Times New Roman"/>
          <w:sz w:val="16"/>
          <w:szCs w:val="16"/>
        </w:rPr>
      </w:pPr>
      <w:r w:rsidRPr="00A30BF3">
        <w:rPr>
          <w:rFonts w:ascii="Times New Roman" w:hAnsi="Times New Roman"/>
          <w:sz w:val="16"/>
          <w:szCs w:val="16"/>
        </w:rPr>
        <w:t>ИРКУТСКАЯ ОБЛАСТЬ</w:t>
      </w:r>
    </w:p>
    <w:p w:rsidR="007831F0" w:rsidRPr="00A30BF3" w:rsidRDefault="007831F0" w:rsidP="007831F0">
      <w:pPr>
        <w:pStyle w:val="2ff0"/>
        <w:spacing w:before="0" w:after="0"/>
        <w:rPr>
          <w:rFonts w:ascii="Times New Roman" w:hAnsi="Times New Roman"/>
          <w:sz w:val="16"/>
          <w:szCs w:val="16"/>
        </w:rPr>
      </w:pPr>
      <w:r w:rsidRPr="00A30BF3">
        <w:rPr>
          <w:rFonts w:ascii="Times New Roman" w:hAnsi="Times New Roman"/>
          <w:sz w:val="16"/>
          <w:szCs w:val="16"/>
        </w:rPr>
        <w:t>АДМИНИСТРАЦИЯ</w:t>
      </w:r>
    </w:p>
    <w:p w:rsidR="007831F0" w:rsidRPr="00A30BF3" w:rsidRDefault="007831F0" w:rsidP="007831F0">
      <w:pPr>
        <w:pStyle w:val="2ff0"/>
        <w:spacing w:before="0" w:after="0"/>
        <w:rPr>
          <w:rFonts w:ascii="Times New Roman" w:hAnsi="Times New Roman"/>
          <w:sz w:val="16"/>
          <w:szCs w:val="16"/>
        </w:rPr>
      </w:pPr>
      <w:r w:rsidRPr="00A30BF3">
        <w:rPr>
          <w:rFonts w:ascii="Times New Roman" w:hAnsi="Times New Roman"/>
          <w:sz w:val="16"/>
          <w:szCs w:val="16"/>
        </w:rPr>
        <w:t>МУНИЦИПАЛЬНОГО РАЙОНА</w:t>
      </w:r>
    </w:p>
    <w:p w:rsidR="007831F0" w:rsidRPr="00A30BF3" w:rsidRDefault="007831F0" w:rsidP="007831F0">
      <w:pPr>
        <w:pStyle w:val="2ff0"/>
        <w:spacing w:before="0" w:after="0"/>
        <w:rPr>
          <w:rFonts w:ascii="Times New Roman" w:hAnsi="Times New Roman"/>
          <w:sz w:val="16"/>
          <w:szCs w:val="16"/>
        </w:rPr>
      </w:pPr>
      <w:r w:rsidRPr="00A30BF3">
        <w:rPr>
          <w:rFonts w:ascii="Times New Roman" w:hAnsi="Times New Roman"/>
          <w:sz w:val="16"/>
          <w:szCs w:val="16"/>
        </w:rPr>
        <w:t>МУНИЦИПАЛЬНОГО ОБРАЗОВАНИЯ</w:t>
      </w:r>
    </w:p>
    <w:p w:rsidR="007831F0" w:rsidRPr="00A30BF3" w:rsidRDefault="007831F0" w:rsidP="007831F0">
      <w:pPr>
        <w:pStyle w:val="2ff0"/>
        <w:spacing w:before="0" w:after="0"/>
        <w:rPr>
          <w:rFonts w:ascii="Times New Roman" w:hAnsi="Times New Roman"/>
          <w:sz w:val="16"/>
          <w:szCs w:val="16"/>
        </w:rPr>
      </w:pPr>
      <w:r w:rsidRPr="00A30BF3">
        <w:rPr>
          <w:rFonts w:ascii="Times New Roman" w:hAnsi="Times New Roman"/>
          <w:sz w:val="16"/>
          <w:szCs w:val="16"/>
        </w:rPr>
        <w:t>«НИЖНЕУДИНСКИЙ РАЙОН»</w:t>
      </w:r>
    </w:p>
    <w:p w:rsidR="007831F0" w:rsidRDefault="007831F0" w:rsidP="007831F0">
      <w:pPr>
        <w:jc w:val="center"/>
        <w:rPr>
          <w:b/>
          <w:sz w:val="16"/>
          <w:szCs w:val="16"/>
        </w:rPr>
      </w:pPr>
      <w:r w:rsidRPr="00A30BF3">
        <w:rPr>
          <w:b/>
          <w:sz w:val="16"/>
          <w:szCs w:val="16"/>
        </w:rPr>
        <w:t>ПОСТАНОВЛЕНИЕ</w:t>
      </w:r>
    </w:p>
    <w:p w:rsidR="007831F0" w:rsidRDefault="007831F0" w:rsidP="00637B7C">
      <w:pPr>
        <w:ind w:right="0"/>
        <w:jc w:val="center"/>
        <w:rPr>
          <w:rFonts w:eastAsia="Times New Roman"/>
          <w:b/>
          <w:sz w:val="16"/>
          <w:szCs w:val="16"/>
          <w:highlight w:val="yellow"/>
          <w:lang w:eastAsia="ru-RU"/>
        </w:rPr>
      </w:pPr>
    </w:p>
    <w:p w:rsidR="007831F0" w:rsidRPr="007831F0" w:rsidRDefault="007831F0" w:rsidP="007831F0">
      <w:pPr>
        <w:tabs>
          <w:tab w:val="left" w:pos="0"/>
        </w:tabs>
        <w:ind w:right="-5"/>
        <w:jc w:val="center"/>
        <w:rPr>
          <w:rFonts w:eastAsia="Times New Roman"/>
          <w:b/>
          <w:sz w:val="16"/>
          <w:szCs w:val="16"/>
          <w:lang w:eastAsia="ru-RU"/>
        </w:rPr>
      </w:pPr>
      <w:r w:rsidRPr="007831F0">
        <w:rPr>
          <w:rFonts w:eastAsia="Times New Roman"/>
          <w:b/>
          <w:sz w:val="16"/>
          <w:szCs w:val="16"/>
          <w:lang w:eastAsia="ru-RU"/>
        </w:rPr>
        <w:t>О поощрении Почетной грамотой,</w:t>
      </w:r>
      <w:r>
        <w:rPr>
          <w:rFonts w:eastAsia="Times New Roman"/>
          <w:b/>
          <w:sz w:val="16"/>
          <w:szCs w:val="16"/>
          <w:lang w:eastAsia="ru-RU"/>
        </w:rPr>
        <w:t xml:space="preserve"> </w:t>
      </w:r>
      <w:r w:rsidRPr="007831F0">
        <w:rPr>
          <w:rFonts w:eastAsia="Times New Roman"/>
          <w:b/>
          <w:sz w:val="16"/>
          <w:szCs w:val="16"/>
          <w:lang w:eastAsia="ru-RU"/>
        </w:rPr>
        <w:t>Благодарностью мэра</w:t>
      </w:r>
      <w:r>
        <w:rPr>
          <w:rFonts w:eastAsia="Times New Roman"/>
          <w:b/>
          <w:sz w:val="16"/>
          <w:szCs w:val="16"/>
          <w:lang w:eastAsia="ru-RU"/>
        </w:rPr>
        <w:t xml:space="preserve"> </w:t>
      </w:r>
      <w:r w:rsidRPr="007831F0">
        <w:rPr>
          <w:rFonts w:eastAsia="Times New Roman"/>
          <w:b/>
          <w:sz w:val="16"/>
          <w:szCs w:val="16"/>
          <w:lang w:eastAsia="ru-RU"/>
        </w:rPr>
        <w:t>муниципального образования</w:t>
      </w:r>
      <w:r>
        <w:rPr>
          <w:rFonts w:eastAsia="Times New Roman"/>
          <w:b/>
          <w:sz w:val="16"/>
          <w:szCs w:val="16"/>
          <w:lang w:eastAsia="ru-RU"/>
        </w:rPr>
        <w:t xml:space="preserve"> </w:t>
      </w:r>
      <w:r w:rsidRPr="007831F0">
        <w:rPr>
          <w:rFonts w:eastAsia="Times New Roman"/>
          <w:b/>
          <w:sz w:val="16"/>
          <w:szCs w:val="16"/>
          <w:lang w:eastAsia="ru-RU"/>
        </w:rPr>
        <w:t>«Нижнеудинский район»</w:t>
      </w:r>
    </w:p>
    <w:p w:rsidR="007831F0" w:rsidRPr="007831F0" w:rsidRDefault="007831F0" w:rsidP="007831F0">
      <w:pPr>
        <w:tabs>
          <w:tab w:val="left" w:pos="0"/>
        </w:tabs>
        <w:ind w:right="-5"/>
        <w:jc w:val="left"/>
        <w:rPr>
          <w:rFonts w:eastAsia="Times New Roman"/>
          <w:sz w:val="16"/>
          <w:szCs w:val="16"/>
          <w:lang w:eastAsia="ru-RU"/>
        </w:rPr>
      </w:pPr>
    </w:p>
    <w:p w:rsidR="007831F0" w:rsidRPr="007831F0" w:rsidRDefault="007831F0" w:rsidP="007831F0">
      <w:pPr>
        <w:tabs>
          <w:tab w:val="left" w:pos="-567"/>
        </w:tabs>
        <w:ind w:right="-6" w:firstLine="709"/>
        <w:rPr>
          <w:rFonts w:eastAsia="Times New Roman"/>
          <w:sz w:val="16"/>
          <w:szCs w:val="16"/>
          <w:lang w:eastAsia="ru-RU"/>
        </w:rPr>
      </w:pPr>
      <w:r w:rsidRPr="007831F0">
        <w:rPr>
          <w:rFonts w:eastAsia="Times New Roman"/>
          <w:sz w:val="16"/>
          <w:szCs w:val="16"/>
          <w:lang w:eastAsia="ru-RU"/>
        </w:rPr>
        <w:t>Рассмотрев ходатайство директора муниципального бюджетного учреждения «Культурно-досуговое объединение», начальника Управления по культуре, спорту и молодежной политике администрации муниципального района муниципального образования «Нижнеудинский район», руководствуясь решениями Думы муниципального района муниципального образования «Нижнеудинский район» от 19.10.2009 г. № 40 «О поощрениях и почетном звании муниципального образования «Нижнеудинский район», от 19.12.2023г. № 87 «</w:t>
      </w:r>
      <w:r w:rsidRPr="007831F0">
        <w:rPr>
          <w:color w:val="000000"/>
          <w:sz w:val="16"/>
          <w:szCs w:val="16"/>
        </w:rPr>
        <w:t>О бюджете муниципального образования «Нижнеудинский район» на 2024 год и на плановый период 2025 и 2026 годов</w:t>
      </w:r>
      <w:r w:rsidRPr="007831F0">
        <w:rPr>
          <w:rFonts w:eastAsia="Times New Roman"/>
          <w:sz w:val="16"/>
          <w:szCs w:val="16"/>
          <w:lang w:eastAsia="ru-RU"/>
        </w:rPr>
        <w:t>»</w:t>
      </w:r>
      <w:r w:rsidRPr="007831F0">
        <w:rPr>
          <w:rFonts w:eastAsia="Times New Roman"/>
          <w:color w:val="000000"/>
          <w:sz w:val="16"/>
          <w:szCs w:val="16"/>
          <w:lang w:eastAsia="ru-RU"/>
        </w:rPr>
        <w:t>,</w:t>
      </w:r>
      <w:r w:rsidRPr="007831F0">
        <w:rPr>
          <w:rFonts w:eastAsia="Times New Roman"/>
          <w:sz w:val="16"/>
          <w:szCs w:val="16"/>
          <w:lang w:eastAsia="ru-RU"/>
        </w:rPr>
        <w:t xml:space="preserve"> статьями 21, 45 Устава муниципального образования «Нижнеудинский район», администрация муниципального района муниципального образования «Нижнеудинский район»</w:t>
      </w:r>
    </w:p>
    <w:p w:rsidR="007831F0" w:rsidRPr="007831F0" w:rsidRDefault="007831F0" w:rsidP="007831F0">
      <w:pPr>
        <w:tabs>
          <w:tab w:val="left" w:pos="-567"/>
        </w:tabs>
        <w:ind w:right="-6" w:firstLine="709"/>
        <w:jc w:val="center"/>
        <w:rPr>
          <w:rFonts w:eastAsia="Times New Roman"/>
          <w:sz w:val="16"/>
          <w:szCs w:val="16"/>
          <w:lang w:eastAsia="ru-RU"/>
        </w:rPr>
      </w:pPr>
      <w:r w:rsidRPr="007831F0">
        <w:rPr>
          <w:rFonts w:eastAsia="Times New Roman"/>
          <w:sz w:val="16"/>
          <w:szCs w:val="16"/>
          <w:lang w:eastAsia="ru-RU"/>
        </w:rPr>
        <w:t>П О С Т А Н О В Л Я Е Т:</w:t>
      </w:r>
    </w:p>
    <w:p w:rsidR="007831F0" w:rsidRPr="007831F0" w:rsidRDefault="007831F0" w:rsidP="007831F0">
      <w:pPr>
        <w:tabs>
          <w:tab w:val="left" w:pos="-567"/>
        </w:tabs>
        <w:ind w:right="-6" w:firstLine="709"/>
        <w:rPr>
          <w:rFonts w:eastAsia="Times New Roman"/>
          <w:sz w:val="16"/>
          <w:szCs w:val="16"/>
          <w:lang w:eastAsia="ru-RU"/>
        </w:rPr>
      </w:pPr>
    </w:p>
    <w:p w:rsidR="007831F0" w:rsidRPr="007831F0" w:rsidRDefault="007831F0" w:rsidP="007831F0">
      <w:pPr>
        <w:tabs>
          <w:tab w:val="left" w:pos="-567"/>
        </w:tabs>
        <w:ind w:right="-6" w:firstLine="709"/>
        <w:rPr>
          <w:rFonts w:eastAsia="Times New Roman"/>
          <w:sz w:val="16"/>
          <w:szCs w:val="16"/>
          <w:lang w:eastAsia="ru-RU"/>
        </w:rPr>
      </w:pPr>
      <w:r w:rsidRPr="007831F0">
        <w:rPr>
          <w:rFonts w:eastAsia="Times New Roman"/>
          <w:sz w:val="16"/>
          <w:szCs w:val="16"/>
          <w:lang w:eastAsia="ru-RU"/>
        </w:rPr>
        <w:t>1. За добросовестный труд, высокий профессионализм и в связи с празднованием Дня работника культуры Российской Федерации, поощрить Почетной грамотой мэра муниципального образования «Нижнеудинский район» следующих работников:</w:t>
      </w:r>
    </w:p>
    <w:p w:rsidR="007831F0" w:rsidRPr="007831F0" w:rsidRDefault="007831F0" w:rsidP="007831F0">
      <w:pPr>
        <w:tabs>
          <w:tab w:val="left" w:pos="-567"/>
        </w:tabs>
        <w:ind w:right="-6" w:firstLine="709"/>
        <w:rPr>
          <w:rFonts w:eastAsia="Times New Roman"/>
          <w:sz w:val="16"/>
          <w:szCs w:val="16"/>
          <w:lang w:eastAsia="ru-RU"/>
        </w:rPr>
      </w:pPr>
      <w:r w:rsidRPr="007831F0">
        <w:rPr>
          <w:rFonts w:eastAsia="Times New Roman"/>
          <w:sz w:val="16"/>
          <w:szCs w:val="16"/>
          <w:lang w:eastAsia="ru-RU"/>
        </w:rPr>
        <w:t>- руководителя вокальной студии «Сибирия» муниципального бюджетного учреждения «Культурно-досуговое объединение» - Попович Евгению Викторовну;</w:t>
      </w:r>
    </w:p>
    <w:p w:rsidR="007831F0" w:rsidRPr="007831F0" w:rsidRDefault="007831F0" w:rsidP="007831F0">
      <w:pPr>
        <w:tabs>
          <w:tab w:val="left" w:pos="-567"/>
        </w:tabs>
        <w:ind w:right="-6" w:firstLine="709"/>
        <w:rPr>
          <w:rFonts w:eastAsia="Times New Roman"/>
          <w:sz w:val="16"/>
          <w:szCs w:val="16"/>
          <w:lang w:eastAsia="ru-RU"/>
        </w:rPr>
      </w:pPr>
      <w:r w:rsidRPr="007831F0">
        <w:rPr>
          <w:rFonts w:eastAsia="Times New Roman"/>
          <w:sz w:val="16"/>
          <w:szCs w:val="16"/>
          <w:lang w:eastAsia="ru-RU"/>
        </w:rPr>
        <w:t>- руководителя коллектива самодеятельного искусства муниципального казенного учреждения «Районный центр народного творчества и досуга» - Зарубину Анну Александровну;</w:t>
      </w:r>
    </w:p>
    <w:p w:rsidR="007831F0" w:rsidRPr="007831F0" w:rsidRDefault="007831F0" w:rsidP="007831F0">
      <w:pPr>
        <w:tabs>
          <w:tab w:val="left" w:pos="-567"/>
        </w:tabs>
        <w:ind w:right="-6" w:firstLine="709"/>
        <w:rPr>
          <w:rFonts w:eastAsia="Times New Roman"/>
          <w:sz w:val="16"/>
          <w:szCs w:val="16"/>
          <w:lang w:eastAsia="ru-RU"/>
        </w:rPr>
      </w:pPr>
      <w:r w:rsidRPr="007831F0">
        <w:rPr>
          <w:rFonts w:eastAsia="Times New Roman"/>
          <w:sz w:val="16"/>
          <w:szCs w:val="16"/>
          <w:lang w:eastAsia="ru-RU"/>
        </w:rPr>
        <w:t>- руководителя коллектива самодеятельного искусства муниципального казенного учреждения «Районный центр народного творчества и досуга» - Миронову Оксану Григорьевну;</w:t>
      </w:r>
    </w:p>
    <w:p w:rsidR="007831F0" w:rsidRPr="007831F0" w:rsidRDefault="007831F0" w:rsidP="007831F0">
      <w:pPr>
        <w:tabs>
          <w:tab w:val="left" w:pos="-567"/>
        </w:tabs>
        <w:ind w:right="-6" w:firstLine="709"/>
        <w:rPr>
          <w:rFonts w:eastAsia="Times New Roman"/>
          <w:sz w:val="16"/>
          <w:szCs w:val="16"/>
          <w:lang w:eastAsia="ru-RU"/>
        </w:rPr>
      </w:pPr>
      <w:r w:rsidRPr="007831F0">
        <w:rPr>
          <w:rFonts w:eastAsia="Times New Roman"/>
          <w:sz w:val="16"/>
          <w:szCs w:val="16"/>
          <w:lang w:eastAsia="ru-RU"/>
        </w:rPr>
        <w:t xml:space="preserve">- заместителя директора по творческой работе муниципального казенного учреждения «Районный центр народного творчества и досуга» - Кингараева Михаила Михайловича. </w:t>
      </w:r>
    </w:p>
    <w:p w:rsidR="007831F0" w:rsidRPr="007831F0" w:rsidRDefault="007831F0" w:rsidP="007831F0">
      <w:pPr>
        <w:tabs>
          <w:tab w:val="left" w:pos="-567"/>
        </w:tabs>
        <w:ind w:right="-6" w:firstLine="709"/>
        <w:rPr>
          <w:rFonts w:eastAsia="Times New Roman"/>
          <w:sz w:val="16"/>
          <w:szCs w:val="16"/>
          <w:lang w:eastAsia="ru-RU"/>
        </w:rPr>
      </w:pPr>
      <w:r w:rsidRPr="007831F0">
        <w:rPr>
          <w:rFonts w:eastAsia="Times New Roman"/>
          <w:sz w:val="16"/>
          <w:szCs w:val="16"/>
          <w:lang w:eastAsia="ru-RU"/>
        </w:rPr>
        <w:t>2. За безупречную работу, высокий профессионализм и в связи с празднованием Дня работника культуры Российской Федерации, поощрить Благодарностью мэра муниципального образования «Нижнеудинский район» следующих работников:</w:t>
      </w:r>
    </w:p>
    <w:p w:rsidR="007831F0" w:rsidRPr="007831F0" w:rsidRDefault="007831F0" w:rsidP="007831F0">
      <w:pPr>
        <w:tabs>
          <w:tab w:val="left" w:pos="-567"/>
        </w:tabs>
        <w:ind w:right="-6" w:firstLine="709"/>
        <w:rPr>
          <w:rFonts w:eastAsia="Times New Roman"/>
          <w:sz w:val="16"/>
          <w:szCs w:val="16"/>
          <w:lang w:eastAsia="ru-RU"/>
        </w:rPr>
      </w:pPr>
      <w:r w:rsidRPr="007831F0">
        <w:rPr>
          <w:rFonts w:eastAsia="Times New Roman"/>
          <w:sz w:val="16"/>
          <w:szCs w:val="16"/>
          <w:lang w:eastAsia="ru-RU"/>
        </w:rPr>
        <w:t>- заместителя директора муниципального бюджетного учреждения «Культурно-досуговое объединение» - Фадееву Наталью Валерьевну;</w:t>
      </w:r>
    </w:p>
    <w:p w:rsidR="007831F0" w:rsidRPr="007831F0" w:rsidRDefault="007831F0" w:rsidP="007831F0">
      <w:pPr>
        <w:tabs>
          <w:tab w:val="left" w:pos="-567"/>
        </w:tabs>
        <w:ind w:right="-6" w:firstLine="709"/>
        <w:rPr>
          <w:rFonts w:eastAsia="Times New Roman"/>
          <w:sz w:val="16"/>
          <w:szCs w:val="16"/>
          <w:lang w:eastAsia="ru-RU"/>
        </w:rPr>
      </w:pPr>
      <w:r w:rsidRPr="007831F0">
        <w:rPr>
          <w:rFonts w:eastAsia="Times New Roman"/>
          <w:sz w:val="16"/>
          <w:szCs w:val="16"/>
          <w:lang w:eastAsia="ru-RU"/>
        </w:rPr>
        <w:t>- директора муниципального казенного учреждения культуры Иргейского муниципального образования – Иванова Владимира Леонидовича;</w:t>
      </w:r>
    </w:p>
    <w:p w:rsidR="007831F0" w:rsidRPr="007831F0" w:rsidRDefault="007831F0" w:rsidP="007831F0">
      <w:pPr>
        <w:tabs>
          <w:tab w:val="left" w:pos="-567"/>
        </w:tabs>
        <w:ind w:right="-6" w:firstLine="709"/>
        <w:rPr>
          <w:rFonts w:eastAsia="Times New Roman"/>
          <w:sz w:val="16"/>
          <w:szCs w:val="16"/>
          <w:lang w:eastAsia="ru-RU"/>
        </w:rPr>
      </w:pPr>
      <w:r w:rsidRPr="007831F0">
        <w:rPr>
          <w:rFonts w:eastAsia="Times New Roman"/>
          <w:sz w:val="16"/>
          <w:szCs w:val="16"/>
          <w:lang w:eastAsia="ru-RU"/>
        </w:rPr>
        <w:t>- начальника отдела кадров муниципального казенного учреждения «Центр обслуживания учреждений» - Чебоксарову Елену Анатольевну.</w:t>
      </w:r>
    </w:p>
    <w:p w:rsidR="007831F0" w:rsidRPr="007831F0" w:rsidRDefault="007831F0" w:rsidP="007831F0">
      <w:pPr>
        <w:tabs>
          <w:tab w:val="left" w:pos="-567"/>
        </w:tabs>
        <w:ind w:right="-6" w:firstLine="709"/>
        <w:rPr>
          <w:rFonts w:eastAsia="Times New Roman"/>
          <w:sz w:val="16"/>
          <w:szCs w:val="16"/>
          <w:lang w:eastAsia="ru-RU"/>
        </w:rPr>
      </w:pPr>
      <w:r w:rsidRPr="007831F0">
        <w:rPr>
          <w:rFonts w:eastAsia="Times New Roman"/>
          <w:sz w:val="16"/>
          <w:szCs w:val="16"/>
          <w:lang w:eastAsia="ru-RU"/>
        </w:rPr>
        <w:t>3. Отделу учета и отчетности в управлении делами администрации перечислить на счет, открытый в банке или иной кредитной организации, денежную выплату за счет средств бюджета муниципального образования «Нижнеудинский район»:</w:t>
      </w:r>
    </w:p>
    <w:p w:rsidR="007831F0" w:rsidRPr="007831F0" w:rsidRDefault="007831F0" w:rsidP="007831F0">
      <w:pPr>
        <w:tabs>
          <w:tab w:val="left" w:pos="-567"/>
        </w:tabs>
        <w:ind w:right="-6" w:firstLine="709"/>
        <w:rPr>
          <w:rFonts w:eastAsia="Times New Roman"/>
          <w:sz w:val="16"/>
          <w:szCs w:val="16"/>
          <w:lang w:eastAsia="ru-RU"/>
        </w:rPr>
      </w:pPr>
      <w:r w:rsidRPr="007831F0">
        <w:rPr>
          <w:rFonts w:eastAsia="Times New Roman"/>
          <w:sz w:val="16"/>
          <w:szCs w:val="16"/>
          <w:lang w:eastAsia="ru-RU"/>
        </w:rPr>
        <w:t>1) Попович Е.В. - в размере 2299 рублей;</w:t>
      </w:r>
    </w:p>
    <w:p w:rsidR="007831F0" w:rsidRPr="007831F0" w:rsidRDefault="007831F0" w:rsidP="007831F0">
      <w:pPr>
        <w:tabs>
          <w:tab w:val="left" w:pos="-567"/>
        </w:tabs>
        <w:ind w:right="-6" w:firstLine="709"/>
        <w:rPr>
          <w:rFonts w:eastAsia="Times New Roman"/>
          <w:sz w:val="16"/>
          <w:szCs w:val="16"/>
          <w:lang w:eastAsia="ru-RU"/>
        </w:rPr>
      </w:pPr>
      <w:r w:rsidRPr="007831F0">
        <w:rPr>
          <w:rFonts w:eastAsia="Times New Roman"/>
          <w:sz w:val="16"/>
          <w:szCs w:val="16"/>
          <w:lang w:eastAsia="ru-RU"/>
        </w:rPr>
        <w:t>2) Зарубиной А.А. - в размере 2299 рублей;</w:t>
      </w:r>
    </w:p>
    <w:p w:rsidR="007831F0" w:rsidRPr="007831F0" w:rsidRDefault="007831F0" w:rsidP="007831F0">
      <w:pPr>
        <w:tabs>
          <w:tab w:val="left" w:pos="-567"/>
        </w:tabs>
        <w:ind w:right="-6" w:firstLine="709"/>
        <w:rPr>
          <w:rFonts w:eastAsia="Times New Roman"/>
          <w:sz w:val="16"/>
          <w:szCs w:val="16"/>
          <w:lang w:eastAsia="ru-RU"/>
        </w:rPr>
      </w:pPr>
      <w:r w:rsidRPr="007831F0">
        <w:rPr>
          <w:rFonts w:eastAsia="Times New Roman"/>
          <w:sz w:val="16"/>
          <w:szCs w:val="16"/>
          <w:lang w:eastAsia="ru-RU"/>
        </w:rPr>
        <w:t>3) Мироновой О.Г. - в размере 2299 рублей;</w:t>
      </w:r>
    </w:p>
    <w:p w:rsidR="007831F0" w:rsidRPr="007831F0" w:rsidRDefault="007831F0" w:rsidP="007831F0">
      <w:pPr>
        <w:tabs>
          <w:tab w:val="left" w:pos="-567"/>
        </w:tabs>
        <w:ind w:right="-6" w:firstLine="709"/>
        <w:rPr>
          <w:rFonts w:eastAsia="Times New Roman"/>
          <w:sz w:val="16"/>
          <w:szCs w:val="16"/>
          <w:lang w:eastAsia="ru-RU"/>
        </w:rPr>
      </w:pPr>
      <w:r w:rsidRPr="007831F0">
        <w:rPr>
          <w:rFonts w:eastAsia="Times New Roman"/>
          <w:sz w:val="16"/>
          <w:szCs w:val="16"/>
          <w:lang w:eastAsia="ru-RU"/>
        </w:rPr>
        <w:t>4) Кингараеву М.М. - в размере 2299 рублей;</w:t>
      </w:r>
    </w:p>
    <w:p w:rsidR="007831F0" w:rsidRPr="007831F0" w:rsidRDefault="007831F0" w:rsidP="007831F0">
      <w:pPr>
        <w:tabs>
          <w:tab w:val="left" w:pos="-567"/>
        </w:tabs>
        <w:ind w:right="-6" w:firstLine="709"/>
        <w:rPr>
          <w:rFonts w:eastAsia="Times New Roman"/>
          <w:sz w:val="16"/>
          <w:szCs w:val="16"/>
          <w:lang w:eastAsia="ru-RU"/>
        </w:rPr>
      </w:pPr>
      <w:r w:rsidRPr="007831F0">
        <w:rPr>
          <w:rFonts w:eastAsia="Times New Roman"/>
          <w:sz w:val="16"/>
          <w:szCs w:val="16"/>
          <w:lang w:eastAsia="ru-RU"/>
        </w:rPr>
        <w:t>5) Фадеевой Н.В. - в размере 1149 рублей;</w:t>
      </w:r>
    </w:p>
    <w:p w:rsidR="007831F0" w:rsidRPr="007831F0" w:rsidRDefault="007831F0" w:rsidP="007831F0">
      <w:pPr>
        <w:tabs>
          <w:tab w:val="left" w:pos="-567"/>
        </w:tabs>
        <w:ind w:right="-6" w:firstLine="709"/>
        <w:rPr>
          <w:rFonts w:eastAsia="Times New Roman"/>
          <w:sz w:val="16"/>
          <w:szCs w:val="16"/>
          <w:lang w:eastAsia="ru-RU"/>
        </w:rPr>
      </w:pPr>
      <w:r w:rsidRPr="007831F0">
        <w:rPr>
          <w:rFonts w:eastAsia="Times New Roman"/>
          <w:sz w:val="16"/>
          <w:szCs w:val="16"/>
          <w:lang w:eastAsia="ru-RU"/>
        </w:rPr>
        <w:t>6) Иванову В.Л. - в размере 1149 рублей;</w:t>
      </w:r>
    </w:p>
    <w:p w:rsidR="007831F0" w:rsidRPr="007831F0" w:rsidRDefault="007831F0" w:rsidP="007831F0">
      <w:pPr>
        <w:tabs>
          <w:tab w:val="left" w:pos="-567"/>
        </w:tabs>
        <w:ind w:right="-6" w:firstLine="709"/>
        <w:rPr>
          <w:rFonts w:eastAsia="Times New Roman"/>
          <w:sz w:val="16"/>
          <w:szCs w:val="16"/>
          <w:lang w:eastAsia="ru-RU"/>
        </w:rPr>
      </w:pPr>
      <w:r w:rsidRPr="007831F0">
        <w:rPr>
          <w:rFonts w:eastAsia="Times New Roman"/>
          <w:sz w:val="16"/>
          <w:szCs w:val="16"/>
          <w:lang w:eastAsia="ru-RU"/>
        </w:rPr>
        <w:t>7) Чебоксаровой Е.А. - в размере 1149 рублей.</w:t>
      </w:r>
    </w:p>
    <w:p w:rsidR="007831F0" w:rsidRPr="007831F0" w:rsidRDefault="007831F0" w:rsidP="007831F0">
      <w:pPr>
        <w:tabs>
          <w:tab w:val="left" w:pos="-567"/>
        </w:tabs>
        <w:ind w:right="-6" w:firstLine="709"/>
        <w:rPr>
          <w:rFonts w:eastAsia="Times New Roman"/>
          <w:sz w:val="16"/>
          <w:szCs w:val="16"/>
          <w:lang w:eastAsia="ru-RU"/>
        </w:rPr>
      </w:pPr>
      <w:r w:rsidRPr="007831F0">
        <w:rPr>
          <w:rFonts w:eastAsia="Times New Roman"/>
          <w:sz w:val="16"/>
          <w:szCs w:val="16"/>
          <w:lang w:eastAsia="ru-RU"/>
        </w:rPr>
        <w:t>4. Опубликовать настоящее постановление в печатном средстве массовой информации «Вестник Нижнеудинского района».</w:t>
      </w:r>
    </w:p>
    <w:p w:rsidR="007831F0" w:rsidRPr="007831F0" w:rsidRDefault="007831F0" w:rsidP="007831F0">
      <w:pPr>
        <w:tabs>
          <w:tab w:val="left" w:pos="-567"/>
        </w:tabs>
        <w:ind w:right="-5" w:firstLine="709"/>
        <w:rPr>
          <w:rFonts w:eastAsia="Times New Roman"/>
          <w:sz w:val="16"/>
          <w:szCs w:val="16"/>
          <w:lang w:eastAsia="ru-RU"/>
        </w:rPr>
      </w:pPr>
    </w:p>
    <w:p w:rsidR="007831F0" w:rsidRPr="007831F0" w:rsidRDefault="007831F0" w:rsidP="007831F0">
      <w:pPr>
        <w:tabs>
          <w:tab w:val="left" w:pos="0"/>
        </w:tabs>
        <w:ind w:right="-5" w:firstLine="709"/>
        <w:rPr>
          <w:rFonts w:eastAsia="Times New Roman"/>
          <w:sz w:val="16"/>
          <w:szCs w:val="16"/>
          <w:lang w:eastAsia="ru-RU"/>
        </w:rPr>
      </w:pPr>
      <w:r w:rsidRPr="007831F0">
        <w:rPr>
          <w:rFonts w:eastAsia="Times New Roman"/>
          <w:sz w:val="16"/>
          <w:szCs w:val="16"/>
          <w:lang w:eastAsia="ru-RU"/>
        </w:rPr>
        <w:t>Мэр муниципального образования</w:t>
      </w:r>
    </w:p>
    <w:p w:rsidR="007831F0" w:rsidRPr="007831F0" w:rsidRDefault="007831F0" w:rsidP="007831F0">
      <w:pPr>
        <w:tabs>
          <w:tab w:val="left" w:pos="0"/>
        </w:tabs>
        <w:ind w:right="-5" w:firstLine="709"/>
        <w:rPr>
          <w:rFonts w:eastAsia="Times New Roman"/>
          <w:sz w:val="16"/>
          <w:szCs w:val="16"/>
          <w:lang w:eastAsia="ru-RU"/>
        </w:rPr>
      </w:pPr>
      <w:r w:rsidRPr="007831F0">
        <w:rPr>
          <w:rFonts w:eastAsia="Times New Roman"/>
          <w:sz w:val="16"/>
          <w:szCs w:val="16"/>
          <w:lang w:eastAsia="ru-RU"/>
        </w:rPr>
        <w:t xml:space="preserve">«Нижнеудинский район»                                                                              </w:t>
      </w:r>
    </w:p>
    <w:p w:rsidR="007831F0" w:rsidRPr="007831F0" w:rsidRDefault="007831F0" w:rsidP="007831F0">
      <w:pPr>
        <w:tabs>
          <w:tab w:val="left" w:pos="0"/>
        </w:tabs>
        <w:ind w:right="-5" w:firstLine="709"/>
        <w:rPr>
          <w:rFonts w:eastAsia="Times New Roman"/>
          <w:sz w:val="16"/>
          <w:szCs w:val="16"/>
          <w:lang w:eastAsia="ru-RU"/>
        </w:rPr>
      </w:pPr>
      <w:r w:rsidRPr="007831F0">
        <w:rPr>
          <w:rFonts w:eastAsia="Times New Roman"/>
          <w:sz w:val="16"/>
          <w:szCs w:val="16"/>
          <w:lang w:eastAsia="ru-RU"/>
        </w:rPr>
        <w:t xml:space="preserve"> А.А. Крупенев</w:t>
      </w:r>
    </w:p>
    <w:p w:rsidR="007831F0" w:rsidRPr="00A30BF3" w:rsidRDefault="007831F0" w:rsidP="007831F0">
      <w:pPr>
        <w:pStyle w:val="10"/>
        <w:spacing w:before="0" w:after="0"/>
        <w:jc w:val="center"/>
        <w:rPr>
          <w:rFonts w:ascii="Arial" w:hAnsi="Arial" w:cs="Arial"/>
          <w:szCs w:val="24"/>
        </w:rPr>
      </w:pPr>
      <w:r>
        <w:rPr>
          <w:rFonts w:ascii="Times New Roman" w:hAnsi="Times New Roman"/>
          <w:bCs w:val="0"/>
          <w:sz w:val="16"/>
          <w:szCs w:val="16"/>
        </w:rPr>
        <w:t>от «25</w:t>
      </w:r>
      <w:r>
        <w:rPr>
          <w:rFonts w:ascii="Times New Roman" w:hAnsi="Times New Roman"/>
          <w:sz w:val="16"/>
          <w:szCs w:val="16"/>
        </w:rPr>
        <w:t>» марта</w:t>
      </w:r>
      <w:r w:rsidRPr="00A30BF3">
        <w:rPr>
          <w:rFonts w:ascii="Times New Roman" w:hAnsi="Times New Roman"/>
          <w:sz w:val="16"/>
          <w:szCs w:val="16"/>
        </w:rPr>
        <w:t xml:space="preserve"> 2024 г.№ </w:t>
      </w:r>
      <w:r>
        <w:rPr>
          <w:rFonts w:ascii="Times New Roman" w:hAnsi="Times New Roman"/>
          <w:sz w:val="16"/>
          <w:szCs w:val="16"/>
        </w:rPr>
        <w:t>98</w:t>
      </w:r>
    </w:p>
    <w:p w:rsidR="007831F0" w:rsidRPr="00A30BF3" w:rsidRDefault="007831F0" w:rsidP="007831F0">
      <w:pPr>
        <w:pStyle w:val="10"/>
        <w:spacing w:before="0" w:after="0"/>
        <w:jc w:val="center"/>
        <w:rPr>
          <w:rFonts w:ascii="Times New Roman" w:hAnsi="Times New Roman"/>
          <w:sz w:val="16"/>
          <w:szCs w:val="16"/>
        </w:rPr>
      </w:pPr>
      <w:r w:rsidRPr="00A30BF3">
        <w:rPr>
          <w:rFonts w:ascii="Times New Roman" w:hAnsi="Times New Roman"/>
          <w:sz w:val="16"/>
          <w:szCs w:val="16"/>
        </w:rPr>
        <w:t>РОССИЙСКАЯ ФЕДЕРАЦИЯ</w:t>
      </w:r>
    </w:p>
    <w:p w:rsidR="007831F0" w:rsidRPr="00A30BF3" w:rsidRDefault="007831F0" w:rsidP="007831F0">
      <w:pPr>
        <w:pStyle w:val="2ff0"/>
        <w:spacing w:before="0" w:after="0"/>
        <w:rPr>
          <w:rFonts w:ascii="Times New Roman" w:hAnsi="Times New Roman"/>
          <w:sz w:val="16"/>
          <w:szCs w:val="16"/>
        </w:rPr>
      </w:pPr>
      <w:r w:rsidRPr="00A30BF3">
        <w:rPr>
          <w:rFonts w:ascii="Times New Roman" w:hAnsi="Times New Roman"/>
          <w:sz w:val="16"/>
          <w:szCs w:val="16"/>
        </w:rPr>
        <w:t>ИРКУТСКАЯ ОБЛАСТЬ</w:t>
      </w:r>
    </w:p>
    <w:p w:rsidR="007831F0" w:rsidRPr="00A30BF3" w:rsidRDefault="007831F0" w:rsidP="007831F0">
      <w:pPr>
        <w:pStyle w:val="2ff0"/>
        <w:spacing w:before="0" w:after="0"/>
        <w:rPr>
          <w:rFonts w:ascii="Times New Roman" w:hAnsi="Times New Roman"/>
          <w:sz w:val="16"/>
          <w:szCs w:val="16"/>
        </w:rPr>
      </w:pPr>
      <w:r w:rsidRPr="00A30BF3">
        <w:rPr>
          <w:rFonts w:ascii="Times New Roman" w:hAnsi="Times New Roman"/>
          <w:sz w:val="16"/>
          <w:szCs w:val="16"/>
        </w:rPr>
        <w:t>АДМИНИСТРАЦИЯ</w:t>
      </w:r>
    </w:p>
    <w:p w:rsidR="007831F0" w:rsidRPr="00A30BF3" w:rsidRDefault="007831F0" w:rsidP="007831F0">
      <w:pPr>
        <w:pStyle w:val="2ff0"/>
        <w:spacing w:before="0" w:after="0"/>
        <w:rPr>
          <w:rFonts w:ascii="Times New Roman" w:hAnsi="Times New Roman"/>
          <w:sz w:val="16"/>
          <w:szCs w:val="16"/>
        </w:rPr>
      </w:pPr>
      <w:r w:rsidRPr="00A30BF3">
        <w:rPr>
          <w:rFonts w:ascii="Times New Roman" w:hAnsi="Times New Roman"/>
          <w:sz w:val="16"/>
          <w:szCs w:val="16"/>
        </w:rPr>
        <w:t>МУНИЦИПАЛЬНОГО РАЙОНА</w:t>
      </w:r>
    </w:p>
    <w:p w:rsidR="007831F0" w:rsidRPr="00A30BF3" w:rsidRDefault="007831F0" w:rsidP="007831F0">
      <w:pPr>
        <w:pStyle w:val="2ff0"/>
        <w:spacing w:before="0" w:after="0"/>
        <w:rPr>
          <w:rFonts w:ascii="Times New Roman" w:hAnsi="Times New Roman"/>
          <w:sz w:val="16"/>
          <w:szCs w:val="16"/>
        </w:rPr>
      </w:pPr>
      <w:r w:rsidRPr="00A30BF3">
        <w:rPr>
          <w:rFonts w:ascii="Times New Roman" w:hAnsi="Times New Roman"/>
          <w:sz w:val="16"/>
          <w:szCs w:val="16"/>
        </w:rPr>
        <w:t>МУНИЦИПАЛЬНОГО ОБРАЗОВАНИЯ</w:t>
      </w:r>
    </w:p>
    <w:p w:rsidR="007831F0" w:rsidRPr="00A30BF3" w:rsidRDefault="007831F0" w:rsidP="007831F0">
      <w:pPr>
        <w:pStyle w:val="2ff0"/>
        <w:spacing w:before="0" w:after="0"/>
        <w:rPr>
          <w:rFonts w:ascii="Times New Roman" w:hAnsi="Times New Roman"/>
          <w:sz w:val="16"/>
          <w:szCs w:val="16"/>
        </w:rPr>
      </w:pPr>
      <w:r w:rsidRPr="00A30BF3">
        <w:rPr>
          <w:rFonts w:ascii="Times New Roman" w:hAnsi="Times New Roman"/>
          <w:sz w:val="16"/>
          <w:szCs w:val="16"/>
        </w:rPr>
        <w:t>«НИЖНЕУДИНСКИЙ РАЙОН»</w:t>
      </w:r>
    </w:p>
    <w:p w:rsidR="007831F0" w:rsidRPr="007831F0" w:rsidRDefault="007831F0" w:rsidP="007831F0">
      <w:pPr>
        <w:jc w:val="center"/>
        <w:rPr>
          <w:b/>
          <w:sz w:val="16"/>
          <w:szCs w:val="16"/>
        </w:rPr>
      </w:pPr>
      <w:r w:rsidRPr="00A30BF3">
        <w:rPr>
          <w:b/>
          <w:sz w:val="16"/>
          <w:szCs w:val="16"/>
        </w:rPr>
        <w:t>ПОСТАНОВЛЕНИЕ</w:t>
      </w:r>
    </w:p>
    <w:p w:rsidR="007831F0" w:rsidRPr="007831F0" w:rsidRDefault="007831F0" w:rsidP="007831F0">
      <w:pPr>
        <w:shd w:val="clear" w:color="auto" w:fill="FFFFFF"/>
        <w:ind w:right="0"/>
        <w:jc w:val="center"/>
        <w:rPr>
          <w:rFonts w:eastAsia="Times New Roman"/>
          <w:b/>
          <w:sz w:val="16"/>
          <w:szCs w:val="16"/>
          <w:lang w:eastAsia="ru-RU"/>
        </w:rPr>
      </w:pPr>
    </w:p>
    <w:p w:rsidR="007831F0" w:rsidRPr="007831F0" w:rsidRDefault="007831F0" w:rsidP="007831F0">
      <w:pPr>
        <w:shd w:val="clear" w:color="auto" w:fill="FFFFFF"/>
        <w:ind w:right="0"/>
        <w:jc w:val="center"/>
        <w:rPr>
          <w:rFonts w:eastAsia="Times New Roman"/>
          <w:b/>
          <w:sz w:val="16"/>
          <w:szCs w:val="16"/>
          <w:lang w:eastAsia="ru-RU"/>
        </w:rPr>
      </w:pPr>
      <w:r w:rsidRPr="007831F0">
        <w:rPr>
          <w:rFonts w:eastAsia="Times New Roman"/>
          <w:b/>
          <w:sz w:val="16"/>
          <w:szCs w:val="16"/>
          <w:lang w:eastAsia="ru-RU"/>
        </w:rPr>
        <w:t>О внесении изменений в муниципальную программу</w:t>
      </w:r>
      <w:r>
        <w:rPr>
          <w:rFonts w:eastAsia="Times New Roman"/>
          <w:b/>
          <w:sz w:val="16"/>
          <w:szCs w:val="16"/>
          <w:lang w:eastAsia="ru-RU"/>
        </w:rPr>
        <w:t xml:space="preserve"> </w:t>
      </w:r>
      <w:r w:rsidRPr="007831F0">
        <w:rPr>
          <w:rFonts w:eastAsia="Times New Roman"/>
          <w:b/>
          <w:sz w:val="16"/>
          <w:szCs w:val="16"/>
          <w:lang w:eastAsia="ru-RU"/>
        </w:rPr>
        <w:t>«Охрана окружающей среды на</w:t>
      </w:r>
    </w:p>
    <w:p w:rsidR="007831F0" w:rsidRPr="007831F0" w:rsidRDefault="007831F0" w:rsidP="007831F0">
      <w:pPr>
        <w:shd w:val="clear" w:color="auto" w:fill="FFFFFF"/>
        <w:ind w:right="0"/>
        <w:jc w:val="center"/>
        <w:rPr>
          <w:rFonts w:eastAsia="Times New Roman"/>
          <w:b/>
          <w:sz w:val="16"/>
          <w:szCs w:val="16"/>
          <w:lang w:eastAsia="ru-RU"/>
        </w:rPr>
      </w:pPr>
      <w:r w:rsidRPr="007831F0">
        <w:rPr>
          <w:rFonts w:eastAsia="Times New Roman"/>
          <w:b/>
          <w:sz w:val="16"/>
          <w:szCs w:val="16"/>
          <w:lang w:eastAsia="ru-RU"/>
        </w:rPr>
        <w:t>территории муниципального образования</w:t>
      </w:r>
      <w:r>
        <w:rPr>
          <w:rFonts w:eastAsia="Times New Roman"/>
          <w:b/>
          <w:sz w:val="16"/>
          <w:szCs w:val="16"/>
          <w:lang w:eastAsia="ru-RU"/>
        </w:rPr>
        <w:t xml:space="preserve"> </w:t>
      </w:r>
      <w:r w:rsidRPr="007831F0">
        <w:rPr>
          <w:rFonts w:eastAsia="Times New Roman"/>
          <w:b/>
          <w:sz w:val="16"/>
          <w:szCs w:val="16"/>
          <w:lang w:eastAsia="ru-RU"/>
        </w:rPr>
        <w:t>«Нижнеудинский район» на 2023-2026 годы»</w:t>
      </w:r>
    </w:p>
    <w:p w:rsidR="007831F0" w:rsidRPr="007831F0" w:rsidRDefault="007831F0" w:rsidP="007831F0">
      <w:pPr>
        <w:tabs>
          <w:tab w:val="left" w:pos="0"/>
        </w:tabs>
        <w:overflowPunct w:val="0"/>
        <w:autoSpaceDE w:val="0"/>
        <w:autoSpaceDN w:val="0"/>
        <w:adjustRightInd w:val="0"/>
        <w:ind w:right="6095"/>
        <w:jc w:val="left"/>
        <w:rPr>
          <w:rFonts w:eastAsia="Times New Roman"/>
          <w:sz w:val="16"/>
          <w:szCs w:val="16"/>
          <w:lang w:eastAsia="ru-RU"/>
        </w:rPr>
      </w:pPr>
    </w:p>
    <w:p w:rsidR="007831F0" w:rsidRPr="007831F0" w:rsidRDefault="007831F0" w:rsidP="007831F0">
      <w:pPr>
        <w:tabs>
          <w:tab w:val="left" w:pos="0"/>
        </w:tabs>
        <w:ind w:right="0" w:firstLine="709"/>
        <w:outlineLvl w:val="0"/>
        <w:rPr>
          <w:rFonts w:eastAsia="Times New Roman"/>
          <w:sz w:val="16"/>
          <w:szCs w:val="16"/>
          <w:lang w:eastAsia="ru-RU"/>
        </w:rPr>
      </w:pPr>
      <w:r w:rsidRPr="007831F0">
        <w:rPr>
          <w:rFonts w:eastAsia="Times New Roman"/>
          <w:sz w:val="16"/>
          <w:szCs w:val="16"/>
          <w:lang w:eastAsia="ru-RU"/>
        </w:rPr>
        <w:t>В целях реализации Федерального закона от 06.10.2003г. №131-ФЗ «Об общих принципах организации местного самоуправления в Российской Федерации», Федерального закона от 10.01.2002г. №7-ФЗ «Об охране окружающей среды», Федерального закона от 24.06.1998г. №89-ФЗ «Об отходах производства и потребления»,</w:t>
      </w:r>
      <w:r w:rsidRPr="007831F0">
        <w:rPr>
          <w:rFonts w:eastAsia="Times New Roman"/>
          <w:bCs/>
          <w:sz w:val="16"/>
          <w:szCs w:val="16"/>
          <w:lang w:eastAsia="ru-RU"/>
        </w:rPr>
        <w:t xml:space="preserve"> постановления Правительства Российской Федерации от 12.10.2020 года №1657 «О единых требованиях к объектам обработки, утилизации, обезвреживания, размещения твердых коммунальных отходов»,</w:t>
      </w:r>
      <w:r w:rsidRPr="007831F0">
        <w:rPr>
          <w:rFonts w:eastAsia="Times New Roman"/>
          <w:sz w:val="16"/>
          <w:szCs w:val="16"/>
          <w:lang w:eastAsia="ru-RU"/>
        </w:rPr>
        <w:t xml:space="preserve"> Положением о предоставлении субсидий из областного бюджета местным бюджетам на софинансирование капитальных вложений в объекты муниципальной собственности, которые осуществляются из местных бюджетов, в целях реализации мероприятий в сфере охраны окружающей среды, утвержденным постановлением Правительства Иркутской области от 02.08.2016г. №460–пп, статьей 21, 45 Устава муниципального образования «Нижнеудинский район», Порядком разработки, реализации и оценки эффективности муниципальных и ведомственных целевых программ муниципального образования «Нижнеудинский район», утвержденным постановлением администрации муниципального района муниципального </w:t>
      </w:r>
      <w:r w:rsidRPr="007831F0">
        <w:rPr>
          <w:rFonts w:eastAsia="Times New Roman"/>
          <w:sz w:val="16"/>
          <w:szCs w:val="16"/>
          <w:lang w:eastAsia="ru-RU"/>
        </w:rPr>
        <w:lastRenderedPageBreak/>
        <w:t>образования «Нижнеудинский район» от 26.10.2020г. №214, администрация муниципального района муниципального образования «Нижнеудинский район»</w:t>
      </w:r>
    </w:p>
    <w:p w:rsidR="007831F0" w:rsidRPr="007831F0" w:rsidRDefault="007831F0" w:rsidP="007831F0">
      <w:pPr>
        <w:tabs>
          <w:tab w:val="left" w:pos="0"/>
        </w:tabs>
        <w:ind w:right="0" w:firstLine="709"/>
        <w:jc w:val="center"/>
        <w:outlineLvl w:val="0"/>
        <w:rPr>
          <w:rFonts w:eastAsia="Times New Roman"/>
          <w:b/>
          <w:sz w:val="16"/>
          <w:szCs w:val="16"/>
          <w:lang w:eastAsia="ru-RU"/>
        </w:rPr>
      </w:pPr>
      <w:r w:rsidRPr="007831F0">
        <w:rPr>
          <w:rFonts w:eastAsia="Times New Roman"/>
          <w:b/>
          <w:sz w:val="16"/>
          <w:szCs w:val="16"/>
          <w:lang w:eastAsia="ru-RU"/>
        </w:rPr>
        <w:t>ПОСТАНОВЛЯЕТ:</w:t>
      </w:r>
    </w:p>
    <w:p w:rsidR="007831F0" w:rsidRPr="007831F0" w:rsidRDefault="007831F0" w:rsidP="007831F0">
      <w:pPr>
        <w:tabs>
          <w:tab w:val="left" w:pos="0"/>
        </w:tabs>
        <w:ind w:right="0" w:firstLine="709"/>
        <w:jc w:val="center"/>
        <w:outlineLvl w:val="0"/>
        <w:rPr>
          <w:rFonts w:eastAsia="Times New Roman"/>
          <w:b/>
          <w:sz w:val="16"/>
          <w:szCs w:val="16"/>
          <w:lang w:eastAsia="ru-RU"/>
        </w:rPr>
      </w:pPr>
    </w:p>
    <w:p w:rsidR="007831F0" w:rsidRPr="007831F0" w:rsidRDefault="007831F0" w:rsidP="007831F0">
      <w:pPr>
        <w:shd w:val="clear" w:color="auto" w:fill="FFFFFF"/>
        <w:ind w:right="0" w:firstLine="709"/>
        <w:rPr>
          <w:rFonts w:eastAsia="Times New Roman"/>
          <w:sz w:val="16"/>
          <w:szCs w:val="16"/>
          <w:lang w:eastAsia="ru-RU"/>
        </w:rPr>
      </w:pPr>
      <w:r w:rsidRPr="007831F0">
        <w:rPr>
          <w:rFonts w:eastAsia="Times New Roman"/>
          <w:sz w:val="16"/>
          <w:szCs w:val="16"/>
          <w:lang w:eastAsia="ru-RU"/>
        </w:rPr>
        <w:t xml:space="preserve">1. Раздел </w:t>
      </w:r>
      <w:r w:rsidRPr="007831F0">
        <w:rPr>
          <w:rFonts w:eastAsia="Times New Roman"/>
          <w:sz w:val="16"/>
          <w:szCs w:val="16"/>
          <w:lang w:val="en-US" w:eastAsia="ru-RU"/>
        </w:rPr>
        <w:t>VII</w:t>
      </w:r>
      <w:r w:rsidRPr="007831F0">
        <w:rPr>
          <w:rFonts w:eastAsia="Times New Roman"/>
          <w:sz w:val="16"/>
          <w:szCs w:val="16"/>
          <w:lang w:eastAsia="ru-RU"/>
        </w:rPr>
        <w:t xml:space="preserve"> «Перечень мероприятий программы» муниципальной программы «Охрана окружающей среды на территории муниципального образования «Нижнеудинский район» на 2023-2026 годы», утвержденной постановлением администрации муниципального района муниципального образования «Нижнеудинский район» от 23.12.2020г. №264, изложить в следующей редакции:</w:t>
      </w:r>
    </w:p>
    <w:tbl>
      <w:tblPr>
        <w:tblW w:w="9548" w:type="dxa"/>
        <w:jc w:val="center"/>
        <w:tblCellSpacing w:w="5" w:type="nil"/>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18"/>
        <w:gridCol w:w="1606"/>
        <w:gridCol w:w="1134"/>
        <w:gridCol w:w="1417"/>
        <w:gridCol w:w="567"/>
        <w:gridCol w:w="1371"/>
        <w:gridCol w:w="1322"/>
        <w:gridCol w:w="710"/>
        <w:gridCol w:w="803"/>
      </w:tblGrid>
      <w:tr w:rsidR="007831F0" w:rsidRPr="007831F0" w:rsidTr="007831F0">
        <w:tblPrEx>
          <w:tblCellMar>
            <w:top w:w="0" w:type="dxa"/>
            <w:bottom w:w="0" w:type="dxa"/>
          </w:tblCellMar>
        </w:tblPrEx>
        <w:trPr>
          <w:tblCellSpacing w:w="5" w:type="nil"/>
          <w:jc w:val="center"/>
        </w:trPr>
        <w:tc>
          <w:tcPr>
            <w:tcW w:w="618" w:type="dxa"/>
            <w:vMerge w:val="restart"/>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N</w:t>
            </w:r>
          </w:p>
          <w:p w:rsidR="007831F0" w:rsidRPr="007831F0" w:rsidRDefault="007831F0" w:rsidP="007831F0">
            <w:pPr>
              <w:ind w:left="-75" w:right="-91"/>
              <w:jc w:val="center"/>
              <w:rPr>
                <w:rFonts w:eastAsia="Times New Roman"/>
                <w:sz w:val="16"/>
                <w:szCs w:val="16"/>
                <w:lang w:eastAsia="ru-RU"/>
              </w:rPr>
            </w:pPr>
            <w:r w:rsidRPr="007831F0">
              <w:rPr>
                <w:rFonts w:eastAsia="Times New Roman"/>
                <w:sz w:val="16"/>
                <w:szCs w:val="16"/>
                <w:lang w:eastAsia="ru-RU"/>
              </w:rPr>
              <w:t>п/п</w:t>
            </w:r>
          </w:p>
        </w:tc>
        <w:tc>
          <w:tcPr>
            <w:tcW w:w="1606" w:type="dxa"/>
            <w:vMerge w:val="restart"/>
          </w:tcPr>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Задачи, мероприятия</w:t>
            </w:r>
          </w:p>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подпрограммы</w:t>
            </w:r>
          </w:p>
        </w:tc>
        <w:tc>
          <w:tcPr>
            <w:tcW w:w="1134" w:type="dxa"/>
            <w:vMerge w:val="restart"/>
          </w:tcPr>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Срок</w:t>
            </w:r>
          </w:p>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реализации</w:t>
            </w:r>
          </w:p>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мероприятий</w:t>
            </w:r>
          </w:p>
          <w:p w:rsidR="007831F0" w:rsidRPr="007831F0" w:rsidRDefault="007831F0" w:rsidP="007831F0">
            <w:pPr>
              <w:ind w:right="0"/>
              <w:jc w:val="left"/>
              <w:rPr>
                <w:rFonts w:eastAsia="Times New Roman"/>
                <w:sz w:val="16"/>
                <w:szCs w:val="16"/>
                <w:lang w:eastAsia="ru-RU"/>
              </w:rPr>
            </w:pPr>
          </w:p>
        </w:tc>
        <w:tc>
          <w:tcPr>
            <w:tcW w:w="5387" w:type="dxa"/>
            <w:gridSpan w:val="5"/>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 xml:space="preserve">Объем финансирования, тыс. руб. </w:t>
            </w:r>
          </w:p>
        </w:tc>
        <w:tc>
          <w:tcPr>
            <w:tcW w:w="803" w:type="dxa"/>
            <w:vMerge w:val="restart"/>
          </w:tcPr>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Исполнитель</w:t>
            </w:r>
          </w:p>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мероприятия</w:t>
            </w:r>
          </w:p>
          <w:p w:rsidR="007831F0" w:rsidRPr="007831F0" w:rsidRDefault="007831F0" w:rsidP="007831F0">
            <w:pPr>
              <w:ind w:right="0"/>
              <w:jc w:val="center"/>
              <w:rPr>
                <w:rFonts w:eastAsia="Times New Roman"/>
                <w:sz w:val="16"/>
                <w:szCs w:val="16"/>
                <w:lang w:eastAsia="ru-RU"/>
              </w:rPr>
            </w:pPr>
          </w:p>
        </w:tc>
      </w:tr>
      <w:tr w:rsidR="007831F0" w:rsidRPr="007831F0" w:rsidTr="007831F0">
        <w:tblPrEx>
          <w:tblCellMar>
            <w:top w:w="0" w:type="dxa"/>
            <w:bottom w:w="0" w:type="dxa"/>
          </w:tblCellMar>
        </w:tblPrEx>
        <w:trPr>
          <w:tblCellSpacing w:w="5" w:type="nil"/>
          <w:jc w:val="center"/>
        </w:trPr>
        <w:tc>
          <w:tcPr>
            <w:tcW w:w="618" w:type="dxa"/>
            <w:vMerge/>
          </w:tcPr>
          <w:p w:rsidR="007831F0" w:rsidRPr="007831F0" w:rsidRDefault="007831F0" w:rsidP="007831F0">
            <w:pPr>
              <w:ind w:right="0"/>
              <w:jc w:val="center"/>
              <w:rPr>
                <w:rFonts w:eastAsia="Times New Roman"/>
                <w:sz w:val="16"/>
                <w:szCs w:val="16"/>
                <w:lang w:eastAsia="ru-RU"/>
              </w:rPr>
            </w:pPr>
          </w:p>
        </w:tc>
        <w:tc>
          <w:tcPr>
            <w:tcW w:w="1606" w:type="dxa"/>
            <w:vMerge/>
          </w:tcPr>
          <w:p w:rsidR="007831F0" w:rsidRPr="007831F0" w:rsidRDefault="007831F0" w:rsidP="007831F0">
            <w:pPr>
              <w:ind w:right="0"/>
              <w:jc w:val="left"/>
              <w:rPr>
                <w:rFonts w:eastAsia="Times New Roman"/>
                <w:sz w:val="16"/>
                <w:szCs w:val="16"/>
                <w:lang w:eastAsia="ru-RU"/>
              </w:rPr>
            </w:pPr>
          </w:p>
        </w:tc>
        <w:tc>
          <w:tcPr>
            <w:tcW w:w="1134" w:type="dxa"/>
            <w:vMerge/>
          </w:tcPr>
          <w:p w:rsidR="007831F0" w:rsidRPr="007831F0" w:rsidRDefault="007831F0" w:rsidP="007831F0">
            <w:pPr>
              <w:ind w:right="0"/>
              <w:jc w:val="left"/>
              <w:rPr>
                <w:rFonts w:eastAsia="Times New Roman"/>
                <w:sz w:val="16"/>
                <w:szCs w:val="16"/>
                <w:lang w:eastAsia="ru-RU"/>
              </w:rPr>
            </w:pPr>
          </w:p>
        </w:tc>
        <w:tc>
          <w:tcPr>
            <w:tcW w:w="1417" w:type="dxa"/>
            <w:vMerge w:val="restart"/>
          </w:tcPr>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Финансовые</w:t>
            </w:r>
          </w:p>
          <w:p w:rsidR="007831F0" w:rsidRPr="007831F0" w:rsidRDefault="007831F0" w:rsidP="007831F0">
            <w:pPr>
              <w:ind w:left="-59" w:right="0"/>
              <w:jc w:val="left"/>
              <w:rPr>
                <w:rFonts w:eastAsia="Times New Roman"/>
                <w:sz w:val="16"/>
                <w:szCs w:val="16"/>
                <w:lang w:eastAsia="ru-RU"/>
              </w:rPr>
            </w:pPr>
            <w:r w:rsidRPr="007831F0">
              <w:rPr>
                <w:rFonts w:eastAsia="Times New Roman"/>
                <w:sz w:val="16"/>
                <w:szCs w:val="16"/>
                <w:lang w:eastAsia="ru-RU"/>
              </w:rPr>
              <w:t>средства,</w:t>
            </w:r>
          </w:p>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всего</w:t>
            </w:r>
          </w:p>
        </w:tc>
        <w:tc>
          <w:tcPr>
            <w:tcW w:w="3970" w:type="dxa"/>
            <w:gridSpan w:val="4"/>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В том числе</w:t>
            </w:r>
          </w:p>
        </w:tc>
        <w:tc>
          <w:tcPr>
            <w:tcW w:w="803" w:type="dxa"/>
            <w:vMerge/>
          </w:tcPr>
          <w:p w:rsidR="007831F0" w:rsidRPr="007831F0" w:rsidRDefault="007831F0" w:rsidP="007831F0">
            <w:pPr>
              <w:ind w:right="0"/>
              <w:jc w:val="center"/>
              <w:rPr>
                <w:rFonts w:eastAsia="Times New Roman"/>
                <w:sz w:val="16"/>
                <w:szCs w:val="16"/>
                <w:lang w:eastAsia="ru-RU"/>
              </w:rPr>
            </w:pPr>
          </w:p>
        </w:tc>
      </w:tr>
      <w:tr w:rsidR="007831F0" w:rsidRPr="007831F0" w:rsidTr="007831F0">
        <w:tblPrEx>
          <w:tblCellMar>
            <w:top w:w="0" w:type="dxa"/>
            <w:bottom w:w="0" w:type="dxa"/>
          </w:tblCellMar>
        </w:tblPrEx>
        <w:trPr>
          <w:tblCellSpacing w:w="5" w:type="nil"/>
          <w:jc w:val="center"/>
        </w:trPr>
        <w:tc>
          <w:tcPr>
            <w:tcW w:w="618" w:type="dxa"/>
            <w:vMerge/>
          </w:tcPr>
          <w:p w:rsidR="007831F0" w:rsidRPr="007831F0" w:rsidRDefault="007831F0" w:rsidP="007831F0">
            <w:pPr>
              <w:ind w:right="0"/>
              <w:jc w:val="center"/>
              <w:rPr>
                <w:rFonts w:eastAsia="Times New Roman"/>
                <w:sz w:val="16"/>
                <w:szCs w:val="16"/>
                <w:lang w:eastAsia="ru-RU"/>
              </w:rPr>
            </w:pPr>
          </w:p>
        </w:tc>
        <w:tc>
          <w:tcPr>
            <w:tcW w:w="1606" w:type="dxa"/>
            <w:vMerge/>
          </w:tcPr>
          <w:p w:rsidR="007831F0" w:rsidRPr="007831F0" w:rsidRDefault="007831F0" w:rsidP="007831F0">
            <w:pPr>
              <w:ind w:right="0"/>
              <w:jc w:val="left"/>
              <w:rPr>
                <w:rFonts w:eastAsia="Times New Roman"/>
                <w:sz w:val="16"/>
                <w:szCs w:val="16"/>
                <w:lang w:eastAsia="ru-RU"/>
              </w:rPr>
            </w:pPr>
          </w:p>
        </w:tc>
        <w:tc>
          <w:tcPr>
            <w:tcW w:w="1134" w:type="dxa"/>
            <w:vMerge/>
          </w:tcPr>
          <w:p w:rsidR="007831F0" w:rsidRPr="007831F0" w:rsidRDefault="007831F0" w:rsidP="007831F0">
            <w:pPr>
              <w:ind w:right="0"/>
              <w:jc w:val="left"/>
              <w:rPr>
                <w:rFonts w:eastAsia="Times New Roman"/>
                <w:sz w:val="16"/>
                <w:szCs w:val="16"/>
                <w:lang w:eastAsia="ru-RU"/>
              </w:rPr>
            </w:pPr>
          </w:p>
        </w:tc>
        <w:tc>
          <w:tcPr>
            <w:tcW w:w="1417" w:type="dxa"/>
            <w:vMerge/>
          </w:tcPr>
          <w:p w:rsidR="007831F0" w:rsidRPr="007831F0" w:rsidRDefault="007831F0" w:rsidP="007831F0">
            <w:pPr>
              <w:ind w:right="0"/>
              <w:jc w:val="center"/>
              <w:rPr>
                <w:rFonts w:eastAsia="Times New Roman"/>
                <w:sz w:val="16"/>
                <w:szCs w:val="16"/>
                <w:lang w:eastAsia="ru-RU"/>
              </w:rPr>
            </w:pPr>
          </w:p>
        </w:tc>
        <w:tc>
          <w:tcPr>
            <w:tcW w:w="567" w:type="dxa"/>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Федеральный бюджет</w:t>
            </w:r>
          </w:p>
          <w:p w:rsidR="007831F0" w:rsidRPr="007831F0" w:rsidRDefault="007831F0" w:rsidP="007831F0">
            <w:pPr>
              <w:ind w:right="0"/>
              <w:jc w:val="center"/>
              <w:rPr>
                <w:rFonts w:eastAsia="Times New Roman"/>
                <w:sz w:val="16"/>
                <w:szCs w:val="16"/>
                <w:lang w:eastAsia="ru-RU"/>
              </w:rPr>
            </w:pPr>
          </w:p>
        </w:tc>
        <w:tc>
          <w:tcPr>
            <w:tcW w:w="1371" w:type="dxa"/>
          </w:tcPr>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Областной бюджет</w:t>
            </w:r>
            <w:r w:rsidRPr="007831F0">
              <w:rPr>
                <w:rFonts w:eastAsia="Times New Roman"/>
                <w:b/>
                <w:sz w:val="16"/>
                <w:szCs w:val="16"/>
                <w:lang w:eastAsia="ru-RU"/>
              </w:rPr>
              <w:t>*</w:t>
            </w:r>
          </w:p>
        </w:tc>
        <w:tc>
          <w:tcPr>
            <w:tcW w:w="1322" w:type="dxa"/>
          </w:tcPr>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Местный бюджет</w:t>
            </w:r>
          </w:p>
        </w:tc>
        <w:tc>
          <w:tcPr>
            <w:tcW w:w="710" w:type="dxa"/>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Внебюджетные</w:t>
            </w:r>
          </w:p>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средства</w:t>
            </w:r>
          </w:p>
        </w:tc>
        <w:tc>
          <w:tcPr>
            <w:tcW w:w="803" w:type="dxa"/>
            <w:vMerge/>
          </w:tcPr>
          <w:p w:rsidR="007831F0" w:rsidRPr="007831F0" w:rsidRDefault="007831F0" w:rsidP="007831F0">
            <w:pPr>
              <w:ind w:right="0"/>
              <w:jc w:val="center"/>
              <w:rPr>
                <w:rFonts w:eastAsia="Times New Roman"/>
                <w:sz w:val="16"/>
                <w:szCs w:val="16"/>
                <w:lang w:eastAsia="ru-RU"/>
              </w:rPr>
            </w:pPr>
          </w:p>
        </w:tc>
      </w:tr>
      <w:tr w:rsidR="007831F0" w:rsidRPr="007831F0" w:rsidTr="007831F0">
        <w:tblPrEx>
          <w:tblCellMar>
            <w:top w:w="0" w:type="dxa"/>
            <w:bottom w:w="0" w:type="dxa"/>
          </w:tblCellMar>
        </w:tblPrEx>
        <w:trPr>
          <w:tblCellSpacing w:w="5" w:type="nil"/>
          <w:jc w:val="center"/>
        </w:trPr>
        <w:tc>
          <w:tcPr>
            <w:tcW w:w="618" w:type="dxa"/>
            <w:vAlign w:val="center"/>
          </w:tcPr>
          <w:p w:rsidR="007831F0" w:rsidRPr="007831F0" w:rsidRDefault="007831F0" w:rsidP="007831F0">
            <w:pPr>
              <w:ind w:right="0"/>
              <w:jc w:val="center"/>
              <w:rPr>
                <w:rFonts w:eastAsia="Times New Roman"/>
                <w:sz w:val="16"/>
                <w:szCs w:val="16"/>
                <w:lang w:eastAsia="ru-RU"/>
              </w:rPr>
            </w:pPr>
          </w:p>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1</w:t>
            </w:r>
          </w:p>
        </w:tc>
        <w:tc>
          <w:tcPr>
            <w:tcW w:w="1606" w:type="dxa"/>
            <w:vAlign w:val="center"/>
          </w:tcPr>
          <w:p w:rsidR="007831F0" w:rsidRPr="007831F0" w:rsidRDefault="007831F0" w:rsidP="007831F0">
            <w:pPr>
              <w:ind w:right="0"/>
              <w:jc w:val="center"/>
              <w:rPr>
                <w:rFonts w:eastAsia="Times New Roman"/>
                <w:sz w:val="16"/>
                <w:szCs w:val="16"/>
                <w:lang w:eastAsia="ru-RU"/>
              </w:rPr>
            </w:pPr>
          </w:p>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2</w:t>
            </w:r>
          </w:p>
        </w:tc>
        <w:tc>
          <w:tcPr>
            <w:tcW w:w="1134" w:type="dxa"/>
            <w:vAlign w:val="center"/>
          </w:tcPr>
          <w:p w:rsidR="007831F0" w:rsidRPr="007831F0" w:rsidRDefault="007831F0" w:rsidP="007831F0">
            <w:pPr>
              <w:ind w:right="0"/>
              <w:jc w:val="center"/>
              <w:rPr>
                <w:rFonts w:eastAsia="Times New Roman"/>
                <w:sz w:val="16"/>
                <w:szCs w:val="16"/>
                <w:lang w:eastAsia="ru-RU"/>
              </w:rPr>
            </w:pPr>
          </w:p>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3</w:t>
            </w:r>
          </w:p>
        </w:tc>
        <w:tc>
          <w:tcPr>
            <w:tcW w:w="1417" w:type="dxa"/>
            <w:vAlign w:val="center"/>
          </w:tcPr>
          <w:p w:rsidR="007831F0" w:rsidRPr="007831F0" w:rsidRDefault="007831F0" w:rsidP="007831F0">
            <w:pPr>
              <w:ind w:right="0"/>
              <w:jc w:val="center"/>
              <w:rPr>
                <w:rFonts w:eastAsia="Times New Roman"/>
                <w:sz w:val="16"/>
                <w:szCs w:val="16"/>
                <w:lang w:eastAsia="ru-RU"/>
              </w:rPr>
            </w:pPr>
          </w:p>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4</w:t>
            </w:r>
          </w:p>
        </w:tc>
        <w:tc>
          <w:tcPr>
            <w:tcW w:w="567" w:type="dxa"/>
            <w:vAlign w:val="center"/>
          </w:tcPr>
          <w:p w:rsidR="007831F0" w:rsidRPr="007831F0" w:rsidRDefault="007831F0" w:rsidP="007831F0">
            <w:pPr>
              <w:ind w:right="0"/>
              <w:jc w:val="center"/>
              <w:rPr>
                <w:rFonts w:eastAsia="Times New Roman"/>
                <w:sz w:val="16"/>
                <w:szCs w:val="16"/>
                <w:lang w:eastAsia="ru-RU"/>
              </w:rPr>
            </w:pPr>
          </w:p>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5</w:t>
            </w:r>
          </w:p>
        </w:tc>
        <w:tc>
          <w:tcPr>
            <w:tcW w:w="1371" w:type="dxa"/>
            <w:vAlign w:val="center"/>
          </w:tcPr>
          <w:p w:rsidR="007831F0" w:rsidRPr="007831F0" w:rsidRDefault="007831F0" w:rsidP="007831F0">
            <w:pPr>
              <w:ind w:right="0"/>
              <w:jc w:val="center"/>
              <w:rPr>
                <w:rFonts w:eastAsia="Times New Roman"/>
                <w:sz w:val="16"/>
                <w:szCs w:val="16"/>
                <w:lang w:eastAsia="ru-RU"/>
              </w:rPr>
            </w:pPr>
          </w:p>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6</w:t>
            </w:r>
          </w:p>
        </w:tc>
        <w:tc>
          <w:tcPr>
            <w:tcW w:w="1322" w:type="dxa"/>
            <w:vAlign w:val="center"/>
          </w:tcPr>
          <w:p w:rsidR="007831F0" w:rsidRPr="007831F0" w:rsidRDefault="007831F0" w:rsidP="007831F0">
            <w:pPr>
              <w:ind w:right="0"/>
              <w:jc w:val="center"/>
              <w:rPr>
                <w:rFonts w:eastAsia="Times New Roman"/>
                <w:sz w:val="16"/>
                <w:szCs w:val="16"/>
                <w:lang w:eastAsia="ru-RU"/>
              </w:rPr>
            </w:pPr>
          </w:p>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7</w:t>
            </w:r>
          </w:p>
        </w:tc>
        <w:tc>
          <w:tcPr>
            <w:tcW w:w="710" w:type="dxa"/>
            <w:vAlign w:val="center"/>
          </w:tcPr>
          <w:p w:rsidR="007831F0" w:rsidRPr="007831F0" w:rsidRDefault="007831F0" w:rsidP="007831F0">
            <w:pPr>
              <w:ind w:right="0"/>
              <w:jc w:val="center"/>
              <w:rPr>
                <w:rFonts w:eastAsia="Times New Roman"/>
                <w:sz w:val="16"/>
                <w:szCs w:val="16"/>
                <w:lang w:eastAsia="ru-RU"/>
              </w:rPr>
            </w:pPr>
          </w:p>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8</w:t>
            </w:r>
          </w:p>
        </w:tc>
        <w:tc>
          <w:tcPr>
            <w:tcW w:w="803" w:type="dxa"/>
            <w:vAlign w:val="center"/>
          </w:tcPr>
          <w:p w:rsidR="007831F0" w:rsidRPr="007831F0" w:rsidRDefault="007831F0" w:rsidP="007831F0">
            <w:pPr>
              <w:ind w:right="0"/>
              <w:jc w:val="center"/>
              <w:rPr>
                <w:rFonts w:eastAsia="Times New Roman"/>
                <w:sz w:val="16"/>
                <w:szCs w:val="16"/>
                <w:lang w:eastAsia="ru-RU"/>
              </w:rPr>
            </w:pPr>
          </w:p>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9</w:t>
            </w:r>
          </w:p>
        </w:tc>
      </w:tr>
      <w:tr w:rsidR="007831F0" w:rsidRPr="007831F0" w:rsidTr="007831F0">
        <w:tblPrEx>
          <w:tblCellMar>
            <w:top w:w="0" w:type="dxa"/>
            <w:bottom w:w="0" w:type="dxa"/>
          </w:tblCellMar>
        </w:tblPrEx>
        <w:trPr>
          <w:trHeight w:val="522"/>
          <w:tblCellSpacing w:w="5" w:type="nil"/>
          <w:jc w:val="center"/>
        </w:trPr>
        <w:tc>
          <w:tcPr>
            <w:tcW w:w="618" w:type="dxa"/>
          </w:tcPr>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1.</w:t>
            </w:r>
          </w:p>
        </w:tc>
        <w:tc>
          <w:tcPr>
            <w:tcW w:w="8930" w:type="dxa"/>
            <w:gridSpan w:val="8"/>
          </w:tcPr>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Задача 1. Снижение уровня загрязненности твердыми коммунальными отходами территории муниципального образования «Нижнеудинский район»</w:t>
            </w:r>
          </w:p>
        </w:tc>
      </w:tr>
      <w:tr w:rsidR="007831F0" w:rsidRPr="007831F0" w:rsidTr="007831F0">
        <w:tblPrEx>
          <w:tblCellMar>
            <w:top w:w="0" w:type="dxa"/>
            <w:bottom w:w="0" w:type="dxa"/>
          </w:tblCellMar>
        </w:tblPrEx>
        <w:trPr>
          <w:trHeight w:val="522"/>
          <w:tblCellSpacing w:w="5" w:type="nil"/>
          <w:jc w:val="center"/>
        </w:trPr>
        <w:tc>
          <w:tcPr>
            <w:tcW w:w="618" w:type="dxa"/>
            <w:vMerge w:val="restart"/>
          </w:tcPr>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2.</w:t>
            </w:r>
          </w:p>
        </w:tc>
        <w:tc>
          <w:tcPr>
            <w:tcW w:w="1606" w:type="dxa"/>
            <w:vMerge w:val="restart"/>
          </w:tcPr>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Всего по задаче</w:t>
            </w:r>
          </w:p>
        </w:tc>
        <w:tc>
          <w:tcPr>
            <w:tcW w:w="1134" w:type="dxa"/>
          </w:tcPr>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2023-2026 г.г.в т.ч.</w:t>
            </w:r>
          </w:p>
        </w:tc>
        <w:tc>
          <w:tcPr>
            <w:tcW w:w="141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val="en-US" w:eastAsia="ru-RU"/>
              </w:rPr>
              <w:t>16857</w:t>
            </w:r>
            <w:r w:rsidRPr="007831F0">
              <w:rPr>
                <w:rFonts w:eastAsia="Times New Roman"/>
                <w:sz w:val="16"/>
                <w:szCs w:val="16"/>
                <w:lang w:eastAsia="ru-RU"/>
              </w:rPr>
              <w:t>,7</w:t>
            </w:r>
          </w:p>
        </w:tc>
        <w:tc>
          <w:tcPr>
            <w:tcW w:w="56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71"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0,0</w:t>
            </w:r>
          </w:p>
        </w:tc>
        <w:tc>
          <w:tcPr>
            <w:tcW w:w="1322" w:type="dxa"/>
            <w:vAlign w:val="center"/>
          </w:tcPr>
          <w:p w:rsidR="007831F0" w:rsidRPr="007831F0" w:rsidRDefault="007831F0" w:rsidP="007831F0">
            <w:pPr>
              <w:ind w:right="0" w:firstLine="67"/>
              <w:jc w:val="center"/>
              <w:rPr>
                <w:rFonts w:eastAsia="Times New Roman"/>
                <w:sz w:val="16"/>
                <w:szCs w:val="16"/>
                <w:lang w:eastAsia="ru-RU"/>
              </w:rPr>
            </w:pPr>
            <w:r w:rsidRPr="007831F0">
              <w:rPr>
                <w:rFonts w:eastAsia="Times New Roman"/>
                <w:sz w:val="16"/>
                <w:szCs w:val="16"/>
                <w:lang w:eastAsia="ru-RU"/>
              </w:rPr>
              <w:t>16857,7</w:t>
            </w:r>
          </w:p>
        </w:tc>
        <w:tc>
          <w:tcPr>
            <w:tcW w:w="710" w:type="dxa"/>
            <w:vAlign w:val="center"/>
          </w:tcPr>
          <w:p w:rsidR="007831F0" w:rsidRPr="007831F0" w:rsidRDefault="007831F0" w:rsidP="007831F0">
            <w:pPr>
              <w:ind w:right="0" w:firstLine="67"/>
              <w:jc w:val="center"/>
              <w:rPr>
                <w:rFonts w:eastAsia="Times New Roman"/>
                <w:sz w:val="16"/>
                <w:szCs w:val="16"/>
                <w:lang w:eastAsia="ru-RU"/>
              </w:rPr>
            </w:pPr>
            <w:r w:rsidRPr="007831F0">
              <w:rPr>
                <w:rFonts w:eastAsia="Times New Roman"/>
                <w:sz w:val="16"/>
                <w:szCs w:val="16"/>
                <w:lang w:eastAsia="ru-RU"/>
              </w:rPr>
              <w:t>0</w:t>
            </w:r>
          </w:p>
        </w:tc>
        <w:tc>
          <w:tcPr>
            <w:tcW w:w="803" w:type="dxa"/>
            <w:vMerge w:val="restart"/>
            <w:vAlign w:val="center"/>
          </w:tcPr>
          <w:p w:rsidR="007831F0" w:rsidRPr="007831F0" w:rsidRDefault="007831F0" w:rsidP="007831F0">
            <w:pPr>
              <w:ind w:right="0"/>
              <w:jc w:val="center"/>
              <w:rPr>
                <w:rFonts w:eastAsia="Times New Roman"/>
                <w:sz w:val="16"/>
                <w:szCs w:val="16"/>
                <w:lang w:eastAsia="ru-RU"/>
              </w:rPr>
            </w:pPr>
          </w:p>
        </w:tc>
      </w:tr>
      <w:tr w:rsidR="007831F0" w:rsidRPr="007831F0" w:rsidTr="007831F0">
        <w:tblPrEx>
          <w:tblCellMar>
            <w:top w:w="0" w:type="dxa"/>
            <w:bottom w:w="0" w:type="dxa"/>
          </w:tblCellMar>
        </w:tblPrEx>
        <w:trPr>
          <w:trHeight w:val="522"/>
          <w:tblCellSpacing w:w="5" w:type="nil"/>
          <w:jc w:val="center"/>
        </w:trPr>
        <w:tc>
          <w:tcPr>
            <w:tcW w:w="618" w:type="dxa"/>
            <w:vMerge/>
          </w:tcPr>
          <w:p w:rsidR="007831F0" w:rsidRPr="007831F0" w:rsidRDefault="007831F0" w:rsidP="007831F0">
            <w:pPr>
              <w:ind w:right="0"/>
              <w:jc w:val="left"/>
              <w:rPr>
                <w:rFonts w:eastAsia="Times New Roman"/>
                <w:sz w:val="16"/>
                <w:szCs w:val="16"/>
                <w:lang w:eastAsia="ru-RU"/>
              </w:rPr>
            </w:pPr>
          </w:p>
        </w:tc>
        <w:tc>
          <w:tcPr>
            <w:tcW w:w="1606" w:type="dxa"/>
            <w:vMerge/>
          </w:tcPr>
          <w:p w:rsidR="007831F0" w:rsidRPr="007831F0" w:rsidRDefault="007831F0" w:rsidP="007831F0">
            <w:pPr>
              <w:ind w:right="0"/>
              <w:jc w:val="left"/>
              <w:rPr>
                <w:rFonts w:eastAsia="Times New Roman"/>
                <w:sz w:val="16"/>
                <w:szCs w:val="16"/>
                <w:lang w:eastAsia="ru-RU"/>
              </w:rPr>
            </w:pPr>
          </w:p>
        </w:tc>
        <w:tc>
          <w:tcPr>
            <w:tcW w:w="1134" w:type="dxa"/>
          </w:tcPr>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2023 год</w:t>
            </w:r>
          </w:p>
        </w:tc>
        <w:tc>
          <w:tcPr>
            <w:tcW w:w="141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4 873,5</w:t>
            </w:r>
          </w:p>
        </w:tc>
        <w:tc>
          <w:tcPr>
            <w:tcW w:w="56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71"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0,0</w:t>
            </w:r>
          </w:p>
        </w:tc>
        <w:tc>
          <w:tcPr>
            <w:tcW w:w="1322"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4 573,5</w:t>
            </w:r>
          </w:p>
        </w:tc>
        <w:tc>
          <w:tcPr>
            <w:tcW w:w="710" w:type="dxa"/>
            <w:vAlign w:val="center"/>
          </w:tcPr>
          <w:p w:rsidR="007831F0" w:rsidRPr="007831F0" w:rsidRDefault="007831F0" w:rsidP="007831F0">
            <w:pPr>
              <w:ind w:right="0" w:firstLine="67"/>
              <w:jc w:val="center"/>
              <w:rPr>
                <w:rFonts w:eastAsia="Times New Roman"/>
                <w:sz w:val="16"/>
                <w:szCs w:val="16"/>
                <w:lang w:eastAsia="ru-RU"/>
              </w:rPr>
            </w:pPr>
            <w:r w:rsidRPr="007831F0">
              <w:rPr>
                <w:rFonts w:eastAsia="Times New Roman"/>
                <w:sz w:val="16"/>
                <w:szCs w:val="16"/>
                <w:lang w:eastAsia="ru-RU"/>
              </w:rPr>
              <w:t>0</w:t>
            </w:r>
          </w:p>
        </w:tc>
        <w:tc>
          <w:tcPr>
            <w:tcW w:w="803" w:type="dxa"/>
            <w:vMerge/>
          </w:tcPr>
          <w:p w:rsidR="007831F0" w:rsidRPr="007831F0" w:rsidRDefault="007831F0" w:rsidP="007831F0">
            <w:pPr>
              <w:ind w:right="0"/>
              <w:jc w:val="left"/>
              <w:rPr>
                <w:rFonts w:eastAsia="Times New Roman"/>
                <w:sz w:val="16"/>
                <w:szCs w:val="16"/>
                <w:lang w:eastAsia="ru-RU"/>
              </w:rPr>
            </w:pPr>
          </w:p>
        </w:tc>
      </w:tr>
      <w:tr w:rsidR="007831F0" w:rsidRPr="007831F0" w:rsidTr="007831F0">
        <w:tblPrEx>
          <w:tblCellMar>
            <w:top w:w="0" w:type="dxa"/>
            <w:bottom w:w="0" w:type="dxa"/>
          </w:tblCellMar>
        </w:tblPrEx>
        <w:trPr>
          <w:trHeight w:val="522"/>
          <w:tblCellSpacing w:w="5" w:type="nil"/>
          <w:jc w:val="center"/>
        </w:trPr>
        <w:tc>
          <w:tcPr>
            <w:tcW w:w="618" w:type="dxa"/>
            <w:vMerge/>
          </w:tcPr>
          <w:p w:rsidR="007831F0" w:rsidRPr="007831F0" w:rsidRDefault="007831F0" w:rsidP="007831F0">
            <w:pPr>
              <w:ind w:right="0"/>
              <w:jc w:val="left"/>
              <w:rPr>
                <w:rFonts w:eastAsia="Times New Roman"/>
                <w:sz w:val="16"/>
                <w:szCs w:val="16"/>
                <w:lang w:eastAsia="ru-RU"/>
              </w:rPr>
            </w:pPr>
          </w:p>
        </w:tc>
        <w:tc>
          <w:tcPr>
            <w:tcW w:w="1606" w:type="dxa"/>
            <w:vMerge/>
          </w:tcPr>
          <w:p w:rsidR="007831F0" w:rsidRPr="007831F0" w:rsidRDefault="007831F0" w:rsidP="007831F0">
            <w:pPr>
              <w:ind w:right="0"/>
              <w:jc w:val="left"/>
              <w:rPr>
                <w:rFonts w:eastAsia="Times New Roman"/>
                <w:sz w:val="16"/>
                <w:szCs w:val="16"/>
                <w:lang w:eastAsia="ru-RU"/>
              </w:rPr>
            </w:pPr>
          </w:p>
        </w:tc>
        <w:tc>
          <w:tcPr>
            <w:tcW w:w="1134" w:type="dxa"/>
          </w:tcPr>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2024 год</w:t>
            </w:r>
          </w:p>
        </w:tc>
        <w:tc>
          <w:tcPr>
            <w:tcW w:w="141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3 682,5</w:t>
            </w:r>
          </w:p>
        </w:tc>
        <w:tc>
          <w:tcPr>
            <w:tcW w:w="56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71"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0,0</w:t>
            </w:r>
          </w:p>
        </w:tc>
        <w:tc>
          <w:tcPr>
            <w:tcW w:w="1322"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3 682,5</w:t>
            </w:r>
          </w:p>
        </w:tc>
        <w:tc>
          <w:tcPr>
            <w:tcW w:w="710" w:type="dxa"/>
            <w:vAlign w:val="center"/>
          </w:tcPr>
          <w:p w:rsidR="007831F0" w:rsidRPr="007831F0" w:rsidRDefault="007831F0" w:rsidP="007831F0">
            <w:pPr>
              <w:ind w:right="0" w:firstLine="67"/>
              <w:jc w:val="center"/>
              <w:rPr>
                <w:rFonts w:eastAsia="Times New Roman"/>
                <w:sz w:val="16"/>
                <w:szCs w:val="16"/>
                <w:lang w:eastAsia="ru-RU"/>
              </w:rPr>
            </w:pPr>
            <w:r w:rsidRPr="007831F0">
              <w:rPr>
                <w:rFonts w:eastAsia="Times New Roman"/>
                <w:sz w:val="16"/>
                <w:szCs w:val="16"/>
                <w:lang w:eastAsia="ru-RU"/>
              </w:rPr>
              <w:t>0</w:t>
            </w:r>
          </w:p>
        </w:tc>
        <w:tc>
          <w:tcPr>
            <w:tcW w:w="803" w:type="dxa"/>
            <w:vMerge/>
          </w:tcPr>
          <w:p w:rsidR="007831F0" w:rsidRPr="007831F0" w:rsidRDefault="007831F0" w:rsidP="007831F0">
            <w:pPr>
              <w:ind w:right="0"/>
              <w:jc w:val="left"/>
              <w:rPr>
                <w:rFonts w:eastAsia="Times New Roman"/>
                <w:sz w:val="16"/>
                <w:szCs w:val="16"/>
                <w:lang w:eastAsia="ru-RU"/>
              </w:rPr>
            </w:pPr>
          </w:p>
        </w:tc>
      </w:tr>
      <w:tr w:rsidR="007831F0" w:rsidRPr="007831F0" w:rsidTr="007831F0">
        <w:tblPrEx>
          <w:tblCellMar>
            <w:top w:w="0" w:type="dxa"/>
            <w:bottom w:w="0" w:type="dxa"/>
          </w:tblCellMar>
        </w:tblPrEx>
        <w:trPr>
          <w:trHeight w:val="522"/>
          <w:tblCellSpacing w:w="5" w:type="nil"/>
          <w:jc w:val="center"/>
        </w:trPr>
        <w:tc>
          <w:tcPr>
            <w:tcW w:w="618" w:type="dxa"/>
            <w:vMerge/>
          </w:tcPr>
          <w:p w:rsidR="007831F0" w:rsidRPr="007831F0" w:rsidRDefault="007831F0" w:rsidP="007831F0">
            <w:pPr>
              <w:ind w:right="0"/>
              <w:jc w:val="left"/>
              <w:rPr>
                <w:rFonts w:eastAsia="Times New Roman"/>
                <w:sz w:val="16"/>
                <w:szCs w:val="16"/>
                <w:lang w:eastAsia="ru-RU"/>
              </w:rPr>
            </w:pPr>
          </w:p>
        </w:tc>
        <w:tc>
          <w:tcPr>
            <w:tcW w:w="1606" w:type="dxa"/>
            <w:vMerge/>
          </w:tcPr>
          <w:p w:rsidR="007831F0" w:rsidRPr="007831F0" w:rsidRDefault="007831F0" w:rsidP="007831F0">
            <w:pPr>
              <w:ind w:right="0"/>
              <w:jc w:val="left"/>
              <w:rPr>
                <w:rFonts w:eastAsia="Times New Roman"/>
                <w:sz w:val="16"/>
                <w:szCs w:val="16"/>
                <w:lang w:eastAsia="ru-RU"/>
              </w:rPr>
            </w:pPr>
          </w:p>
        </w:tc>
        <w:tc>
          <w:tcPr>
            <w:tcW w:w="1134" w:type="dxa"/>
          </w:tcPr>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2025 год</w:t>
            </w:r>
          </w:p>
        </w:tc>
        <w:tc>
          <w:tcPr>
            <w:tcW w:w="141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3 458,7</w:t>
            </w:r>
          </w:p>
        </w:tc>
        <w:tc>
          <w:tcPr>
            <w:tcW w:w="56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71"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0,0</w:t>
            </w:r>
          </w:p>
        </w:tc>
        <w:tc>
          <w:tcPr>
            <w:tcW w:w="1322"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3 458,7</w:t>
            </w:r>
          </w:p>
        </w:tc>
        <w:tc>
          <w:tcPr>
            <w:tcW w:w="710" w:type="dxa"/>
            <w:vAlign w:val="center"/>
          </w:tcPr>
          <w:p w:rsidR="007831F0" w:rsidRPr="007831F0" w:rsidRDefault="007831F0" w:rsidP="007831F0">
            <w:pPr>
              <w:ind w:right="0" w:firstLine="67"/>
              <w:jc w:val="center"/>
              <w:rPr>
                <w:rFonts w:eastAsia="Times New Roman"/>
                <w:sz w:val="16"/>
                <w:szCs w:val="16"/>
                <w:lang w:eastAsia="ru-RU"/>
              </w:rPr>
            </w:pPr>
            <w:r w:rsidRPr="007831F0">
              <w:rPr>
                <w:rFonts w:eastAsia="Times New Roman"/>
                <w:sz w:val="16"/>
                <w:szCs w:val="16"/>
                <w:lang w:eastAsia="ru-RU"/>
              </w:rPr>
              <w:t>0</w:t>
            </w:r>
          </w:p>
        </w:tc>
        <w:tc>
          <w:tcPr>
            <w:tcW w:w="803" w:type="dxa"/>
            <w:vMerge/>
          </w:tcPr>
          <w:p w:rsidR="007831F0" w:rsidRPr="007831F0" w:rsidRDefault="007831F0" w:rsidP="007831F0">
            <w:pPr>
              <w:ind w:right="0"/>
              <w:jc w:val="left"/>
              <w:rPr>
                <w:rFonts w:eastAsia="Times New Roman"/>
                <w:sz w:val="16"/>
                <w:szCs w:val="16"/>
                <w:lang w:eastAsia="ru-RU"/>
              </w:rPr>
            </w:pPr>
          </w:p>
        </w:tc>
      </w:tr>
      <w:tr w:rsidR="007831F0" w:rsidRPr="007831F0" w:rsidTr="007831F0">
        <w:tblPrEx>
          <w:tblCellMar>
            <w:top w:w="0" w:type="dxa"/>
            <w:bottom w:w="0" w:type="dxa"/>
          </w:tblCellMar>
        </w:tblPrEx>
        <w:trPr>
          <w:trHeight w:val="522"/>
          <w:tblCellSpacing w:w="5" w:type="nil"/>
          <w:jc w:val="center"/>
        </w:trPr>
        <w:tc>
          <w:tcPr>
            <w:tcW w:w="618" w:type="dxa"/>
            <w:vMerge/>
          </w:tcPr>
          <w:p w:rsidR="007831F0" w:rsidRPr="007831F0" w:rsidRDefault="007831F0" w:rsidP="007831F0">
            <w:pPr>
              <w:ind w:right="0"/>
              <w:jc w:val="left"/>
              <w:rPr>
                <w:rFonts w:eastAsia="Times New Roman"/>
                <w:sz w:val="16"/>
                <w:szCs w:val="16"/>
                <w:lang w:eastAsia="ru-RU"/>
              </w:rPr>
            </w:pPr>
          </w:p>
        </w:tc>
        <w:tc>
          <w:tcPr>
            <w:tcW w:w="1606" w:type="dxa"/>
            <w:vMerge/>
          </w:tcPr>
          <w:p w:rsidR="007831F0" w:rsidRPr="007831F0" w:rsidRDefault="007831F0" w:rsidP="007831F0">
            <w:pPr>
              <w:ind w:right="0"/>
              <w:jc w:val="left"/>
              <w:rPr>
                <w:rFonts w:eastAsia="Times New Roman"/>
                <w:sz w:val="16"/>
                <w:szCs w:val="16"/>
                <w:lang w:eastAsia="ru-RU"/>
              </w:rPr>
            </w:pPr>
          </w:p>
        </w:tc>
        <w:tc>
          <w:tcPr>
            <w:tcW w:w="1134" w:type="dxa"/>
          </w:tcPr>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2026 год</w:t>
            </w:r>
          </w:p>
        </w:tc>
        <w:tc>
          <w:tcPr>
            <w:tcW w:w="141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4 843,0</w:t>
            </w:r>
          </w:p>
        </w:tc>
        <w:tc>
          <w:tcPr>
            <w:tcW w:w="56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71"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22"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4 843,0</w:t>
            </w:r>
          </w:p>
        </w:tc>
        <w:tc>
          <w:tcPr>
            <w:tcW w:w="710" w:type="dxa"/>
            <w:vAlign w:val="center"/>
          </w:tcPr>
          <w:p w:rsidR="007831F0" w:rsidRPr="007831F0" w:rsidRDefault="007831F0" w:rsidP="007831F0">
            <w:pPr>
              <w:ind w:right="0" w:firstLine="67"/>
              <w:jc w:val="center"/>
              <w:rPr>
                <w:rFonts w:eastAsia="Times New Roman"/>
                <w:sz w:val="16"/>
                <w:szCs w:val="16"/>
                <w:lang w:eastAsia="ru-RU"/>
              </w:rPr>
            </w:pPr>
            <w:r w:rsidRPr="007831F0">
              <w:rPr>
                <w:rFonts w:eastAsia="Times New Roman"/>
                <w:sz w:val="16"/>
                <w:szCs w:val="16"/>
                <w:lang w:eastAsia="ru-RU"/>
              </w:rPr>
              <w:t>0</w:t>
            </w:r>
          </w:p>
        </w:tc>
        <w:tc>
          <w:tcPr>
            <w:tcW w:w="803" w:type="dxa"/>
            <w:vMerge/>
          </w:tcPr>
          <w:p w:rsidR="007831F0" w:rsidRPr="007831F0" w:rsidRDefault="007831F0" w:rsidP="007831F0">
            <w:pPr>
              <w:ind w:right="0"/>
              <w:jc w:val="left"/>
              <w:rPr>
                <w:rFonts w:eastAsia="Times New Roman"/>
                <w:sz w:val="16"/>
                <w:szCs w:val="16"/>
                <w:lang w:eastAsia="ru-RU"/>
              </w:rPr>
            </w:pPr>
          </w:p>
        </w:tc>
      </w:tr>
      <w:tr w:rsidR="007831F0" w:rsidRPr="007831F0" w:rsidTr="007831F0">
        <w:tblPrEx>
          <w:tblCellMar>
            <w:top w:w="0" w:type="dxa"/>
            <w:bottom w:w="0" w:type="dxa"/>
          </w:tblCellMar>
        </w:tblPrEx>
        <w:trPr>
          <w:trHeight w:val="522"/>
          <w:tblCellSpacing w:w="5" w:type="nil"/>
          <w:jc w:val="center"/>
        </w:trPr>
        <w:tc>
          <w:tcPr>
            <w:tcW w:w="618" w:type="dxa"/>
            <w:vMerge w:val="restart"/>
          </w:tcPr>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3.</w:t>
            </w:r>
          </w:p>
        </w:tc>
        <w:tc>
          <w:tcPr>
            <w:tcW w:w="1606" w:type="dxa"/>
            <w:vMerge w:val="restart"/>
          </w:tcPr>
          <w:p w:rsidR="007831F0" w:rsidRPr="007831F0" w:rsidRDefault="007831F0" w:rsidP="007831F0">
            <w:pPr>
              <w:ind w:right="0"/>
              <w:rPr>
                <w:rFonts w:eastAsia="Times New Roman"/>
                <w:sz w:val="16"/>
                <w:szCs w:val="16"/>
                <w:lang w:eastAsia="ru-RU"/>
              </w:rPr>
            </w:pPr>
            <w:r w:rsidRPr="007831F0">
              <w:rPr>
                <w:rFonts w:eastAsia="Times New Roman"/>
                <w:sz w:val="16"/>
                <w:szCs w:val="16"/>
                <w:lang w:eastAsia="ru-RU"/>
              </w:rPr>
              <w:t>Выполнение маркшейдерских работ несанкционированных свалок ТКО, расположенных на земельных участках, находящихся в собственности муниципального образования "Нижнеудинский район", а также в сельских поселениях, государственная собственность на которые не разграничена в том числе:</w:t>
            </w:r>
          </w:p>
          <w:p w:rsidR="007831F0" w:rsidRPr="007831F0" w:rsidRDefault="007831F0" w:rsidP="007831F0">
            <w:pPr>
              <w:ind w:right="0"/>
              <w:jc w:val="left"/>
              <w:rPr>
                <w:rFonts w:eastAsia="Times New Roman"/>
                <w:sz w:val="16"/>
                <w:szCs w:val="16"/>
                <w:lang w:eastAsia="ru-RU"/>
              </w:rPr>
            </w:pPr>
          </w:p>
        </w:tc>
        <w:tc>
          <w:tcPr>
            <w:tcW w:w="1134" w:type="dxa"/>
          </w:tcPr>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2023-2026 г.г.в т.ч.</w:t>
            </w:r>
          </w:p>
        </w:tc>
        <w:tc>
          <w:tcPr>
            <w:tcW w:w="1417" w:type="dxa"/>
            <w:vAlign w:val="center"/>
          </w:tcPr>
          <w:p w:rsidR="007831F0" w:rsidRPr="007831F0" w:rsidRDefault="007831F0" w:rsidP="007831F0">
            <w:pPr>
              <w:ind w:right="0" w:firstLine="67"/>
              <w:jc w:val="center"/>
              <w:rPr>
                <w:rFonts w:eastAsia="Times New Roman"/>
                <w:sz w:val="16"/>
                <w:szCs w:val="16"/>
                <w:lang w:eastAsia="ru-RU"/>
              </w:rPr>
            </w:pPr>
            <w:r w:rsidRPr="007831F0">
              <w:rPr>
                <w:rFonts w:eastAsia="Times New Roman"/>
                <w:sz w:val="16"/>
                <w:szCs w:val="16"/>
                <w:lang w:eastAsia="ru-RU"/>
              </w:rPr>
              <w:t>600,0</w:t>
            </w:r>
          </w:p>
        </w:tc>
        <w:tc>
          <w:tcPr>
            <w:tcW w:w="56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71"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22" w:type="dxa"/>
            <w:vAlign w:val="center"/>
          </w:tcPr>
          <w:p w:rsidR="007831F0" w:rsidRPr="007831F0" w:rsidRDefault="007831F0" w:rsidP="007831F0">
            <w:pPr>
              <w:ind w:right="0" w:firstLine="67"/>
              <w:jc w:val="center"/>
              <w:rPr>
                <w:rFonts w:eastAsia="Times New Roman"/>
                <w:sz w:val="16"/>
                <w:szCs w:val="16"/>
                <w:lang w:eastAsia="ru-RU"/>
              </w:rPr>
            </w:pPr>
            <w:r w:rsidRPr="007831F0">
              <w:rPr>
                <w:rFonts w:eastAsia="Times New Roman"/>
                <w:sz w:val="16"/>
                <w:szCs w:val="16"/>
                <w:lang w:eastAsia="ru-RU"/>
              </w:rPr>
              <w:t>600,0</w:t>
            </w:r>
          </w:p>
        </w:tc>
        <w:tc>
          <w:tcPr>
            <w:tcW w:w="710" w:type="dxa"/>
            <w:vAlign w:val="center"/>
          </w:tcPr>
          <w:p w:rsidR="007831F0" w:rsidRPr="007831F0" w:rsidRDefault="007831F0" w:rsidP="007831F0">
            <w:pPr>
              <w:ind w:right="0" w:firstLine="67"/>
              <w:jc w:val="center"/>
              <w:rPr>
                <w:rFonts w:eastAsia="Times New Roman"/>
                <w:sz w:val="16"/>
                <w:szCs w:val="16"/>
                <w:lang w:eastAsia="ru-RU"/>
              </w:rPr>
            </w:pPr>
            <w:r w:rsidRPr="007831F0">
              <w:rPr>
                <w:rFonts w:eastAsia="Times New Roman"/>
                <w:sz w:val="16"/>
                <w:szCs w:val="16"/>
                <w:lang w:eastAsia="ru-RU"/>
              </w:rPr>
              <w:t>0</w:t>
            </w:r>
          </w:p>
        </w:tc>
        <w:tc>
          <w:tcPr>
            <w:tcW w:w="803" w:type="dxa"/>
            <w:vMerge w:val="restart"/>
          </w:tcPr>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УКС</w:t>
            </w:r>
          </w:p>
        </w:tc>
      </w:tr>
      <w:tr w:rsidR="007831F0" w:rsidRPr="007831F0" w:rsidTr="007831F0">
        <w:tblPrEx>
          <w:tblCellMar>
            <w:top w:w="0" w:type="dxa"/>
            <w:bottom w:w="0" w:type="dxa"/>
          </w:tblCellMar>
        </w:tblPrEx>
        <w:trPr>
          <w:trHeight w:val="522"/>
          <w:tblCellSpacing w:w="5" w:type="nil"/>
          <w:jc w:val="center"/>
        </w:trPr>
        <w:tc>
          <w:tcPr>
            <w:tcW w:w="618" w:type="dxa"/>
            <w:vMerge/>
          </w:tcPr>
          <w:p w:rsidR="007831F0" w:rsidRPr="007831F0" w:rsidRDefault="007831F0" w:rsidP="007831F0">
            <w:pPr>
              <w:ind w:right="0"/>
              <w:jc w:val="left"/>
              <w:rPr>
                <w:rFonts w:eastAsia="Times New Roman"/>
                <w:sz w:val="16"/>
                <w:szCs w:val="16"/>
                <w:lang w:eastAsia="ru-RU"/>
              </w:rPr>
            </w:pPr>
          </w:p>
        </w:tc>
        <w:tc>
          <w:tcPr>
            <w:tcW w:w="1606" w:type="dxa"/>
            <w:vMerge/>
          </w:tcPr>
          <w:p w:rsidR="007831F0" w:rsidRPr="007831F0" w:rsidRDefault="007831F0" w:rsidP="007831F0">
            <w:pPr>
              <w:ind w:right="0"/>
              <w:jc w:val="left"/>
              <w:rPr>
                <w:rFonts w:eastAsia="Times New Roman"/>
                <w:sz w:val="16"/>
                <w:szCs w:val="16"/>
                <w:lang w:eastAsia="ru-RU"/>
              </w:rPr>
            </w:pPr>
          </w:p>
        </w:tc>
        <w:tc>
          <w:tcPr>
            <w:tcW w:w="1134" w:type="dxa"/>
          </w:tcPr>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2023 год</w:t>
            </w:r>
          </w:p>
        </w:tc>
        <w:tc>
          <w:tcPr>
            <w:tcW w:w="1417" w:type="dxa"/>
            <w:vAlign w:val="center"/>
          </w:tcPr>
          <w:p w:rsidR="007831F0" w:rsidRPr="007831F0" w:rsidRDefault="007831F0" w:rsidP="007831F0">
            <w:pPr>
              <w:ind w:right="0" w:firstLine="67"/>
              <w:jc w:val="center"/>
              <w:rPr>
                <w:rFonts w:eastAsia="Times New Roman"/>
                <w:sz w:val="16"/>
                <w:szCs w:val="16"/>
                <w:lang w:eastAsia="ru-RU"/>
              </w:rPr>
            </w:pPr>
            <w:r w:rsidRPr="007831F0">
              <w:rPr>
                <w:rFonts w:eastAsia="Times New Roman"/>
                <w:sz w:val="16"/>
                <w:szCs w:val="16"/>
                <w:lang w:eastAsia="ru-RU"/>
              </w:rPr>
              <w:t>600,0</w:t>
            </w:r>
          </w:p>
        </w:tc>
        <w:tc>
          <w:tcPr>
            <w:tcW w:w="56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71"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22" w:type="dxa"/>
            <w:vAlign w:val="center"/>
          </w:tcPr>
          <w:p w:rsidR="007831F0" w:rsidRPr="007831F0" w:rsidRDefault="007831F0" w:rsidP="007831F0">
            <w:pPr>
              <w:ind w:right="0" w:firstLine="67"/>
              <w:jc w:val="center"/>
              <w:rPr>
                <w:rFonts w:eastAsia="Times New Roman"/>
                <w:sz w:val="16"/>
                <w:szCs w:val="16"/>
                <w:lang w:eastAsia="ru-RU"/>
              </w:rPr>
            </w:pPr>
            <w:r w:rsidRPr="007831F0">
              <w:rPr>
                <w:rFonts w:eastAsia="Times New Roman"/>
                <w:sz w:val="16"/>
                <w:szCs w:val="16"/>
                <w:lang w:eastAsia="ru-RU"/>
              </w:rPr>
              <w:t>600,0</w:t>
            </w:r>
          </w:p>
        </w:tc>
        <w:tc>
          <w:tcPr>
            <w:tcW w:w="710" w:type="dxa"/>
            <w:vAlign w:val="center"/>
          </w:tcPr>
          <w:p w:rsidR="007831F0" w:rsidRPr="007831F0" w:rsidRDefault="007831F0" w:rsidP="007831F0">
            <w:pPr>
              <w:ind w:right="0" w:firstLine="67"/>
              <w:jc w:val="center"/>
              <w:rPr>
                <w:rFonts w:eastAsia="Times New Roman"/>
                <w:sz w:val="16"/>
                <w:szCs w:val="16"/>
                <w:lang w:eastAsia="ru-RU"/>
              </w:rPr>
            </w:pPr>
            <w:r w:rsidRPr="007831F0">
              <w:rPr>
                <w:rFonts w:eastAsia="Times New Roman"/>
                <w:sz w:val="16"/>
                <w:szCs w:val="16"/>
                <w:lang w:eastAsia="ru-RU"/>
              </w:rPr>
              <w:t>0</w:t>
            </w:r>
          </w:p>
        </w:tc>
        <w:tc>
          <w:tcPr>
            <w:tcW w:w="803" w:type="dxa"/>
            <w:vMerge/>
          </w:tcPr>
          <w:p w:rsidR="007831F0" w:rsidRPr="007831F0" w:rsidRDefault="007831F0" w:rsidP="007831F0">
            <w:pPr>
              <w:ind w:right="0"/>
              <w:jc w:val="left"/>
              <w:rPr>
                <w:rFonts w:eastAsia="Times New Roman"/>
                <w:sz w:val="16"/>
                <w:szCs w:val="16"/>
                <w:lang w:eastAsia="ru-RU"/>
              </w:rPr>
            </w:pPr>
          </w:p>
        </w:tc>
      </w:tr>
      <w:tr w:rsidR="007831F0" w:rsidRPr="007831F0" w:rsidTr="007831F0">
        <w:tblPrEx>
          <w:tblCellMar>
            <w:top w:w="0" w:type="dxa"/>
            <w:bottom w:w="0" w:type="dxa"/>
          </w:tblCellMar>
        </w:tblPrEx>
        <w:trPr>
          <w:trHeight w:val="522"/>
          <w:tblCellSpacing w:w="5" w:type="nil"/>
          <w:jc w:val="center"/>
        </w:trPr>
        <w:tc>
          <w:tcPr>
            <w:tcW w:w="618" w:type="dxa"/>
            <w:vMerge/>
          </w:tcPr>
          <w:p w:rsidR="007831F0" w:rsidRPr="007831F0" w:rsidRDefault="007831F0" w:rsidP="007831F0">
            <w:pPr>
              <w:ind w:right="0"/>
              <w:jc w:val="left"/>
              <w:rPr>
                <w:rFonts w:eastAsia="Times New Roman"/>
                <w:sz w:val="16"/>
                <w:szCs w:val="16"/>
                <w:lang w:eastAsia="ru-RU"/>
              </w:rPr>
            </w:pPr>
          </w:p>
        </w:tc>
        <w:tc>
          <w:tcPr>
            <w:tcW w:w="1606" w:type="dxa"/>
            <w:vMerge/>
          </w:tcPr>
          <w:p w:rsidR="007831F0" w:rsidRPr="007831F0" w:rsidRDefault="007831F0" w:rsidP="007831F0">
            <w:pPr>
              <w:ind w:right="0"/>
              <w:jc w:val="left"/>
              <w:rPr>
                <w:rFonts w:eastAsia="Times New Roman"/>
                <w:sz w:val="16"/>
                <w:szCs w:val="16"/>
                <w:lang w:eastAsia="ru-RU"/>
              </w:rPr>
            </w:pPr>
          </w:p>
        </w:tc>
        <w:tc>
          <w:tcPr>
            <w:tcW w:w="1134" w:type="dxa"/>
          </w:tcPr>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2024 год</w:t>
            </w:r>
          </w:p>
        </w:tc>
        <w:tc>
          <w:tcPr>
            <w:tcW w:w="1417" w:type="dxa"/>
            <w:vAlign w:val="center"/>
          </w:tcPr>
          <w:p w:rsidR="007831F0" w:rsidRPr="007831F0" w:rsidRDefault="007831F0" w:rsidP="007831F0">
            <w:pPr>
              <w:ind w:right="0" w:firstLine="67"/>
              <w:jc w:val="center"/>
              <w:rPr>
                <w:rFonts w:eastAsia="Times New Roman"/>
                <w:sz w:val="16"/>
                <w:szCs w:val="16"/>
                <w:lang w:eastAsia="ru-RU"/>
              </w:rPr>
            </w:pPr>
            <w:r w:rsidRPr="007831F0">
              <w:rPr>
                <w:rFonts w:eastAsia="Times New Roman"/>
                <w:sz w:val="16"/>
                <w:szCs w:val="16"/>
                <w:lang w:eastAsia="ru-RU"/>
              </w:rPr>
              <w:t>0,0</w:t>
            </w:r>
          </w:p>
        </w:tc>
        <w:tc>
          <w:tcPr>
            <w:tcW w:w="56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71"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22" w:type="dxa"/>
            <w:vAlign w:val="center"/>
          </w:tcPr>
          <w:p w:rsidR="007831F0" w:rsidRPr="007831F0" w:rsidRDefault="007831F0" w:rsidP="007831F0">
            <w:pPr>
              <w:ind w:right="0" w:firstLine="67"/>
              <w:jc w:val="center"/>
              <w:rPr>
                <w:rFonts w:eastAsia="Times New Roman"/>
                <w:sz w:val="16"/>
                <w:szCs w:val="16"/>
                <w:lang w:eastAsia="ru-RU"/>
              </w:rPr>
            </w:pPr>
            <w:r w:rsidRPr="007831F0">
              <w:rPr>
                <w:rFonts w:eastAsia="Times New Roman"/>
                <w:sz w:val="16"/>
                <w:szCs w:val="16"/>
                <w:lang w:eastAsia="ru-RU"/>
              </w:rPr>
              <w:t>0,0</w:t>
            </w:r>
          </w:p>
        </w:tc>
        <w:tc>
          <w:tcPr>
            <w:tcW w:w="710" w:type="dxa"/>
            <w:vAlign w:val="center"/>
          </w:tcPr>
          <w:p w:rsidR="007831F0" w:rsidRPr="007831F0" w:rsidRDefault="007831F0" w:rsidP="007831F0">
            <w:pPr>
              <w:ind w:right="0" w:firstLine="67"/>
              <w:jc w:val="center"/>
              <w:rPr>
                <w:rFonts w:eastAsia="Times New Roman"/>
                <w:sz w:val="16"/>
                <w:szCs w:val="16"/>
                <w:lang w:eastAsia="ru-RU"/>
              </w:rPr>
            </w:pPr>
            <w:r w:rsidRPr="007831F0">
              <w:rPr>
                <w:rFonts w:eastAsia="Times New Roman"/>
                <w:sz w:val="16"/>
                <w:szCs w:val="16"/>
                <w:lang w:eastAsia="ru-RU"/>
              </w:rPr>
              <w:t>0</w:t>
            </w:r>
          </w:p>
        </w:tc>
        <w:tc>
          <w:tcPr>
            <w:tcW w:w="803" w:type="dxa"/>
            <w:vMerge/>
          </w:tcPr>
          <w:p w:rsidR="007831F0" w:rsidRPr="007831F0" w:rsidRDefault="007831F0" w:rsidP="007831F0">
            <w:pPr>
              <w:ind w:right="0"/>
              <w:jc w:val="left"/>
              <w:rPr>
                <w:rFonts w:eastAsia="Times New Roman"/>
                <w:sz w:val="16"/>
                <w:szCs w:val="16"/>
                <w:lang w:eastAsia="ru-RU"/>
              </w:rPr>
            </w:pPr>
          </w:p>
        </w:tc>
      </w:tr>
      <w:tr w:rsidR="007831F0" w:rsidRPr="007831F0" w:rsidTr="007831F0">
        <w:tblPrEx>
          <w:tblCellMar>
            <w:top w:w="0" w:type="dxa"/>
            <w:bottom w:w="0" w:type="dxa"/>
          </w:tblCellMar>
        </w:tblPrEx>
        <w:trPr>
          <w:trHeight w:val="522"/>
          <w:tblCellSpacing w:w="5" w:type="nil"/>
          <w:jc w:val="center"/>
        </w:trPr>
        <w:tc>
          <w:tcPr>
            <w:tcW w:w="618" w:type="dxa"/>
            <w:vMerge/>
          </w:tcPr>
          <w:p w:rsidR="007831F0" w:rsidRPr="007831F0" w:rsidRDefault="007831F0" w:rsidP="007831F0">
            <w:pPr>
              <w:ind w:right="0"/>
              <w:jc w:val="left"/>
              <w:rPr>
                <w:rFonts w:eastAsia="Times New Roman"/>
                <w:sz w:val="16"/>
                <w:szCs w:val="16"/>
                <w:lang w:eastAsia="ru-RU"/>
              </w:rPr>
            </w:pPr>
          </w:p>
        </w:tc>
        <w:tc>
          <w:tcPr>
            <w:tcW w:w="1606" w:type="dxa"/>
            <w:vMerge/>
          </w:tcPr>
          <w:p w:rsidR="007831F0" w:rsidRPr="007831F0" w:rsidRDefault="007831F0" w:rsidP="007831F0">
            <w:pPr>
              <w:ind w:right="0"/>
              <w:jc w:val="left"/>
              <w:rPr>
                <w:rFonts w:eastAsia="Times New Roman"/>
                <w:sz w:val="16"/>
                <w:szCs w:val="16"/>
                <w:lang w:eastAsia="ru-RU"/>
              </w:rPr>
            </w:pPr>
          </w:p>
        </w:tc>
        <w:tc>
          <w:tcPr>
            <w:tcW w:w="1134" w:type="dxa"/>
          </w:tcPr>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2025 год</w:t>
            </w:r>
          </w:p>
        </w:tc>
        <w:tc>
          <w:tcPr>
            <w:tcW w:w="1417" w:type="dxa"/>
            <w:vAlign w:val="center"/>
          </w:tcPr>
          <w:p w:rsidR="007831F0" w:rsidRPr="007831F0" w:rsidRDefault="007831F0" w:rsidP="007831F0">
            <w:pPr>
              <w:ind w:right="0" w:firstLine="67"/>
              <w:jc w:val="center"/>
              <w:rPr>
                <w:rFonts w:eastAsia="Times New Roman"/>
                <w:sz w:val="16"/>
                <w:szCs w:val="16"/>
                <w:lang w:eastAsia="ru-RU"/>
              </w:rPr>
            </w:pPr>
            <w:r w:rsidRPr="007831F0">
              <w:rPr>
                <w:rFonts w:eastAsia="Times New Roman"/>
                <w:sz w:val="16"/>
                <w:szCs w:val="16"/>
                <w:lang w:eastAsia="ru-RU"/>
              </w:rPr>
              <w:t>0,0</w:t>
            </w:r>
          </w:p>
        </w:tc>
        <w:tc>
          <w:tcPr>
            <w:tcW w:w="56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71"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22" w:type="dxa"/>
            <w:vAlign w:val="center"/>
          </w:tcPr>
          <w:p w:rsidR="007831F0" w:rsidRPr="007831F0" w:rsidRDefault="007831F0" w:rsidP="007831F0">
            <w:pPr>
              <w:ind w:right="0" w:firstLine="67"/>
              <w:jc w:val="center"/>
              <w:rPr>
                <w:rFonts w:eastAsia="Times New Roman"/>
                <w:sz w:val="16"/>
                <w:szCs w:val="16"/>
                <w:lang w:eastAsia="ru-RU"/>
              </w:rPr>
            </w:pPr>
            <w:r w:rsidRPr="007831F0">
              <w:rPr>
                <w:rFonts w:eastAsia="Times New Roman"/>
                <w:sz w:val="16"/>
                <w:szCs w:val="16"/>
                <w:lang w:eastAsia="ru-RU"/>
              </w:rPr>
              <w:t>0,0</w:t>
            </w:r>
          </w:p>
        </w:tc>
        <w:tc>
          <w:tcPr>
            <w:tcW w:w="710" w:type="dxa"/>
            <w:vAlign w:val="center"/>
          </w:tcPr>
          <w:p w:rsidR="007831F0" w:rsidRPr="007831F0" w:rsidRDefault="007831F0" w:rsidP="007831F0">
            <w:pPr>
              <w:ind w:right="0" w:firstLine="67"/>
              <w:jc w:val="center"/>
              <w:rPr>
                <w:rFonts w:eastAsia="Times New Roman"/>
                <w:sz w:val="16"/>
                <w:szCs w:val="16"/>
                <w:lang w:eastAsia="ru-RU"/>
              </w:rPr>
            </w:pPr>
            <w:r w:rsidRPr="007831F0">
              <w:rPr>
                <w:rFonts w:eastAsia="Times New Roman"/>
                <w:sz w:val="16"/>
                <w:szCs w:val="16"/>
                <w:lang w:eastAsia="ru-RU"/>
              </w:rPr>
              <w:t>0</w:t>
            </w:r>
          </w:p>
        </w:tc>
        <w:tc>
          <w:tcPr>
            <w:tcW w:w="803" w:type="dxa"/>
            <w:vMerge/>
          </w:tcPr>
          <w:p w:rsidR="007831F0" w:rsidRPr="007831F0" w:rsidRDefault="007831F0" w:rsidP="007831F0">
            <w:pPr>
              <w:ind w:right="0"/>
              <w:jc w:val="left"/>
              <w:rPr>
                <w:rFonts w:eastAsia="Times New Roman"/>
                <w:sz w:val="16"/>
                <w:szCs w:val="16"/>
                <w:lang w:eastAsia="ru-RU"/>
              </w:rPr>
            </w:pPr>
          </w:p>
        </w:tc>
      </w:tr>
      <w:tr w:rsidR="007831F0" w:rsidRPr="007831F0" w:rsidTr="007831F0">
        <w:tblPrEx>
          <w:tblCellMar>
            <w:top w:w="0" w:type="dxa"/>
            <w:bottom w:w="0" w:type="dxa"/>
          </w:tblCellMar>
        </w:tblPrEx>
        <w:trPr>
          <w:trHeight w:val="522"/>
          <w:tblCellSpacing w:w="5" w:type="nil"/>
          <w:jc w:val="center"/>
        </w:trPr>
        <w:tc>
          <w:tcPr>
            <w:tcW w:w="618" w:type="dxa"/>
            <w:vMerge/>
          </w:tcPr>
          <w:p w:rsidR="007831F0" w:rsidRPr="007831F0" w:rsidRDefault="007831F0" w:rsidP="007831F0">
            <w:pPr>
              <w:ind w:right="0"/>
              <w:jc w:val="left"/>
              <w:rPr>
                <w:rFonts w:eastAsia="Times New Roman"/>
                <w:sz w:val="16"/>
                <w:szCs w:val="16"/>
                <w:lang w:eastAsia="ru-RU"/>
              </w:rPr>
            </w:pPr>
          </w:p>
        </w:tc>
        <w:tc>
          <w:tcPr>
            <w:tcW w:w="1606" w:type="dxa"/>
            <w:vMerge/>
          </w:tcPr>
          <w:p w:rsidR="007831F0" w:rsidRPr="007831F0" w:rsidRDefault="007831F0" w:rsidP="007831F0">
            <w:pPr>
              <w:ind w:right="0"/>
              <w:jc w:val="left"/>
              <w:rPr>
                <w:rFonts w:eastAsia="Times New Roman"/>
                <w:sz w:val="16"/>
                <w:szCs w:val="16"/>
                <w:lang w:eastAsia="ru-RU"/>
              </w:rPr>
            </w:pPr>
          </w:p>
        </w:tc>
        <w:tc>
          <w:tcPr>
            <w:tcW w:w="1134" w:type="dxa"/>
          </w:tcPr>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2026 год</w:t>
            </w:r>
          </w:p>
        </w:tc>
        <w:tc>
          <w:tcPr>
            <w:tcW w:w="1417" w:type="dxa"/>
            <w:vAlign w:val="center"/>
          </w:tcPr>
          <w:p w:rsidR="007831F0" w:rsidRPr="007831F0" w:rsidRDefault="007831F0" w:rsidP="007831F0">
            <w:pPr>
              <w:ind w:right="0" w:firstLine="67"/>
              <w:jc w:val="center"/>
              <w:rPr>
                <w:rFonts w:eastAsia="Times New Roman"/>
                <w:sz w:val="16"/>
                <w:szCs w:val="16"/>
                <w:lang w:eastAsia="ru-RU"/>
              </w:rPr>
            </w:pPr>
            <w:r w:rsidRPr="007831F0">
              <w:rPr>
                <w:rFonts w:eastAsia="Times New Roman"/>
                <w:sz w:val="16"/>
                <w:szCs w:val="16"/>
                <w:lang w:eastAsia="ru-RU"/>
              </w:rPr>
              <w:t>0,0</w:t>
            </w:r>
          </w:p>
        </w:tc>
        <w:tc>
          <w:tcPr>
            <w:tcW w:w="56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71"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22" w:type="dxa"/>
            <w:vAlign w:val="center"/>
          </w:tcPr>
          <w:p w:rsidR="007831F0" w:rsidRPr="007831F0" w:rsidRDefault="007831F0" w:rsidP="007831F0">
            <w:pPr>
              <w:ind w:right="0" w:firstLine="67"/>
              <w:jc w:val="center"/>
              <w:rPr>
                <w:rFonts w:eastAsia="Times New Roman"/>
                <w:sz w:val="16"/>
                <w:szCs w:val="16"/>
                <w:lang w:eastAsia="ru-RU"/>
              </w:rPr>
            </w:pPr>
            <w:r w:rsidRPr="007831F0">
              <w:rPr>
                <w:rFonts w:eastAsia="Times New Roman"/>
                <w:sz w:val="16"/>
                <w:szCs w:val="16"/>
                <w:lang w:eastAsia="ru-RU"/>
              </w:rPr>
              <w:t>0,0</w:t>
            </w:r>
          </w:p>
        </w:tc>
        <w:tc>
          <w:tcPr>
            <w:tcW w:w="710" w:type="dxa"/>
            <w:vAlign w:val="center"/>
          </w:tcPr>
          <w:p w:rsidR="007831F0" w:rsidRPr="007831F0" w:rsidRDefault="007831F0" w:rsidP="007831F0">
            <w:pPr>
              <w:ind w:right="0" w:firstLine="67"/>
              <w:jc w:val="center"/>
              <w:rPr>
                <w:rFonts w:eastAsia="Times New Roman"/>
                <w:sz w:val="16"/>
                <w:szCs w:val="16"/>
                <w:lang w:eastAsia="ru-RU"/>
              </w:rPr>
            </w:pPr>
            <w:r w:rsidRPr="007831F0">
              <w:rPr>
                <w:rFonts w:eastAsia="Times New Roman"/>
                <w:sz w:val="16"/>
                <w:szCs w:val="16"/>
                <w:lang w:eastAsia="ru-RU"/>
              </w:rPr>
              <w:t>0</w:t>
            </w:r>
          </w:p>
        </w:tc>
        <w:tc>
          <w:tcPr>
            <w:tcW w:w="803" w:type="dxa"/>
            <w:vMerge/>
          </w:tcPr>
          <w:p w:rsidR="007831F0" w:rsidRPr="007831F0" w:rsidRDefault="007831F0" w:rsidP="007831F0">
            <w:pPr>
              <w:ind w:right="0"/>
              <w:jc w:val="left"/>
              <w:rPr>
                <w:rFonts w:eastAsia="Times New Roman"/>
                <w:sz w:val="16"/>
                <w:szCs w:val="16"/>
                <w:lang w:eastAsia="ru-RU"/>
              </w:rPr>
            </w:pPr>
          </w:p>
        </w:tc>
      </w:tr>
      <w:tr w:rsidR="007831F0" w:rsidRPr="007831F0" w:rsidTr="007831F0">
        <w:tblPrEx>
          <w:tblCellMar>
            <w:top w:w="0" w:type="dxa"/>
            <w:bottom w:w="0" w:type="dxa"/>
          </w:tblCellMar>
        </w:tblPrEx>
        <w:trPr>
          <w:trHeight w:val="522"/>
          <w:tblCellSpacing w:w="5" w:type="nil"/>
          <w:jc w:val="center"/>
        </w:trPr>
        <w:tc>
          <w:tcPr>
            <w:tcW w:w="618" w:type="dxa"/>
            <w:vMerge/>
          </w:tcPr>
          <w:p w:rsidR="007831F0" w:rsidRPr="007831F0" w:rsidRDefault="007831F0" w:rsidP="007831F0">
            <w:pPr>
              <w:ind w:right="0"/>
              <w:jc w:val="left"/>
              <w:rPr>
                <w:rFonts w:eastAsia="Times New Roman"/>
                <w:sz w:val="16"/>
                <w:szCs w:val="16"/>
                <w:lang w:eastAsia="ru-RU"/>
              </w:rPr>
            </w:pPr>
          </w:p>
        </w:tc>
        <w:tc>
          <w:tcPr>
            <w:tcW w:w="1606" w:type="dxa"/>
            <w:vMerge w:val="restart"/>
          </w:tcPr>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1134" w:type="dxa"/>
          </w:tcPr>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2023-2026 г.г.в т.ч.</w:t>
            </w:r>
          </w:p>
        </w:tc>
        <w:tc>
          <w:tcPr>
            <w:tcW w:w="1417" w:type="dxa"/>
            <w:vAlign w:val="center"/>
          </w:tcPr>
          <w:p w:rsidR="007831F0" w:rsidRPr="007831F0" w:rsidRDefault="007831F0" w:rsidP="007831F0">
            <w:pPr>
              <w:ind w:right="0" w:firstLine="67"/>
              <w:jc w:val="center"/>
              <w:rPr>
                <w:rFonts w:eastAsia="Times New Roman"/>
                <w:sz w:val="16"/>
                <w:szCs w:val="16"/>
                <w:lang w:eastAsia="ru-RU"/>
              </w:rPr>
            </w:pPr>
            <w:r w:rsidRPr="007831F0">
              <w:rPr>
                <w:rFonts w:eastAsia="Times New Roman"/>
                <w:sz w:val="16"/>
                <w:szCs w:val="16"/>
                <w:lang w:eastAsia="ru-RU"/>
              </w:rPr>
              <w:t>600,0</w:t>
            </w:r>
          </w:p>
        </w:tc>
        <w:tc>
          <w:tcPr>
            <w:tcW w:w="56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71"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22" w:type="dxa"/>
            <w:vAlign w:val="center"/>
          </w:tcPr>
          <w:p w:rsidR="007831F0" w:rsidRPr="007831F0" w:rsidRDefault="007831F0" w:rsidP="007831F0">
            <w:pPr>
              <w:ind w:right="0" w:firstLine="67"/>
              <w:jc w:val="center"/>
              <w:rPr>
                <w:rFonts w:eastAsia="Times New Roman"/>
                <w:sz w:val="16"/>
                <w:szCs w:val="16"/>
                <w:lang w:eastAsia="ru-RU"/>
              </w:rPr>
            </w:pPr>
            <w:r w:rsidRPr="007831F0">
              <w:rPr>
                <w:rFonts w:eastAsia="Times New Roman"/>
                <w:sz w:val="16"/>
                <w:szCs w:val="16"/>
                <w:lang w:eastAsia="ru-RU"/>
              </w:rPr>
              <w:t>600,0</w:t>
            </w:r>
          </w:p>
        </w:tc>
        <w:tc>
          <w:tcPr>
            <w:tcW w:w="710" w:type="dxa"/>
            <w:vAlign w:val="center"/>
          </w:tcPr>
          <w:p w:rsidR="007831F0" w:rsidRPr="007831F0" w:rsidRDefault="007831F0" w:rsidP="007831F0">
            <w:pPr>
              <w:ind w:right="0" w:firstLine="67"/>
              <w:jc w:val="center"/>
              <w:rPr>
                <w:rFonts w:eastAsia="Times New Roman"/>
                <w:sz w:val="16"/>
                <w:szCs w:val="16"/>
                <w:lang w:eastAsia="ru-RU"/>
              </w:rPr>
            </w:pPr>
            <w:r w:rsidRPr="007831F0">
              <w:rPr>
                <w:rFonts w:eastAsia="Times New Roman"/>
                <w:sz w:val="16"/>
                <w:szCs w:val="16"/>
                <w:lang w:eastAsia="ru-RU"/>
              </w:rPr>
              <w:t>0</w:t>
            </w:r>
          </w:p>
        </w:tc>
        <w:tc>
          <w:tcPr>
            <w:tcW w:w="803" w:type="dxa"/>
            <w:vMerge/>
          </w:tcPr>
          <w:p w:rsidR="007831F0" w:rsidRPr="007831F0" w:rsidRDefault="007831F0" w:rsidP="007831F0">
            <w:pPr>
              <w:ind w:right="0"/>
              <w:jc w:val="left"/>
              <w:rPr>
                <w:rFonts w:eastAsia="Times New Roman"/>
                <w:sz w:val="16"/>
                <w:szCs w:val="16"/>
                <w:lang w:eastAsia="ru-RU"/>
              </w:rPr>
            </w:pPr>
          </w:p>
        </w:tc>
      </w:tr>
      <w:tr w:rsidR="007831F0" w:rsidRPr="007831F0" w:rsidTr="007831F0">
        <w:tblPrEx>
          <w:tblCellMar>
            <w:top w:w="0" w:type="dxa"/>
            <w:bottom w:w="0" w:type="dxa"/>
          </w:tblCellMar>
        </w:tblPrEx>
        <w:trPr>
          <w:trHeight w:val="522"/>
          <w:tblCellSpacing w:w="5" w:type="nil"/>
          <w:jc w:val="center"/>
        </w:trPr>
        <w:tc>
          <w:tcPr>
            <w:tcW w:w="618" w:type="dxa"/>
            <w:vMerge/>
          </w:tcPr>
          <w:p w:rsidR="007831F0" w:rsidRPr="007831F0" w:rsidRDefault="007831F0" w:rsidP="007831F0">
            <w:pPr>
              <w:ind w:right="0"/>
              <w:jc w:val="left"/>
              <w:rPr>
                <w:rFonts w:eastAsia="Times New Roman"/>
                <w:sz w:val="16"/>
                <w:szCs w:val="16"/>
                <w:lang w:eastAsia="ru-RU"/>
              </w:rPr>
            </w:pPr>
          </w:p>
        </w:tc>
        <w:tc>
          <w:tcPr>
            <w:tcW w:w="1606" w:type="dxa"/>
            <w:vMerge/>
          </w:tcPr>
          <w:p w:rsidR="007831F0" w:rsidRPr="007831F0" w:rsidRDefault="007831F0" w:rsidP="007831F0">
            <w:pPr>
              <w:ind w:right="0"/>
              <w:jc w:val="left"/>
              <w:rPr>
                <w:rFonts w:eastAsia="Times New Roman"/>
                <w:sz w:val="16"/>
                <w:szCs w:val="16"/>
                <w:lang w:eastAsia="ru-RU"/>
              </w:rPr>
            </w:pPr>
          </w:p>
        </w:tc>
        <w:tc>
          <w:tcPr>
            <w:tcW w:w="1134" w:type="dxa"/>
          </w:tcPr>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2023 год</w:t>
            </w:r>
          </w:p>
        </w:tc>
        <w:tc>
          <w:tcPr>
            <w:tcW w:w="1417" w:type="dxa"/>
            <w:vAlign w:val="center"/>
          </w:tcPr>
          <w:p w:rsidR="007831F0" w:rsidRPr="007831F0" w:rsidRDefault="007831F0" w:rsidP="007831F0">
            <w:pPr>
              <w:ind w:right="0" w:firstLine="67"/>
              <w:jc w:val="center"/>
              <w:rPr>
                <w:rFonts w:eastAsia="Times New Roman"/>
                <w:sz w:val="16"/>
                <w:szCs w:val="16"/>
                <w:lang w:eastAsia="ru-RU"/>
              </w:rPr>
            </w:pPr>
            <w:r w:rsidRPr="007831F0">
              <w:rPr>
                <w:rFonts w:eastAsia="Times New Roman"/>
                <w:sz w:val="16"/>
                <w:szCs w:val="16"/>
                <w:lang w:eastAsia="ru-RU"/>
              </w:rPr>
              <w:t>600,0</w:t>
            </w:r>
          </w:p>
        </w:tc>
        <w:tc>
          <w:tcPr>
            <w:tcW w:w="56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71"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22" w:type="dxa"/>
            <w:vAlign w:val="center"/>
          </w:tcPr>
          <w:p w:rsidR="007831F0" w:rsidRPr="007831F0" w:rsidRDefault="007831F0" w:rsidP="007831F0">
            <w:pPr>
              <w:ind w:right="0" w:firstLine="67"/>
              <w:jc w:val="center"/>
              <w:rPr>
                <w:rFonts w:eastAsia="Times New Roman"/>
                <w:sz w:val="16"/>
                <w:szCs w:val="16"/>
                <w:lang w:eastAsia="ru-RU"/>
              </w:rPr>
            </w:pPr>
            <w:r w:rsidRPr="007831F0">
              <w:rPr>
                <w:rFonts w:eastAsia="Times New Roman"/>
                <w:sz w:val="16"/>
                <w:szCs w:val="16"/>
                <w:lang w:eastAsia="ru-RU"/>
              </w:rPr>
              <w:t>600,0</w:t>
            </w:r>
          </w:p>
        </w:tc>
        <w:tc>
          <w:tcPr>
            <w:tcW w:w="710" w:type="dxa"/>
            <w:vAlign w:val="center"/>
          </w:tcPr>
          <w:p w:rsidR="007831F0" w:rsidRPr="007831F0" w:rsidRDefault="007831F0" w:rsidP="007831F0">
            <w:pPr>
              <w:ind w:right="0" w:firstLine="67"/>
              <w:jc w:val="center"/>
              <w:rPr>
                <w:rFonts w:eastAsia="Times New Roman"/>
                <w:sz w:val="16"/>
                <w:szCs w:val="16"/>
                <w:lang w:eastAsia="ru-RU"/>
              </w:rPr>
            </w:pPr>
            <w:r w:rsidRPr="007831F0">
              <w:rPr>
                <w:rFonts w:eastAsia="Times New Roman"/>
                <w:sz w:val="16"/>
                <w:szCs w:val="16"/>
                <w:lang w:eastAsia="ru-RU"/>
              </w:rPr>
              <w:t>0</w:t>
            </w:r>
          </w:p>
        </w:tc>
        <w:tc>
          <w:tcPr>
            <w:tcW w:w="803" w:type="dxa"/>
            <w:vMerge/>
          </w:tcPr>
          <w:p w:rsidR="007831F0" w:rsidRPr="007831F0" w:rsidRDefault="007831F0" w:rsidP="007831F0">
            <w:pPr>
              <w:ind w:right="0"/>
              <w:jc w:val="left"/>
              <w:rPr>
                <w:rFonts w:eastAsia="Times New Roman"/>
                <w:sz w:val="16"/>
                <w:szCs w:val="16"/>
                <w:lang w:eastAsia="ru-RU"/>
              </w:rPr>
            </w:pPr>
          </w:p>
        </w:tc>
      </w:tr>
      <w:tr w:rsidR="007831F0" w:rsidRPr="007831F0" w:rsidTr="007831F0">
        <w:tblPrEx>
          <w:tblCellMar>
            <w:top w:w="0" w:type="dxa"/>
            <w:bottom w:w="0" w:type="dxa"/>
          </w:tblCellMar>
        </w:tblPrEx>
        <w:trPr>
          <w:trHeight w:val="522"/>
          <w:tblCellSpacing w:w="5" w:type="nil"/>
          <w:jc w:val="center"/>
        </w:trPr>
        <w:tc>
          <w:tcPr>
            <w:tcW w:w="618" w:type="dxa"/>
            <w:vMerge/>
          </w:tcPr>
          <w:p w:rsidR="007831F0" w:rsidRPr="007831F0" w:rsidRDefault="007831F0" w:rsidP="007831F0">
            <w:pPr>
              <w:ind w:right="0"/>
              <w:jc w:val="left"/>
              <w:rPr>
                <w:rFonts w:eastAsia="Times New Roman"/>
                <w:sz w:val="16"/>
                <w:szCs w:val="16"/>
                <w:lang w:eastAsia="ru-RU"/>
              </w:rPr>
            </w:pPr>
          </w:p>
        </w:tc>
        <w:tc>
          <w:tcPr>
            <w:tcW w:w="1606" w:type="dxa"/>
            <w:vMerge/>
          </w:tcPr>
          <w:p w:rsidR="007831F0" w:rsidRPr="007831F0" w:rsidRDefault="007831F0" w:rsidP="007831F0">
            <w:pPr>
              <w:ind w:right="0"/>
              <w:jc w:val="left"/>
              <w:rPr>
                <w:rFonts w:eastAsia="Times New Roman"/>
                <w:sz w:val="16"/>
                <w:szCs w:val="16"/>
                <w:lang w:eastAsia="ru-RU"/>
              </w:rPr>
            </w:pPr>
          </w:p>
        </w:tc>
        <w:tc>
          <w:tcPr>
            <w:tcW w:w="1134" w:type="dxa"/>
          </w:tcPr>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2024 год</w:t>
            </w:r>
          </w:p>
        </w:tc>
        <w:tc>
          <w:tcPr>
            <w:tcW w:w="1417" w:type="dxa"/>
            <w:vAlign w:val="center"/>
          </w:tcPr>
          <w:p w:rsidR="007831F0" w:rsidRPr="007831F0" w:rsidRDefault="007831F0" w:rsidP="007831F0">
            <w:pPr>
              <w:ind w:right="0" w:firstLine="67"/>
              <w:jc w:val="center"/>
              <w:rPr>
                <w:rFonts w:eastAsia="Times New Roman"/>
                <w:sz w:val="16"/>
                <w:szCs w:val="16"/>
                <w:lang w:eastAsia="ru-RU"/>
              </w:rPr>
            </w:pPr>
            <w:r w:rsidRPr="007831F0">
              <w:rPr>
                <w:rFonts w:eastAsia="Times New Roman"/>
                <w:sz w:val="16"/>
                <w:szCs w:val="16"/>
                <w:lang w:eastAsia="ru-RU"/>
              </w:rPr>
              <w:t>0,0</w:t>
            </w:r>
          </w:p>
        </w:tc>
        <w:tc>
          <w:tcPr>
            <w:tcW w:w="56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71"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22" w:type="dxa"/>
            <w:vAlign w:val="center"/>
          </w:tcPr>
          <w:p w:rsidR="007831F0" w:rsidRPr="007831F0" w:rsidRDefault="007831F0" w:rsidP="007831F0">
            <w:pPr>
              <w:ind w:right="0" w:firstLine="67"/>
              <w:jc w:val="center"/>
              <w:rPr>
                <w:rFonts w:eastAsia="Times New Roman"/>
                <w:sz w:val="16"/>
                <w:szCs w:val="16"/>
                <w:lang w:eastAsia="ru-RU"/>
              </w:rPr>
            </w:pPr>
            <w:r w:rsidRPr="007831F0">
              <w:rPr>
                <w:rFonts w:eastAsia="Times New Roman"/>
                <w:sz w:val="16"/>
                <w:szCs w:val="16"/>
                <w:lang w:eastAsia="ru-RU"/>
              </w:rPr>
              <w:t>0,0</w:t>
            </w:r>
          </w:p>
        </w:tc>
        <w:tc>
          <w:tcPr>
            <w:tcW w:w="710" w:type="dxa"/>
            <w:vAlign w:val="center"/>
          </w:tcPr>
          <w:p w:rsidR="007831F0" w:rsidRPr="007831F0" w:rsidRDefault="007831F0" w:rsidP="007831F0">
            <w:pPr>
              <w:ind w:right="0" w:firstLine="67"/>
              <w:jc w:val="center"/>
              <w:rPr>
                <w:rFonts w:eastAsia="Times New Roman"/>
                <w:sz w:val="16"/>
                <w:szCs w:val="16"/>
                <w:lang w:eastAsia="ru-RU"/>
              </w:rPr>
            </w:pPr>
            <w:r w:rsidRPr="007831F0">
              <w:rPr>
                <w:rFonts w:eastAsia="Times New Roman"/>
                <w:sz w:val="16"/>
                <w:szCs w:val="16"/>
                <w:lang w:eastAsia="ru-RU"/>
              </w:rPr>
              <w:t>0</w:t>
            </w:r>
          </w:p>
        </w:tc>
        <w:tc>
          <w:tcPr>
            <w:tcW w:w="803" w:type="dxa"/>
            <w:vMerge/>
          </w:tcPr>
          <w:p w:rsidR="007831F0" w:rsidRPr="007831F0" w:rsidRDefault="007831F0" w:rsidP="007831F0">
            <w:pPr>
              <w:ind w:right="0"/>
              <w:jc w:val="left"/>
              <w:rPr>
                <w:rFonts w:eastAsia="Times New Roman"/>
                <w:sz w:val="16"/>
                <w:szCs w:val="16"/>
                <w:lang w:eastAsia="ru-RU"/>
              </w:rPr>
            </w:pPr>
          </w:p>
        </w:tc>
      </w:tr>
      <w:tr w:rsidR="007831F0" w:rsidRPr="007831F0" w:rsidTr="007831F0">
        <w:tblPrEx>
          <w:tblCellMar>
            <w:top w:w="0" w:type="dxa"/>
            <w:bottom w:w="0" w:type="dxa"/>
          </w:tblCellMar>
        </w:tblPrEx>
        <w:trPr>
          <w:trHeight w:val="522"/>
          <w:tblCellSpacing w:w="5" w:type="nil"/>
          <w:jc w:val="center"/>
        </w:trPr>
        <w:tc>
          <w:tcPr>
            <w:tcW w:w="618" w:type="dxa"/>
            <w:vMerge/>
          </w:tcPr>
          <w:p w:rsidR="007831F0" w:rsidRPr="007831F0" w:rsidRDefault="007831F0" w:rsidP="007831F0">
            <w:pPr>
              <w:ind w:right="0"/>
              <w:jc w:val="left"/>
              <w:rPr>
                <w:rFonts w:eastAsia="Times New Roman"/>
                <w:sz w:val="16"/>
                <w:szCs w:val="16"/>
                <w:lang w:eastAsia="ru-RU"/>
              </w:rPr>
            </w:pPr>
          </w:p>
        </w:tc>
        <w:tc>
          <w:tcPr>
            <w:tcW w:w="1606" w:type="dxa"/>
            <w:vMerge/>
          </w:tcPr>
          <w:p w:rsidR="007831F0" w:rsidRPr="007831F0" w:rsidRDefault="007831F0" w:rsidP="007831F0">
            <w:pPr>
              <w:ind w:right="0"/>
              <w:jc w:val="left"/>
              <w:rPr>
                <w:rFonts w:eastAsia="Times New Roman"/>
                <w:sz w:val="16"/>
                <w:szCs w:val="16"/>
                <w:lang w:eastAsia="ru-RU"/>
              </w:rPr>
            </w:pPr>
          </w:p>
        </w:tc>
        <w:tc>
          <w:tcPr>
            <w:tcW w:w="1134" w:type="dxa"/>
          </w:tcPr>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2025 год</w:t>
            </w:r>
          </w:p>
        </w:tc>
        <w:tc>
          <w:tcPr>
            <w:tcW w:w="1417" w:type="dxa"/>
            <w:vAlign w:val="center"/>
          </w:tcPr>
          <w:p w:rsidR="007831F0" w:rsidRPr="007831F0" w:rsidRDefault="007831F0" w:rsidP="007831F0">
            <w:pPr>
              <w:ind w:right="0" w:firstLine="67"/>
              <w:jc w:val="center"/>
              <w:rPr>
                <w:rFonts w:eastAsia="Times New Roman"/>
                <w:sz w:val="16"/>
                <w:szCs w:val="16"/>
                <w:lang w:eastAsia="ru-RU"/>
              </w:rPr>
            </w:pPr>
            <w:r w:rsidRPr="007831F0">
              <w:rPr>
                <w:rFonts w:eastAsia="Times New Roman"/>
                <w:sz w:val="16"/>
                <w:szCs w:val="16"/>
                <w:lang w:eastAsia="ru-RU"/>
              </w:rPr>
              <w:t>0,0</w:t>
            </w:r>
          </w:p>
        </w:tc>
        <w:tc>
          <w:tcPr>
            <w:tcW w:w="56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71"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22" w:type="dxa"/>
            <w:vAlign w:val="center"/>
          </w:tcPr>
          <w:p w:rsidR="007831F0" w:rsidRPr="007831F0" w:rsidRDefault="007831F0" w:rsidP="007831F0">
            <w:pPr>
              <w:ind w:right="0" w:firstLine="67"/>
              <w:jc w:val="center"/>
              <w:rPr>
                <w:rFonts w:eastAsia="Times New Roman"/>
                <w:sz w:val="16"/>
                <w:szCs w:val="16"/>
                <w:lang w:eastAsia="ru-RU"/>
              </w:rPr>
            </w:pPr>
            <w:r w:rsidRPr="007831F0">
              <w:rPr>
                <w:rFonts w:eastAsia="Times New Roman"/>
                <w:sz w:val="16"/>
                <w:szCs w:val="16"/>
                <w:lang w:eastAsia="ru-RU"/>
              </w:rPr>
              <w:t>0,0</w:t>
            </w:r>
          </w:p>
        </w:tc>
        <w:tc>
          <w:tcPr>
            <w:tcW w:w="710" w:type="dxa"/>
            <w:vAlign w:val="center"/>
          </w:tcPr>
          <w:p w:rsidR="007831F0" w:rsidRPr="007831F0" w:rsidRDefault="007831F0" w:rsidP="007831F0">
            <w:pPr>
              <w:ind w:right="0" w:firstLine="67"/>
              <w:jc w:val="center"/>
              <w:rPr>
                <w:rFonts w:eastAsia="Times New Roman"/>
                <w:sz w:val="16"/>
                <w:szCs w:val="16"/>
                <w:lang w:eastAsia="ru-RU"/>
              </w:rPr>
            </w:pPr>
            <w:r w:rsidRPr="007831F0">
              <w:rPr>
                <w:rFonts w:eastAsia="Times New Roman"/>
                <w:sz w:val="16"/>
                <w:szCs w:val="16"/>
                <w:lang w:eastAsia="ru-RU"/>
              </w:rPr>
              <w:t>0</w:t>
            </w:r>
          </w:p>
        </w:tc>
        <w:tc>
          <w:tcPr>
            <w:tcW w:w="803" w:type="dxa"/>
            <w:vMerge/>
          </w:tcPr>
          <w:p w:rsidR="007831F0" w:rsidRPr="007831F0" w:rsidRDefault="007831F0" w:rsidP="007831F0">
            <w:pPr>
              <w:ind w:right="0"/>
              <w:jc w:val="left"/>
              <w:rPr>
                <w:rFonts w:eastAsia="Times New Roman"/>
                <w:sz w:val="16"/>
                <w:szCs w:val="16"/>
                <w:lang w:eastAsia="ru-RU"/>
              </w:rPr>
            </w:pPr>
          </w:p>
        </w:tc>
      </w:tr>
      <w:tr w:rsidR="007831F0" w:rsidRPr="007831F0" w:rsidTr="007831F0">
        <w:tblPrEx>
          <w:tblCellMar>
            <w:top w:w="0" w:type="dxa"/>
            <w:bottom w:w="0" w:type="dxa"/>
          </w:tblCellMar>
        </w:tblPrEx>
        <w:trPr>
          <w:trHeight w:val="522"/>
          <w:tblCellSpacing w:w="5" w:type="nil"/>
          <w:jc w:val="center"/>
        </w:trPr>
        <w:tc>
          <w:tcPr>
            <w:tcW w:w="618" w:type="dxa"/>
            <w:vMerge/>
          </w:tcPr>
          <w:p w:rsidR="007831F0" w:rsidRPr="007831F0" w:rsidRDefault="007831F0" w:rsidP="007831F0">
            <w:pPr>
              <w:ind w:right="0"/>
              <w:jc w:val="left"/>
              <w:rPr>
                <w:rFonts w:eastAsia="Times New Roman"/>
                <w:sz w:val="16"/>
                <w:szCs w:val="16"/>
                <w:lang w:eastAsia="ru-RU"/>
              </w:rPr>
            </w:pPr>
          </w:p>
        </w:tc>
        <w:tc>
          <w:tcPr>
            <w:tcW w:w="1606" w:type="dxa"/>
            <w:vMerge/>
          </w:tcPr>
          <w:p w:rsidR="007831F0" w:rsidRPr="007831F0" w:rsidRDefault="007831F0" w:rsidP="007831F0">
            <w:pPr>
              <w:ind w:right="0"/>
              <w:jc w:val="left"/>
              <w:rPr>
                <w:rFonts w:eastAsia="Times New Roman"/>
                <w:sz w:val="16"/>
                <w:szCs w:val="16"/>
                <w:lang w:eastAsia="ru-RU"/>
              </w:rPr>
            </w:pPr>
          </w:p>
        </w:tc>
        <w:tc>
          <w:tcPr>
            <w:tcW w:w="1134" w:type="dxa"/>
          </w:tcPr>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2026 год</w:t>
            </w:r>
          </w:p>
        </w:tc>
        <w:tc>
          <w:tcPr>
            <w:tcW w:w="1417" w:type="dxa"/>
            <w:vAlign w:val="center"/>
          </w:tcPr>
          <w:p w:rsidR="007831F0" w:rsidRPr="007831F0" w:rsidRDefault="007831F0" w:rsidP="007831F0">
            <w:pPr>
              <w:ind w:right="0" w:firstLine="67"/>
              <w:jc w:val="center"/>
              <w:rPr>
                <w:rFonts w:eastAsia="Times New Roman"/>
                <w:sz w:val="16"/>
                <w:szCs w:val="16"/>
                <w:lang w:eastAsia="ru-RU"/>
              </w:rPr>
            </w:pPr>
            <w:r w:rsidRPr="007831F0">
              <w:rPr>
                <w:rFonts w:eastAsia="Times New Roman"/>
                <w:sz w:val="16"/>
                <w:szCs w:val="16"/>
                <w:lang w:eastAsia="ru-RU"/>
              </w:rPr>
              <w:t>0,0</w:t>
            </w:r>
          </w:p>
        </w:tc>
        <w:tc>
          <w:tcPr>
            <w:tcW w:w="56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71"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22" w:type="dxa"/>
            <w:vAlign w:val="center"/>
          </w:tcPr>
          <w:p w:rsidR="007831F0" w:rsidRPr="007831F0" w:rsidRDefault="007831F0" w:rsidP="007831F0">
            <w:pPr>
              <w:ind w:right="0" w:firstLine="67"/>
              <w:jc w:val="center"/>
              <w:rPr>
                <w:rFonts w:eastAsia="Times New Roman"/>
                <w:sz w:val="16"/>
                <w:szCs w:val="16"/>
                <w:lang w:eastAsia="ru-RU"/>
              </w:rPr>
            </w:pPr>
            <w:r w:rsidRPr="007831F0">
              <w:rPr>
                <w:rFonts w:eastAsia="Times New Roman"/>
                <w:sz w:val="16"/>
                <w:szCs w:val="16"/>
                <w:lang w:eastAsia="ru-RU"/>
              </w:rPr>
              <w:t>0,0</w:t>
            </w:r>
          </w:p>
        </w:tc>
        <w:tc>
          <w:tcPr>
            <w:tcW w:w="710" w:type="dxa"/>
            <w:vAlign w:val="center"/>
          </w:tcPr>
          <w:p w:rsidR="007831F0" w:rsidRPr="007831F0" w:rsidRDefault="007831F0" w:rsidP="007831F0">
            <w:pPr>
              <w:ind w:right="0" w:firstLine="67"/>
              <w:jc w:val="center"/>
              <w:rPr>
                <w:rFonts w:eastAsia="Times New Roman"/>
                <w:sz w:val="16"/>
                <w:szCs w:val="16"/>
                <w:lang w:eastAsia="ru-RU"/>
              </w:rPr>
            </w:pPr>
            <w:r w:rsidRPr="007831F0">
              <w:rPr>
                <w:rFonts w:eastAsia="Times New Roman"/>
                <w:sz w:val="16"/>
                <w:szCs w:val="16"/>
                <w:lang w:eastAsia="ru-RU"/>
              </w:rPr>
              <w:t>0</w:t>
            </w:r>
          </w:p>
        </w:tc>
        <w:tc>
          <w:tcPr>
            <w:tcW w:w="803" w:type="dxa"/>
            <w:vMerge/>
          </w:tcPr>
          <w:p w:rsidR="007831F0" w:rsidRPr="007831F0" w:rsidRDefault="007831F0" w:rsidP="007831F0">
            <w:pPr>
              <w:ind w:right="0"/>
              <w:jc w:val="left"/>
              <w:rPr>
                <w:rFonts w:eastAsia="Times New Roman"/>
                <w:sz w:val="16"/>
                <w:szCs w:val="16"/>
                <w:lang w:eastAsia="ru-RU"/>
              </w:rPr>
            </w:pPr>
          </w:p>
        </w:tc>
      </w:tr>
      <w:tr w:rsidR="007831F0" w:rsidRPr="007831F0" w:rsidTr="007831F0">
        <w:tblPrEx>
          <w:tblCellMar>
            <w:top w:w="0" w:type="dxa"/>
            <w:bottom w:w="0" w:type="dxa"/>
          </w:tblCellMar>
        </w:tblPrEx>
        <w:trPr>
          <w:trHeight w:val="522"/>
          <w:tblCellSpacing w:w="5" w:type="nil"/>
          <w:jc w:val="center"/>
        </w:trPr>
        <w:tc>
          <w:tcPr>
            <w:tcW w:w="618" w:type="dxa"/>
            <w:vMerge w:val="restart"/>
          </w:tcPr>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4.</w:t>
            </w:r>
          </w:p>
        </w:tc>
        <w:tc>
          <w:tcPr>
            <w:tcW w:w="1606" w:type="dxa"/>
            <w:vMerge w:val="restart"/>
          </w:tcPr>
          <w:p w:rsidR="007831F0" w:rsidRPr="007831F0" w:rsidRDefault="007831F0" w:rsidP="007831F0">
            <w:pPr>
              <w:ind w:right="0"/>
              <w:rPr>
                <w:rFonts w:eastAsia="Times New Roman"/>
                <w:sz w:val="16"/>
                <w:szCs w:val="16"/>
                <w:lang w:eastAsia="ru-RU"/>
              </w:rPr>
            </w:pPr>
            <w:r w:rsidRPr="007831F0">
              <w:rPr>
                <w:rFonts w:eastAsia="Times New Roman"/>
                <w:sz w:val="16"/>
                <w:szCs w:val="16"/>
                <w:lang w:eastAsia="ru-RU"/>
              </w:rPr>
              <w:t xml:space="preserve">Ликвидация несанкционированных свалок ТКО на земельных участках, находящихся в собственности муниципального образования </w:t>
            </w:r>
            <w:r w:rsidRPr="007831F0">
              <w:rPr>
                <w:rFonts w:eastAsia="Times New Roman"/>
                <w:sz w:val="16"/>
                <w:szCs w:val="16"/>
                <w:lang w:eastAsia="ru-RU"/>
              </w:rPr>
              <w:lastRenderedPageBreak/>
              <w:t>"Нижнеудинский район", а также в  сельских поселениях на земельных участках, государственная собственность на которые не разграничена в том числе:</w:t>
            </w:r>
          </w:p>
        </w:tc>
        <w:tc>
          <w:tcPr>
            <w:tcW w:w="1134" w:type="dxa"/>
          </w:tcPr>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lastRenderedPageBreak/>
              <w:t>2023-2026 г.г.в т.ч.</w:t>
            </w:r>
          </w:p>
        </w:tc>
        <w:tc>
          <w:tcPr>
            <w:tcW w:w="141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4 273,5</w:t>
            </w:r>
          </w:p>
        </w:tc>
        <w:tc>
          <w:tcPr>
            <w:tcW w:w="56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71"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22"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4 273,5</w:t>
            </w:r>
          </w:p>
        </w:tc>
        <w:tc>
          <w:tcPr>
            <w:tcW w:w="710"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803" w:type="dxa"/>
            <w:vMerge w:val="restart"/>
          </w:tcPr>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УКС</w:t>
            </w:r>
          </w:p>
        </w:tc>
      </w:tr>
      <w:tr w:rsidR="007831F0" w:rsidRPr="007831F0" w:rsidTr="007831F0">
        <w:tblPrEx>
          <w:tblCellMar>
            <w:top w:w="0" w:type="dxa"/>
            <w:bottom w:w="0" w:type="dxa"/>
          </w:tblCellMar>
        </w:tblPrEx>
        <w:trPr>
          <w:trHeight w:val="522"/>
          <w:tblCellSpacing w:w="5" w:type="nil"/>
          <w:jc w:val="center"/>
        </w:trPr>
        <w:tc>
          <w:tcPr>
            <w:tcW w:w="618" w:type="dxa"/>
            <w:vMerge/>
          </w:tcPr>
          <w:p w:rsidR="007831F0" w:rsidRPr="007831F0" w:rsidRDefault="007831F0" w:rsidP="007831F0">
            <w:pPr>
              <w:ind w:right="0"/>
              <w:jc w:val="left"/>
              <w:rPr>
                <w:rFonts w:eastAsia="Times New Roman"/>
                <w:sz w:val="16"/>
                <w:szCs w:val="16"/>
                <w:lang w:eastAsia="ru-RU"/>
              </w:rPr>
            </w:pPr>
          </w:p>
        </w:tc>
        <w:tc>
          <w:tcPr>
            <w:tcW w:w="1606" w:type="dxa"/>
            <w:vMerge/>
          </w:tcPr>
          <w:p w:rsidR="007831F0" w:rsidRPr="007831F0" w:rsidRDefault="007831F0" w:rsidP="007831F0">
            <w:pPr>
              <w:ind w:right="0"/>
              <w:jc w:val="left"/>
              <w:rPr>
                <w:rFonts w:eastAsia="Times New Roman"/>
                <w:sz w:val="16"/>
                <w:szCs w:val="16"/>
                <w:lang w:eastAsia="ru-RU"/>
              </w:rPr>
            </w:pPr>
          </w:p>
        </w:tc>
        <w:tc>
          <w:tcPr>
            <w:tcW w:w="1134" w:type="dxa"/>
          </w:tcPr>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2023 год</w:t>
            </w:r>
          </w:p>
        </w:tc>
        <w:tc>
          <w:tcPr>
            <w:tcW w:w="1417" w:type="dxa"/>
            <w:vAlign w:val="center"/>
          </w:tcPr>
          <w:p w:rsidR="007831F0" w:rsidRPr="007831F0" w:rsidRDefault="007831F0" w:rsidP="007831F0">
            <w:pPr>
              <w:ind w:right="0" w:firstLine="67"/>
              <w:jc w:val="center"/>
              <w:rPr>
                <w:rFonts w:eastAsia="Times New Roman"/>
                <w:sz w:val="16"/>
                <w:szCs w:val="16"/>
                <w:lang w:eastAsia="ru-RU"/>
              </w:rPr>
            </w:pPr>
            <w:r w:rsidRPr="007831F0">
              <w:rPr>
                <w:rFonts w:eastAsia="Times New Roman"/>
                <w:sz w:val="16"/>
                <w:szCs w:val="16"/>
                <w:lang w:eastAsia="ru-RU"/>
              </w:rPr>
              <w:t>4 273,5</w:t>
            </w:r>
          </w:p>
        </w:tc>
        <w:tc>
          <w:tcPr>
            <w:tcW w:w="56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71"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22" w:type="dxa"/>
            <w:vAlign w:val="center"/>
          </w:tcPr>
          <w:p w:rsidR="007831F0" w:rsidRPr="007831F0" w:rsidRDefault="007831F0" w:rsidP="007831F0">
            <w:pPr>
              <w:ind w:right="0" w:firstLine="67"/>
              <w:jc w:val="center"/>
              <w:rPr>
                <w:rFonts w:eastAsia="Times New Roman"/>
                <w:sz w:val="16"/>
                <w:szCs w:val="16"/>
                <w:lang w:eastAsia="ru-RU"/>
              </w:rPr>
            </w:pPr>
            <w:r w:rsidRPr="007831F0">
              <w:rPr>
                <w:rFonts w:eastAsia="Times New Roman"/>
                <w:sz w:val="16"/>
                <w:szCs w:val="16"/>
                <w:lang w:eastAsia="ru-RU"/>
              </w:rPr>
              <w:t>4 273,5</w:t>
            </w:r>
          </w:p>
        </w:tc>
        <w:tc>
          <w:tcPr>
            <w:tcW w:w="710"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803" w:type="dxa"/>
            <w:vMerge/>
          </w:tcPr>
          <w:p w:rsidR="007831F0" w:rsidRPr="007831F0" w:rsidRDefault="007831F0" w:rsidP="007831F0">
            <w:pPr>
              <w:ind w:right="0"/>
              <w:jc w:val="left"/>
              <w:rPr>
                <w:rFonts w:eastAsia="Times New Roman"/>
                <w:sz w:val="16"/>
                <w:szCs w:val="16"/>
                <w:lang w:eastAsia="ru-RU"/>
              </w:rPr>
            </w:pPr>
          </w:p>
        </w:tc>
      </w:tr>
      <w:tr w:rsidR="007831F0" w:rsidRPr="007831F0" w:rsidTr="007831F0">
        <w:tblPrEx>
          <w:tblCellMar>
            <w:top w:w="0" w:type="dxa"/>
            <w:bottom w:w="0" w:type="dxa"/>
          </w:tblCellMar>
        </w:tblPrEx>
        <w:trPr>
          <w:trHeight w:val="522"/>
          <w:tblCellSpacing w:w="5" w:type="nil"/>
          <w:jc w:val="center"/>
        </w:trPr>
        <w:tc>
          <w:tcPr>
            <w:tcW w:w="618" w:type="dxa"/>
            <w:vMerge/>
          </w:tcPr>
          <w:p w:rsidR="007831F0" w:rsidRPr="007831F0" w:rsidRDefault="007831F0" w:rsidP="007831F0">
            <w:pPr>
              <w:ind w:right="0"/>
              <w:jc w:val="left"/>
              <w:rPr>
                <w:rFonts w:eastAsia="Times New Roman"/>
                <w:sz w:val="16"/>
                <w:szCs w:val="16"/>
                <w:lang w:eastAsia="ru-RU"/>
              </w:rPr>
            </w:pPr>
          </w:p>
        </w:tc>
        <w:tc>
          <w:tcPr>
            <w:tcW w:w="1606" w:type="dxa"/>
            <w:vMerge/>
          </w:tcPr>
          <w:p w:rsidR="007831F0" w:rsidRPr="007831F0" w:rsidRDefault="007831F0" w:rsidP="007831F0">
            <w:pPr>
              <w:ind w:right="0"/>
              <w:jc w:val="left"/>
              <w:rPr>
                <w:rFonts w:eastAsia="Times New Roman"/>
                <w:sz w:val="16"/>
                <w:szCs w:val="16"/>
                <w:lang w:eastAsia="ru-RU"/>
              </w:rPr>
            </w:pPr>
          </w:p>
        </w:tc>
        <w:tc>
          <w:tcPr>
            <w:tcW w:w="1134" w:type="dxa"/>
          </w:tcPr>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2024 год</w:t>
            </w:r>
          </w:p>
        </w:tc>
        <w:tc>
          <w:tcPr>
            <w:tcW w:w="1417" w:type="dxa"/>
            <w:vAlign w:val="center"/>
          </w:tcPr>
          <w:p w:rsidR="007831F0" w:rsidRPr="007831F0" w:rsidRDefault="007831F0" w:rsidP="007831F0">
            <w:pPr>
              <w:ind w:right="0" w:firstLine="67"/>
              <w:jc w:val="center"/>
              <w:rPr>
                <w:rFonts w:eastAsia="Times New Roman"/>
                <w:sz w:val="16"/>
                <w:szCs w:val="16"/>
                <w:lang w:eastAsia="ru-RU"/>
              </w:rPr>
            </w:pPr>
            <w:r w:rsidRPr="007831F0">
              <w:rPr>
                <w:rFonts w:eastAsia="Times New Roman"/>
                <w:sz w:val="16"/>
                <w:szCs w:val="16"/>
                <w:lang w:eastAsia="ru-RU"/>
              </w:rPr>
              <w:t>0,0</w:t>
            </w:r>
          </w:p>
        </w:tc>
        <w:tc>
          <w:tcPr>
            <w:tcW w:w="56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71"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22" w:type="dxa"/>
            <w:vAlign w:val="center"/>
          </w:tcPr>
          <w:p w:rsidR="007831F0" w:rsidRPr="007831F0" w:rsidRDefault="007831F0" w:rsidP="007831F0">
            <w:pPr>
              <w:ind w:right="0" w:firstLine="67"/>
              <w:jc w:val="center"/>
              <w:rPr>
                <w:rFonts w:eastAsia="Times New Roman"/>
                <w:sz w:val="16"/>
                <w:szCs w:val="16"/>
                <w:lang w:eastAsia="ru-RU"/>
              </w:rPr>
            </w:pPr>
            <w:r w:rsidRPr="007831F0">
              <w:rPr>
                <w:rFonts w:eastAsia="Times New Roman"/>
                <w:sz w:val="16"/>
                <w:szCs w:val="16"/>
                <w:lang w:eastAsia="ru-RU"/>
              </w:rPr>
              <w:t>0,0</w:t>
            </w:r>
          </w:p>
        </w:tc>
        <w:tc>
          <w:tcPr>
            <w:tcW w:w="710"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803" w:type="dxa"/>
            <w:vMerge/>
          </w:tcPr>
          <w:p w:rsidR="007831F0" w:rsidRPr="007831F0" w:rsidRDefault="007831F0" w:rsidP="007831F0">
            <w:pPr>
              <w:ind w:right="0"/>
              <w:jc w:val="left"/>
              <w:rPr>
                <w:rFonts w:eastAsia="Times New Roman"/>
                <w:sz w:val="16"/>
                <w:szCs w:val="16"/>
                <w:lang w:eastAsia="ru-RU"/>
              </w:rPr>
            </w:pPr>
          </w:p>
        </w:tc>
      </w:tr>
      <w:tr w:rsidR="007831F0" w:rsidRPr="007831F0" w:rsidTr="007831F0">
        <w:tblPrEx>
          <w:tblCellMar>
            <w:top w:w="0" w:type="dxa"/>
            <w:bottom w:w="0" w:type="dxa"/>
          </w:tblCellMar>
        </w:tblPrEx>
        <w:trPr>
          <w:trHeight w:val="522"/>
          <w:tblCellSpacing w:w="5" w:type="nil"/>
          <w:jc w:val="center"/>
        </w:trPr>
        <w:tc>
          <w:tcPr>
            <w:tcW w:w="618" w:type="dxa"/>
            <w:vMerge/>
          </w:tcPr>
          <w:p w:rsidR="007831F0" w:rsidRPr="007831F0" w:rsidRDefault="007831F0" w:rsidP="007831F0">
            <w:pPr>
              <w:ind w:right="0"/>
              <w:jc w:val="left"/>
              <w:rPr>
                <w:rFonts w:eastAsia="Times New Roman"/>
                <w:sz w:val="16"/>
                <w:szCs w:val="16"/>
                <w:lang w:eastAsia="ru-RU"/>
              </w:rPr>
            </w:pPr>
          </w:p>
        </w:tc>
        <w:tc>
          <w:tcPr>
            <w:tcW w:w="1606" w:type="dxa"/>
            <w:vMerge/>
          </w:tcPr>
          <w:p w:rsidR="007831F0" w:rsidRPr="007831F0" w:rsidRDefault="007831F0" w:rsidP="007831F0">
            <w:pPr>
              <w:ind w:right="0"/>
              <w:jc w:val="left"/>
              <w:rPr>
                <w:rFonts w:eastAsia="Times New Roman"/>
                <w:sz w:val="16"/>
                <w:szCs w:val="16"/>
                <w:lang w:eastAsia="ru-RU"/>
              </w:rPr>
            </w:pPr>
          </w:p>
        </w:tc>
        <w:tc>
          <w:tcPr>
            <w:tcW w:w="1134" w:type="dxa"/>
          </w:tcPr>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2025 год</w:t>
            </w:r>
          </w:p>
        </w:tc>
        <w:tc>
          <w:tcPr>
            <w:tcW w:w="1417" w:type="dxa"/>
            <w:vAlign w:val="center"/>
          </w:tcPr>
          <w:p w:rsidR="007831F0" w:rsidRPr="007831F0" w:rsidRDefault="007831F0" w:rsidP="007831F0">
            <w:pPr>
              <w:ind w:right="0" w:firstLine="67"/>
              <w:jc w:val="center"/>
              <w:rPr>
                <w:rFonts w:eastAsia="Times New Roman"/>
                <w:sz w:val="16"/>
                <w:szCs w:val="16"/>
                <w:lang w:eastAsia="ru-RU"/>
              </w:rPr>
            </w:pPr>
            <w:r w:rsidRPr="007831F0">
              <w:rPr>
                <w:rFonts w:eastAsia="Times New Roman"/>
                <w:sz w:val="16"/>
                <w:szCs w:val="16"/>
                <w:lang w:eastAsia="ru-RU"/>
              </w:rPr>
              <w:t>0,0</w:t>
            </w:r>
          </w:p>
        </w:tc>
        <w:tc>
          <w:tcPr>
            <w:tcW w:w="56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71"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22" w:type="dxa"/>
            <w:vAlign w:val="center"/>
          </w:tcPr>
          <w:p w:rsidR="007831F0" w:rsidRPr="007831F0" w:rsidRDefault="007831F0" w:rsidP="007831F0">
            <w:pPr>
              <w:ind w:right="0" w:firstLine="67"/>
              <w:jc w:val="center"/>
              <w:rPr>
                <w:rFonts w:eastAsia="Times New Roman"/>
                <w:sz w:val="16"/>
                <w:szCs w:val="16"/>
                <w:lang w:eastAsia="ru-RU"/>
              </w:rPr>
            </w:pPr>
            <w:r w:rsidRPr="007831F0">
              <w:rPr>
                <w:rFonts w:eastAsia="Times New Roman"/>
                <w:sz w:val="16"/>
                <w:szCs w:val="16"/>
                <w:lang w:eastAsia="ru-RU"/>
              </w:rPr>
              <w:t>0,0</w:t>
            </w:r>
          </w:p>
        </w:tc>
        <w:tc>
          <w:tcPr>
            <w:tcW w:w="710"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803" w:type="dxa"/>
            <w:vMerge/>
          </w:tcPr>
          <w:p w:rsidR="007831F0" w:rsidRPr="007831F0" w:rsidRDefault="007831F0" w:rsidP="007831F0">
            <w:pPr>
              <w:ind w:right="0"/>
              <w:jc w:val="left"/>
              <w:rPr>
                <w:rFonts w:eastAsia="Times New Roman"/>
                <w:sz w:val="16"/>
                <w:szCs w:val="16"/>
                <w:lang w:eastAsia="ru-RU"/>
              </w:rPr>
            </w:pPr>
          </w:p>
        </w:tc>
      </w:tr>
      <w:tr w:rsidR="007831F0" w:rsidRPr="007831F0" w:rsidTr="007831F0">
        <w:tblPrEx>
          <w:tblCellMar>
            <w:top w:w="0" w:type="dxa"/>
            <w:bottom w:w="0" w:type="dxa"/>
          </w:tblCellMar>
        </w:tblPrEx>
        <w:trPr>
          <w:trHeight w:val="522"/>
          <w:tblCellSpacing w:w="5" w:type="nil"/>
          <w:jc w:val="center"/>
        </w:trPr>
        <w:tc>
          <w:tcPr>
            <w:tcW w:w="618" w:type="dxa"/>
            <w:vMerge/>
          </w:tcPr>
          <w:p w:rsidR="007831F0" w:rsidRPr="007831F0" w:rsidRDefault="007831F0" w:rsidP="007831F0">
            <w:pPr>
              <w:ind w:right="0"/>
              <w:jc w:val="left"/>
              <w:rPr>
                <w:rFonts w:eastAsia="Times New Roman"/>
                <w:sz w:val="16"/>
                <w:szCs w:val="16"/>
                <w:lang w:eastAsia="ru-RU"/>
              </w:rPr>
            </w:pPr>
          </w:p>
        </w:tc>
        <w:tc>
          <w:tcPr>
            <w:tcW w:w="1606" w:type="dxa"/>
            <w:vMerge/>
          </w:tcPr>
          <w:p w:rsidR="007831F0" w:rsidRPr="007831F0" w:rsidRDefault="007831F0" w:rsidP="007831F0">
            <w:pPr>
              <w:ind w:right="0"/>
              <w:jc w:val="left"/>
              <w:rPr>
                <w:rFonts w:eastAsia="Times New Roman"/>
                <w:sz w:val="16"/>
                <w:szCs w:val="16"/>
                <w:lang w:eastAsia="ru-RU"/>
              </w:rPr>
            </w:pPr>
          </w:p>
        </w:tc>
        <w:tc>
          <w:tcPr>
            <w:tcW w:w="1134"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2026 год</w:t>
            </w:r>
          </w:p>
        </w:tc>
        <w:tc>
          <w:tcPr>
            <w:tcW w:w="1417" w:type="dxa"/>
            <w:vAlign w:val="center"/>
          </w:tcPr>
          <w:p w:rsidR="007831F0" w:rsidRPr="007831F0" w:rsidRDefault="007831F0" w:rsidP="007831F0">
            <w:pPr>
              <w:ind w:right="0" w:firstLine="67"/>
              <w:jc w:val="center"/>
              <w:rPr>
                <w:rFonts w:eastAsia="Times New Roman"/>
                <w:sz w:val="16"/>
                <w:szCs w:val="16"/>
                <w:lang w:eastAsia="ru-RU"/>
              </w:rPr>
            </w:pPr>
            <w:r w:rsidRPr="007831F0">
              <w:rPr>
                <w:rFonts w:eastAsia="Times New Roman"/>
                <w:sz w:val="16"/>
                <w:szCs w:val="16"/>
                <w:lang w:eastAsia="ru-RU"/>
              </w:rPr>
              <w:t>0,0</w:t>
            </w:r>
          </w:p>
        </w:tc>
        <w:tc>
          <w:tcPr>
            <w:tcW w:w="56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71"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22" w:type="dxa"/>
            <w:vAlign w:val="center"/>
          </w:tcPr>
          <w:p w:rsidR="007831F0" w:rsidRPr="007831F0" w:rsidRDefault="007831F0" w:rsidP="007831F0">
            <w:pPr>
              <w:ind w:right="0" w:firstLine="67"/>
              <w:jc w:val="center"/>
              <w:rPr>
                <w:rFonts w:eastAsia="Times New Roman"/>
                <w:sz w:val="16"/>
                <w:szCs w:val="16"/>
                <w:lang w:eastAsia="ru-RU"/>
              </w:rPr>
            </w:pPr>
            <w:r w:rsidRPr="007831F0">
              <w:rPr>
                <w:rFonts w:eastAsia="Times New Roman"/>
                <w:sz w:val="16"/>
                <w:szCs w:val="16"/>
                <w:lang w:eastAsia="ru-RU"/>
              </w:rPr>
              <w:t>0,0</w:t>
            </w:r>
          </w:p>
        </w:tc>
        <w:tc>
          <w:tcPr>
            <w:tcW w:w="710"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803" w:type="dxa"/>
            <w:vMerge/>
          </w:tcPr>
          <w:p w:rsidR="007831F0" w:rsidRPr="007831F0" w:rsidRDefault="007831F0" w:rsidP="007831F0">
            <w:pPr>
              <w:ind w:right="0"/>
              <w:jc w:val="left"/>
              <w:rPr>
                <w:rFonts w:eastAsia="Times New Roman"/>
                <w:sz w:val="16"/>
                <w:szCs w:val="16"/>
                <w:lang w:eastAsia="ru-RU"/>
              </w:rPr>
            </w:pPr>
          </w:p>
        </w:tc>
      </w:tr>
      <w:tr w:rsidR="007831F0" w:rsidRPr="007831F0" w:rsidTr="007831F0">
        <w:tblPrEx>
          <w:tblCellMar>
            <w:top w:w="0" w:type="dxa"/>
            <w:bottom w:w="0" w:type="dxa"/>
          </w:tblCellMar>
        </w:tblPrEx>
        <w:trPr>
          <w:trHeight w:val="522"/>
          <w:tblCellSpacing w:w="5" w:type="nil"/>
          <w:jc w:val="center"/>
        </w:trPr>
        <w:tc>
          <w:tcPr>
            <w:tcW w:w="618" w:type="dxa"/>
            <w:vMerge/>
          </w:tcPr>
          <w:p w:rsidR="007831F0" w:rsidRPr="007831F0" w:rsidRDefault="007831F0" w:rsidP="007831F0">
            <w:pPr>
              <w:ind w:right="0"/>
              <w:jc w:val="left"/>
              <w:rPr>
                <w:rFonts w:eastAsia="Times New Roman"/>
                <w:sz w:val="16"/>
                <w:szCs w:val="16"/>
                <w:lang w:eastAsia="ru-RU"/>
              </w:rPr>
            </w:pPr>
          </w:p>
        </w:tc>
        <w:tc>
          <w:tcPr>
            <w:tcW w:w="1606" w:type="dxa"/>
            <w:vMerge w:val="restart"/>
          </w:tcPr>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1134" w:type="dxa"/>
          </w:tcPr>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2023-2026 г.г.в т.ч.</w:t>
            </w:r>
          </w:p>
        </w:tc>
        <w:tc>
          <w:tcPr>
            <w:tcW w:w="141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4 273,5</w:t>
            </w:r>
          </w:p>
        </w:tc>
        <w:tc>
          <w:tcPr>
            <w:tcW w:w="56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71"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22"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4 273,5</w:t>
            </w:r>
          </w:p>
        </w:tc>
        <w:tc>
          <w:tcPr>
            <w:tcW w:w="710"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803" w:type="dxa"/>
            <w:vMerge/>
          </w:tcPr>
          <w:p w:rsidR="007831F0" w:rsidRPr="007831F0" w:rsidRDefault="007831F0" w:rsidP="007831F0">
            <w:pPr>
              <w:ind w:right="0"/>
              <w:jc w:val="left"/>
              <w:rPr>
                <w:rFonts w:eastAsia="Times New Roman"/>
                <w:sz w:val="16"/>
                <w:szCs w:val="16"/>
                <w:lang w:eastAsia="ru-RU"/>
              </w:rPr>
            </w:pPr>
          </w:p>
        </w:tc>
      </w:tr>
      <w:tr w:rsidR="007831F0" w:rsidRPr="007831F0" w:rsidTr="007831F0">
        <w:tblPrEx>
          <w:tblCellMar>
            <w:top w:w="0" w:type="dxa"/>
            <w:bottom w:w="0" w:type="dxa"/>
          </w:tblCellMar>
        </w:tblPrEx>
        <w:trPr>
          <w:trHeight w:val="522"/>
          <w:tblCellSpacing w:w="5" w:type="nil"/>
          <w:jc w:val="center"/>
        </w:trPr>
        <w:tc>
          <w:tcPr>
            <w:tcW w:w="618" w:type="dxa"/>
            <w:vMerge/>
          </w:tcPr>
          <w:p w:rsidR="007831F0" w:rsidRPr="007831F0" w:rsidRDefault="007831F0" w:rsidP="007831F0">
            <w:pPr>
              <w:ind w:right="0"/>
              <w:jc w:val="left"/>
              <w:rPr>
                <w:rFonts w:eastAsia="Times New Roman"/>
                <w:sz w:val="16"/>
                <w:szCs w:val="16"/>
                <w:lang w:eastAsia="ru-RU"/>
              </w:rPr>
            </w:pPr>
          </w:p>
        </w:tc>
        <w:tc>
          <w:tcPr>
            <w:tcW w:w="1606" w:type="dxa"/>
            <w:vMerge/>
          </w:tcPr>
          <w:p w:rsidR="007831F0" w:rsidRPr="007831F0" w:rsidRDefault="007831F0" w:rsidP="007831F0">
            <w:pPr>
              <w:ind w:right="0"/>
              <w:jc w:val="left"/>
              <w:rPr>
                <w:rFonts w:eastAsia="Times New Roman"/>
                <w:sz w:val="16"/>
                <w:szCs w:val="16"/>
                <w:lang w:eastAsia="ru-RU"/>
              </w:rPr>
            </w:pPr>
          </w:p>
        </w:tc>
        <w:tc>
          <w:tcPr>
            <w:tcW w:w="1134" w:type="dxa"/>
          </w:tcPr>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2023 год</w:t>
            </w:r>
          </w:p>
        </w:tc>
        <w:tc>
          <w:tcPr>
            <w:tcW w:w="141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4 273,5</w:t>
            </w:r>
          </w:p>
        </w:tc>
        <w:tc>
          <w:tcPr>
            <w:tcW w:w="56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71"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22"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4 273,5</w:t>
            </w:r>
          </w:p>
        </w:tc>
        <w:tc>
          <w:tcPr>
            <w:tcW w:w="710"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803" w:type="dxa"/>
            <w:vMerge/>
          </w:tcPr>
          <w:p w:rsidR="007831F0" w:rsidRPr="007831F0" w:rsidRDefault="007831F0" w:rsidP="007831F0">
            <w:pPr>
              <w:ind w:right="0"/>
              <w:jc w:val="left"/>
              <w:rPr>
                <w:rFonts w:eastAsia="Times New Roman"/>
                <w:sz w:val="16"/>
                <w:szCs w:val="16"/>
                <w:lang w:eastAsia="ru-RU"/>
              </w:rPr>
            </w:pPr>
          </w:p>
        </w:tc>
      </w:tr>
      <w:tr w:rsidR="007831F0" w:rsidRPr="007831F0" w:rsidTr="007831F0">
        <w:tblPrEx>
          <w:tblCellMar>
            <w:top w:w="0" w:type="dxa"/>
            <w:bottom w:w="0" w:type="dxa"/>
          </w:tblCellMar>
        </w:tblPrEx>
        <w:trPr>
          <w:trHeight w:val="522"/>
          <w:tblCellSpacing w:w="5" w:type="nil"/>
          <w:jc w:val="center"/>
        </w:trPr>
        <w:tc>
          <w:tcPr>
            <w:tcW w:w="618" w:type="dxa"/>
            <w:vMerge/>
          </w:tcPr>
          <w:p w:rsidR="007831F0" w:rsidRPr="007831F0" w:rsidRDefault="007831F0" w:rsidP="007831F0">
            <w:pPr>
              <w:ind w:right="0"/>
              <w:jc w:val="left"/>
              <w:rPr>
                <w:rFonts w:eastAsia="Times New Roman"/>
                <w:sz w:val="16"/>
                <w:szCs w:val="16"/>
                <w:lang w:eastAsia="ru-RU"/>
              </w:rPr>
            </w:pPr>
          </w:p>
        </w:tc>
        <w:tc>
          <w:tcPr>
            <w:tcW w:w="1606" w:type="dxa"/>
            <w:vMerge/>
          </w:tcPr>
          <w:p w:rsidR="007831F0" w:rsidRPr="007831F0" w:rsidRDefault="007831F0" w:rsidP="007831F0">
            <w:pPr>
              <w:ind w:right="0"/>
              <w:jc w:val="left"/>
              <w:rPr>
                <w:rFonts w:eastAsia="Times New Roman"/>
                <w:sz w:val="16"/>
                <w:szCs w:val="16"/>
                <w:lang w:eastAsia="ru-RU"/>
              </w:rPr>
            </w:pPr>
          </w:p>
        </w:tc>
        <w:tc>
          <w:tcPr>
            <w:tcW w:w="1134" w:type="dxa"/>
          </w:tcPr>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2024 год</w:t>
            </w:r>
          </w:p>
        </w:tc>
        <w:tc>
          <w:tcPr>
            <w:tcW w:w="141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0,0</w:t>
            </w:r>
          </w:p>
        </w:tc>
        <w:tc>
          <w:tcPr>
            <w:tcW w:w="56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71"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22"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0,0</w:t>
            </w:r>
          </w:p>
        </w:tc>
        <w:tc>
          <w:tcPr>
            <w:tcW w:w="710"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803" w:type="dxa"/>
            <w:vMerge/>
          </w:tcPr>
          <w:p w:rsidR="007831F0" w:rsidRPr="007831F0" w:rsidRDefault="007831F0" w:rsidP="007831F0">
            <w:pPr>
              <w:ind w:right="0"/>
              <w:jc w:val="left"/>
              <w:rPr>
                <w:rFonts w:eastAsia="Times New Roman"/>
                <w:sz w:val="16"/>
                <w:szCs w:val="16"/>
                <w:lang w:eastAsia="ru-RU"/>
              </w:rPr>
            </w:pPr>
          </w:p>
        </w:tc>
      </w:tr>
      <w:tr w:rsidR="007831F0" w:rsidRPr="007831F0" w:rsidTr="007831F0">
        <w:tblPrEx>
          <w:tblCellMar>
            <w:top w:w="0" w:type="dxa"/>
            <w:bottom w:w="0" w:type="dxa"/>
          </w:tblCellMar>
        </w:tblPrEx>
        <w:trPr>
          <w:trHeight w:val="522"/>
          <w:tblCellSpacing w:w="5" w:type="nil"/>
          <w:jc w:val="center"/>
        </w:trPr>
        <w:tc>
          <w:tcPr>
            <w:tcW w:w="618" w:type="dxa"/>
            <w:vMerge/>
          </w:tcPr>
          <w:p w:rsidR="007831F0" w:rsidRPr="007831F0" w:rsidRDefault="007831F0" w:rsidP="007831F0">
            <w:pPr>
              <w:ind w:right="0"/>
              <w:jc w:val="left"/>
              <w:rPr>
                <w:rFonts w:eastAsia="Times New Roman"/>
                <w:sz w:val="16"/>
                <w:szCs w:val="16"/>
                <w:lang w:eastAsia="ru-RU"/>
              </w:rPr>
            </w:pPr>
          </w:p>
        </w:tc>
        <w:tc>
          <w:tcPr>
            <w:tcW w:w="1606" w:type="dxa"/>
            <w:vMerge/>
          </w:tcPr>
          <w:p w:rsidR="007831F0" w:rsidRPr="007831F0" w:rsidRDefault="007831F0" w:rsidP="007831F0">
            <w:pPr>
              <w:ind w:right="0"/>
              <w:jc w:val="left"/>
              <w:rPr>
                <w:rFonts w:eastAsia="Times New Roman"/>
                <w:sz w:val="16"/>
                <w:szCs w:val="16"/>
                <w:lang w:eastAsia="ru-RU"/>
              </w:rPr>
            </w:pPr>
          </w:p>
        </w:tc>
        <w:tc>
          <w:tcPr>
            <w:tcW w:w="1134" w:type="dxa"/>
          </w:tcPr>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2025 год</w:t>
            </w:r>
          </w:p>
        </w:tc>
        <w:tc>
          <w:tcPr>
            <w:tcW w:w="141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0,0</w:t>
            </w:r>
          </w:p>
        </w:tc>
        <w:tc>
          <w:tcPr>
            <w:tcW w:w="56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71"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22"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0,0</w:t>
            </w:r>
          </w:p>
        </w:tc>
        <w:tc>
          <w:tcPr>
            <w:tcW w:w="710"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803" w:type="dxa"/>
            <w:vMerge/>
          </w:tcPr>
          <w:p w:rsidR="007831F0" w:rsidRPr="007831F0" w:rsidRDefault="007831F0" w:rsidP="007831F0">
            <w:pPr>
              <w:ind w:right="0"/>
              <w:jc w:val="left"/>
              <w:rPr>
                <w:rFonts w:eastAsia="Times New Roman"/>
                <w:sz w:val="16"/>
                <w:szCs w:val="16"/>
                <w:lang w:eastAsia="ru-RU"/>
              </w:rPr>
            </w:pPr>
          </w:p>
        </w:tc>
      </w:tr>
      <w:tr w:rsidR="007831F0" w:rsidRPr="007831F0" w:rsidTr="007831F0">
        <w:tblPrEx>
          <w:tblCellMar>
            <w:top w:w="0" w:type="dxa"/>
            <w:bottom w:w="0" w:type="dxa"/>
          </w:tblCellMar>
        </w:tblPrEx>
        <w:trPr>
          <w:trHeight w:val="522"/>
          <w:tblCellSpacing w:w="5" w:type="nil"/>
          <w:jc w:val="center"/>
        </w:trPr>
        <w:tc>
          <w:tcPr>
            <w:tcW w:w="618" w:type="dxa"/>
            <w:vMerge/>
          </w:tcPr>
          <w:p w:rsidR="007831F0" w:rsidRPr="007831F0" w:rsidRDefault="007831F0" w:rsidP="007831F0">
            <w:pPr>
              <w:ind w:right="0"/>
              <w:jc w:val="left"/>
              <w:rPr>
                <w:rFonts w:eastAsia="Times New Roman"/>
                <w:sz w:val="16"/>
                <w:szCs w:val="16"/>
                <w:lang w:eastAsia="ru-RU"/>
              </w:rPr>
            </w:pPr>
          </w:p>
        </w:tc>
        <w:tc>
          <w:tcPr>
            <w:tcW w:w="1606" w:type="dxa"/>
            <w:vMerge/>
          </w:tcPr>
          <w:p w:rsidR="007831F0" w:rsidRPr="007831F0" w:rsidRDefault="007831F0" w:rsidP="007831F0">
            <w:pPr>
              <w:ind w:right="0"/>
              <w:jc w:val="left"/>
              <w:rPr>
                <w:rFonts w:eastAsia="Times New Roman"/>
                <w:sz w:val="16"/>
                <w:szCs w:val="16"/>
                <w:lang w:eastAsia="ru-RU"/>
              </w:rPr>
            </w:pPr>
          </w:p>
        </w:tc>
        <w:tc>
          <w:tcPr>
            <w:tcW w:w="1134"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2026 год</w:t>
            </w:r>
          </w:p>
        </w:tc>
        <w:tc>
          <w:tcPr>
            <w:tcW w:w="141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0,0</w:t>
            </w:r>
          </w:p>
        </w:tc>
        <w:tc>
          <w:tcPr>
            <w:tcW w:w="56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71"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22"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0,0</w:t>
            </w:r>
          </w:p>
        </w:tc>
        <w:tc>
          <w:tcPr>
            <w:tcW w:w="710"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803" w:type="dxa"/>
            <w:vMerge/>
          </w:tcPr>
          <w:p w:rsidR="007831F0" w:rsidRPr="007831F0" w:rsidRDefault="007831F0" w:rsidP="007831F0">
            <w:pPr>
              <w:ind w:right="0"/>
              <w:jc w:val="left"/>
              <w:rPr>
                <w:rFonts w:eastAsia="Times New Roman"/>
                <w:sz w:val="16"/>
                <w:szCs w:val="16"/>
                <w:lang w:eastAsia="ru-RU"/>
              </w:rPr>
            </w:pPr>
          </w:p>
        </w:tc>
      </w:tr>
      <w:tr w:rsidR="007831F0" w:rsidRPr="007831F0" w:rsidTr="007831F0">
        <w:tblPrEx>
          <w:tblCellMar>
            <w:top w:w="0" w:type="dxa"/>
            <w:bottom w:w="0" w:type="dxa"/>
          </w:tblCellMar>
        </w:tblPrEx>
        <w:trPr>
          <w:trHeight w:val="522"/>
          <w:tblCellSpacing w:w="5" w:type="nil"/>
          <w:jc w:val="center"/>
        </w:trPr>
        <w:tc>
          <w:tcPr>
            <w:tcW w:w="618" w:type="dxa"/>
            <w:vMerge w:val="restart"/>
          </w:tcPr>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5.</w:t>
            </w:r>
          </w:p>
        </w:tc>
        <w:tc>
          <w:tcPr>
            <w:tcW w:w="1606" w:type="dxa"/>
            <w:vMerge w:val="restart"/>
          </w:tcPr>
          <w:p w:rsidR="007831F0" w:rsidRPr="007831F0" w:rsidRDefault="007831F0" w:rsidP="007831F0">
            <w:pPr>
              <w:ind w:right="0"/>
              <w:jc w:val="left"/>
              <w:rPr>
                <w:rFonts w:eastAsia="Times New Roman"/>
                <w:sz w:val="16"/>
                <w:szCs w:val="16"/>
                <w:shd w:val="clear" w:color="auto" w:fill="FFFFFF"/>
                <w:lang w:eastAsia="ru-RU"/>
              </w:rPr>
            </w:pPr>
            <w:r w:rsidRPr="007831F0">
              <w:rPr>
                <w:rFonts w:eastAsia="Times New Roman"/>
                <w:sz w:val="16"/>
                <w:szCs w:val="16"/>
                <w:shd w:val="clear" w:color="auto" w:fill="FFFFFF"/>
                <w:lang w:eastAsia="ru-RU"/>
              </w:rPr>
              <w:t xml:space="preserve">Экологическое воспитание и формирование экологической культуры в области обращения с твердыми коммунальными отходами </w:t>
            </w:r>
          </w:p>
          <w:p w:rsidR="007831F0" w:rsidRPr="007831F0" w:rsidRDefault="007831F0" w:rsidP="007831F0">
            <w:pPr>
              <w:ind w:right="0"/>
              <w:jc w:val="left"/>
              <w:rPr>
                <w:rFonts w:eastAsia="Times New Roman"/>
                <w:sz w:val="16"/>
                <w:szCs w:val="16"/>
                <w:lang w:eastAsia="ru-RU"/>
              </w:rPr>
            </w:pPr>
            <w:r w:rsidRPr="007831F0">
              <w:rPr>
                <w:rFonts w:eastAsia="Times New Roman"/>
                <w:sz w:val="16"/>
                <w:szCs w:val="16"/>
                <w:shd w:val="clear" w:color="auto" w:fill="FFFFFF"/>
                <w:lang w:eastAsia="ru-RU"/>
              </w:rPr>
              <w:t>(размещение информации на официальном сайте администрации)</w:t>
            </w:r>
          </w:p>
        </w:tc>
        <w:tc>
          <w:tcPr>
            <w:tcW w:w="1134" w:type="dxa"/>
          </w:tcPr>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2023-2026г.г.в т.ч.</w:t>
            </w:r>
          </w:p>
        </w:tc>
        <w:tc>
          <w:tcPr>
            <w:tcW w:w="1417" w:type="dxa"/>
            <w:vAlign w:val="center"/>
          </w:tcPr>
          <w:p w:rsidR="007831F0" w:rsidRPr="007831F0" w:rsidRDefault="007831F0" w:rsidP="007831F0">
            <w:pPr>
              <w:ind w:right="0" w:firstLine="67"/>
              <w:jc w:val="center"/>
              <w:rPr>
                <w:rFonts w:eastAsia="Times New Roman"/>
                <w:sz w:val="16"/>
                <w:szCs w:val="16"/>
                <w:lang w:eastAsia="ru-RU"/>
              </w:rPr>
            </w:pPr>
            <w:r w:rsidRPr="007831F0">
              <w:rPr>
                <w:rFonts w:eastAsia="Times New Roman"/>
                <w:sz w:val="16"/>
                <w:szCs w:val="16"/>
                <w:lang w:eastAsia="ru-RU"/>
              </w:rPr>
              <w:t>0,0</w:t>
            </w:r>
          </w:p>
        </w:tc>
        <w:tc>
          <w:tcPr>
            <w:tcW w:w="56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71"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22" w:type="dxa"/>
            <w:vAlign w:val="center"/>
          </w:tcPr>
          <w:p w:rsidR="007831F0" w:rsidRPr="007831F0" w:rsidRDefault="007831F0" w:rsidP="007831F0">
            <w:pPr>
              <w:ind w:right="0" w:firstLine="67"/>
              <w:jc w:val="center"/>
              <w:rPr>
                <w:rFonts w:eastAsia="Times New Roman"/>
                <w:sz w:val="16"/>
                <w:szCs w:val="16"/>
                <w:lang w:eastAsia="ru-RU"/>
              </w:rPr>
            </w:pPr>
            <w:r w:rsidRPr="007831F0">
              <w:rPr>
                <w:rFonts w:eastAsia="Times New Roman"/>
                <w:sz w:val="16"/>
                <w:szCs w:val="16"/>
                <w:lang w:eastAsia="ru-RU"/>
              </w:rPr>
              <w:t>0,0</w:t>
            </w:r>
          </w:p>
        </w:tc>
        <w:tc>
          <w:tcPr>
            <w:tcW w:w="710"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803" w:type="dxa"/>
            <w:vMerge w:val="restart"/>
          </w:tcPr>
          <w:p w:rsidR="007831F0" w:rsidRPr="007831F0" w:rsidRDefault="007831F0" w:rsidP="007831F0">
            <w:pPr>
              <w:widowControl w:val="0"/>
              <w:autoSpaceDE w:val="0"/>
              <w:autoSpaceDN w:val="0"/>
              <w:adjustRightInd w:val="0"/>
              <w:ind w:right="0"/>
              <w:jc w:val="left"/>
              <w:rPr>
                <w:rFonts w:eastAsia="Times New Roman"/>
                <w:bCs/>
                <w:sz w:val="16"/>
                <w:szCs w:val="16"/>
                <w:lang w:eastAsia="ru-RU"/>
              </w:rPr>
            </w:pPr>
            <w:r w:rsidRPr="007831F0">
              <w:rPr>
                <w:rFonts w:eastAsia="Times New Roman"/>
                <w:bCs/>
                <w:sz w:val="16"/>
                <w:szCs w:val="16"/>
                <w:lang w:eastAsia="ru-RU"/>
              </w:rPr>
              <w:t>Отдел коммунального хозяйства</w:t>
            </w:r>
          </w:p>
          <w:p w:rsidR="007831F0" w:rsidRPr="007831F0" w:rsidRDefault="007831F0" w:rsidP="007831F0">
            <w:pPr>
              <w:widowControl w:val="0"/>
              <w:autoSpaceDE w:val="0"/>
              <w:autoSpaceDN w:val="0"/>
              <w:adjustRightInd w:val="0"/>
              <w:ind w:right="0"/>
              <w:jc w:val="left"/>
              <w:rPr>
                <w:rFonts w:eastAsia="Times New Roman"/>
                <w:bCs/>
                <w:sz w:val="16"/>
                <w:szCs w:val="16"/>
                <w:lang w:eastAsia="ru-RU"/>
              </w:rPr>
            </w:pPr>
            <w:r w:rsidRPr="007831F0">
              <w:rPr>
                <w:rFonts w:eastAsia="Times New Roman"/>
                <w:bCs/>
                <w:sz w:val="16"/>
                <w:szCs w:val="16"/>
                <w:lang w:eastAsia="ru-RU"/>
              </w:rPr>
              <w:t xml:space="preserve">транспорта и дорожной деятельности </w:t>
            </w:r>
          </w:p>
          <w:p w:rsidR="007831F0" w:rsidRPr="007831F0" w:rsidRDefault="007831F0" w:rsidP="007831F0">
            <w:pPr>
              <w:widowControl w:val="0"/>
              <w:autoSpaceDE w:val="0"/>
              <w:autoSpaceDN w:val="0"/>
              <w:adjustRightInd w:val="0"/>
              <w:ind w:right="0"/>
              <w:jc w:val="left"/>
              <w:rPr>
                <w:rFonts w:eastAsia="Times New Roman"/>
                <w:sz w:val="16"/>
                <w:szCs w:val="16"/>
                <w:lang w:eastAsia="ru-RU"/>
              </w:rPr>
            </w:pPr>
          </w:p>
        </w:tc>
      </w:tr>
      <w:tr w:rsidR="007831F0" w:rsidRPr="007831F0" w:rsidTr="007831F0">
        <w:tblPrEx>
          <w:tblCellMar>
            <w:top w:w="0" w:type="dxa"/>
            <w:bottom w:w="0" w:type="dxa"/>
          </w:tblCellMar>
        </w:tblPrEx>
        <w:trPr>
          <w:trHeight w:val="522"/>
          <w:tblCellSpacing w:w="5" w:type="nil"/>
          <w:jc w:val="center"/>
        </w:trPr>
        <w:tc>
          <w:tcPr>
            <w:tcW w:w="618" w:type="dxa"/>
            <w:vMerge/>
          </w:tcPr>
          <w:p w:rsidR="007831F0" w:rsidRPr="007831F0" w:rsidRDefault="007831F0" w:rsidP="007831F0">
            <w:pPr>
              <w:ind w:right="0"/>
              <w:jc w:val="left"/>
              <w:rPr>
                <w:rFonts w:eastAsia="Times New Roman"/>
                <w:sz w:val="16"/>
                <w:szCs w:val="16"/>
                <w:lang w:eastAsia="ru-RU"/>
              </w:rPr>
            </w:pPr>
          </w:p>
        </w:tc>
        <w:tc>
          <w:tcPr>
            <w:tcW w:w="1606" w:type="dxa"/>
            <w:vMerge/>
          </w:tcPr>
          <w:p w:rsidR="007831F0" w:rsidRPr="007831F0" w:rsidRDefault="007831F0" w:rsidP="007831F0">
            <w:pPr>
              <w:ind w:right="0"/>
              <w:jc w:val="left"/>
              <w:rPr>
                <w:rFonts w:eastAsia="Times New Roman"/>
                <w:sz w:val="16"/>
                <w:szCs w:val="16"/>
                <w:lang w:eastAsia="ru-RU"/>
              </w:rPr>
            </w:pPr>
          </w:p>
        </w:tc>
        <w:tc>
          <w:tcPr>
            <w:tcW w:w="1134" w:type="dxa"/>
          </w:tcPr>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2023 год</w:t>
            </w:r>
          </w:p>
        </w:tc>
        <w:tc>
          <w:tcPr>
            <w:tcW w:w="141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0,0</w:t>
            </w:r>
          </w:p>
        </w:tc>
        <w:tc>
          <w:tcPr>
            <w:tcW w:w="56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71"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22"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0,0</w:t>
            </w:r>
          </w:p>
        </w:tc>
        <w:tc>
          <w:tcPr>
            <w:tcW w:w="710" w:type="dxa"/>
            <w:vAlign w:val="center"/>
          </w:tcPr>
          <w:p w:rsidR="007831F0" w:rsidRPr="007831F0" w:rsidRDefault="007831F0" w:rsidP="007831F0">
            <w:pPr>
              <w:ind w:right="0" w:firstLine="67"/>
              <w:jc w:val="center"/>
              <w:rPr>
                <w:rFonts w:eastAsia="Times New Roman"/>
                <w:sz w:val="16"/>
                <w:szCs w:val="16"/>
                <w:lang w:eastAsia="ru-RU"/>
              </w:rPr>
            </w:pPr>
            <w:r w:rsidRPr="007831F0">
              <w:rPr>
                <w:rFonts w:eastAsia="Times New Roman"/>
                <w:sz w:val="16"/>
                <w:szCs w:val="16"/>
                <w:lang w:eastAsia="ru-RU"/>
              </w:rPr>
              <w:t>0</w:t>
            </w:r>
          </w:p>
        </w:tc>
        <w:tc>
          <w:tcPr>
            <w:tcW w:w="803" w:type="dxa"/>
            <w:vMerge/>
          </w:tcPr>
          <w:p w:rsidR="007831F0" w:rsidRPr="007831F0" w:rsidRDefault="007831F0" w:rsidP="007831F0">
            <w:pPr>
              <w:ind w:right="0"/>
              <w:jc w:val="left"/>
              <w:rPr>
                <w:rFonts w:eastAsia="Times New Roman"/>
                <w:sz w:val="16"/>
                <w:szCs w:val="16"/>
                <w:lang w:eastAsia="ru-RU"/>
              </w:rPr>
            </w:pPr>
          </w:p>
        </w:tc>
      </w:tr>
      <w:tr w:rsidR="007831F0" w:rsidRPr="007831F0" w:rsidTr="007831F0">
        <w:tblPrEx>
          <w:tblCellMar>
            <w:top w:w="0" w:type="dxa"/>
            <w:bottom w:w="0" w:type="dxa"/>
          </w:tblCellMar>
        </w:tblPrEx>
        <w:trPr>
          <w:trHeight w:val="522"/>
          <w:tblCellSpacing w:w="5" w:type="nil"/>
          <w:jc w:val="center"/>
        </w:trPr>
        <w:tc>
          <w:tcPr>
            <w:tcW w:w="618" w:type="dxa"/>
            <w:vMerge/>
          </w:tcPr>
          <w:p w:rsidR="007831F0" w:rsidRPr="007831F0" w:rsidRDefault="007831F0" w:rsidP="007831F0">
            <w:pPr>
              <w:ind w:right="0"/>
              <w:jc w:val="left"/>
              <w:rPr>
                <w:rFonts w:eastAsia="Times New Roman"/>
                <w:sz w:val="16"/>
                <w:szCs w:val="16"/>
                <w:lang w:eastAsia="ru-RU"/>
              </w:rPr>
            </w:pPr>
          </w:p>
        </w:tc>
        <w:tc>
          <w:tcPr>
            <w:tcW w:w="1606" w:type="dxa"/>
            <w:vMerge/>
          </w:tcPr>
          <w:p w:rsidR="007831F0" w:rsidRPr="007831F0" w:rsidRDefault="007831F0" w:rsidP="007831F0">
            <w:pPr>
              <w:ind w:right="0"/>
              <w:jc w:val="left"/>
              <w:rPr>
                <w:rFonts w:eastAsia="Times New Roman"/>
                <w:sz w:val="16"/>
                <w:szCs w:val="16"/>
                <w:lang w:eastAsia="ru-RU"/>
              </w:rPr>
            </w:pPr>
          </w:p>
        </w:tc>
        <w:tc>
          <w:tcPr>
            <w:tcW w:w="1134" w:type="dxa"/>
          </w:tcPr>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2024 год</w:t>
            </w:r>
          </w:p>
        </w:tc>
        <w:tc>
          <w:tcPr>
            <w:tcW w:w="141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0,0</w:t>
            </w:r>
          </w:p>
        </w:tc>
        <w:tc>
          <w:tcPr>
            <w:tcW w:w="56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71"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22"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0,0</w:t>
            </w:r>
          </w:p>
        </w:tc>
        <w:tc>
          <w:tcPr>
            <w:tcW w:w="710" w:type="dxa"/>
            <w:vAlign w:val="center"/>
          </w:tcPr>
          <w:p w:rsidR="007831F0" w:rsidRPr="007831F0" w:rsidRDefault="007831F0" w:rsidP="007831F0">
            <w:pPr>
              <w:ind w:right="0" w:firstLine="67"/>
              <w:jc w:val="center"/>
              <w:rPr>
                <w:rFonts w:eastAsia="Times New Roman"/>
                <w:sz w:val="16"/>
                <w:szCs w:val="16"/>
                <w:lang w:eastAsia="ru-RU"/>
              </w:rPr>
            </w:pPr>
            <w:r w:rsidRPr="007831F0">
              <w:rPr>
                <w:rFonts w:eastAsia="Times New Roman"/>
                <w:sz w:val="16"/>
                <w:szCs w:val="16"/>
                <w:lang w:eastAsia="ru-RU"/>
              </w:rPr>
              <w:t>0</w:t>
            </w:r>
          </w:p>
        </w:tc>
        <w:tc>
          <w:tcPr>
            <w:tcW w:w="803" w:type="dxa"/>
            <w:vMerge/>
          </w:tcPr>
          <w:p w:rsidR="007831F0" w:rsidRPr="007831F0" w:rsidRDefault="007831F0" w:rsidP="007831F0">
            <w:pPr>
              <w:ind w:right="0"/>
              <w:jc w:val="left"/>
              <w:rPr>
                <w:rFonts w:eastAsia="Times New Roman"/>
                <w:sz w:val="16"/>
                <w:szCs w:val="16"/>
                <w:lang w:eastAsia="ru-RU"/>
              </w:rPr>
            </w:pPr>
          </w:p>
        </w:tc>
      </w:tr>
      <w:tr w:rsidR="007831F0" w:rsidRPr="007831F0" w:rsidTr="007831F0">
        <w:tblPrEx>
          <w:tblCellMar>
            <w:top w:w="0" w:type="dxa"/>
            <w:bottom w:w="0" w:type="dxa"/>
          </w:tblCellMar>
        </w:tblPrEx>
        <w:trPr>
          <w:trHeight w:val="522"/>
          <w:tblCellSpacing w:w="5" w:type="nil"/>
          <w:jc w:val="center"/>
        </w:trPr>
        <w:tc>
          <w:tcPr>
            <w:tcW w:w="618" w:type="dxa"/>
            <w:vMerge/>
          </w:tcPr>
          <w:p w:rsidR="007831F0" w:rsidRPr="007831F0" w:rsidRDefault="007831F0" w:rsidP="007831F0">
            <w:pPr>
              <w:ind w:right="0"/>
              <w:jc w:val="left"/>
              <w:rPr>
                <w:rFonts w:eastAsia="Times New Roman"/>
                <w:sz w:val="16"/>
                <w:szCs w:val="16"/>
                <w:lang w:eastAsia="ru-RU"/>
              </w:rPr>
            </w:pPr>
          </w:p>
        </w:tc>
        <w:tc>
          <w:tcPr>
            <w:tcW w:w="1606" w:type="dxa"/>
            <w:vMerge/>
          </w:tcPr>
          <w:p w:rsidR="007831F0" w:rsidRPr="007831F0" w:rsidRDefault="007831F0" w:rsidP="007831F0">
            <w:pPr>
              <w:ind w:right="0"/>
              <w:jc w:val="left"/>
              <w:rPr>
                <w:rFonts w:eastAsia="Times New Roman"/>
                <w:sz w:val="16"/>
                <w:szCs w:val="16"/>
                <w:lang w:eastAsia="ru-RU"/>
              </w:rPr>
            </w:pPr>
          </w:p>
        </w:tc>
        <w:tc>
          <w:tcPr>
            <w:tcW w:w="1134" w:type="dxa"/>
          </w:tcPr>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2025 год</w:t>
            </w:r>
          </w:p>
        </w:tc>
        <w:tc>
          <w:tcPr>
            <w:tcW w:w="141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0,0</w:t>
            </w:r>
          </w:p>
        </w:tc>
        <w:tc>
          <w:tcPr>
            <w:tcW w:w="56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71"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22"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0,0</w:t>
            </w:r>
          </w:p>
        </w:tc>
        <w:tc>
          <w:tcPr>
            <w:tcW w:w="710" w:type="dxa"/>
            <w:vAlign w:val="center"/>
          </w:tcPr>
          <w:p w:rsidR="007831F0" w:rsidRPr="007831F0" w:rsidRDefault="007831F0" w:rsidP="007831F0">
            <w:pPr>
              <w:ind w:right="0" w:firstLine="67"/>
              <w:jc w:val="center"/>
              <w:rPr>
                <w:rFonts w:eastAsia="Times New Roman"/>
                <w:sz w:val="16"/>
                <w:szCs w:val="16"/>
                <w:lang w:eastAsia="ru-RU"/>
              </w:rPr>
            </w:pPr>
            <w:r w:rsidRPr="007831F0">
              <w:rPr>
                <w:rFonts w:eastAsia="Times New Roman"/>
                <w:sz w:val="16"/>
                <w:szCs w:val="16"/>
                <w:lang w:eastAsia="ru-RU"/>
              </w:rPr>
              <w:t>0</w:t>
            </w:r>
          </w:p>
        </w:tc>
        <w:tc>
          <w:tcPr>
            <w:tcW w:w="803" w:type="dxa"/>
            <w:vMerge/>
          </w:tcPr>
          <w:p w:rsidR="007831F0" w:rsidRPr="007831F0" w:rsidRDefault="007831F0" w:rsidP="007831F0">
            <w:pPr>
              <w:ind w:right="0"/>
              <w:jc w:val="left"/>
              <w:rPr>
                <w:rFonts w:eastAsia="Times New Roman"/>
                <w:sz w:val="16"/>
                <w:szCs w:val="16"/>
                <w:lang w:eastAsia="ru-RU"/>
              </w:rPr>
            </w:pPr>
          </w:p>
        </w:tc>
      </w:tr>
      <w:tr w:rsidR="007831F0" w:rsidRPr="007831F0" w:rsidTr="007831F0">
        <w:tblPrEx>
          <w:tblCellMar>
            <w:top w:w="0" w:type="dxa"/>
            <w:bottom w:w="0" w:type="dxa"/>
          </w:tblCellMar>
        </w:tblPrEx>
        <w:trPr>
          <w:trHeight w:val="522"/>
          <w:tblCellSpacing w:w="5" w:type="nil"/>
          <w:jc w:val="center"/>
        </w:trPr>
        <w:tc>
          <w:tcPr>
            <w:tcW w:w="618" w:type="dxa"/>
            <w:vMerge/>
          </w:tcPr>
          <w:p w:rsidR="007831F0" w:rsidRPr="007831F0" w:rsidRDefault="007831F0" w:rsidP="007831F0">
            <w:pPr>
              <w:ind w:right="0"/>
              <w:jc w:val="left"/>
              <w:rPr>
                <w:rFonts w:eastAsia="Times New Roman"/>
                <w:sz w:val="16"/>
                <w:szCs w:val="16"/>
                <w:lang w:eastAsia="ru-RU"/>
              </w:rPr>
            </w:pPr>
          </w:p>
        </w:tc>
        <w:tc>
          <w:tcPr>
            <w:tcW w:w="1606" w:type="dxa"/>
            <w:vMerge/>
          </w:tcPr>
          <w:p w:rsidR="007831F0" w:rsidRPr="007831F0" w:rsidRDefault="007831F0" w:rsidP="007831F0">
            <w:pPr>
              <w:ind w:right="0"/>
              <w:jc w:val="left"/>
              <w:rPr>
                <w:rFonts w:eastAsia="Times New Roman"/>
                <w:sz w:val="16"/>
                <w:szCs w:val="16"/>
                <w:lang w:eastAsia="ru-RU"/>
              </w:rPr>
            </w:pPr>
          </w:p>
        </w:tc>
        <w:tc>
          <w:tcPr>
            <w:tcW w:w="1134" w:type="dxa"/>
          </w:tcPr>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2026 год</w:t>
            </w:r>
          </w:p>
        </w:tc>
        <w:tc>
          <w:tcPr>
            <w:tcW w:w="141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0,0</w:t>
            </w:r>
          </w:p>
        </w:tc>
        <w:tc>
          <w:tcPr>
            <w:tcW w:w="56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71"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22"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0,0</w:t>
            </w:r>
          </w:p>
        </w:tc>
        <w:tc>
          <w:tcPr>
            <w:tcW w:w="710" w:type="dxa"/>
            <w:vAlign w:val="center"/>
          </w:tcPr>
          <w:p w:rsidR="007831F0" w:rsidRPr="007831F0" w:rsidRDefault="007831F0" w:rsidP="007831F0">
            <w:pPr>
              <w:ind w:right="0" w:firstLine="67"/>
              <w:jc w:val="center"/>
              <w:rPr>
                <w:rFonts w:eastAsia="Times New Roman"/>
                <w:sz w:val="16"/>
                <w:szCs w:val="16"/>
                <w:lang w:eastAsia="ru-RU"/>
              </w:rPr>
            </w:pPr>
            <w:r w:rsidRPr="007831F0">
              <w:rPr>
                <w:rFonts w:eastAsia="Times New Roman"/>
                <w:sz w:val="16"/>
                <w:szCs w:val="16"/>
                <w:lang w:eastAsia="ru-RU"/>
              </w:rPr>
              <w:t>0</w:t>
            </w:r>
          </w:p>
        </w:tc>
        <w:tc>
          <w:tcPr>
            <w:tcW w:w="803" w:type="dxa"/>
            <w:vMerge/>
          </w:tcPr>
          <w:p w:rsidR="007831F0" w:rsidRPr="007831F0" w:rsidRDefault="007831F0" w:rsidP="007831F0">
            <w:pPr>
              <w:ind w:right="0"/>
              <w:jc w:val="left"/>
              <w:rPr>
                <w:rFonts w:eastAsia="Times New Roman"/>
                <w:sz w:val="16"/>
                <w:szCs w:val="16"/>
                <w:lang w:eastAsia="ru-RU"/>
              </w:rPr>
            </w:pPr>
          </w:p>
        </w:tc>
      </w:tr>
      <w:tr w:rsidR="007831F0" w:rsidRPr="007831F0" w:rsidTr="007831F0">
        <w:tblPrEx>
          <w:tblCellMar>
            <w:top w:w="0" w:type="dxa"/>
            <w:bottom w:w="0" w:type="dxa"/>
          </w:tblCellMar>
        </w:tblPrEx>
        <w:trPr>
          <w:trHeight w:val="522"/>
          <w:tblCellSpacing w:w="5" w:type="nil"/>
          <w:jc w:val="center"/>
        </w:trPr>
        <w:tc>
          <w:tcPr>
            <w:tcW w:w="618" w:type="dxa"/>
            <w:vMerge w:val="restart"/>
          </w:tcPr>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6.</w:t>
            </w:r>
          </w:p>
        </w:tc>
        <w:tc>
          <w:tcPr>
            <w:tcW w:w="1606" w:type="dxa"/>
            <w:vMerge w:val="restart"/>
          </w:tcPr>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Выполнение маркшейдерских работ на несанкционированных свалках ТКО в том числе:</w:t>
            </w:r>
          </w:p>
        </w:tc>
        <w:tc>
          <w:tcPr>
            <w:tcW w:w="1134" w:type="dxa"/>
          </w:tcPr>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2023-2026г.г.в т.ч.</w:t>
            </w:r>
          </w:p>
        </w:tc>
        <w:tc>
          <w:tcPr>
            <w:tcW w:w="141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900,0</w:t>
            </w:r>
          </w:p>
        </w:tc>
        <w:tc>
          <w:tcPr>
            <w:tcW w:w="56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71"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22"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900,0</w:t>
            </w:r>
          </w:p>
        </w:tc>
        <w:tc>
          <w:tcPr>
            <w:tcW w:w="710" w:type="dxa"/>
            <w:vAlign w:val="center"/>
          </w:tcPr>
          <w:p w:rsidR="007831F0" w:rsidRPr="007831F0" w:rsidRDefault="007831F0" w:rsidP="007831F0">
            <w:pPr>
              <w:ind w:right="0" w:firstLine="67"/>
              <w:jc w:val="center"/>
              <w:rPr>
                <w:rFonts w:eastAsia="Times New Roman"/>
                <w:sz w:val="16"/>
                <w:szCs w:val="16"/>
                <w:lang w:eastAsia="ru-RU"/>
              </w:rPr>
            </w:pPr>
            <w:r w:rsidRPr="007831F0">
              <w:rPr>
                <w:rFonts w:eastAsia="Times New Roman"/>
                <w:sz w:val="16"/>
                <w:szCs w:val="16"/>
                <w:lang w:eastAsia="ru-RU"/>
              </w:rPr>
              <w:t>0</w:t>
            </w:r>
          </w:p>
        </w:tc>
        <w:tc>
          <w:tcPr>
            <w:tcW w:w="803" w:type="dxa"/>
            <w:vMerge w:val="restart"/>
            <w:vAlign w:val="center"/>
          </w:tcPr>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УКС</w:t>
            </w:r>
          </w:p>
        </w:tc>
      </w:tr>
      <w:tr w:rsidR="007831F0" w:rsidRPr="007831F0" w:rsidTr="007831F0">
        <w:tblPrEx>
          <w:tblCellMar>
            <w:top w:w="0" w:type="dxa"/>
            <w:bottom w:w="0" w:type="dxa"/>
          </w:tblCellMar>
        </w:tblPrEx>
        <w:trPr>
          <w:trHeight w:val="522"/>
          <w:tblCellSpacing w:w="5" w:type="nil"/>
          <w:jc w:val="center"/>
        </w:trPr>
        <w:tc>
          <w:tcPr>
            <w:tcW w:w="618" w:type="dxa"/>
            <w:vMerge/>
          </w:tcPr>
          <w:p w:rsidR="007831F0" w:rsidRPr="007831F0" w:rsidRDefault="007831F0" w:rsidP="007831F0">
            <w:pPr>
              <w:ind w:right="0"/>
              <w:jc w:val="left"/>
              <w:rPr>
                <w:rFonts w:eastAsia="Times New Roman"/>
                <w:sz w:val="16"/>
                <w:szCs w:val="16"/>
                <w:lang w:eastAsia="ru-RU"/>
              </w:rPr>
            </w:pPr>
          </w:p>
        </w:tc>
        <w:tc>
          <w:tcPr>
            <w:tcW w:w="1606" w:type="dxa"/>
            <w:vMerge/>
          </w:tcPr>
          <w:p w:rsidR="007831F0" w:rsidRPr="007831F0" w:rsidRDefault="007831F0" w:rsidP="007831F0">
            <w:pPr>
              <w:ind w:right="0"/>
              <w:jc w:val="left"/>
              <w:rPr>
                <w:rFonts w:eastAsia="Times New Roman"/>
                <w:sz w:val="16"/>
                <w:szCs w:val="16"/>
                <w:lang w:eastAsia="ru-RU"/>
              </w:rPr>
            </w:pPr>
          </w:p>
        </w:tc>
        <w:tc>
          <w:tcPr>
            <w:tcW w:w="1134" w:type="dxa"/>
          </w:tcPr>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2023 год</w:t>
            </w:r>
          </w:p>
        </w:tc>
        <w:tc>
          <w:tcPr>
            <w:tcW w:w="141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0,0</w:t>
            </w:r>
          </w:p>
        </w:tc>
        <w:tc>
          <w:tcPr>
            <w:tcW w:w="56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71"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22"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0,0</w:t>
            </w:r>
          </w:p>
        </w:tc>
        <w:tc>
          <w:tcPr>
            <w:tcW w:w="710" w:type="dxa"/>
            <w:vAlign w:val="center"/>
          </w:tcPr>
          <w:p w:rsidR="007831F0" w:rsidRPr="007831F0" w:rsidRDefault="007831F0" w:rsidP="007831F0">
            <w:pPr>
              <w:ind w:right="0" w:firstLine="67"/>
              <w:jc w:val="center"/>
              <w:rPr>
                <w:rFonts w:eastAsia="Times New Roman"/>
                <w:sz w:val="16"/>
                <w:szCs w:val="16"/>
                <w:lang w:eastAsia="ru-RU"/>
              </w:rPr>
            </w:pPr>
            <w:r w:rsidRPr="007831F0">
              <w:rPr>
                <w:rFonts w:eastAsia="Times New Roman"/>
                <w:sz w:val="16"/>
                <w:szCs w:val="16"/>
                <w:lang w:eastAsia="ru-RU"/>
              </w:rPr>
              <w:t>0</w:t>
            </w:r>
          </w:p>
        </w:tc>
        <w:tc>
          <w:tcPr>
            <w:tcW w:w="803" w:type="dxa"/>
            <w:vMerge/>
            <w:vAlign w:val="center"/>
          </w:tcPr>
          <w:p w:rsidR="007831F0" w:rsidRPr="007831F0" w:rsidRDefault="007831F0" w:rsidP="007831F0">
            <w:pPr>
              <w:ind w:right="0"/>
              <w:jc w:val="center"/>
              <w:rPr>
                <w:rFonts w:eastAsia="Times New Roman"/>
                <w:sz w:val="16"/>
                <w:szCs w:val="16"/>
                <w:lang w:eastAsia="ru-RU"/>
              </w:rPr>
            </w:pPr>
          </w:p>
        </w:tc>
      </w:tr>
      <w:tr w:rsidR="007831F0" w:rsidRPr="007831F0" w:rsidTr="007831F0">
        <w:tblPrEx>
          <w:tblCellMar>
            <w:top w:w="0" w:type="dxa"/>
            <w:bottom w:w="0" w:type="dxa"/>
          </w:tblCellMar>
        </w:tblPrEx>
        <w:trPr>
          <w:trHeight w:val="522"/>
          <w:tblCellSpacing w:w="5" w:type="nil"/>
          <w:jc w:val="center"/>
        </w:trPr>
        <w:tc>
          <w:tcPr>
            <w:tcW w:w="618" w:type="dxa"/>
            <w:vMerge/>
          </w:tcPr>
          <w:p w:rsidR="007831F0" w:rsidRPr="007831F0" w:rsidRDefault="007831F0" w:rsidP="007831F0">
            <w:pPr>
              <w:ind w:right="0"/>
              <w:jc w:val="left"/>
              <w:rPr>
                <w:rFonts w:eastAsia="Times New Roman"/>
                <w:sz w:val="16"/>
                <w:szCs w:val="16"/>
                <w:lang w:eastAsia="ru-RU"/>
              </w:rPr>
            </w:pPr>
          </w:p>
        </w:tc>
        <w:tc>
          <w:tcPr>
            <w:tcW w:w="1606" w:type="dxa"/>
            <w:vMerge/>
          </w:tcPr>
          <w:p w:rsidR="007831F0" w:rsidRPr="007831F0" w:rsidRDefault="007831F0" w:rsidP="007831F0">
            <w:pPr>
              <w:ind w:right="0"/>
              <w:jc w:val="left"/>
              <w:rPr>
                <w:rFonts w:eastAsia="Times New Roman"/>
                <w:sz w:val="16"/>
                <w:szCs w:val="16"/>
                <w:lang w:eastAsia="ru-RU"/>
              </w:rPr>
            </w:pPr>
          </w:p>
        </w:tc>
        <w:tc>
          <w:tcPr>
            <w:tcW w:w="1134" w:type="dxa"/>
          </w:tcPr>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2024 год</w:t>
            </w:r>
          </w:p>
        </w:tc>
        <w:tc>
          <w:tcPr>
            <w:tcW w:w="141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300,0</w:t>
            </w:r>
          </w:p>
        </w:tc>
        <w:tc>
          <w:tcPr>
            <w:tcW w:w="56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71"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22"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300,0</w:t>
            </w:r>
          </w:p>
        </w:tc>
        <w:tc>
          <w:tcPr>
            <w:tcW w:w="710" w:type="dxa"/>
            <w:vAlign w:val="center"/>
          </w:tcPr>
          <w:p w:rsidR="007831F0" w:rsidRPr="007831F0" w:rsidRDefault="007831F0" w:rsidP="007831F0">
            <w:pPr>
              <w:ind w:right="0" w:firstLine="67"/>
              <w:jc w:val="center"/>
              <w:rPr>
                <w:rFonts w:eastAsia="Times New Roman"/>
                <w:sz w:val="16"/>
                <w:szCs w:val="16"/>
                <w:lang w:eastAsia="ru-RU"/>
              </w:rPr>
            </w:pPr>
            <w:r w:rsidRPr="007831F0">
              <w:rPr>
                <w:rFonts w:eastAsia="Times New Roman"/>
                <w:sz w:val="16"/>
                <w:szCs w:val="16"/>
                <w:lang w:eastAsia="ru-RU"/>
              </w:rPr>
              <w:t>0</w:t>
            </w:r>
          </w:p>
        </w:tc>
        <w:tc>
          <w:tcPr>
            <w:tcW w:w="803" w:type="dxa"/>
            <w:vMerge/>
          </w:tcPr>
          <w:p w:rsidR="007831F0" w:rsidRPr="007831F0" w:rsidRDefault="007831F0" w:rsidP="007831F0">
            <w:pPr>
              <w:ind w:right="0"/>
              <w:jc w:val="left"/>
              <w:rPr>
                <w:rFonts w:eastAsia="Times New Roman"/>
                <w:sz w:val="16"/>
                <w:szCs w:val="16"/>
                <w:lang w:eastAsia="ru-RU"/>
              </w:rPr>
            </w:pPr>
          </w:p>
        </w:tc>
      </w:tr>
      <w:tr w:rsidR="007831F0" w:rsidRPr="007831F0" w:rsidTr="007831F0">
        <w:tblPrEx>
          <w:tblCellMar>
            <w:top w:w="0" w:type="dxa"/>
            <w:bottom w:w="0" w:type="dxa"/>
          </w:tblCellMar>
        </w:tblPrEx>
        <w:trPr>
          <w:trHeight w:val="522"/>
          <w:tblCellSpacing w:w="5" w:type="nil"/>
          <w:jc w:val="center"/>
        </w:trPr>
        <w:tc>
          <w:tcPr>
            <w:tcW w:w="618" w:type="dxa"/>
            <w:vMerge/>
          </w:tcPr>
          <w:p w:rsidR="007831F0" w:rsidRPr="007831F0" w:rsidRDefault="007831F0" w:rsidP="007831F0">
            <w:pPr>
              <w:ind w:right="0"/>
              <w:jc w:val="left"/>
              <w:rPr>
                <w:rFonts w:eastAsia="Times New Roman"/>
                <w:sz w:val="16"/>
                <w:szCs w:val="16"/>
                <w:lang w:eastAsia="ru-RU"/>
              </w:rPr>
            </w:pPr>
          </w:p>
        </w:tc>
        <w:tc>
          <w:tcPr>
            <w:tcW w:w="1606" w:type="dxa"/>
            <w:vMerge/>
          </w:tcPr>
          <w:p w:rsidR="007831F0" w:rsidRPr="007831F0" w:rsidRDefault="007831F0" w:rsidP="007831F0">
            <w:pPr>
              <w:ind w:right="0"/>
              <w:jc w:val="left"/>
              <w:rPr>
                <w:rFonts w:eastAsia="Times New Roman"/>
                <w:sz w:val="16"/>
                <w:szCs w:val="16"/>
                <w:lang w:eastAsia="ru-RU"/>
              </w:rPr>
            </w:pPr>
          </w:p>
        </w:tc>
        <w:tc>
          <w:tcPr>
            <w:tcW w:w="1134" w:type="dxa"/>
          </w:tcPr>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2025 год</w:t>
            </w:r>
          </w:p>
        </w:tc>
        <w:tc>
          <w:tcPr>
            <w:tcW w:w="141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300,0</w:t>
            </w:r>
          </w:p>
        </w:tc>
        <w:tc>
          <w:tcPr>
            <w:tcW w:w="56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71"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22"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300,0</w:t>
            </w:r>
          </w:p>
        </w:tc>
        <w:tc>
          <w:tcPr>
            <w:tcW w:w="710" w:type="dxa"/>
            <w:vAlign w:val="center"/>
          </w:tcPr>
          <w:p w:rsidR="007831F0" w:rsidRPr="007831F0" w:rsidRDefault="007831F0" w:rsidP="007831F0">
            <w:pPr>
              <w:ind w:right="0" w:firstLine="67"/>
              <w:jc w:val="center"/>
              <w:rPr>
                <w:rFonts w:eastAsia="Times New Roman"/>
                <w:sz w:val="16"/>
                <w:szCs w:val="16"/>
                <w:lang w:eastAsia="ru-RU"/>
              </w:rPr>
            </w:pPr>
            <w:r w:rsidRPr="007831F0">
              <w:rPr>
                <w:rFonts w:eastAsia="Times New Roman"/>
                <w:sz w:val="16"/>
                <w:szCs w:val="16"/>
                <w:lang w:eastAsia="ru-RU"/>
              </w:rPr>
              <w:t>0</w:t>
            </w:r>
          </w:p>
        </w:tc>
        <w:tc>
          <w:tcPr>
            <w:tcW w:w="803" w:type="dxa"/>
            <w:vMerge/>
          </w:tcPr>
          <w:p w:rsidR="007831F0" w:rsidRPr="007831F0" w:rsidRDefault="007831F0" w:rsidP="007831F0">
            <w:pPr>
              <w:ind w:right="0"/>
              <w:jc w:val="left"/>
              <w:rPr>
                <w:rFonts w:eastAsia="Times New Roman"/>
                <w:sz w:val="16"/>
                <w:szCs w:val="16"/>
                <w:lang w:eastAsia="ru-RU"/>
              </w:rPr>
            </w:pPr>
          </w:p>
        </w:tc>
      </w:tr>
      <w:tr w:rsidR="007831F0" w:rsidRPr="007831F0" w:rsidTr="007831F0">
        <w:tblPrEx>
          <w:tblCellMar>
            <w:top w:w="0" w:type="dxa"/>
            <w:bottom w:w="0" w:type="dxa"/>
          </w:tblCellMar>
        </w:tblPrEx>
        <w:trPr>
          <w:trHeight w:val="522"/>
          <w:tblCellSpacing w:w="5" w:type="nil"/>
          <w:jc w:val="center"/>
        </w:trPr>
        <w:tc>
          <w:tcPr>
            <w:tcW w:w="618" w:type="dxa"/>
            <w:vMerge/>
          </w:tcPr>
          <w:p w:rsidR="007831F0" w:rsidRPr="007831F0" w:rsidRDefault="007831F0" w:rsidP="007831F0">
            <w:pPr>
              <w:ind w:right="0"/>
              <w:jc w:val="left"/>
              <w:rPr>
                <w:rFonts w:eastAsia="Times New Roman"/>
                <w:sz w:val="16"/>
                <w:szCs w:val="16"/>
                <w:lang w:eastAsia="ru-RU"/>
              </w:rPr>
            </w:pPr>
          </w:p>
        </w:tc>
        <w:tc>
          <w:tcPr>
            <w:tcW w:w="1606" w:type="dxa"/>
            <w:vMerge/>
          </w:tcPr>
          <w:p w:rsidR="007831F0" w:rsidRPr="007831F0" w:rsidRDefault="007831F0" w:rsidP="007831F0">
            <w:pPr>
              <w:ind w:right="0"/>
              <w:jc w:val="left"/>
              <w:rPr>
                <w:rFonts w:eastAsia="Times New Roman"/>
                <w:sz w:val="16"/>
                <w:szCs w:val="16"/>
                <w:lang w:eastAsia="ru-RU"/>
              </w:rPr>
            </w:pPr>
          </w:p>
        </w:tc>
        <w:tc>
          <w:tcPr>
            <w:tcW w:w="1134" w:type="dxa"/>
          </w:tcPr>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2026 год</w:t>
            </w:r>
          </w:p>
        </w:tc>
        <w:tc>
          <w:tcPr>
            <w:tcW w:w="141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300,0</w:t>
            </w:r>
          </w:p>
        </w:tc>
        <w:tc>
          <w:tcPr>
            <w:tcW w:w="56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71"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22"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300,0</w:t>
            </w:r>
          </w:p>
        </w:tc>
        <w:tc>
          <w:tcPr>
            <w:tcW w:w="710" w:type="dxa"/>
            <w:vAlign w:val="center"/>
          </w:tcPr>
          <w:p w:rsidR="007831F0" w:rsidRPr="007831F0" w:rsidRDefault="007831F0" w:rsidP="007831F0">
            <w:pPr>
              <w:ind w:right="0" w:firstLine="67"/>
              <w:jc w:val="center"/>
              <w:rPr>
                <w:rFonts w:eastAsia="Times New Roman"/>
                <w:sz w:val="16"/>
                <w:szCs w:val="16"/>
                <w:lang w:eastAsia="ru-RU"/>
              </w:rPr>
            </w:pPr>
            <w:r w:rsidRPr="007831F0">
              <w:rPr>
                <w:rFonts w:eastAsia="Times New Roman"/>
                <w:sz w:val="16"/>
                <w:szCs w:val="16"/>
                <w:lang w:eastAsia="ru-RU"/>
              </w:rPr>
              <w:t>0</w:t>
            </w:r>
          </w:p>
        </w:tc>
        <w:tc>
          <w:tcPr>
            <w:tcW w:w="803" w:type="dxa"/>
            <w:vMerge/>
          </w:tcPr>
          <w:p w:rsidR="007831F0" w:rsidRPr="007831F0" w:rsidRDefault="007831F0" w:rsidP="007831F0">
            <w:pPr>
              <w:ind w:right="0"/>
              <w:jc w:val="left"/>
              <w:rPr>
                <w:rFonts w:eastAsia="Times New Roman"/>
                <w:sz w:val="16"/>
                <w:szCs w:val="16"/>
                <w:lang w:eastAsia="ru-RU"/>
              </w:rPr>
            </w:pPr>
          </w:p>
        </w:tc>
      </w:tr>
      <w:tr w:rsidR="007831F0" w:rsidRPr="007831F0" w:rsidTr="007831F0">
        <w:tblPrEx>
          <w:tblCellMar>
            <w:top w:w="0" w:type="dxa"/>
            <w:bottom w:w="0" w:type="dxa"/>
          </w:tblCellMar>
        </w:tblPrEx>
        <w:trPr>
          <w:trHeight w:val="522"/>
          <w:tblCellSpacing w:w="5" w:type="nil"/>
          <w:jc w:val="center"/>
        </w:trPr>
        <w:tc>
          <w:tcPr>
            <w:tcW w:w="618" w:type="dxa"/>
            <w:vMerge/>
          </w:tcPr>
          <w:p w:rsidR="007831F0" w:rsidRPr="007831F0" w:rsidRDefault="007831F0" w:rsidP="007831F0">
            <w:pPr>
              <w:ind w:right="0"/>
              <w:jc w:val="left"/>
              <w:rPr>
                <w:rFonts w:eastAsia="Times New Roman"/>
                <w:sz w:val="16"/>
                <w:szCs w:val="16"/>
                <w:lang w:eastAsia="ru-RU"/>
              </w:rPr>
            </w:pPr>
          </w:p>
        </w:tc>
        <w:tc>
          <w:tcPr>
            <w:tcW w:w="1606" w:type="dxa"/>
            <w:vMerge w:val="restart"/>
          </w:tcPr>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1134" w:type="dxa"/>
          </w:tcPr>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2023-2026г.г.в т.ч.</w:t>
            </w:r>
          </w:p>
        </w:tc>
        <w:tc>
          <w:tcPr>
            <w:tcW w:w="141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900,0</w:t>
            </w:r>
          </w:p>
        </w:tc>
        <w:tc>
          <w:tcPr>
            <w:tcW w:w="56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71"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22"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900,0</w:t>
            </w:r>
          </w:p>
        </w:tc>
        <w:tc>
          <w:tcPr>
            <w:tcW w:w="710"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803" w:type="dxa"/>
            <w:vMerge/>
          </w:tcPr>
          <w:p w:rsidR="007831F0" w:rsidRPr="007831F0" w:rsidRDefault="007831F0" w:rsidP="007831F0">
            <w:pPr>
              <w:ind w:right="0"/>
              <w:jc w:val="left"/>
              <w:rPr>
                <w:rFonts w:eastAsia="Times New Roman"/>
                <w:sz w:val="16"/>
                <w:szCs w:val="16"/>
                <w:lang w:eastAsia="ru-RU"/>
              </w:rPr>
            </w:pPr>
          </w:p>
        </w:tc>
      </w:tr>
      <w:tr w:rsidR="007831F0" w:rsidRPr="007831F0" w:rsidTr="007831F0">
        <w:tblPrEx>
          <w:tblCellMar>
            <w:top w:w="0" w:type="dxa"/>
            <w:bottom w:w="0" w:type="dxa"/>
          </w:tblCellMar>
        </w:tblPrEx>
        <w:trPr>
          <w:trHeight w:val="522"/>
          <w:tblCellSpacing w:w="5" w:type="nil"/>
          <w:jc w:val="center"/>
        </w:trPr>
        <w:tc>
          <w:tcPr>
            <w:tcW w:w="618" w:type="dxa"/>
            <w:vMerge/>
          </w:tcPr>
          <w:p w:rsidR="007831F0" w:rsidRPr="007831F0" w:rsidRDefault="007831F0" w:rsidP="007831F0">
            <w:pPr>
              <w:ind w:right="0"/>
              <w:jc w:val="left"/>
              <w:rPr>
                <w:rFonts w:eastAsia="Times New Roman"/>
                <w:sz w:val="16"/>
                <w:szCs w:val="16"/>
                <w:lang w:eastAsia="ru-RU"/>
              </w:rPr>
            </w:pPr>
          </w:p>
        </w:tc>
        <w:tc>
          <w:tcPr>
            <w:tcW w:w="1606" w:type="dxa"/>
            <w:vMerge/>
          </w:tcPr>
          <w:p w:rsidR="007831F0" w:rsidRPr="007831F0" w:rsidRDefault="007831F0" w:rsidP="007831F0">
            <w:pPr>
              <w:ind w:right="0"/>
              <w:jc w:val="left"/>
              <w:rPr>
                <w:rFonts w:eastAsia="Times New Roman"/>
                <w:sz w:val="16"/>
                <w:szCs w:val="16"/>
                <w:lang w:eastAsia="ru-RU"/>
              </w:rPr>
            </w:pPr>
          </w:p>
        </w:tc>
        <w:tc>
          <w:tcPr>
            <w:tcW w:w="1134" w:type="dxa"/>
          </w:tcPr>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2023 год</w:t>
            </w:r>
          </w:p>
        </w:tc>
        <w:tc>
          <w:tcPr>
            <w:tcW w:w="141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0,0</w:t>
            </w:r>
          </w:p>
        </w:tc>
        <w:tc>
          <w:tcPr>
            <w:tcW w:w="56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71"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22"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0,0</w:t>
            </w:r>
          </w:p>
        </w:tc>
        <w:tc>
          <w:tcPr>
            <w:tcW w:w="710"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803" w:type="dxa"/>
            <w:vMerge/>
          </w:tcPr>
          <w:p w:rsidR="007831F0" w:rsidRPr="007831F0" w:rsidRDefault="007831F0" w:rsidP="007831F0">
            <w:pPr>
              <w:ind w:right="0"/>
              <w:jc w:val="left"/>
              <w:rPr>
                <w:rFonts w:eastAsia="Times New Roman"/>
                <w:sz w:val="16"/>
                <w:szCs w:val="16"/>
                <w:lang w:eastAsia="ru-RU"/>
              </w:rPr>
            </w:pPr>
          </w:p>
        </w:tc>
      </w:tr>
      <w:tr w:rsidR="007831F0" w:rsidRPr="007831F0" w:rsidTr="007831F0">
        <w:tblPrEx>
          <w:tblCellMar>
            <w:top w:w="0" w:type="dxa"/>
            <w:bottom w:w="0" w:type="dxa"/>
          </w:tblCellMar>
        </w:tblPrEx>
        <w:trPr>
          <w:trHeight w:val="522"/>
          <w:tblCellSpacing w:w="5" w:type="nil"/>
          <w:jc w:val="center"/>
        </w:trPr>
        <w:tc>
          <w:tcPr>
            <w:tcW w:w="618" w:type="dxa"/>
            <w:vMerge/>
          </w:tcPr>
          <w:p w:rsidR="007831F0" w:rsidRPr="007831F0" w:rsidRDefault="007831F0" w:rsidP="007831F0">
            <w:pPr>
              <w:ind w:right="0"/>
              <w:jc w:val="left"/>
              <w:rPr>
                <w:rFonts w:eastAsia="Times New Roman"/>
                <w:sz w:val="16"/>
                <w:szCs w:val="16"/>
                <w:lang w:eastAsia="ru-RU"/>
              </w:rPr>
            </w:pPr>
          </w:p>
        </w:tc>
        <w:tc>
          <w:tcPr>
            <w:tcW w:w="1606" w:type="dxa"/>
            <w:vMerge/>
          </w:tcPr>
          <w:p w:rsidR="007831F0" w:rsidRPr="007831F0" w:rsidRDefault="007831F0" w:rsidP="007831F0">
            <w:pPr>
              <w:ind w:right="0"/>
              <w:jc w:val="left"/>
              <w:rPr>
                <w:rFonts w:eastAsia="Times New Roman"/>
                <w:sz w:val="16"/>
                <w:szCs w:val="16"/>
                <w:lang w:eastAsia="ru-RU"/>
              </w:rPr>
            </w:pPr>
          </w:p>
        </w:tc>
        <w:tc>
          <w:tcPr>
            <w:tcW w:w="1134" w:type="dxa"/>
          </w:tcPr>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2024 год</w:t>
            </w:r>
          </w:p>
        </w:tc>
        <w:tc>
          <w:tcPr>
            <w:tcW w:w="141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300,0</w:t>
            </w:r>
          </w:p>
        </w:tc>
        <w:tc>
          <w:tcPr>
            <w:tcW w:w="56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71"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22"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300,0</w:t>
            </w:r>
          </w:p>
        </w:tc>
        <w:tc>
          <w:tcPr>
            <w:tcW w:w="710"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803" w:type="dxa"/>
            <w:vMerge/>
          </w:tcPr>
          <w:p w:rsidR="007831F0" w:rsidRPr="007831F0" w:rsidRDefault="007831F0" w:rsidP="007831F0">
            <w:pPr>
              <w:ind w:right="0"/>
              <w:jc w:val="left"/>
              <w:rPr>
                <w:rFonts w:eastAsia="Times New Roman"/>
                <w:sz w:val="16"/>
                <w:szCs w:val="16"/>
                <w:lang w:eastAsia="ru-RU"/>
              </w:rPr>
            </w:pPr>
          </w:p>
        </w:tc>
      </w:tr>
      <w:tr w:rsidR="007831F0" w:rsidRPr="007831F0" w:rsidTr="007831F0">
        <w:tblPrEx>
          <w:tblCellMar>
            <w:top w:w="0" w:type="dxa"/>
            <w:bottom w:w="0" w:type="dxa"/>
          </w:tblCellMar>
        </w:tblPrEx>
        <w:trPr>
          <w:trHeight w:val="522"/>
          <w:tblCellSpacing w:w="5" w:type="nil"/>
          <w:jc w:val="center"/>
        </w:trPr>
        <w:tc>
          <w:tcPr>
            <w:tcW w:w="618" w:type="dxa"/>
            <w:vMerge/>
          </w:tcPr>
          <w:p w:rsidR="007831F0" w:rsidRPr="007831F0" w:rsidRDefault="007831F0" w:rsidP="007831F0">
            <w:pPr>
              <w:ind w:right="0"/>
              <w:jc w:val="left"/>
              <w:rPr>
                <w:rFonts w:eastAsia="Times New Roman"/>
                <w:sz w:val="16"/>
                <w:szCs w:val="16"/>
                <w:lang w:eastAsia="ru-RU"/>
              </w:rPr>
            </w:pPr>
          </w:p>
        </w:tc>
        <w:tc>
          <w:tcPr>
            <w:tcW w:w="1606" w:type="dxa"/>
            <w:vMerge/>
          </w:tcPr>
          <w:p w:rsidR="007831F0" w:rsidRPr="007831F0" w:rsidRDefault="007831F0" w:rsidP="007831F0">
            <w:pPr>
              <w:ind w:right="0"/>
              <w:jc w:val="left"/>
              <w:rPr>
                <w:rFonts w:eastAsia="Times New Roman"/>
                <w:sz w:val="16"/>
                <w:szCs w:val="16"/>
                <w:lang w:eastAsia="ru-RU"/>
              </w:rPr>
            </w:pPr>
          </w:p>
        </w:tc>
        <w:tc>
          <w:tcPr>
            <w:tcW w:w="1134" w:type="dxa"/>
          </w:tcPr>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2025 год</w:t>
            </w:r>
          </w:p>
        </w:tc>
        <w:tc>
          <w:tcPr>
            <w:tcW w:w="141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300,0</w:t>
            </w:r>
          </w:p>
        </w:tc>
        <w:tc>
          <w:tcPr>
            <w:tcW w:w="56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71"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22"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300,0</w:t>
            </w:r>
          </w:p>
        </w:tc>
        <w:tc>
          <w:tcPr>
            <w:tcW w:w="710"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803" w:type="dxa"/>
            <w:vMerge/>
          </w:tcPr>
          <w:p w:rsidR="007831F0" w:rsidRPr="007831F0" w:rsidRDefault="007831F0" w:rsidP="007831F0">
            <w:pPr>
              <w:ind w:right="0"/>
              <w:jc w:val="left"/>
              <w:rPr>
                <w:rFonts w:eastAsia="Times New Roman"/>
                <w:sz w:val="16"/>
                <w:szCs w:val="16"/>
                <w:lang w:eastAsia="ru-RU"/>
              </w:rPr>
            </w:pPr>
          </w:p>
        </w:tc>
      </w:tr>
      <w:tr w:rsidR="007831F0" w:rsidRPr="007831F0" w:rsidTr="007831F0">
        <w:tblPrEx>
          <w:tblCellMar>
            <w:top w:w="0" w:type="dxa"/>
            <w:bottom w:w="0" w:type="dxa"/>
          </w:tblCellMar>
        </w:tblPrEx>
        <w:trPr>
          <w:trHeight w:val="522"/>
          <w:tblCellSpacing w:w="5" w:type="nil"/>
          <w:jc w:val="center"/>
        </w:trPr>
        <w:tc>
          <w:tcPr>
            <w:tcW w:w="618" w:type="dxa"/>
            <w:vMerge/>
          </w:tcPr>
          <w:p w:rsidR="007831F0" w:rsidRPr="007831F0" w:rsidRDefault="007831F0" w:rsidP="007831F0">
            <w:pPr>
              <w:ind w:right="0"/>
              <w:jc w:val="left"/>
              <w:rPr>
                <w:rFonts w:eastAsia="Times New Roman"/>
                <w:sz w:val="16"/>
                <w:szCs w:val="16"/>
                <w:lang w:eastAsia="ru-RU"/>
              </w:rPr>
            </w:pPr>
          </w:p>
        </w:tc>
        <w:tc>
          <w:tcPr>
            <w:tcW w:w="1606" w:type="dxa"/>
            <w:vMerge/>
          </w:tcPr>
          <w:p w:rsidR="007831F0" w:rsidRPr="007831F0" w:rsidRDefault="007831F0" w:rsidP="007831F0">
            <w:pPr>
              <w:ind w:right="0"/>
              <w:jc w:val="left"/>
              <w:rPr>
                <w:rFonts w:eastAsia="Times New Roman"/>
                <w:sz w:val="16"/>
                <w:szCs w:val="16"/>
                <w:lang w:eastAsia="ru-RU"/>
              </w:rPr>
            </w:pPr>
          </w:p>
        </w:tc>
        <w:tc>
          <w:tcPr>
            <w:tcW w:w="1134" w:type="dxa"/>
          </w:tcPr>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2026 год</w:t>
            </w:r>
          </w:p>
        </w:tc>
        <w:tc>
          <w:tcPr>
            <w:tcW w:w="141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300,0</w:t>
            </w:r>
          </w:p>
        </w:tc>
        <w:tc>
          <w:tcPr>
            <w:tcW w:w="56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71"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22"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300,0</w:t>
            </w:r>
          </w:p>
        </w:tc>
        <w:tc>
          <w:tcPr>
            <w:tcW w:w="710"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803" w:type="dxa"/>
            <w:vMerge/>
          </w:tcPr>
          <w:p w:rsidR="007831F0" w:rsidRPr="007831F0" w:rsidRDefault="007831F0" w:rsidP="007831F0">
            <w:pPr>
              <w:ind w:right="0"/>
              <w:jc w:val="left"/>
              <w:rPr>
                <w:rFonts w:eastAsia="Times New Roman"/>
                <w:sz w:val="16"/>
                <w:szCs w:val="16"/>
                <w:lang w:eastAsia="ru-RU"/>
              </w:rPr>
            </w:pPr>
          </w:p>
        </w:tc>
      </w:tr>
      <w:tr w:rsidR="007831F0" w:rsidRPr="007831F0" w:rsidTr="007831F0">
        <w:tblPrEx>
          <w:tblCellMar>
            <w:top w:w="0" w:type="dxa"/>
            <w:bottom w:w="0" w:type="dxa"/>
          </w:tblCellMar>
        </w:tblPrEx>
        <w:trPr>
          <w:trHeight w:val="522"/>
          <w:tblCellSpacing w:w="5" w:type="nil"/>
          <w:jc w:val="center"/>
        </w:trPr>
        <w:tc>
          <w:tcPr>
            <w:tcW w:w="618" w:type="dxa"/>
            <w:vMerge w:val="restart"/>
          </w:tcPr>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7.</w:t>
            </w:r>
          </w:p>
        </w:tc>
        <w:tc>
          <w:tcPr>
            <w:tcW w:w="1606" w:type="dxa"/>
            <w:vMerge w:val="restart"/>
          </w:tcPr>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Ликвидация несанкционированных свалок ТКО в том числе:</w:t>
            </w:r>
          </w:p>
        </w:tc>
        <w:tc>
          <w:tcPr>
            <w:tcW w:w="1134" w:type="dxa"/>
          </w:tcPr>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2023-2026г.г.в т.ч.</w:t>
            </w:r>
          </w:p>
        </w:tc>
        <w:tc>
          <w:tcPr>
            <w:tcW w:w="141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11 084,2</w:t>
            </w:r>
          </w:p>
        </w:tc>
        <w:tc>
          <w:tcPr>
            <w:tcW w:w="56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71"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22"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11 084,2</w:t>
            </w:r>
          </w:p>
        </w:tc>
        <w:tc>
          <w:tcPr>
            <w:tcW w:w="710" w:type="dxa"/>
            <w:vAlign w:val="center"/>
          </w:tcPr>
          <w:p w:rsidR="007831F0" w:rsidRPr="007831F0" w:rsidRDefault="007831F0" w:rsidP="007831F0">
            <w:pPr>
              <w:ind w:right="0" w:firstLine="67"/>
              <w:jc w:val="center"/>
              <w:rPr>
                <w:rFonts w:eastAsia="Times New Roman"/>
                <w:sz w:val="16"/>
                <w:szCs w:val="16"/>
                <w:lang w:eastAsia="ru-RU"/>
              </w:rPr>
            </w:pPr>
            <w:r w:rsidRPr="007831F0">
              <w:rPr>
                <w:rFonts w:eastAsia="Times New Roman"/>
                <w:sz w:val="16"/>
                <w:szCs w:val="16"/>
                <w:lang w:eastAsia="ru-RU"/>
              </w:rPr>
              <w:t>0</w:t>
            </w:r>
          </w:p>
        </w:tc>
        <w:tc>
          <w:tcPr>
            <w:tcW w:w="803" w:type="dxa"/>
            <w:vMerge w:val="restart"/>
          </w:tcPr>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УКС</w:t>
            </w:r>
          </w:p>
        </w:tc>
      </w:tr>
      <w:tr w:rsidR="007831F0" w:rsidRPr="007831F0" w:rsidTr="007831F0">
        <w:tblPrEx>
          <w:tblCellMar>
            <w:top w:w="0" w:type="dxa"/>
            <w:bottom w:w="0" w:type="dxa"/>
          </w:tblCellMar>
        </w:tblPrEx>
        <w:trPr>
          <w:trHeight w:val="522"/>
          <w:tblCellSpacing w:w="5" w:type="nil"/>
          <w:jc w:val="center"/>
        </w:trPr>
        <w:tc>
          <w:tcPr>
            <w:tcW w:w="618" w:type="dxa"/>
            <w:vMerge/>
          </w:tcPr>
          <w:p w:rsidR="007831F0" w:rsidRPr="007831F0" w:rsidRDefault="007831F0" w:rsidP="007831F0">
            <w:pPr>
              <w:ind w:right="0"/>
              <w:jc w:val="left"/>
              <w:rPr>
                <w:rFonts w:eastAsia="Times New Roman"/>
                <w:sz w:val="16"/>
                <w:szCs w:val="16"/>
                <w:lang w:eastAsia="ru-RU"/>
              </w:rPr>
            </w:pPr>
          </w:p>
        </w:tc>
        <w:tc>
          <w:tcPr>
            <w:tcW w:w="1606" w:type="dxa"/>
            <w:vMerge/>
          </w:tcPr>
          <w:p w:rsidR="007831F0" w:rsidRPr="007831F0" w:rsidRDefault="007831F0" w:rsidP="007831F0">
            <w:pPr>
              <w:ind w:right="0"/>
              <w:jc w:val="left"/>
              <w:rPr>
                <w:rFonts w:eastAsia="Times New Roman"/>
                <w:sz w:val="16"/>
                <w:szCs w:val="16"/>
                <w:lang w:eastAsia="ru-RU"/>
              </w:rPr>
            </w:pPr>
          </w:p>
        </w:tc>
        <w:tc>
          <w:tcPr>
            <w:tcW w:w="1134" w:type="dxa"/>
            <w:vAlign w:val="center"/>
          </w:tcPr>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2023 год</w:t>
            </w:r>
          </w:p>
        </w:tc>
        <w:tc>
          <w:tcPr>
            <w:tcW w:w="141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0,0</w:t>
            </w:r>
          </w:p>
        </w:tc>
        <w:tc>
          <w:tcPr>
            <w:tcW w:w="56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71"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22"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0,0</w:t>
            </w:r>
          </w:p>
        </w:tc>
        <w:tc>
          <w:tcPr>
            <w:tcW w:w="710"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803" w:type="dxa"/>
            <w:vMerge/>
          </w:tcPr>
          <w:p w:rsidR="007831F0" w:rsidRPr="007831F0" w:rsidRDefault="007831F0" w:rsidP="007831F0">
            <w:pPr>
              <w:ind w:right="0"/>
              <w:jc w:val="left"/>
              <w:rPr>
                <w:rFonts w:eastAsia="Times New Roman"/>
                <w:sz w:val="16"/>
                <w:szCs w:val="16"/>
                <w:lang w:eastAsia="ru-RU"/>
              </w:rPr>
            </w:pPr>
          </w:p>
        </w:tc>
      </w:tr>
      <w:tr w:rsidR="007831F0" w:rsidRPr="007831F0" w:rsidTr="007831F0">
        <w:tblPrEx>
          <w:tblCellMar>
            <w:top w:w="0" w:type="dxa"/>
            <w:bottom w:w="0" w:type="dxa"/>
          </w:tblCellMar>
        </w:tblPrEx>
        <w:trPr>
          <w:trHeight w:val="522"/>
          <w:tblCellSpacing w:w="5" w:type="nil"/>
          <w:jc w:val="center"/>
        </w:trPr>
        <w:tc>
          <w:tcPr>
            <w:tcW w:w="618" w:type="dxa"/>
            <w:vMerge/>
          </w:tcPr>
          <w:p w:rsidR="007831F0" w:rsidRPr="007831F0" w:rsidRDefault="007831F0" w:rsidP="007831F0">
            <w:pPr>
              <w:ind w:right="0"/>
              <w:jc w:val="left"/>
              <w:rPr>
                <w:rFonts w:eastAsia="Times New Roman"/>
                <w:sz w:val="16"/>
                <w:szCs w:val="16"/>
                <w:lang w:eastAsia="ru-RU"/>
              </w:rPr>
            </w:pPr>
          </w:p>
        </w:tc>
        <w:tc>
          <w:tcPr>
            <w:tcW w:w="1606" w:type="dxa"/>
            <w:vMerge/>
          </w:tcPr>
          <w:p w:rsidR="007831F0" w:rsidRPr="007831F0" w:rsidRDefault="007831F0" w:rsidP="007831F0">
            <w:pPr>
              <w:ind w:right="0"/>
              <w:jc w:val="left"/>
              <w:rPr>
                <w:rFonts w:eastAsia="Times New Roman"/>
                <w:sz w:val="16"/>
                <w:szCs w:val="16"/>
                <w:lang w:eastAsia="ru-RU"/>
              </w:rPr>
            </w:pPr>
          </w:p>
        </w:tc>
        <w:tc>
          <w:tcPr>
            <w:tcW w:w="1134" w:type="dxa"/>
            <w:vAlign w:val="center"/>
          </w:tcPr>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2024 год</w:t>
            </w:r>
          </w:p>
        </w:tc>
        <w:tc>
          <w:tcPr>
            <w:tcW w:w="141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3 382,5</w:t>
            </w:r>
          </w:p>
        </w:tc>
        <w:tc>
          <w:tcPr>
            <w:tcW w:w="56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71"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22"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3 382,5</w:t>
            </w:r>
          </w:p>
        </w:tc>
        <w:tc>
          <w:tcPr>
            <w:tcW w:w="710" w:type="dxa"/>
            <w:vAlign w:val="center"/>
          </w:tcPr>
          <w:p w:rsidR="007831F0" w:rsidRPr="007831F0" w:rsidRDefault="007831F0" w:rsidP="007831F0">
            <w:pPr>
              <w:ind w:right="0" w:firstLine="67"/>
              <w:jc w:val="center"/>
              <w:rPr>
                <w:rFonts w:eastAsia="Times New Roman"/>
                <w:sz w:val="16"/>
                <w:szCs w:val="16"/>
                <w:lang w:eastAsia="ru-RU"/>
              </w:rPr>
            </w:pPr>
            <w:r w:rsidRPr="007831F0">
              <w:rPr>
                <w:rFonts w:eastAsia="Times New Roman"/>
                <w:sz w:val="16"/>
                <w:szCs w:val="16"/>
                <w:lang w:eastAsia="ru-RU"/>
              </w:rPr>
              <w:t>0</w:t>
            </w:r>
          </w:p>
        </w:tc>
        <w:tc>
          <w:tcPr>
            <w:tcW w:w="803" w:type="dxa"/>
            <w:vMerge/>
          </w:tcPr>
          <w:p w:rsidR="007831F0" w:rsidRPr="007831F0" w:rsidRDefault="007831F0" w:rsidP="007831F0">
            <w:pPr>
              <w:ind w:right="0"/>
              <w:jc w:val="left"/>
              <w:rPr>
                <w:rFonts w:eastAsia="Times New Roman"/>
                <w:sz w:val="16"/>
                <w:szCs w:val="16"/>
                <w:lang w:eastAsia="ru-RU"/>
              </w:rPr>
            </w:pPr>
          </w:p>
        </w:tc>
      </w:tr>
      <w:tr w:rsidR="007831F0" w:rsidRPr="007831F0" w:rsidTr="007831F0">
        <w:tblPrEx>
          <w:tblCellMar>
            <w:top w:w="0" w:type="dxa"/>
            <w:bottom w:w="0" w:type="dxa"/>
          </w:tblCellMar>
        </w:tblPrEx>
        <w:trPr>
          <w:trHeight w:val="522"/>
          <w:tblCellSpacing w:w="5" w:type="nil"/>
          <w:jc w:val="center"/>
        </w:trPr>
        <w:tc>
          <w:tcPr>
            <w:tcW w:w="618" w:type="dxa"/>
            <w:vMerge/>
          </w:tcPr>
          <w:p w:rsidR="007831F0" w:rsidRPr="007831F0" w:rsidRDefault="007831F0" w:rsidP="007831F0">
            <w:pPr>
              <w:ind w:right="0"/>
              <w:jc w:val="left"/>
              <w:rPr>
                <w:rFonts w:eastAsia="Times New Roman"/>
                <w:sz w:val="16"/>
                <w:szCs w:val="16"/>
                <w:lang w:eastAsia="ru-RU"/>
              </w:rPr>
            </w:pPr>
          </w:p>
        </w:tc>
        <w:tc>
          <w:tcPr>
            <w:tcW w:w="1606" w:type="dxa"/>
            <w:vMerge/>
          </w:tcPr>
          <w:p w:rsidR="007831F0" w:rsidRPr="007831F0" w:rsidRDefault="007831F0" w:rsidP="007831F0">
            <w:pPr>
              <w:ind w:right="0"/>
              <w:jc w:val="left"/>
              <w:rPr>
                <w:rFonts w:eastAsia="Times New Roman"/>
                <w:sz w:val="16"/>
                <w:szCs w:val="16"/>
                <w:lang w:eastAsia="ru-RU"/>
              </w:rPr>
            </w:pPr>
          </w:p>
        </w:tc>
        <w:tc>
          <w:tcPr>
            <w:tcW w:w="1134" w:type="dxa"/>
            <w:vAlign w:val="center"/>
          </w:tcPr>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2025 год</w:t>
            </w:r>
          </w:p>
        </w:tc>
        <w:tc>
          <w:tcPr>
            <w:tcW w:w="141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3 158,7</w:t>
            </w:r>
          </w:p>
        </w:tc>
        <w:tc>
          <w:tcPr>
            <w:tcW w:w="56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71"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22"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3 158,7</w:t>
            </w:r>
          </w:p>
        </w:tc>
        <w:tc>
          <w:tcPr>
            <w:tcW w:w="710" w:type="dxa"/>
            <w:vAlign w:val="center"/>
          </w:tcPr>
          <w:p w:rsidR="007831F0" w:rsidRPr="007831F0" w:rsidRDefault="007831F0" w:rsidP="007831F0">
            <w:pPr>
              <w:ind w:right="0" w:firstLine="67"/>
              <w:jc w:val="center"/>
              <w:rPr>
                <w:rFonts w:eastAsia="Times New Roman"/>
                <w:sz w:val="16"/>
                <w:szCs w:val="16"/>
                <w:lang w:eastAsia="ru-RU"/>
              </w:rPr>
            </w:pPr>
            <w:r w:rsidRPr="007831F0">
              <w:rPr>
                <w:rFonts w:eastAsia="Times New Roman"/>
                <w:sz w:val="16"/>
                <w:szCs w:val="16"/>
                <w:lang w:eastAsia="ru-RU"/>
              </w:rPr>
              <w:t>0</w:t>
            </w:r>
          </w:p>
        </w:tc>
        <w:tc>
          <w:tcPr>
            <w:tcW w:w="803" w:type="dxa"/>
            <w:vMerge/>
          </w:tcPr>
          <w:p w:rsidR="007831F0" w:rsidRPr="007831F0" w:rsidRDefault="007831F0" w:rsidP="007831F0">
            <w:pPr>
              <w:ind w:right="0"/>
              <w:jc w:val="left"/>
              <w:rPr>
                <w:rFonts w:eastAsia="Times New Roman"/>
                <w:sz w:val="16"/>
                <w:szCs w:val="16"/>
                <w:lang w:eastAsia="ru-RU"/>
              </w:rPr>
            </w:pPr>
          </w:p>
        </w:tc>
      </w:tr>
      <w:tr w:rsidR="007831F0" w:rsidRPr="007831F0" w:rsidTr="007831F0">
        <w:tblPrEx>
          <w:tblCellMar>
            <w:top w:w="0" w:type="dxa"/>
            <w:bottom w:w="0" w:type="dxa"/>
          </w:tblCellMar>
        </w:tblPrEx>
        <w:trPr>
          <w:trHeight w:val="522"/>
          <w:tblCellSpacing w:w="5" w:type="nil"/>
          <w:jc w:val="center"/>
        </w:trPr>
        <w:tc>
          <w:tcPr>
            <w:tcW w:w="618" w:type="dxa"/>
            <w:vMerge/>
          </w:tcPr>
          <w:p w:rsidR="007831F0" w:rsidRPr="007831F0" w:rsidRDefault="007831F0" w:rsidP="007831F0">
            <w:pPr>
              <w:ind w:right="0"/>
              <w:jc w:val="left"/>
              <w:rPr>
                <w:rFonts w:eastAsia="Times New Roman"/>
                <w:sz w:val="16"/>
                <w:szCs w:val="16"/>
                <w:lang w:eastAsia="ru-RU"/>
              </w:rPr>
            </w:pPr>
          </w:p>
        </w:tc>
        <w:tc>
          <w:tcPr>
            <w:tcW w:w="1606" w:type="dxa"/>
            <w:vMerge/>
          </w:tcPr>
          <w:p w:rsidR="007831F0" w:rsidRPr="007831F0" w:rsidRDefault="007831F0" w:rsidP="007831F0">
            <w:pPr>
              <w:ind w:right="0"/>
              <w:jc w:val="left"/>
              <w:rPr>
                <w:rFonts w:eastAsia="Times New Roman"/>
                <w:sz w:val="16"/>
                <w:szCs w:val="16"/>
                <w:lang w:eastAsia="ru-RU"/>
              </w:rPr>
            </w:pPr>
          </w:p>
        </w:tc>
        <w:tc>
          <w:tcPr>
            <w:tcW w:w="1134" w:type="dxa"/>
            <w:vAlign w:val="center"/>
          </w:tcPr>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2026 год</w:t>
            </w:r>
          </w:p>
        </w:tc>
        <w:tc>
          <w:tcPr>
            <w:tcW w:w="141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4 543,0</w:t>
            </w:r>
          </w:p>
        </w:tc>
        <w:tc>
          <w:tcPr>
            <w:tcW w:w="56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71"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22"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4 543,0</w:t>
            </w:r>
          </w:p>
        </w:tc>
        <w:tc>
          <w:tcPr>
            <w:tcW w:w="710" w:type="dxa"/>
            <w:vAlign w:val="center"/>
          </w:tcPr>
          <w:p w:rsidR="007831F0" w:rsidRPr="007831F0" w:rsidRDefault="007831F0" w:rsidP="007831F0">
            <w:pPr>
              <w:ind w:right="0" w:firstLine="67"/>
              <w:jc w:val="center"/>
              <w:rPr>
                <w:rFonts w:eastAsia="Times New Roman"/>
                <w:sz w:val="16"/>
                <w:szCs w:val="16"/>
                <w:lang w:eastAsia="ru-RU"/>
              </w:rPr>
            </w:pPr>
            <w:r w:rsidRPr="007831F0">
              <w:rPr>
                <w:rFonts w:eastAsia="Times New Roman"/>
                <w:sz w:val="16"/>
                <w:szCs w:val="16"/>
                <w:lang w:eastAsia="ru-RU"/>
              </w:rPr>
              <w:t>0</w:t>
            </w:r>
          </w:p>
        </w:tc>
        <w:tc>
          <w:tcPr>
            <w:tcW w:w="803" w:type="dxa"/>
            <w:vMerge/>
          </w:tcPr>
          <w:p w:rsidR="007831F0" w:rsidRPr="007831F0" w:rsidRDefault="007831F0" w:rsidP="007831F0">
            <w:pPr>
              <w:ind w:right="0"/>
              <w:jc w:val="left"/>
              <w:rPr>
                <w:rFonts w:eastAsia="Times New Roman"/>
                <w:sz w:val="16"/>
                <w:szCs w:val="16"/>
                <w:lang w:eastAsia="ru-RU"/>
              </w:rPr>
            </w:pPr>
          </w:p>
        </w:tc>
      </w:tr>
      <w:tr w:rsidR="007831F0" w:rsidRPr="007831F0" w:rsidTr="007831F0">
        <w:tblPrEx>
          <w:tblCellMar>
            <w:top w:w="0" w:type="dxa"/>
            <w:bottom w:w="0" w:type="dxa"/>
          </w:tblCellMar>
        </w:tblPrEx>
        <w:trPr>
          <w:trHeight w:val="522"/>
          <w:tblCellSpacing w:w="5" w:type="nil"/>
          <w:jc w:val="center"/>
        </w:trPr>
        <w:tc>
          <w:tcPr>
            <w:tcW w:w="618" w:type="dxa"/>
            <w:vMerge/>
          </w:tcPr>
          <w:p w:rsidR="007831F0" w:rsidRPr="007831F0" w:rsidRDefault="007831F0" w:rsidP="007831F0">
            <w:pPr>
              <w:ind w:right="0"/>
              <w:jc w:val="left"/>
              <w:rPr>
                <w:rFonts w:eastAsia="Times New Roman"/>
                <w:sz w:val="16"/>
                <w:szCs w:val="16"/>
                <w:lang w:eastAsia="ru-RU"/>
              </w:rPr>
            </w:pPr>
          </w:p>
        </w:tc>
        <w:tc>
          <w:tcPr>
            <w:tcW w:w="1606" w:type="dxa"/>
            <w:vMerge w:val="restart"/>
          </w:tcPr>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1134" w:type="dxa"/>
            <w:vAlign w:val="center"/>
          </w:tcPr>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2023-2026г.г.в т.ч.</w:t>
            </w:r>
          </w:p>
        </w:tc>
        <w:tc>
          <w:tcPr>
            <w:tcW w:w="141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11 084,2</w:t>
            </w:r>
          </w:p>
        </w:tc>
        <w:tc>
          <w:tcPr>
            <w:tcW w:w="56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71"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22"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11 084,2</w:t>
            </w:r>
          </w:p>
        </w:tc>
        <w:tc>
          <w:tcPr>
            <w:tcW w:w="710"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803" w:type="dxa"/>
            <w:vMerge/>
          </w:tcPr>
          <w:p w:rsidR="007831F0" w:rsidRPr="007831F0" w:rsidRDefault="007831F0" w:rsidP="007831F0">
            <w:pPr>
              <w:ind w:right="0"/>
              <w:jc w:val="left"/>
              <w:rPr>
                <w:rFonts w:eastAsia="Times New Roman"/>
                <w:sz w:val="16"/>
                <w:szCs w:val="16"/>
                <w:lang w:eastAsia="ru-RU"/>
              </w:rPr>
            </w:pPr>
          </w:p>
        </w:tc>
      </w:tr>
      <w:tr w:rsidR="007831F0" w:rsidRPr="007831F0" w:rsidTr="007831F0">
        <w:tblPrEx>
          <w:tblCellMar>
            <w:top w:w="0" w:type="dxa"/>
            <w:bottom w:w="0" w:type="dxa"/>
          </w:tblCellMar>
        </w:tblPrEx>
        <w:trPr>
          <w:trHeight w:val="522"/>
          <w:tblCellSpacing w:w="5" w:type="nil"/>
          <w:jc w:val="center"/>
        </w:trPr>
        <w:tc>
          <w:tcPr>
            <w:tcW w:w="618" w:type="dxa"/>
            <w:vMerge/>
          </w:tcPr>
          <w:p w:rsidR="007831F0" w:rsidRPr="007831F0" w:rsidRDefault="007831F0" w:rsidP="007831F0">
            <w:pPr>
              <w:ind w:right="0"/>
              <w:jc w:val="left"/>
              <w:rPr>
                <w:rFonts w:eastAsia="Times New Roman"/>
                <w:sz w:val="16"/>
                <w:szCs w:val="16"/>
                <w:lang w:eastAsia="ru-RU"/>
              </w:rPr>
            </w:pPr>
          </w:p>
        </w:tc>
        <w:tc>
          <w:tcPr>
            <w:tcW w:w="1606" w:type="dxa"/>
            <w:vMerge/>
          </w:tcPr>
          <w:p w:rsidR="007831F0" w:rsidRPr="007831F0" w:rsidRDefault="007831F0" w:rsidP="007831F0">
            <w:pPr>
              <w:ind w:right="0"/>
              <w:jc w:val="left"/>
              <w:rPr>
                <w:rFonts w:eastAsia="Times New Roman"/>
                <w:sz w:val="16"/>
                <w:szCs w:val="16"/>
                <w:lang w:eastAsia="ru-RU"/>
              </w:rPr>
            </w:pPr>
          </w:p>
        </w:tc>
        <w:tc>
          <w:tcPr>
            <w:tcW w:w="1134" w:type="dxa"/>
            <w:vAlign w:val="center"/>
          </w:tcPr>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2023 год</w:t>
            </w:r>
          </w:p>
        </w:tc>
        <w:tc>
          <w:tcPr>
            <w:tcW w:w="141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0,0</w:t>
            </w:r>
          </w:p>
        </w:tc>
        <w:tc>
          <w:tcPr>
            <w:tcW w:w="56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71"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22"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0,0</w:t>
            </w:r>
          </w:p>
        </w:tc>
        <w:tc>
          <w:tcPr>
            <w:tcW w:w="710"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803" w:type="dxa"/>
            <w:vMerge/>
          </w:tcPr>
          <w:p w:rsidR="007831F0" w:rsidRPr="007831F0" w:rsidRDefault="007831F0" w:rsidP="007831F0">
            <w:pPr>
              <w:ind w:right="0"/>
              <w:jc w:val="left"/>
              <w:rPr>
                <w:rFonts w:eastAsia="Times New Roman"/>
                <w:sz w:val="16"/>
                <w:szCs w:val="16"/>
                <w:lang w:eastAsia="ru-RU"/>
              </w:rPr>
            </w:pPr>
          </w:p>
        </w:tc>
      </w:tr>
      <w:tr w:rsidR="007831F0" w:rsidRPr="007831F0" w:rsidTr="007831F0">
        <w:tblPrEx>
          <w:tblCellMar>
            <w:top w:w="0" w:type="dxa"/>
            <w:bottom w:w="0" w:type="dxa"/>
          </w:tblCellMar>
        </w:tblPrEx>
        <w:trPr>
          <w:trHeight w:val="522"/>
          <w:tblCellSpacing w:w="5" w:type="nil"/>
          <w:jc w:val="center"/>
        </w:trPr>
        <w:tc>
          <w:tcPr>
            <w:tcW w:w="618" w:type="dxa"/>
            <w:vMerge/>
          </w:tcPr>
          <w:p w:rsidR="007831F0" w:rsidRPr="007831F0" w:rsidRDefault="007831F0" w:rsidP="007831F0">
            <w:pPr>
              <w:ind w:right="0"/>
              <w:jc w:val="left"/>
              <w:rPr>
                <w:rFonts w:eastAsia="Times New Roman"/>
                <w:sz w:val="16"/>
                <w:szCs w:val="16"/>
                <w:lang w:eastAsia="ru-RU"/>
              </w:rPr>
            </w:pPr>
          </w:p>
        </w:tc>
        <w:tc>
          <w:tcPr>
            <w:tcW w:w="1606" w:type="dxa"/>
            <w:vMerge/>
          </w:tcPr>
          <w:p w:rsidR="007831F0" w:rsidRPr="007831F0" w:rsidRDefault="007831F0" w:rsidP="007831F0">
            <w:pPr>
              <w:ind w:right="0"/>
              <w:jc w:val="left"/>
              <w:rPr>
                <w:rFonts w:eastAsia="Times New Roman"/>
                <w:sz w:val="16"/>
                <w:szCs w:val="16"/>
                <w:lang w:eastAsia="ru-RU"/>
              </w:rPr>
            </w:pPr>
          </w:p>
        </w:tc>
        <w:tc>
          <w:tcPr>
            <w:tcW w:w="1134" w:type="dxa"/>
          </w:tcPr>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2024 год</w:t>
            </w:r>
          </w:p>
        </w:tc>
        <w:tc>
          <w:tcPr>
            <w:tcW w:w="141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3 382,5</w:t>
            </w:r>
          </w:p>
        </w:tc>
        <w:tc>
          <w:tcPr>
            <w:tcW w:w="56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71"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22"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3 382,5</w:t>
            </w:r>
          </w:p>
        </w:tc>
        <w:tc>
          <w:tcPr>
            <w:tcW w:w="710"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803" w:type="dxa"/>
            <w:vMerge/>
          </w:tcPr>
          <w:p w:rsidR="007831F0" w:rsidRPr="007831F0" w:rsidRDefault="007831F0" w:rsidP="007831F0">
            <w:pPr>
              <w:ind w:right="0"/>
              <w:jc w:val="left"/>
              <w:rPr>
                <w:rFonts w:eastAsia="Times New Roman"/>
                <w:sz w:val="16"/>
                <w:szCs w:val="16"/>
                <w:lang w:eastAsia="ru-RU"/>
              </w:rPr>
            </w:pPr>
          </w:p>
        </w:tc>
      </w:tr>
      <w:tr w:rsidR="007831F0" w:rsidRPr="007831F0" w:rsidTr="007831F0">
        <w:tblPrEx>
          <w:tblCellMar>
            <w:top w:w="0" w:type="dxa"/>
            <w:bottom w:w="0" w:type="dxa"/>
          </w:tblCellMar>
        </w:tblPrEx>
        <w:trPr>
          <w:trHeight w:val="522"/>
          <w:tblCellSpacing w:w="5" w:type="nil"/>
          <w:jc w:val="center"/>
        </w:trPr>
        <w:tc>
          <w:tcPr>
            <w:tcW w:w="618" w:type="dxa"/>
            <w:vMerge/>
          </w:tcPr>
          <w:p w:rsidR="007831F0" w:rsidRPr="007831F0" w:rsidRDefault="007831F0" w:rsidP="007831F0">
            <w:pPr>
              <w:ind w:right="0"/>
              <w:jc w:val="left"/>
              <w:rPr>
                <w:rFonts w:eastAsia="Times New Roman"/>
                <w:sz w:val="16"/>
                <w:szCs w:val="16"/>
                <w:lang w:eastAsia="ru-RU"/>
              </w:rPr>
            </w:pPr>
          </w:p>
        </w:tc>
        <w:tc>
          <w:tcPr>
            <w:tcW w:w="1606" w:type="dxa"/>
            <w:vMerge/>
          </w:tcPr>
          <w:p w:rsidR="007831F0" w:rsidRPr="007831F0" w:rsidRDefault="007831F0" w:rsidP="007831F0">
            <w:pPr>
              <w:ind w:right="0"/>
              <w:jc w:val="left"/>
              <w:rPr>
                <w:rFonts w:eastAsia="Times New Roman"/>
                <w:sz w:val="16"/>
                <w:szCs w:val="16"/>
                <w:lang w:eastAsia="ru-RU"/>
              </w:rPr>
            </w:pPr>
          </w:p>
        </w:tc>
        <w:tc>
          <w:tcPr>
            <w:tcW w:w="1134" w:type="dxa"/>
          </w:tcPr>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2025 год</w:t>
            </w:r>
          </w:p>
        </w:tc>
        <w:tc>
          <w:tcPr>
            <w:tcW w:w="141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3 158,7</w:t>
            </w:r>
          </w:p>
        </w:tc>
        <w:tc>
          <w:tcPr>
            <w:tcW w:w="56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71"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22"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3 158,7</w:t>
            </w:r>
          </w:p>
        </w:tc>
        <w:tc>
          <w:tcPr>
            <w:tcW w:w="710"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803" w:type="dxa"/>
            <w:vMerge/>
          </w:tcPr>
          <w:p w:rsidR="007831F0" w:rsidRPr="007831F0" w:rsidRDefault="007831F0" w:rsidP="007831F0">
            <w:pPr>
              <w:ind w:right="0"/>
              <w:jc w:val="left"/>
              <w:rPr>
                <w:rFonts w:eastAsia="Times New Roman"/>
                <w:sz w:val="16"/>
                <w:szCs w:val="16"/>
                <w:lang w:eastAsia="ru-RU"/>
              </w:rPr>
            </w:pPr>
          </w:p>
        </w:tc>
      </w:tr>
      <w:tr w:rsidR="007831F0" w:rsidRPr="007831F0" w:rsidTr="007831F0">
        <w:tblPrEx>
          <w:tblCellMar>
            <w:top w:w="0" w:type="dxa"/>
            <w:bottom w:w="0" w:type="dxa"/>
          </w:tblCellMar>
        </w:tblPrEx>
        <w:trPr>
          <w:trHeight w:val="522"/>
          <w:tblCellSpacing w:w="5" w:type="nil"/>
          <w:jc w:val="center"/>
        </w:trPr>
        <w:tc>
          <w:tcPr>
            <w:tcW w:w="618" w:type="dxa"/>
            <w:vMerge/>
          </w:tcPr>
          <w:p w:rsidR="007831F0" w:rsidRPr="007831F0" w:rsidRDefault="007831F0" w:rsidP="007831F0">
            <w:pPr>
              <w:ind w:right="0"/>
              <w:jc w:val="left"/>
              <w:rPr>
                <w:rFonts w:eastAsia="Times New Roman"/>
                <w:sz w:val="16"/>
                <w:szCs w:val="16"/>
                <w:lang w:eastAsia="ru-RU"/>
              </w:rPr>
            </w:pPr>
          </w:p>
        </w:tc>
        <w:tc>
          <w:tcPr>
            <w:tcW w:w="1606" w:type="dxa"/>
            <w:vMerge/>
          </w:tcPr>
          <w:p w:rsidR="007831F0" w:rsidRPr="007831F0" w:rsidRDefault="007831F0" w:rsidP="007831F0">
            <w:pPr>
              <w:ind w:right="0"/>
              <w:jc w:val="left"/>
              <w:rPr>
                <w:rFonts w:eastAsia="Times New Roman"/>
                <w:sz w:val="16"/>
                <w:szCs w:val="16"/>
                <w:lang w:eastAsia="ru-RU"/>
              </w:rPr>
            </w:pPr>
          </w:p>
        </w:tc>
        <w:tc>
          <w:tcPr>
            <w:tcW w:w="1134" w:type="dxa"/>
          </w:tcPr>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2026 год</w:t>
            </w:r>
          </w:p>
        </w:tc>
        <w:tc>
          <w:tcPr>
            <w:tcW w:w="141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4 543,0</w:t>
            </w:r>
          </w:p>
        </w:tc>
        <w:tc>
          <w:tcPr>
            <w:tcW w:w="56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71"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22"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4 543,0</w:t>
            </w:r>
          </w:p>
        </w:tc>
        <w:tc>
          <w:tcPr>
            <w:tcW w:w="710"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803" w:type="dxa"/>
            <w:vMerge/>
          </w:tcPr>
          <w:p w:rsidR="007831F0" w:rsidRPr="007831F0" w:rsidRDefault="007831F0" w:rsidP="007831F0">
            <w:pPr>
              <w:ind w:right="0"/>
              <w:jc w:val="left"/>
              <w:rPr>
                <w:rFonts w:eastAsia="Times New Roman"/>
                <w:sz w:val="16"/>
                <w:szCs w:val="16"/>
                <w:lang w:eastAsia="ru-RU"/>
              </w:rPr>
            </w:pPr>
          </w:p>
        </w:tc>
      </w:tr>
      <w:tr w:rsidR="007831F0" w:rsidRPr="007831F0" w:rsidTr="007831F0">
        <w:tblPrEx>
          <w:tblCellMar>
            <w:top w:w="0" w:type="dxa"/>
            <w:bottom w:w="0" w:type="dxa"/>
          </w:tblCellMar>
        </w:tblPrEx>
        <w:trPr>
          <w:trHeight w:val="522"/>
          <w:tblCellSpacing w:w="5" w:type="nil"/>
          <w:jc w:val="center"/>
        </w:trPr>
        <w:tc>
          <w:tcPr>
            <w:tcW w:w="618"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8.</w:t>
            </w:r>
          </w:p>
        </w:tc>
        <w:tc>
          <w:tcPr>
            <w:tcW w:w="8930" w:type="dxa"/>
            <w:gridSpan w:val="8"/>
            <w:vAlign w:val="center"/>
          </w:tcPr>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Задача 2. Национальный проект «Экология»</w:t>
            </w:r>
          </w:p>
        </w:tc>
      </w:tr>
      <w:tr w:rsidR="007831F0" w:rsidRPr="007831F0" w:rsidTr="007831F0">
        <w:tblPrEx>
          <w:tblCellMar>
            <w:top w:w="0" w:type="dxa"/>
            <w:bottom w:w="0" w:type="dxa"/>
          </w:tblCellMar>
        </w:tblPrEx>
        <w:trPr>
          <w:trHeight w:val="522"/>
          <w:tblCellSpacing w:w="5" w:type="nil"/>
          <w:jc w:val="center"/>
        </w:trPr>
        <w:tc>
          <w:tcPr>
            <w:tcW w:w="618" w:type="dxa"/>
            <w:vMerge w:val="restart"/>
          </w:tcPr>
          <w:p w:rsidR="007831F0" w:rsidRPr="007831F0" w:rsidRDefault="007831F0" w:rsidP="007831F0">
            <w:pPr>
              <w:ind w:right="0"/>
              <w:jc w:val="left"/>
              <w:rPr>
                <w:rFonts w:eastAsia="Times New Roman"/>
                <w:sz w:val="16"/>
                <w:szCs w:val="16"/>
                <w:lang w:eastAsia="ru-RU"/>
              </w:rPr>
            </w:pPr>
          </w:p>
        </w:tc>
        <w:tc>
          <w:tcPr>
            <w:tcW w:w="1606" w:type="dxa"/>
            <w:vMerge w:val="restart"/>
          </w:tcPr>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Всего по задаче</w:t>
            </w:r>
          </w:p>
        </w:tc>
        <w:tc>
          <w:tcPr>
            <w:tcW w:w="1134" w:type="dxa"/>
          </w:tcPr>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2023-2026 г.г.в т.ч.</w:t>
            </w:r>
          </w:p>
        </w:tc>
        <w:tc>
          <w:tcPr>
            <w:tcW w:w="141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27 786,8</w:t>
            </w:r>
          </w:p>
        </w:tc>
        <w:tc>
          <w:tcPr>
            <w:tcW w:w="56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71"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24 730,3</w:t>
            </w:r>
          </w:p>
        </w:tc>
        <w:tc>
          <w:tcPr>
            <w:tcW w:w="1322"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3 056,5</w:t>
            </w:r>
          </w:p>
        </w:tc>
        <w:tc>
          <w:tcPr>
            <w:tcW w:w="710" w:type="dxa"/>
            <w:vAlign w:val="center"/>
          </w:tcPr>
          <w:p w:rsidR="007831F0" w:rsidRPr="007831F0" w:rsidRDefault="007831F0" w:rsidP="007831F0">
            <w:pPr>
              <w:ind w:right="0" w:firstLine="67"/>
              <w:jc w:val="center"/>
              <w:rPr>
                <w:rFonts w:eastAsia="Times New Roman"/>
                <w:sz w:val="16"/>
                <w:szCs w:val="16"/>
                <w:lang w:eastAsia="ru-RU"/>
              </w:rPr>
            </w:pPr>
            <w:r w:rsidRPr="007831F0">
              <w:rPr>
                <w:rFonts w:eastAsia="Times New Roman"/>
                <w:sz w:val="16"/>
                <w:szCs w:val="16"/>
                <w:lang w:eastAsia="ru-RU"/>
              </w:rPr>
              <w:t>0</w:t>
            </w:r>
          </w:p>
        </w:tc>
        <w:tc>
          <w:tcPr>
            <w:tcW w:w="803" w:type="dxa"/>
            <w:vMerge w:val="restart"/>
          </w:tcPr>
          <w:p w:rsidR="007831F0" w:rsidRPr="007831F0" w:rsidRDefault="007831F0" w:rsidP="007831F0">
            <w:pPr>
              <w:ind w:right="0"/>
              <w:jc w:val="left"/>
              <w:rPr>
                <w:rFonts w:eastAsia="Times New Roman"/>
                <w:sz w:val="16"/>
                <w:szCs w:val="16"/>
                <w:lang w:eastAsia="ru-RU"/>
              </w:rPr>
            </w:pPr>
          </w:p>
        </w:tc>
      </w:tr>
      <w:tr w:rsidR="007831F0" w:rsidRPr="007831F0" w:rsidTr="007831F0">
        <w:tblPrEx>
          <w:tblCellMar>
            <w:top w:w="0" w:type="dxa"/>
            <w:bottom w:w="0" w:type="dxa"/>
          </w:tblCellMar>
        </w:tblPrEx>
        <w:trPr>
          <w:trHeight w:val="522"/>
          <w:tblCellSpacing w:w="5" w:type="nil"/>
          <w:jc w:val="center"/>
        </w:trPr>
        <w:tc>
          <w:tcPr>
            <w:tcW w:w="618" w:type="dxa"/>
            <w:vMerge/>
          </w:tcPr>
          <w:p w:rsidR="007831F0" w:rsidRPr="007831F0" w:rsidRDefault="007831F0" w:rsidP="007831F0">
            <w:pPr>
              <w:ind w:right="0"/>
              <w:jc w:val="left"/>
              <w:rPr>
                <w:rFonts w:eastAsia="Times New Roman"/>
                <w:sz w:val="16"/>
                <w:szCs w:val="16"/>
                <w:lang w:eastAsia="ru-RU"/>
              </w:rPr>
            </w:pPr>
          </w:p>
        </w:tc>
        <w:tc>
          <w:tcPr>
            <w:tcW w:w="1606" w:type="dxa"/>
            <w:vMerge/>
          </w:tcPr>
          <w:p w:rsidR="007831F0" w:rsidRPr="007831F0" w:rsidRDefault="007831F0" w:rsidP="007831F0">
            <w:pPr>
              <w:ind w:right="0"/>
              <w:jc w:val="left"/>
              <w:rPr>
                <w:rFonts w:eastAsia="Times New Roman"/>
                <w:sz w:val="16"/>
                <w:szCs w:val="16"/>
                <w:lang w:eastAsia="ru-RU"/>
              </w:rPr>
            </w:pPr>
          </w:p>
        </w:tc>
        <w:tc>
          <w:tcPr>
            <w:tcW w:w="1134" w:type="dxa"/>
          </w:tcPr>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2023 год</w:t>
            </w:r>
          </w:p>
        </w:tc>
        <w:tc>
          <w:tcPr>
            <w:tcW w:w="141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0,0</w:t>
            </w:r>
          </w:p>
        </w:tc>
        <w:tc>
          <w:tcPr>
            <w:tcW w:w="56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71"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0,0</w:t>
            </w:r>
          </w:p>
        </w:tc>
        <w:tc>
          <w:tcPr>
            <w:tcW w:w="1322"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0,0</w:t>
            </w:r>
          </w:p>
        </w:tc>
        <w:tc>
          <w:tcPr>
            <w:tcW w:w="710" w:type="dxa"/>
            <w:vAlign w:val="center"/>
          </w:tcPr>
          <w:p w:rsidR="007831F0" w:rsidRPr="007831F0" w:rsidRDefault="007831F0" w:rsidP="007831F0">
            <w:pPr>
              <w:ind w:right="0" w:firstLine="67"/>
              <w:jc w:val="center"/>
              <w:rPr>
                <w:rFonts w:eastAsia="Times New Roman"/>
                <w:sz w:val="16"/>
                <w:szCs w:val="16"/>
                <w:lang w:eastAsia="ru-RU"/>
              </w:rPr>
            </w:pPr>
            <w:r w:rsidRPr="007831F0">
              <w:rPr>
                <w:rFonts w:eastAsia="Times New Roman"/>
                <w:sz w:val="16"/>
                <w:szCs w:val="16"/>
                <w:lang w:eastAsia="ru-RU"/>
              </w:rPr>
              <w:t>0</w:t>
            </w:r>
          </w:p>
        </w:tc>
        <w:tc>
          <w:tcPr>
            <w:tcW w:w="803" w:type="dxa"/>
            <w:vMerge/>
          </w:tcPr>
          <w:p w:rsidR="007831F0" w:rsidRPr="007831F0" w:rsidRDefault="007831F0" w:rsidP="007831F0">
            <w:pPr>
              <w:ind w:right="0"/>
              <w:jc w:val="left"/>
              <w:rPr>
                <w:rFonts w:eastAsia="Times New Roman"/>
                <w:sz w:val="16"/>
                <w:szCs w:val="16"/>
                <w:lang w:eastAsia="ru-RU"/>
              </w:rPr>
            </w:pPr>
          </w:p>
        </w:tc>
      </w:tr>
      <w:tr w:rsidR="007831F0" w:rsidRPr="007831F0" w:rsidTr="007831F0">
        <w:tblPrEx>
          <w:tblCellMar>
            <w:top w:w="0" w:type="dxa"/>
            <w:bottom w:w="0" w:type="dxa"/>
          </w:tblCellMar>
        </w:tblPrEx>
        <w:trPr>
          <w:trHeight w:val="522"/>
          <w:tblCellSpacing w:w="5" w:type="nil"/>
          <w:jc w:val="center"/>
        </w:trPr>
        <w:tc>
          <w:tcPr>
            <w:tcW w:w="618" w:type="dxa"/>
            <w:vMerge/>
          </w:tcPr>
          <w:p w:rsidR="007831F0" w:rsidRPr="007831F0" w:rsidRDefault="007831F0" w:rsidP="007831F0">
            <w:pPr>
              <w:ind w:right="0"/>
              <w:jc w:val="left"/>
              <w:rPr>
                <w:rFonts w:eastAsia="Times New Roman"/>
                <w:sz w:val="16"/>
                <w:szCs w:val="16"/>
                <w:lang w:eastAsia="ru-RU"/>
              </w:rPr>
            </w:pPr>
          </w:p>
        </w:tc>
        <w:tc>
          <w:tcPr>
            <w:tcW w:w="1606" w:type="dxa"/>
            <w:vMerge/>
          </w:tcPr>
          <w:p w:rsidR="007831F0" w:rsidRPr="007831F0" w:rsidRDefault="007831F0" w:rsidP="007831F0">
            <w:pPr>
              <w:ind w:right="0"/>
              <w:jc w:val="left"/>
              <w:rPr>
                <w:rFonts w:eastAsia="Times New Roman"/>
                <w:sz w:val="16"/>
                <w:szCs w:val="16"/>
                <w:lang w:eastAsia="ru-RU"/>
              </w:rPr>
            </w:pPr>
          </w:p>
        </w:tc>
        <w:tc>
          <w:tcPr>
            <w:tcW w:w="1134" w:type="dxa"/>
          </w:tcPr>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2024 год</w:t>
            </w:r>
          </w:p>
        </w:tc>
        <w:tc>
          <w:tcPr>
            <w:tcW w:w="141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13 893,4</w:t>
            </w:r>
          </w:p>
        </w:tc>
        <w:tc>
          <w:tcPr>
            <w:tcW w:w="56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71"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12 226,2</w:t>
            </w:r>
          </w:p>
        </w:tc>
        <w:tc>
          <w:tcPr>
            <w:tcW w:w="1322"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1 667,2</w:t>
            </w:r>
          </w:p>
        </w:tc>
        <w:tc>
          <w:tcPr>
            <w:tcW w:w="710" w:type="dxa"/>
            <w:vAlign w:val="center"/>
          </w:tcPr>
          <w:p w:rsidR="007831F0" w:rsidRPr="007831F0" w:rsidRDefault="007831F0" w:rsidP="007831F0">
            <w:pPr>
              <w:ind w:right="0" w:firstLine="67"/>
              <w:jc w:val="center"/>
              <w:rPr>
                <w:rFonts w:eastAsia="Times New Roman"/>
                <w:sz w:val="16"/>
                <w:szCs w:val="16"/>
                <w:lang w:eastAsia="ru-RU"/>
              </w:rPr>
            </w:pPr>
            <w:r w:rsidRPr="007831F0">
              <w:rPr>
                <w:rFonts w:eastAsia="Times New Roman"/>
                <w:sz w:val="16"/>
                <w:szCs w:val="16"/>
                <w:lang w:eastAsia="ru-RU"/>
              </w:rPr>
              <w:t>0</w:t>
            </w:r>
          </w:p>
        </w:tc>
        <w:tc>
          <w:tcPr>
            <w:tcW w:w="803" w:type="dxa"/>
            <w:vMerge/>
          </w:tcPr>
          <w:p w:rsidR="007831F0" w:rsidRPr="007831F0" w:rsidRDefault="007831F0" w:rsidP="007831F0">
            <w:pPr>
              <w:ind w:right="0"/>
              <w:jc w:val="left"/>
              <w:rPr>
                <w:rFonts w:eastAsia="Times New Roman"/>
                <w:sz w:val="16"/>
                <w:szCs w:val="16"/>
                <w:lang w:eastAsia="ru-RU"/>
              </w:rPr>
            </w:pPr>
          </w:p>
        </w:tc>
      </w:tr>
      <w:tr w:rsidR="007831F0" w:rsidRPr="007831F0" w:rsidTr="007831F0">
        <w:tblPrEx>
          <w:tblCellMar>
            <w:top w:w="0" w:type="dxa"/>
            <w:bottom w:w="0" w:type="dxa"/>
          </w:tblCellMar>
        </w:tblPrEx>
        <w:trPr>
          <w:trHeight w:val="522"/>
          <w:tblCellSpacing w:w="5" w:type="nil"/>
          <w:jc w:val="center"/>
        </w:trPr>
        <w:tc>
          <w:tcPr>
            <w:tcW w:w="618" w:type="dxa"/>
            <w:vMerge/>
          </w:tcPr>
          <w:p w:rsidR="007831F0" w:rsidRPr="007831F0" w:rsidRDefault="007831F0" w:rsidP="007831F0">
            <w:pPr>
              <w:ind w:right="0"/>
              <w:jc w:val="left"/>
              <w:rPr>
                <w:rFonts w:eastAsia="Times New Roman"/>
                <w:sz w:val="16"/>
                <w:szCs w:val="16"/>
                <w:lang w:eastAsia="ru-RU"/>
              </w:rPr>
            </w:pPr>
          </w:p>
        </w:tc>
        <w:tc>
          <w:tcPr>
            <w:tcW w:w="1606" w:type="dxa"/>
            <w:vMerge/>
          </w:tcPr>
          <w:p w:rsidR="007831F0" w:rsidRPr="007831F0" w:rsidRDefault="007831F0" w:rsidP="007831F0">
            <w:pPr>
              <w:ind w:right="0"/>
              <w:jc w:val="left"/>
              <w:rPr>
                <w:rFonts w:eastAsia="Times New Roman"/>
                <w:sz w:val="16"/>
                <w:szCs w:val="16"/>
                <w:lang w:eastAsia="ru-RU"/>
              </w:rPr>
            </w:pPr>
          </w:p>
        </w:tc>
        <w:tc>
          <w:tcPr>
            <w:tcW w:w="1134" w:type="dxa"/>
          </w:tcPr>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2025 год</w:t>
            </w:r>
          </w:p>
        </w:tc>
        <w:tc>
          <w:tcPr>
            <w:tcW w:w="141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13 893,4</w:t>
            </w:r>
          </w:p>
        </w:tc>
        <w:tc>
          <w:tcPr>
            <w:tcW w:w="56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71"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12 504,1</w:t>
            </w:r>
          </w:p>
        </w:tc>
        <w:tc>
          <w:tcPr>
            <w:tcW w:w="1322"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1 389,3</w:t>
            </w:r>
          </w:p>
        </w:tc>
        <w:tc>
          <w:tcPr>
            <w:tcW w:w="710" w:type="dxa"/>
            <w:vAlign w:val="center"/>
          </w:tcPr>
          <w:p w:rsidR="007831F0" w:rsidRPr="007831F0" w:rsidRDefault="007831F0" w:rsidP="007831F0">
            <w:pPr>
              <w:ind w:right="0" w:firstLine="67"/>
              <w:jc w:val="center"/>
              <w:rPr>
                <w:rFonts w:eastAsia="Times New Roman"/>
                <w:sz w:val="16"/>
                <w:szCs w:val="16"/>
                <w:lang w:eastAsia="ru-RU"/>
              </w:rPr>
            </w:pPr>
            <w:r w:rsidRPr="007831F0">
              <w:rPr>
                <w:rFonts w:eastAsia="Times New Roman"/>
                <w:sz w:val="16"/>
                <w:szCs w:val="16"/>
                <w:lang w:eastAsia="ru-RU"/>
              </w:rPr>
              <w:t>0</w:t>
            </w:r>
          </w:p>
        </w:tc>
        <w:tc>
          <w:tcPr>
            <w:tcW w:w="803" w:type="dxa"/>
            <w:vMerge/>
          </w:tcPr>
          <w:p w:rsidR="007831F0" w:rsidRPr="007831F0" w:rsidRDefault="007831F0" w:rsidP="007831F0">
            <w:pPr>
              <w:ind w:right="0"/>
              <w:jc w:val="left"/>
              <w:rPr>
                <w:rFonts w:eastAsia="Times New Roman"/>
                <w:sz w:val="16"/>
                <w:szCs w:val="16"/>
                <w:lang w:eastAsia="ru-RU"/>
              </w:rPr>
            </w:pPr>
          </w:p>
        </w:tc>
      </w:tr>
      <w:tr w:rsidR="007831F0" w:rsidRPr="007831F0" w:rsidTr="007831F0">
        <w:tblPrEx>
          <w:tblCellMar>
            <w:top w:w="0" w:type="dxa"/>
            <w:bottom w:w="0" w:type="dxa"/>
          </w:tblCellMar>
        </w:tblPrEx>
        <w:trPr>
          <w:trHeight w:val="522"/>
          <w:tblCellSpacing w:w="5" w:type="nil"/>
          <w:jc w:val="center"/>
        </w:trPr>
        <w:tc>
          <w:tcPr>
            <w:tcW w:w="618" w:type="dxa"/>
            <w:vMerge/>
          </w:tcPr>
          <w:p w:rsidR="007831F0" w:rsidRPr="007831F0" w:rsidRDefault="007831F0" w:rsidP="007831F0">
            <w:pPr>
              <w:ind w:right="0"/>
              <w:jc w:val="left"/>
              <w:rPr>
                <w:rFonts w:eastAsia="Times New Roman"/>
                <w:sz w:val="16"/>
                <w:szCs w:val="16"/>
                <w:lang w:eastAsia="ru-RU"/>
              </w:rPr>
            </w:pPr>
          </w:p>
        </w:tc>
        <w:tc>
          <w:tcPr>
            <w:tcW w:w="1606" w:type="dxa"/>
            <w:vMerge/>
          </w:tcPr>
          <w:p w:rsidR="007831F0" w:rsidRPr="007831F0" w:rsidRDefault="007831F0" w:rsidP="007831F0">
            <w:pPr>
              <w:ind w:right="0"/>
              <w:jc w:val="left"/>
              <w:rPr>
                <w:rFonts w:eastAsia="Times New Roman"/>
                <w:sz w:val="16"/>
                <w:szCs w:val="16"/>
                <w:lang w:eastAsia="ru-RU"/>
              </w:rPr>
            </w:pPr>
          </w:p>
        </w:tc>
        <w:tc>
          <w:tcPr>
            <w:tcW w:w="1134" w:type="dxa"/>
          </w:tcPr>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2026 год</w:t>
            </w:r>
          </w:p>
        </w:tc>
        <w:tc>
          <w:tcPr>
            <w:tcW w:w="141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0,0</w:t>
            </w:r>
          </w:p>
        </w:tc>
        <w:tc>
          <w:tcPr>
            <w:tcW w:w="56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0,0</w:t>
            </w:r>
          </w:p>
        </w:tc>
        <w:tc>
          <w:tcPr>
            <w:tcW w:w="1371"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0,0</w:t>
            </w:r>
          </w:p>
        </w:tc>
        <w:tc>
          <w:tcPr>
            <w:tcW w:w="1322"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0,0</w:t>
            </w:r>
          </w:p>
        </w:tc>
        <w:tc>
          <w:tcPr>
            <w:tcW w:w="710" w:type="dxa"/>
            <w:vAlign w:val="center"/>
          </w:tcPr>
          <w:p w:rsidR="007831F0" w:rsidRPr="007831F0" w:rsidRDefault="007831F0" w:rsidP="007831F0">
            <w:pPr>
              <w:ind w:right="0" w:firstLine="67"/>
              <w:jc w:val="center"/>
              <w:rPr>
                <w:rFonts w:eastAsia="Times New Roman"/>
                <w:sz w:val="16"/>
                <w:szCs w:val="16"/>
                <w:lang w:eastAsia="ru-RU"/>
              </w:rPr>
            </w:pPr>
            <w:r w:rsidRPr="007831F0">
              <w:rPr>
                <w:rFonts w:eastAsia="Times New Roman"/>
                <w:sz w:val="16"/>
                <w:szCs w:val="16"/>
                <w:lang w:eastAsia="ru-RU"/>
              </w:rPr>
              <w:t>0</w:t>
            </w:r>
          </w:p>
        </w:tc>
        <w:tc>
          <w:tcPr>
            <w:tcW w:w="803" w:type="dxa"/>
            <w:vMerge/>
          </w:tcPr>
          <w:p w:rsidR="007831F0" w:rsidRPr="007831F0" w:rsidRDefault="007831F0" w:rsidP="007831F0">
            <w:pPr>
              <w:ind w:right="0"/>
              <w:jc w:val="left"/>
              <w:rPr>
                <w:rFonts w:eastAsia="Times New Roman"/>
                <w:sz w:val="16"/>
                <w:szCs w:val="16"/>
                <w:lang w:eastAsia="ru-RU"/>
              </w:rPr>
            </w:pPr>
          </w:p>
        </w:tc>
      </w:tr>
      <w:tr w:rsidR="007831F0" w:rsidRPr="007831F0" w:rsidTr="007831F0">
        <w:tblPrEx>
          <w:tblCellMar>
            <w:top w:w="0" w:type="dxa"/>
            <w:bottom w:w="0" w:type="dxa"/>
          </w:tblCellMar>
        </w:tblPrEx>
        <w:trPr>
          <w:trHeight w:val="522"/>
          <w:tblCellSpacing w:w="5" w:type="nil"/>
          <w:jc w:val="center"/>
        </w:trPr>
        <w:tc>
          <w:tcPr>
            <w:tcW w:w="618" w:type="dxa"/>
            <w:vMerge w:val="restart"/>
          </w:tcPr>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9.</w:t>
            </w:r>
          </w:p>
        </w:tc>
        <w:tc>
          <w:tcPr>
            <w:tcW w:w="1606" w:type="dxa"/>
            <w:vMerge w:val="restart"/>
          </w:tcPr>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Региональный проект «Комплексная система обращения с твердыми коммунальными отходами»</w:t>
            </w:r>
          </w:p>
        </w:tc>
        <w:tc>
          <w:tcPr>
            <w:tcW w:w="1134" w:type="dxa"/>
          </w:tcPr>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2023-2026 г.г.в т.ч.</w:t>
            </w:r>
          </w:p>
        </w:tc>
        <w:tc>
          <w:tcPr>
            <w:tcW w:w="141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27 786,8</w:t>
            </w:r>
          </w:p>
        </w:tc>
        <w:tc>
          <w:tcPr>
            <w:tcW w:w="56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71"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24 730,3</w:t>
            </w:r>
          </w:p>
        </w:tc>
        <w:tc>
          <w:tcPr>
            <w:tcW w:w="1322"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3 056,5</w:t>
            </w:r>
          </w:p>
        </w:tc>
        <w:tc>
          <w:tcPr>
            <w:tcW w:w="710" w:type="dxa"/>
            <w:vAlign w:val="center"/>
          </w:tcPr>
          <w:p w:rsidR="007831F0" w:rsidRPr="007831F0" w:rsidRDefault="007831F0" w:rsidP="007831F0">
            <w:pPr>
              <w:ind w:right="0" w:firstLine="67"/>
              <w:jc w:val="center"/>
              <w:rPr>
                <w:rFonts w:eastAsia="Times New Roman"/>
                <w:sz w:val="16"/>
                <w:szCs w:val="16"/>
                <w:lang w:eastAsia="ru-RU"/>
              </w:rPr>
            </w:pPr>
            <w:r w:rsidRPr="007831F0">
              <w:rPr>
                <w:rFonts w:eastAsia="Times New Roman"/>
                <w:sz w:val="16"/>
                <w:szCs w:val="16"/>
                <w:lang w:eastAsia="ru-RU"/>
              </w:rPr>
              <w:t>0</w:t>
            </w:r>
          </w:p>
        </w:tc>
        <w:tc>
          <w:tcPr>
            <w:tcW w:w="803" w:type="dxa"/>
            <w:vMerge w:val="restart"/>
          </w:tcPr>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УКС</w:t>
            </w:r>
          </w:p>
        </w:tc>
      </w:tr>
      <w:tr w:rsidR="007831F0" w:rsidRPr="007831F0" w:rsidTr="007831F0">
        <w:tblPrEx>
          <w:tblCellMar>
            <w:top w:w="0" w:type="dxa"/>
            <w:bottom w:w="0" w:type="dxa"/>
          </w:tblCellMar>
        </w:tblPrEx>
        <w:trPr>
          <w:trHeight w:val="522"/>
          <w:tblCellSpacing w:w="5" w:type="nil"/>
          <w:jc w:val="center"/>
        </w:trPr>
        <w:tc>
          <w:tcPr>
            <w:tcW w:w="618" w:type="dxa"/>
            <w:vMerge/>
          </w:tcPr>
          <w:p w:rsidR="007831F0" w:rsidRPr="007831F0" w:rsidRDefault="007831F0" w:rsidP="007831F0">
            <w:pPr>
              <w:ind w:right="0"/>
              <w:jc w:val="left"/>
              <w:rPr>
                <w:rFonts w:eastAsia="Times New Roman"/>
                <w:sz w:val="16"/>
                <w:szCs w:val="16"/>
                <w:lang w:eastAsia="ru-RU"/>
              </w:rPr>
            </w:pPr>
          </w:p>
        </w:tc>
        <w:tc>
          <w:tcPr>
            <w:tcW w:w="1606" w:type="dxa"/>
            <w:vMerge/>
          </w:tcPr>
          <w:p w:rsidR="007831F0" w:rsidRPr="007831F0" w:rsidRDefault="007831F0" w:rsidP="007831F0">
            <w:pPr>
              <w:ind w:right="0"/>
              <w:jc w:val="left"/>
              <w:rPr>
                <w:rFonts w:eastAsia="Times New Roman"/>
                <w:sz w:val="16"/>
                <w:szCs w:val="16"/>
                <w:lang w:eastAsia="ru-RU"/>
              </w:rPr>
            </w:pPr>
          </w:p>
        </w:tc>
        <w:tc>
          <w:tcPr>
            <w:tcW w:w="1134" w:type="dxa"/>
          </w:tcPr>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2023 год</w:t>
            </w:r>
          </w:p>
        </w:tc>
        <w:tc>
          <w:tcPr>
            <w:tcW w:w="141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0,0</w:t>
            </w:r>
          </w:p>
        </w:tc>
        <w:tc>
          <w:tcPr>
            <w:tcW w:w="56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71"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0,0</w:t>
            </w:r>
          </w:p>
        </w:tc>
        <w:tc>
          <w:tcPr>
            <w:tcW w:w="1322"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0,0</w:t>
            </w:r>
          </w:p>
        </w:tc>
        <w:tc>
          <w:tcPr>
            <w:tcW w:w="710" w:type="dxa"/>
            <w:vAlign w:val="center"/>
          </w:tcPr>
          <w:p w:rsidR="007831F0" w:rsidRPr="007831F0" w:rsidRDefault="007831F0" w:rsidP="007831F0">
            <w:pPr>
              <w:ind w:right="0" w:firstLine="67"/>
              <w:jc w:val="center"/>
              <w:rPr>
                <w:rFonts w:eastAsia="Times New Roman"/>
                <w:sz w:val="16"/>
                <w:szCs w:val="16"/>
                <w:lang w:eastAsia="ru-RU"/>
              </w:rPr>
            </w:pPr>
            <w:r w:rsidRPr="007831F0">
              <w:rPr>
                <w:rFonts w:eastAsia="Times New Roman"/>
                <w:sz w:val="16"/>
                <w:szCs w:val="16"/>
                <w:lang w:eastAsia="ru-RU"/>
              </w:rPr>
              <w:t>0</w:t>
            </w:r>
          </w:p>
        </w:tc>
        <w:tc>
          <w:tcPr>
            <w:tcW w:w="803" w:type="dxa"/>
            <w:vMerge/>
          </w:tcPr>
          <w:p w:rsidR="007831F0" w:rsidRPr="007831F0" w:rsidRDefault="007831F0" w:rsidP="007831F0">
            <w:pPr>
              <w:ind w:right="0"/>
              <w:jc w:val="left"/>
              <w:rPr>
                <w:rFonts w:eastAsia="Times New Roman"/>
                <w:sz w:val="16"/>
                <w:szCs w:val="16"/>
                <w:lang w:eastAsia="ru-RU"/>
              </w:rPr>
            </w:pPr>
          </w:p>
        </w:tc>
      </w:tr>
      <w:tr w:rsidR="007831F0" w:rsidRPr="007831F0" w:rsidTr="007831F0">
        <w:tblPrEx>
          <w:tblCellMar>
            <w:top w:w="0" w:type="dxa"/>
            <w:bottom w:w="0" w:type="dxa"/>
          </w:tblCellMar>
        </w:tblPrEx>
        <w:trPr>
          <w:trHeight w:val="522"/>
          <w:tblCellSpacing w:w="5" w:type="nil"/>
          <w:jc w:val="center"/>
        </w:trPr>
        <w:tc>
          <w:tcPr>
            <w:tcW w:w="618" w:type="dxa"/>
            <w:vMerge/>
          </w:tcPr>
          <w:p w:rsidR="007831F0" w:rsidRPr="007831F0" w:rsidRDefault="007831F0" w:rsidP="007831F0">
            <w:pPr>
              <w:ind w:right="0"/>
              <w:jc w:val="left"/>
              <w:rPr>
                <w:rFonts w:eastAsia="Times New Roman"/>
                <w:sz w:val="16"/>
                <w:szCs w:val="16"/>
                <w:lang w:eastAsia="ru-RU"/>
              </w:rPr>
            </w:pPr>
          </w:p>
        </w:tc>
        <w:tc>
          <w:tcPr>
            <w:tcW w:w="1606" w:type="dxa"/>
            <w:vMerge/>
          </w:tcPr>
          <w:p w:rsidR="007831F0" w:rsidRPr="007831F0" w:rsidRDefault="007831F0" w:rsidP="007831F0">
            <w:pPr>
              <w:ind w:right="0"/>
              <w:jc w:val="left"/>
              <w:rPr>
                <w:rFonts w:eastAsia="Times New Roman"/>
                <w:sz w:val="16"/>
                <w:szCs w:val="16"/>
                <w:lang w:eastAsia="ru-RU"/>
              </w:rPr>
            </w:pPr>
          </w:p>
        </w:tc>
        <w:tc>
          <w:tcPr>
            <w:tcW w:w="1134" w:type="dxa"/>
          </w:tcPr>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2024 год</w:t>
            </w:r>
          </w:p>
        </w:tc>
        <w:tc>
          <w:tcPr>
            <w:tcW w:w="141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13 893,4</w:t>
            </w:r>
          </w:p>
        </w:tc>
        <w:tc>
          <w:tcPr>
            <w:tcW w:w="56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71"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12 226,2</w:t>
            </w:r>
          </w:p>
        </w:tc>
        <w:tc>
          <w:tcPr>
            <w:tcW w:w="1322"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1 667,2</w:t>
            </w:r>
          </w:p>
        </w:tc>
        <w:tc>
          <w:tcPr>
            <w:tcW w:w="710" w:type="dxa"/>
            <w:vAlign w:val="center"/>
          </w:tcPr>
          <w:p w:rsidR="007831F0" w:rsidRPr="007831F0" w:rsidRDefault="007831F0" w:rsidP="007831F0">
            <w:pPr>
              <w:ind w:right="0" w:firstLine="67"/>
              <w:jc w:val="center"/>
              <w:rPr>
                <w:rFonts w:eastAsia="Times New Roman"/>
                <w:sz w:val="16"/>
                <w:szCs w:val="16"/>
                <w:lang w:eastAsia="ru-RU"/>
              </w:rPr>
            </w:pPr>
            <w:r w:rsidRPr="007831F0">
              <w:rPr>
                <w:rFonts w:eastAsia="Times New Roman"/>
                <w:sz w:val="16"/>
                <w:szCs w:val="16"/>
                <w:lang w:eastAsia="ru-RU"/>
              </w:rPr>
              <w:t>0</w:t>
            </w:r>
          </w:p>
        </w:tc>
        <w:tc>
          <w:tcPr>
            <w:tcW w:w="803" w:type="dxa"/>
            <w:vMerge/>
          </w:tcPr>
          <w:p w:rsidR="007831F0" w:rsidRPr="007831F0" w:rsidRDefault="007831F0" w:rsidP="007831F0">
            <w:pPr>
              <w:ind w:right="0"/>
              <w:jc w:val="left"/>
              <w:rPr>
                <w:rFonts w:eastAsia="Times New Roman"/>
                <w:sz w:val="16"/>
                <w:szCs w:val="16"/>
                <w:lang w:eastAsia="ru-RU"/>
              </w:rPr>
            </w:pPr>
          </w:p>
        </w:tc>
      </w:tr>
      <w:tr w:rsidR="007831F0" w:rsidRPr="007831F0" w:rsidTr="007831F0">
        <w:tblPrEx>
          <w:tblCellMar>
            <w:top w:w="0" w:type="dxa"/>
            <w:bottom w:w="0" w:type="dxa"/>
          </w:tblCellMar>
        </w:tblPrEx>
        <w:trPr>
          <w:trHeight w:val="522"/>
          <w:tblCellSpacing w:w="5" w:type="nil"/>
          <w:jc w:val="center"/>
        </w:trPr>
        <w:tc>
          <w:tcPr>
            <w:tcW w:w="618" w:type="dxa"/>
            <w:vMerge/>
          </w:tcPr>
          <w:p w:rsidR="007831F0" w:rsidRPr="007831F0" w:rsidRDefault="007831F0" w:rsidP="007831F0">
            <w:pPr>
              <w:ind w:right="0"/>
              <w:jc w:val="left"/>
              <w:rPr>
                <w:rFonts w:eastAsia="Times New Roman"/>
                <w:sz w:val="16"/>
                <w:szCs w:val="16"/>
                <w:lang w:eastAsia="ru-RU"/>
              </w:rPr>
            </w:pPr>
          </w:p>
        </w:tc>
        <w:tc>
          <w:tcPr>
            <w:tcW w:w="1606" w:type="dxa"/>
            <w:vMerge/>
          </w:tcPr>
          <w:p w:rsidR="007831F0" w:rsidRPr="007831F0" w:rsidRDefault="007831F0" w:rsidP="007831F0">
            <w:pPr>
              <w:ind w:right="0"/>
              <w:jc w:val="left"/>
              <w:rPr>
                <w:rFonts w:eastAsia="Times New Roman"/>
                <w:sz w:val="16"/>
                <w:szCs w:val="16"/>
                <w:lang w:eastAsia="ru-RU"/>
              </w:rPr>
            </w:pPr>
          </w:p>
        </w:tc>
        <w:tc>
          <w:tcPr>
            <w:tcW w:w="1134" w:type="dxa"/>
          </w:tcPr>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2025 год</w:t>
            </w:r>
          </w:p>
        </w:tc>
        <w:tc>
          <w:tcPr>
            <w:tcW w:w="141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13 893,4</w:t>
            </w:r>
          </w:p>
        </w:tc>
        <w:tc>
          <w:tcPr>
            <w:tcW w:w="56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71"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12 504,1</w:t>
            </w:r>
          </w:p>
        </w:tc>
        <w:tc>
          <w:tcPr>
            <w:tcW w:w="1322"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1 389,3</w:t>
            </w:r>
          </w:p>
        </w:tc>
        <w:tc>
          <w:tcPr>
            <w:tcW w:w="710" w:type="dxa"/>
            <w:vAlign w:val="center"/>
          </w:tcPr>
          <w:p w:rsidR="007831F0" w:rsidRPr="007831F0" w:rsidRDefault="007831F0" w:rsidP="007831F0">
            <w:pPr>
              <w:ind w:right="0" w:firstLine="67"/>
              <w:jc w:val="center"/>
              <w:rPr>
                <w:rFonts w:eastAsia="Times New Roman"/>
                <w:sz w:val="16"/>
                <w:szCs w:val="16"/>
                <w:lang w:eastAsia="ru-RU"/>
              </w:rPr>
            </w:pPr>
            <w:r w:rsidRPr="007831F0">
              <w:rPr>
                <w:rFonts w:eastAsia="Times New Roman"/>
                <w:sz w:val="16"/>
                <w:szCs w:val="16"/>
                <w:lang w:eastAsia="ru-RU"/>
              </w:rPr>
              <w:t>0</w:t>
            </w:r>
          </w:p>
        </w:tc>
        <w:tc>
          <w:tcPr>
            <w:tcW w:w="803" w:type="dxa"/>
            <w:vMerge/>
          </w:tcPr>
          <w:p w:rsidR="007831F0" w:rsidRPr="007831F0" w:rsidRDefault="007831F0" w:rsidP="007831F0">
            <w:pPr>
              <w:ind w:right="0"/>
              <w:jc w:val="left"/>
              <w:rPr>
                <w:rFonts w:eastAsia="Times New Roman"/>
                <w:sz w:val="16"/>
                <w:szCs w:val="16"/>
                <w:lang w:eastAsia="ru-RU"/>
              </w:rPr>
            </w:pPr>
          </w:p>
        </w:tc>
      </w:tr>
      <w:tr w:rsidR="007831F0" w:rsidRPr="007831F0" w:rsidTr="007831F0">
        <w:tblPrEx>
          <w:tblCellMar>
            <w:top w:w="0" w:type="dxa"/>
            <w:bottom w:w="0" w:type="dxa"/>
          </w:tblCellMar>
        </w:tblPrEx>
        <w:trPr>
          <w:trHeight w:val="522"/>
          <w:tblCellSpacing w:w="5" w:type="nil"/>
          <w:jc w:val="center"/>
        </w:trPr>
        <w:tc>
          <w:tcPr>
            <w:tcW w:w="618" w:type="dxa"/>
            <w:vMerge/>
          </w:tcPr>
          <w:p w:rsidR="007831F0" w:rsidRPr="007831F0" w:rsidRDefault="007831F0" w:rsidP="007831F0">
            <w:pPr>
              <w:ind w:right="0"/>
              <w:jc w:val="left"/>
              <w:rPr>
                <w:rFonts w:eastAsia="Times New Roman"/>
                <w:sz w:val="16"/>
                <w:szCs w:val="16"/>
                <w:lang w:eastAsia="ru-RU"/>
              </w:rPr>
            </w:pPr>
          </w:p>
        </w:tc>
        <w:tc>
          <w:tcPr>
            <w:tcW w:w="1606" w:type="dxa"/>
            <w:vMerge/>
          </w:tcPr>
          <w:p w:rsidR="007831F0" w:rsidRPr="007831F0" w:rsidRDefault="007831F0" w:rsidP="007831F0">
            <w:pPr>
              <w:ind w:right="0"/>
              <w:jc w:val="left"/>
              <w:rPr>
                <w:rFonts w:eastAsia="Times New Roman"/>
                <w:sz w:val="16"/>
                <w:szCs w:val="16"/>
                <w:lang w:eastAsia="ru-RU"/>
              </w:rPr>
            </w:pPr>
          </w:p>
        </w:tc>
        <w:tc>
          <w:tcPr>
            <w:tcW w:w="1134" w:type="dxa"/>
          </w:tcPr>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2026 год</w:t>
            </w:r>
          </w:p>
        </w:tc>
        <w:tc>
          <w:tcPr>
            <w:tcW w:w="141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0,0</w:t>
            </w:r>
          </w:p>
        </w:tc>
        <w:tc>
          <w:tcPr>
            <w:tcW w:w="56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0,0</w:t>
            </w:r>
          </w:p>
        </w:tc>
        <w:tc>
          <w:tcPr>
            <w:tcW w:w="1371"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0,0</w:t>
            </w:r>
          </w:p>
        </w:tc>
        <w:tc>
          <w:tcPr>
            <w:tcW w:w="1322"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0,0</w:t>
            </w:r>
          </w:p>
        </w:tc>
        <w:tc>
          <w:tcPr>
            <w:tcW w:w="710" w:type="dxa"/>
            <w:vAlign w:val="center"/>
          </w:tcPr>
          <w:p w:rsidR="007831F0" w:rsidRPr="007831F0" w:rsidRDefault="007831F0" w:rsidP="007831F0">
            <w:pPr>
              <w:ind w:right="0" w:firstLine="67"/>
              <w:jc w:val="center"/>
              <w:rPr>
                <w:rFonts w:eastAsia="Times New Roman"/>
                <w:sz w:val="16"/>
                <w:szCs w:val="16"/>
                <w:lang w:eastAsia="ru-RU"/>
              </w:rPr>
            </w:pPr>
            <w:r w:rsidRPr="007831F0">
              <w:rPr>
                <w:rFonts w:eastAsia="Times New Roman"/>
                <w:sz w:val="16"/>
                <w:szCs w:val="16"/>
                <w:lang w:eastAsia="ru-RU"/>
              </w:rPr>
              <w:t>0</w:t>
            </w:r>
          </w:p>
        </w:tc>
        <w:tc>
          <w:tcPr>
            <w:tcW w:w="803" w:type="dxa"/>
            <w:vMerge/>
          </w:tcPr>
          <w:p w:rsidR="007831F0" w:rsidRPr="007831F0" w:rsidRDefault="007831F0" w:rsidP="007831F0">
            <w:pPr>
              <w:ind w:right="0"/>
              <w:jc w:val="left"/>
              <w:rPr>
                <w:rFonts w:eastAsia="Times New Roman"/>
                <w:sz w:val="16"/>
                <w:szCs w:val="16"/>
                <w:lang w:eastAsia="ru-RU"/>
              </w:rPr>
            </w:pPr>
          </w:p>
        </w:tc>
      </w:tr>
      <w:tr w:rsidR="007831F0" w:rsidRPr="007831F0" w:rsidTr="007831F0">
        <w:tblPrEx>
          <w:tblCellMar>
            <w:top w:w="0" w:type="dxa"/>
            <w:bottom w:w="0" w:type="dxa"/>
          </w:tblCellMar>
        </w:tblPrEx>
        <w:trPr>
          <w:trHeight w:val="522"/>
          <w:tblCellSpacing w:w="5" w:type="nil"/>
          <w:jc w:val="center"/>
        </w:trPr>
        <w:tc>
          <w:tcPr>
            <w:tcW w:w="618" w:type="dxa"/>
            <w:vMerge/>
          </w:tcPr>
          <w:p w:rsidR="007831F0" w:rsidRPr="007831F0" w:rsidRDefault="007831F0" w:rsidP="007831F0">
            <w:pPr>
              <w:ind w:right="0"/>
              <w:jc w:val="left"/>
              <w:rPr>
                <w:rFonts w:eastAsia="Times New Roman"/>
                <w:sz w:val="16"/>
                <w:szCs w:val="16"/>
                <w:lang w:eastAsia="ru-RU"/>
              </w:rPr>
            </w:pPr>
          </w:p>
        </w:tc>
        <w:tc>
          <w:tcPr>
            <w:tcW w:w="1606" w:type="dxa"/>
            <w:vMerge w:val="restart"/>
          </w:tcPr>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Капитальные вложения в объекты муниципальной собственности, которые осуществляются из местных бюджетов, в целях реализации мероприятий в сфере охраны окружающей среды</w:t>
            </w:r>
          </w:p>
        </w:tc>
        <w:tc>
          <w:tcPr>
            <w:tcW w:w="1134" w:type="dxa"/>
          </w:tcPr>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2023-2026 г.г.в т.ч.</w:t>
            </w:r>
          </w:p>
        </w:tc>
        <w:tc>
          <w:tcPr>
            <w:tcW w:w="141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27 786,8</w:t>
            </w:r>
          </w:p>
        </w:tc>
        <w:tc>
          <w:tcPr>
            <w:tcW w:w="56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71"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24 730,3</w:t>
            </w:r>
          </w:p>
        </w:tc>
        <w:tc>
          <w:tcPr>
            <w:tcW w:w="1322"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3 056,5</w:t>
            </w:r>
          </w:p>
        </w:tc>
        <w:tc>
          <w:tcPr>
            <w:tcW w:w="710" w:type="dxa"/>
            <w:vAlign w:val="center"/>
          </w:tcPr>
          <w:p w:rsidR="007831F0" w:rsidRPr="007831F0" w:rsidRDefault="007831F0" w:rsidP="007831F0">
            <w:pPr>
              <w:ind w:right="0" w:firstLine="67"/>
              <w:jc w:val="center"/>
              <w:rPr>
                <w:rFonts w:eastAsia="Times New Roman"/>
                <w:sz w:val="16"/>
                <w:szCs w:val="16"/>
                <w:lang w:eastAsia="ru-RU"/>
              </w:rPr>
            </w:pPr>
            <w:r w:rsidRPr="007831F0">
              <w:rPr>
                <w:rFonts w:eastAsia="Times New Roman"/>
                <w:sz w:val="16"/>
                <w:szCs w:val="16"/>
                <w:lang w:eastAsia="ru-RU"/>
              </w:rPr>
              <w:t>0</w:t>
            </w:r>
          </w:p>
        </w:tc>
        <w:tc>
          <w:tcPr>
            <w:tcW w:w="803" w:type="dxa"/>
            <w:vMerge/>
          </w:tcPr>
          <w:p w:rsidR="007831F0" w:rsidRPr="007831F0" w:rsidRDefault="007831F0" w:rsidP="007831F0">
            <w:pPr>
              <w:ind w:right="0"/>
              <w:jc w:val="left"/>
              <w:rPr>
                <w:rFonts w:eastAsia="Times New Roman"/>
                <w:sz w:val="16"/>
                <w:szCs w:val="16"/>
                <w:lang w:eastAsia="ru-RU"/>
              </w:rPr>
            </w:pPr>
          </w:p>
        </w:tc>
      </w:tr>
      <w:tr w:rsidR="007831F0" w:rsidRPr="007831F0" w:rsidTr="007831F0">
        <w:tblPrEx>
          <w:tblCellMar>
            <w:top w:w="0" w:type="dxa"/>
            <w:bottom w:w="0" w:type="dxa"/>
          </w:tblCellMar>
        </w:tblPrEx>
        <w:trPr>
          <w:trHeight w:val="522"/>
          <w:tblCellSpacing w:w="5" w:type="nil"/>
          <w:jc w:val="center"/>
        </w:trPr>
        <w:tc>
          <w:tcPr>
            <w:tcW w:w="618" w:type="dxa"/>
            <w:vMerge/>
          </w:tcPr>
          <w:p w:rsidR="007831F0" w:rsidRPr="007831F0" w:rsidRDefault="007831F0" w:rsidP="007831F0">
            <w:pPr>
              <w:ind w:right="0"/>
              <w:jc w:val="left"/>
              <w:rPr>
                <w:rFonts w:eastAsia="Times New Roman"/>
                <w:sz w:val="16"/>
                <w:szCs w:val="16"/>
                <w:lang w:eastAsia="ru-RU"/>
              </w:rPr>
            </w:pPr>
          </w:p>
        </w:tc>
        <w:tc>
          <w:tcPr>
            <w:tcW w:w="1606" w:type="dxa"/>
            <w:vMerge/>
          </w:tcPr>
          <w:p w:rsidR="007831F0" w:rsidRPr="007831F0" w:rsidRDefault="007831F0" w:rsidP="007831F0">
            <w:pPr>
              <w:ind w:right="0"/>
              <w:jc w:val="left"/>
              <w:rPr>
                <w:rFonts w:eastAsia="Times New Roman"/>
                <w:sz w:val="16"/>
                <w:szCs w:val="16"/>
                <w:lang w:eastAsia="ru-RU"/>
              </w:rPr>
            </w:pPr>
          </w:p>
        </w:tc>
        <w:tc>
          <w:tcPr>
            <w:tcW w:w="1134" w:type="dxa"/>
          </w:tcPr>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2023 год</w:t>
            </w:r>
          </w:p>
        </w:tc>
        <w:tc>
          <w:tcPr>
            <w:tcW w:w="141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0,0</w:t>
            </w:r>
          </w:p>
        </w:tc>
        <w:tc>
          <w:tcPr>
            <w:tcW w:w="56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71"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0,0</w:t>
            </w:r>
          </w:p>
        </w:tc>
        <w:tc>
          <w:tcPr>
            <w:tcW w:w="1322"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0,0</w:t>
            </w:r>
          </w:p>
        </w:tc>
        <w:tc>
          <w:tcPr>
            <w:tcW w:w="710" w:type="dxa"/>
            <w:vAlign w:val="center"/>
          </w:tcPr>
          <w:p w:rsidR="007831F0" w:rsidRPr="007831F0" w:rsidRDefault="007831F0" w:rsidP="007831F0">
            <w:pPr>
              <w:ind w:right="0" w:firstLine="67"/>
              <w:jc w:val="center"/>
              <w:rPr>
                <w:rFonts w:eastAsia="Times New Roman"/>
                <w:sz w:val="16"/>
                <w:szCs w:val="16"/>
                <w:lang w:eastAsia="ru-RU"/>
              </w:rPr>
            </w:pPr>
            <w:r w:rsidRPr="007831F0">
              <w:rPr>
                <w:rFonts w:eastAsia="Times New Roman"/>
                <w:sz w:val="16"/>
                <w:szCs w:val="16"/>
                <w:lang w:eastAsia="ru-RU"/>
              </w:rPr>
              <w:t>0</w:t>
            </w:r>
          </w:p>
        </w:tc>
        <w:tc>
          <w:tcPr>
            <w:tcW w:w="803" w:type="dxa"/>
            <w:vMerge/>
          </w:tcPr>
          <w:p w:rsidR="007831F0" w:rsidRPr="007831F0" w:rsidRDefault="007831F0" w:rsidP="007831F0">
            <w:pPr>
              <w:ind w:right="0"/>
              <w:jc w:val="left"/>
              <w:rPr>
                <w:rFonts w:eastAsia="Times New Roman"/>
                <w:sz w:val="16"/>
                <w:szCs w:val="16"/>
                <w:lang w:eastAsia="ru-RU"/>
              </w:rPr>
            </w:pPr>
          </w:p>
        </w:tc>
      </w:tr>
      <w:tr w:rsidR="007831F0" w:rsidRPr="007831F0" w:rsidTr="007831F0">
        <w:tblPrEx>
          <w:tblCellMar>
            <w:top w:w="0" w:type="dxa"/>
            <w:bottom w:w="0" w:type="dxa"/>
          </w:tblCellMar>
        </w:tblPrEx>
        <w:trPr>
          <w:trHeight w:val="522"/>
          <w:tblCellSpacing w:w="5" w:type="nil"/>
          <w:jc w:val="center"/>
        </w:trPr>
        <w:tc>
          <w:tcPr>
            <w:tcW w:w="618" w:type="dxa"/>
            <w:vMerge/>
          </w:tcPr>
          <w:p w:rsidR="007831F0" w:rsidRPr="007831F0" w:rsidRDefault="007831F0" w:rsidP="007831F0">
            <w:pPr>
              <w:ind w:right="0"/>
              <w:jc w:val="left"/>
              <w:rPr>
                <w:rFonts w:eastAsia="Times New Roman"/>
                <w:sz w:val="16"/>
                <w:szCs w:val="16"/>
                <w:lang w:eastAsia="ru-RU"/>
              </w:rPr>
            </w:pPr>
          </w:p>
        </w:tc>
        <w:tc>
          <w:tcPr>
            <w:tcW w:w="1606" w:type="dxa"/>
            <w:vMerge/>
          </w:tcPr>
          <w:p w:rsidR="007831F0" w:rsidRPr="007831F0" w:rsidRDefault="007831F0" w:rsidP="007831F0">
            <w:pPr>
              <w:ind w:right="0"/>
              <w:jc w:val="left"/>
              <w:rPr>
                <w:rFonts w:eastAsia="Times New Roman"/>
                <w:sz w:val="16"/>
                <w:szCs w:val="16"/>
                <w:lang w:eastAsia="ru-RU"/>
              </w:rPr>
            </w:pPr>
          </w:p>
        </w:tc>
        <w:tc>
          <w:tcPr>
            <w:tcW w:w="1134" w:type="dxa"/>
          </w:tcPr>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2024 год</w:t>
            </w:r>
          </w:p>
        </w:tc>
        <w:tc>
          <w:tcPr>
            <w:tcW w:w="141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13 893,4</w:t>
            </w:r>
          </w:p>
        </w:tc>
        <w:tc>
          <w:tcPr>
            <w:tcW w:w="56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71"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12 226,2</w:t>
            </w:r>
          </w:p>
        </w:tc>
        <w:tc>
          <w:tcPr>
            <w:tcW w:w="1322"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1 667,2</w:t>
            </w:r>
          </w:p>
        </w:tc>
        <w:tc>
          <w:tcPr>
            <w:tcW w:w="710" w:type="dxa"/>
            <w:vAlign w:val="center"/>
          </w:tcPr>
          <w:p w:rsidR="007831F0" w:rsidRPr="007831F0" w:rsidRDefault="007831F0" w:rsidP="007831F0">
            <w:pPr>
              <w:ind w:right="0" w:firstLine="67"/>
              <w:jc w:val="center"/>
              <w:rPr>
                <w:rFonts w:eastAsia="Times New Roman"/>
                <w:sz w:val="16"/>
                <w:szCs w:val="16"/>
                <w:lang w:eastAsia="ru-RU"/>
              </w:rPr>
            </w:pPr>
            <w:r w:rsidRPr="007831F0">
              <w:rPr>
                <w:rFonts w:eastAsia="Times New Roman"/>
                <w:sz w:val="16"/>
                <w:szCs w:val="16"/>
                <w:lang w:eastAsia="ru-RU"/>
              </w:rPr>
              <w:t>0</w:t>
            </w:r>
          </w:p>
        </w:tc>
        <w:tc>
          <w:tcPr>
            <w:tcW w:w="803" w:type="dxa"/>
            <w:vMerge/>
          </w:tcPr>
          <w:p w:rsidR="007831F0" w:rsidRPr="007831F0" w:rsidRDefault="007831F0" w:rsidP="007831F0">
            <w:pPr>
              <w:ind w:right="0"/>
              <w:jc w:val="left"/>
              <w:rPr>
                <w:rFonts w:eastAsia="Times New Roman"/>
                <w:sz w:val="16"/>
                <w:szCs w:val="16"/>
                <w:lang w:eastAsia="ru-RU"/>
              </w:rPr>
            </w:pPr>
          </w:p>
        </w:tc>
      </w:tr>
      <w:tr w:rsidR="007831F0" w:rsidRPr="007831F0" w:rsidTr="007831F0">
        <w:tblPrEx>
          <w:tblCellMar>
            <w:top w:w="0" w:type="dxa"/>
            <w:bottom w:w="0" w:type="dxa"/>
          </w:tblCellMar>
        </w:tblPrEx>
        <w:trPr>
          <w:trHeight w:val="522"/>
          <w:tblCellSpacing w:w="5" w:type="nil"/>
          <w:jc w:val="center"/>
        </w:trPr>
        <w:tc>
          <w:tcPr>
            <w:tcW w:w="618" w:type="dxa"/>
            <w:vMerge/>
          </w:tcPr>
          <w:p w:rsidR="007831F0" w:rsidRPr="007831F0" w:rsidRDefault="007831F0" w:rsidP="007831F0">
            <w:pPr>
              <w:ind w:right="0"/>
              <w:jc w:val="left"/>
              <w:rPr>
                <w:rFonts w:eastAsia="Times New Roman"/>
                <w:sz w:val="16"/>
                <w:szCs w:val="16"/>
                <w:lang w:eastAsia="ru-RU"/>
              </w:rPr>
            </w:pPr>
          </w:p>
        </w:tc>
        <w:tc>
          <w:tcPr>
            <w:tcW w:w="1606" w:type="dxa"/>
            <w:vMerge/>
          </w:tcPr>
          <w:p w:rsidR="007831F0" w:rsidRPr="007831F0" w:rsidRDefault="007831F0" w:rsidP="007831F0">
            <w:pPr>
              <w:ind w:right="0"/>
              <w:jc w:val="left"/>
              <w:rPr>
                <w:rFonts w:eastAsia="Times New Roman"/>
                <w:sz w:val="16"/>
                <w:szCs w:val="16"/>
                <w:lang w:eastAsia="ru-RU"/>
              </w:rPr>
            </w:pPr>
          </w:p>
        </w:tc>
        <w:tc>
          <w:tcPr>
            <w:tcW w:w="1134" w:type="dxa"/>
          </w:tcPr>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2025 год</w:t>
            </w:r>
          </w:p>
        </w:tc>
        <w:tc>
          <w:tcPr>
            <w:tcW w:w="141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13 893,4</w:t>
            </w:r>
          </w:p>
        </w:tc>
        <w:tc>
          <w:tcPr>
            <w:tcW w:w="56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71"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12 504,1</w:t>
            </w:r>
          </w:p>
        </w:tc>
        <w:tc>
          <w:tcPr>
            <w:tcW w:w="1322"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1 389,3</w:t>
            </w:r>
          </w:p>
        </w:tc>
        <w:tc>
          <w:tcPr>
            <w:tcW w:w="710" w:type="dxa"/>
            <w:vAlign w:val="center"/>
          </w:tcPr>
          <w:p w:rsidR="007831F0" w:rsidRPr="007831F0" w:rsidRDefault="007831F0" w:rsidP="007831F0">
            <w:pPr>
              <w:ind w:right="0" w:firstLine="67"/>
              <w:jc w:val="center"/>
              <w:rPr>
                <w:rFonts w:eastAsia="Times New Roman"/>
                <w:sz w:val="16"/>
                <w:szCs w:val="16"/>
                <w:lang w:eastAsia="ru-RU"/>
              </w:rPr>
            </w:pPr>
            <w:r w:rsidRPr="007831F0">
              <w:rPr>
                <w:rFonts w:eastAsia="Times New Roman"/>
                <w:sz w:val="16"/>
                <w:szCs w:val="16"/>
                <w:lang w:eastAsia="ru-RU"/>
              </w:rPr>
              <w:t>0</w:t>
            </w:r>
          </w:p>
        </w:tc>
        <w:tc>
          <w:tcPr>
            <w:tcW w:w="803" w:type="dxa"/>
            <w:vMerge/>
          </w:tcPr>
          <w:p w:rsidR="007831F0" w:rsidRPr="007831F0" w:rsidRDefault="007831F0" w:rsidP="007831F0">
            <w:pPr>
              <w:ind w:right="0"/>
              <w:jc w:val="left"/>
              <w:rPr>
                <w:rFonts w:eastAsia="Times New Roman"/>
                <w:sz w:val="16"/>
                <w:szCs w:val="16"/>
                <w:lang w:eastAsia="ru-RU"/>
              </w:rPr>
            </w:pPr>
          </w:p>
        </w:tc>
      </w:tr>
      <w:tr w:rsidR="007831F0" w:rsidRPr="007831F0" w:rsidTr="007831F0">
        <w:tblPrEx>
          <w:tblCellMar>
            <w:top w:w="0" w:type="dxa"/>
            <w:bottom w:w="0" w:type="dxa"/>
          </w:tblCellMar>
        </w:tblPrEx>
        <w:trPr>
          <w:trHeight w:val="522"/>
          <w:tblCellSpacing w:w="5" w:type="nil"/>
          <w:jc w:val="center"/>
        </w:trPr>
        <w:tc>
          <w:tcPr>
            <w:tcW w:w="618" w:type="dxa"/>
            <w:vMerge/>
          </w:tcPr>
          <w:p w:rsidR="007831F0" w:rsidRPr="007831F0" w:rsidRDefault="007831F0" w:rsidP="007831F0">
            <w:pPr>
              <w:ind w:right="0"/>
              <w:jc w:val="left"/>
              <w:rPr>
                <w:rFonts w:eastAsia="Times New Roman"/>
                <w:sz w:val="16"/>
                <w:szCs w:val="16"/>
                <w:lang w:eastAsia="ru-RU"/>
              </w:rPr>
            </w:pPr>
          </w:p>
        </w:tc>
        <w:tc>
          <w:tcPr>
            <w:tcW w:w="1606" w:type="dxa"/>
            <w:vMerge/>
          </w:tcPr>
          <w:p w:rsidR="007831F0" w:rsidRPr="007831F0" w:rsidRDefault="007831F0" w:rsidP="007831F0">
            <w:pPr>
              <w:ind w:right="0"/>
              <w:jc w:val="left"/>
              <w:rPr>
                <w:rFonts w:eastAsia="Times New Roman"/>
                <w:sz w:val="16"/>
                <w:szCs w:val="16"/>
                <w:lang w:eastAsia="ru-RU"/>
              </w:rPr>
            </w:pPr>
          </w:p>
        </w:tc>
        <w:tc>
          <w:tcPr>
            <w:tcW w:w="1134" w:type="dxa"/>
          </w:tcPr>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2026 год</w:t>
            </w:r>
          </w:p>
        </w:tc>
        <w:tc>
          <w:tcPr>
            <w:tcW w:w="141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0,0</w:t>
            </w:r>
          </w:p>
        </w:tc>
        <w:tc>
          <w:tcPr>
            <w:tcW w:w="56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0,0</w:t>
            </w:r>
          </w:p>
        </w:tc>
        <w:tc>
          <w:tcPr>
            <w:tcW w:w="1371"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 xml:space="preserve">0,0 </w:t>
            </w:r>
          </w:p>
        </w:tc>
        <w:tc>
          <w:tcPr>
            <w:tcW w:w="1322"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0,0</w:t>
            </w:r>
          </w:p>
        </w:tc>
        <w:tc>
          <w:tcPr>
            <w:tcW w:w="710" w:type="dxa"/>
            <w:vAlign w:val="center"/>
          </w:tcPr>
          <w:p w:rsidR="007831F0" w:rsidRPr="007831F0" w:rsidRDefault="007831F0" w:rsidP="007831F0">
            <w:pPr>
              <w:ind w:right="0" w:firstLine="67"/>
              <w:jc w:val="center"/>
              <w:rPr>
                <w:rFonts w:eastAsia="Times New Roman"/>
                <w:sz w:val="16"/>
                <w:szCs w:val="16"/>
                <w:lang w:eastAsia="ru-RU"/>
              </w:rPr>
            </w:pPr>
            <w:r w:rsidRPr="007831F0">
              <w:rPr>
                <w:rFonts w:eastAsia="Times New Roman"/>
                <w:sz w:val="16"/>
                <w:szCs w:val="16"/>
                <w:lang w:eastAsia="ru-RU"/>
              </w:rPr>
              <w:t>0</w:t>
            </w:r>
          </w:p>
        </w:tc>
        <w:tc>
          <w:tcPr>
            <w:tcW w:w="803" w:type="dxa"/>
            <w:vMerge/>
          </w:tcPr>
          <w:p w:rsidR="007831F0" w:rsidRPr="007831F0" w:rsidRDefault="007831F0" w:rsidP="007831F0">
            <w:pPr>
              <w:ind w:right="0"/>
              <w:jc w:val="left"/>
              <w:rPr>
                <w:rFonts w:eastAsia="Times New Roman"/>
                <w:sz w:val="16"/>
                <w:szCs w:val="16"/>
                <w:lang w:eastAsia="ru-RU"/>
              </w:rPr>
            </w:pPr>
          </w:p>
        </w:tc>
      </w:tr>
      <w:tr w:rsidR="007831F0" w:rsidRPr="007831F0" w:rsidTr="007831F0">
        <w:tblPrEx>
          <w:tblCellMar>
            <w:top w:w="0" w:type="dxa"/>
            <w:bottom w:w="0" w:type="dxa"/>
          </w:tblCellMar>
        </w:tblPrEx>
        <w:trPr>
          <w:tblCellSpacing w:w="5" w:type="nil"/>
          <w:jc w:val="center"/>
        </w:trPr>
        <w:tc>
          <w:tcPr>
            <w:tcW w:w="618" w:type="dxa"/>
            <w:vMerge w:val="restart"/>
          </w:tcPr>
          <w:p w:rsidR="007831F0" w:rsidRPr="007831F0" w:rsidRDefault="007831F0" w:rsidP="007831F0">
            <w:pPr>
              <w:ind w:right="0"/>
              <w:jc w:val="center"/>
              <w:rPr>
                <w:rFonts w:eastAsia="Times New Roman"/>
                <w:sz w:val="16"/>
                <w:szCs w:val="16"/>
                <w:lang w:eastAsia="ru-RU"/>
              </w:rPr>
            </w:pPr>
          </w:p>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10.</w:t>
            </w:r>
          </w:p>
        </w:tc>
        <w:tc>
          <w:tcPr>
            <w:tcW w:w="1606" w:type="dxa"/>
            <w:vMerge w:val="restart"/>
          </w:tcPr>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Всего по программе</w:t>
            </w:r>
          </w:p>
        </w:tc>
        <w:tc>
          <w:tcPr>
            <w:tcW w:w="1134" w:type="dxa"/>
          </w:tcPr>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2023-2026 г.г.в т.ч.</w:t>
            </w:r>
          </w:p>
        </w:tc>
        <w:tc>
          <w:tcPr>
            <w:tcW w:w="141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44 644,5</w:t>
            </w:r>
          </w:p>
        </w:tc>
        <w:tc>
          <w:tcPr>
            <w:tcW w:w="56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71"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24 730,3</w:t>
            </w:r>
          </w:p>
        </w:tc>
        <w:tc>
          <w:tcPr>
            <w:tcW w:w="1322" w:type="dxa"/>
            <w:vAlign w:val="center"/>
          </w:tcPr>
          <w:p w:rsidR="007831F0" w:rsidRPr="007831F0" w:rsidRDefault="007831F0" w:rsidP="007831F0">
            <w:pPr>
              <w:ind w:right="0" w:firstLine="67"/>
              <w:jc w:val="center"/>
              <w:rPr>
                <w:rFonts w:eastAsia="Times New Roman"/>
                <w:sz w:val="16"/>
                <w:szCs w:val="16"/>
                <w:lang w:eastAsia="ru-RU"/>
              </w:rPr>
            </w:pPr>
            <w:r w:rsidRPr="007831F0">
              <w:rPr>
                <w:rFonts w:eastAsia="Times New Roman"/>
                <w:sz w:val="16"/>
                <w:szCs w:val="16"/>
                <w:lang w:eastAsia="ru-RU"/>
              </w:rPr>
              <w:t>19 914,2</w:t>
            </w:r>
          </w:p>
        </w:tc>
        <w:tc>
          <w:tcPr>
            <w:tcW w:w="710" w:type="dxa"/>
            <w:vAlign w:val="center"/>
          </w:tcPr>
          <w:p w:rsidR="007831F0" w:rsidRPr="007831F0" w:rsidRDefault="007831F0" w:rsidP="007831F0">
            <w:pPr>
              <w:ind w:right="0" w:firstLine="67"/>
              <w:jc w:val="center"/>
              <w:rPr>
                <w:rFonts w:eastAsia="Times New Roman"/>
                <w:sz w:val="16"/>
                <w:szCs w:val="16"/>
                <w:lang w:eastAsia="ru-RU"/>
              </w:rPr>
            </w:pPr>
            <w:r w:rsidRPr="007831F0">
              <w:rPr>
                <w:rFonts w:eastAsia="Times New Roman"/>
                <w:sz w:val="16"/>
                <w:szCs w:val="16"/>
                <w:lang w:eastAsia="ru-RU"/>
              </w:rPr>
              <w:t>0</w:t>
            </w:r>
          </w:p>
        </w:tc>
        <w:tc>
          <w:tcPr>
            <w:tcW w:w="803" w:type="dxa"/>
            <w:vMerge w:val="restart"/>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 xml:space="preserve"> </w:t>
            </w:r>
          </w:p>
        </w:tc>
      </w:tr>
      <w:tr w:rsidR="007831F0" w:rsidRPr="007831F0" w:rsidTr="007831F0">
        <w:tblPrEx>
          <w:tblCellMar>
            <w:top w:w="0" w:type="dxa"/>
            <w:bottom w:w="0" w:type="dxa"/>
          </w:tblCellMar>
        </w:tblPrEx>
        <w:trPr>
          <w:tblCellSpacing w:w="5" w:type="nil"/>
          <w:jc w:val="center"/>
        </w:trPr>
        <w:tc>
          <w:tcPr>
            <w:tcW w:w="618" w:type="dxa"/>
            <w:vMerge/>
          </w:tcPr>
          <w:p w:rsidR="007831F0" w:rsidRPr="007831F0" w:rsidRDefault="007831F0" w:rsidP="007831F0">
            <w:pPr>
              <w:ind w:right="0"/>
              <w:jc w:val="center"/>
              <w:rPr>
                <w:rFonts w:eastAsia="Times New Roman"/>
                <w:sz w:val="16"/>
                <w:szCs w:val="16"/>
                <w:lang w:eastAsia="ru-RU"/>
              </w:rPr>
            </w:pPr>
          </w:p>
        </w:tc>
        <w:tc>
          <w:tcPr>
            <w:tcW w:w="1606" w:type="dxa"/>
            <w:vMerge/>
          </w:tcPr>
          <w:p w:rsidR="007831F0" w:rsidRPr="007831F0" w:rsidRDefault="007831F0" w:rsidP="007831F0">
            <w:pPr>
              <w:ind w:right="0"/>
              <w:jc w:val="left"/>
              <w:rPr>
                <w:rFonts w:eastAsia="Times New Roman"/>
                <w:sz w:val="16"/>
                <w:szCs w:val="16"/>
                <w:lang w:eastAsia="ru-RU"/>
              </w:rPr>
            </w:pPr>
          </w:p>
        </w:tc>
        <w:tc>
          <w:tcPr>
            <w:tcW w:w="1134" w:type="dxa"/>
          </w:tcPr>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2023 год</w:t>
            </w:r>
          </w:p>
        </w:tc>
        <w:tc>
          <w:tcPr>
            <w:tcW w:w="141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4 873,5</w:t>
            </w:r>
          </w:p>
        </w:tc>
        <w:tc>
          <w:tcPr>
            <w:tcW w:w="56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71"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0,0</w:t>
            </w:r>
          </w:p>
        </w:tc>
        <w:tc>
          <w:tcPr>
            <w:tcW w:w="1322"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4 873,5</w:t>
            </w:r>
          </w:p>
        </w:tc>
        <w:tc>
          <w:tcPr>
            <w:tcW w:w="710" w:type="dxa"/>
            <w:vAlign w:val="center"/>
          </w:tcPr>
          <w:p w:rsidR="007831F0" w:rsidRPr="007831F0" w:rsidRDefault="007831F0" w:rsidP="007831F0">
            <w:pPr>
              <w:ind w:right="0" w:firstLine="67"/>
              <w:jc w:val="center"/>
              <w:rPr>
                <w:rFonts w:eastAsia="Times New Roman"/>
                <w:sz w:val="16"/>
                <w:szCs w:val="16"/>
                <w:lang w:eastAsia="ru-RU"/>
              </w:rPr>
            </w:pPr>
            <w:r w:rsidRPr="007831F0">
              <w:rPr>
                <w:rFonts w:eastAsia="Times New Roman"/>
                <w:sz w:val="16"/>
                <w:szCs w:val="16"/>
                <w:lang w:eastAsia="ru-RU"/>
              </w:rPr>
              <w:t>0</w:t>
            </w:r>
          </w:p>
        </w:tc>
        <w:tc>
          <w:tcPr>
            <w:tcW w:w="803" w:type="dxa"/>
            <w:vMerge/>
          </w:tcPr>
          <w:p w:rsidR="007831F0" w:rsidRPr="007831F0" w:rsidRDefault="007831F0" w:rsidP="007831F0">
            <w:pPr>
              <w:ind w:right="0"/>
              <w:jc w:val="center"/>
              <w:rPr>
                <w:rFonts w:eastAsia="Times New Roman"/>
                <w:sz w:val="16"/>
                <w:szCs w:val="16"/>
                <w:lang w:eastAsia="ru-RU"/>
              </w:rPr>
            </w:pPr>
          </w:p>
        </w:tc>
      </w:tr>
      <w:tr w:rsidR="007831F0" w:rsidRPr="007831F0" w:rsidTr="007831F0">
        <w:tblPrEx>
          <w:tblCellMar>
            <w:top w:w="0" w:type="dxa"/>
            <w:bottom w:w="0" w:type="dxa"/>
          </w:tblCellMar>
        </w:tblPrEx>
        <w:trPr>
          <w:tblCellSpacing w:w="5" w:type="nil"/>
          <w:jc w:val="center"/>
        </w:trPr>
        <w:tc>
          <w:tcPr>
            <w:tcW w:w="618" w:type="dxa"/>
            <w:vMerge/>
          </w:tcPr>
          <w:p w:rsidR="007831F0" w:rsidRPr="007831F0" w:rsidRDefault="007831F0" w:rsidP="007831F0">
            <w:pPr>
              <w:ind w:right="0"/>
              <w:jc w:val="center"/>
              <w:rPr>
                <w:rFonts w:eastAsia="Times New Roman"/>
                <w:sz w:val="16"/>
                <w:szCs w:val="16"/>
                <w:lang w:eastAsia="ru-RU"/>
              </w:rPr>
            </w:pPr>
          </w:p>
        </w:tc>
        <w:tc>
          <w:tcPr>
            <w:tcW w:w="1606" w:type="dxa"/>
            <w:vMerge/>
          </w:tcPr>
          <w:p w:rsidR="007831F0" w:rsidRPr="007831F0" w:rsidRDefault="007831F0" w:rsidP="007831F0">
            <w:pPr>
              <w:ind w:right="0"/>
              <w:jc w:val="left"/>
              <w:rPr>
                <w:rFonts w:eastAsia="Times New Roman"/>
                <w:sz w:val="16"/>
                <w:szCs w:val="16"/>
                <w:lang w:eastAsia="ru-RU"/>
              </w:rPr>
            </w:pPr>
          </w:p>
        </w:tc>
        <w:tc>
          <w:tcPr>
            <w:tcW w:w="1134" w:type="dxa"/>
          </w:tcPr>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2024 год</w:t>
            </w:r>
          </w:p>
        </w:tc>
        <w:tc>
          <w:tcPr>
            <w:tcW w:w="141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17 575,9</w:t>
            </w:r>
          </w:p>
        </w:tc>
        <w:tc>
          <w:tcPr>
            <w:tcW w:w="56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71"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12 226,2</w:t>
            </w:r>
          </w:p>
        </w:tc>
        <w:tc>
          <w:tcPr>
            <w:tcW w:w="1322"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5 349,7</w:t>
            </w:r>
          </w:p>
        </w:tc>
        <w:tc>
          <w:tcPr>
            <w:tcW w:w="710" w:type="dxa"/>
            <w:vAlign w:val="center"/>
          </w:tcPr>
          <w:p w:rsidR="007831F0" w:rsidRPr="007831F0" w:rsidRDefault="007831F0" w:rsidP="007831F0">
            <w:pPr>
              <w:ind w:right="0" w:firstLine="67"/>
              <w:jc w:val="center"/>
              <w:rPr>
                <w:rFonts w:eastAsia="Times New Roman"/>
                <w:sz w:val="16"/>
                <w:szCs w:val="16"/>
                <w:lang w:eastAsia="ru-RU"/>
              </w:rPr>
            </w:pPr>
            <w:r w:rsidRPr="007831F0">
              <w:rPr>
                <w:rFonts w:eastAsia="Times New Roman"/>
                <w:sz w:val="16"/>
                <w:szCs w:val="16"/>
                <w:lang w:eastAsia="ru-RU"/>
              </w:rPr>
              <w:t>0</w:t>
            </w:r>
          </w:p>
        </w:tc>
        <w:tc>
          <w:tcPr>
            <w:tcW w:w="803" w:type="dxa"/>
            <w:vMerge/>
          </w:tcPr>
          <w:p w:rsidR="007831F0" w:rsidRPr="007831F0" w:rsidRDefault="007831F0" w:rsidP="007831F0">
            <w:pPr>
              <w:ind w:right="0"/>
              <w:jc w:val="center"/>
              <w:rPr>
                <w:rFonts w:eastAsia="Times New Roman"/>
                <w:sz w:val="16"/>
                <w:szCs w:val="16"/>
                <w:lang w:eastAsia="ru-RU"/>
              </w:rPr>
            </w:pPr>
          </w:p>
        </w:tc>
      </w:tr>
      <w:tr w:rsidR="007831F0" w:rsidRPr="007831F0" w:rsidTr="007831F0">
        <w:tblPrEx>
          <w:tblCellMar>
            <w:top w:w="0" w:type="dxa"/>
            <w:bottom w:w="0" w:type="dxa"/>
          </w:tblCellMar>
        </w:tblPrEx>
        <w:trPr>
          <w:tblCellSpacing w:w="5" w:type="nil"/>
          <w:jc w:val="center"/>
        </w:trPr>
        <w:tc>
          <w:tcPr>
            <w:tcW w:w="618" w:type="dxa"/>
            <w:vMerge/>
          </w:tcPr>
          <w:p w:rsidR="007831F0" w:rsidRPr="007831F0" w:rsidRDefault="007831F0" w:rsidP="007831F0">
            <w:pPr>
              <w:ind w:right="0"/>
              <w:jc w:val="center"/>
              <w:rPr>
                <w:rFonts w:eastAsia="Times New Roman"/>
                <w:sz w:val="16"/>
                <w:szCs w:val="16"/>
                <w:lang w:eastAsia="ru-RU"/>
              </w:rPr>
            </w:pPr>
          </w:p>
        </w:tc>
        <w:tc>
          <w:tcPr>
            <w:tcW w:w="1606" w:type="dxa"/>
            <w:vMerge/>
          </w:tcPr>
          <w:p w:rsidR="007831F0" w:rsidRPr="007831F0" w:rsidRDefault="007831F0" w:rsidP="007831F0">
            <w:pPr>
              <w:ind w:right="0"/>
              <w:jc w:val="left"/>
              <w:rPr>
                <w:rFonts w:eastAsia="Times New Roman"/>
                <w:sz w:val="16"/>
                <w:szCs w:val="16"/>
                <w:lang w:eastAsia="ru-RU"/>
              </w:rPr>
            </w:pPr>
          </w:p>
        </w:tc>
        <w:tc>
          <w:tcPr>
            <w:tcW w:w="1134" w:type="dxa"/>
          </w:tcPr>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2025 год</w:t>
            </w:r>
          </w:p>
        </w:tc>
        <w:tc>
          <w:tcPr>
            <w:tcW w:w="141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17 352,1</w:t>
            </w:r>
          </w:p>
        </w:tc>
        <w:tc>
          <w:tcPr>
            <w:tcW w:w="56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71"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12 504,1</w:t>
            </w:r>
          </w:p>
        </w:tc>
        <w:tc>
          <w:tcPr>
            <w:tcW w:w="1322"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4 848,0</w:t>
            </w:r>
          </w:p>
        </w:tc>
        <w:tc>
          <w:tcPr>
            <w:tcW w:w="710" w:type="dxa"/>
            <w:vAlign w:val="center"/>
          </w:tcPr>
          <w:p w:rsidR="007831F0" w:rsidRPr="007831F0" w:rsidRDefault="007831F0" w:rsidP="007831F0">
            <w:pPr>
              <w:ind w:right="0" w:firstLine="67"/>
              <w:jc w:val="center"/>
              <w:rPr>
                <w:rFonts w:eastAsia="Times New Roman"/>
                <w:sz w:val="16"/>
                <w:szCs w:val="16"/>
                <w:lang w:eastAsia="ru-RU"/>
              </w:rPr>
            </w:pPr>
            <w:r w:rsidRPr="007831F0">
              <w:rPr>
                <w:rFonts w:eastAsia="Times New Roman"/>
                <w:sz w:val="16"/>
                <w:szCs w:val="16"/>
                <w:lang w:eastAsia="ru-RU"/>
              </w:rPr>
              <w:t>0</w:t>
            </w:r>
          </w:p>
        </w:tc>
        <w:tc>
          <w:tcPr>
            <w:tcW w:w="803" w:type="dxa"/>
            <w:vMerge/>
          </w:tcPr>
          <w:p w:rsidR="007831F0" w:rsidRPr="007831F0" w:rsidRDefault="007831F0" w:rsidP="007831F0">
            <w:pPr>
              <w:ind w:right="0"/>
              <w:jc w:val="center"/>
              <w:rPr>
                <w:rFonts w:eastAsia="Times New Roman"/>
                <w:sz w:val="16"/>
                <w:szCs w:val="16"/>
                <w:lang w:eastAsia="ru-RU"/>
              </w:rPr>
            </w:pPr>
          </w:p>
        </w:tc>
      </w:tr>
      <w:tr w:rsidR="007831F0" w:rsidRPr="007831F0" w:rsidTr="007831F0">
        <w:tblPrEx>
          <w:tblCellMar>
            <w:top w:w="0" w:type="dxa"/>
            <w:bottom w:w="0" w:type="dxa"/>
          </w:tblCellMar>
        </w:tblPrEx>
        <w:trPr>
          <w:tblCellSpacing w:w="5" w:type="nil"/>
          <w:jc w:val="center"/>
        </w:trPr>
        <w:tc>
          <w:tcPr>
            <w:tcW w:w="618" w:type="dxa"/>
            <w:vMerge/>
          </w:tcPr>
          <w:p w:rsidR="007831F0" w:rsidRPr="007831F0" w:rsidRDefault="007831F0" w:rsidP="007831F0">
            <w:pPr>
              <w:ind w:right="0"/>
              <w:jc w:val="center"/>
              <w:rPr>
                <w:rFonts w:eastAsia="Times New Roman"/>
                <w:sz w:val="16"/>
                <w:szCs w:val="16"/>
                <w:lang w:eastAsia="ru-RU"/>
              </w:rPr>
            </w:pPr>
          </w:p>
        </w:tc>
        <w:tc>
          <w:tcPr>
            <w:tcW w:w="1606" w:type="dxa"/>
            <w:vMerge/>
          </w:tcPr>
          <w:p w:rsidR="007831F0" w:rsidRPr="007831F0" w:rsidRDefault="007831F0" w:rsidP="007831F0">
            <w:pPr>
              <w:ind w:right="0"/>
              <w:jc w:val="left"/>
              <w:rPr>
                <w:rFonts w:eastAsia="Times New Roman"/>
                <w:sz w:val="16"/>
                <w:szCs w:val="16"/>
                <w:lang w:eastAsia="ru-RU"/>
              </w:rPr>
            </w:pPr>
          </w:p>
        </w:tc>
        <w:tc>
          <w:tcPr>
            <w:tcW w:w="1134" w:type="dxa"/>
          </w:tcPr>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2026 год</w:t>
            </w:r>
          </w:p>
        </w:tc>
        <w:tc>
          <w:tcPr>
            <w:tcW w:w="141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4 843,0</w:t>
            </w:r>
          </w:p>
        </w:tc>
        <w:tc>
          <w:tcPr>
            <w:tcW w:w="567"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71"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0</w:t>
            </w:r>
          </w:p>
        </w:tc>
        <w:tc>
          <w:tcPr>
            <w:tcW w:w="1322" w:type="dxa"/>
            <w:vAlign w:val="center"/>
          </w:tcPr>
          <w:p w:rsidR="007831F0" w:rsidRPr="007831F0" w:rsidRDefault="007831F0" w:rsidP="007831F0">
            <w:pPr>
              <w:ind w:right="0"/>
              <w:jc w:val="center"/>
              <w:rPr>
                <w:rFonts w:eastAsia="Times New Roman"/>
                <w:sz w:val="16"/>
                <w:szCs w:val="16"/>
                <w:lang w:eastAsia="ru-RU"/>
              </w:rPr>
            </w:pPr>
            <w:r w:rsidRPr="007831F0">
              <w:rPr>
                <w:rFonts w:eastAsia="Times New Roman"/>
                <w:sz w:val="16"/>
                <w:szCs w:val="16"/>
                <w:lang w:eastAsia="ru-RU"/>
              </w:rPr>
              <w:t>4 843,0</w:t>
            </w:r>
          </w:p>
        </w:tc>
        <w:tc>
          <w:tcPr>
            <w:tcW w:w="710" w:type="dxa"/>
            <w:vAlign w:val="center"/>
          </w:tcPr>
          <w:p w:rsidR="007831F0" w:rsidRPr="007831F0" w:rsidRDefault="007831F0" w:rsidP="007831F0">
            <w:pPr>
              <w:ind w:right="0" w:firstLine="67"/>
              <w:jc w:val="center"/>
              <w:rPr>
                <w:rFonts w:eastAsia="Times New Roman"/>
                <w:sz w:val="16"/>
                <w:szCs w:val="16"/>
                <w:lang w:eastAsia="ru-RU"/>
              </w:rPr>
            </w:pPr>
            <w:r w:rsidRPr="007831F0">
              <w:rPr>
                <w:rFonts w:eastAsia="Times New Roman"/>
                <w:sz w:val="16"/>
                <w:szCs w:val="16"/>
                <w:lang w:eastAsia="ru-RU"/>
              </w:rPr>
              <w:t>0</w:t>
            </w:r>
          </w:p>
        </w:tc>
        <w:tc>
          <w:tcPr>
            <w:tcW w:w="803" w:type="dxa"/>
            <w:vMerge/>
          </w:tcPr>
          <w:p w:rsidR="007831F0" w:rsidRPr="007831F0" w:rsidRDefault="007831F0" w:rsidP="007831F0">
            <w:pPr>
              <w:ind w:right="0"/>
              <w:jc w:val="center"/>
              <w:rPr>
                <w:rFonts w:eastAsia="Times New Roman"/>
                <w:sz w:val="16"/>
                <w:szCs w:val="16"/>
                <w:lang w:eastAsia="ru-RU"/>
              </w:rPr>
            </w:pPr>
          </w:p>
        </w:tc>
      </w:tr>
    </w:tbl>
    <w:p w:rsidR="007831F0" w:rsidRPr="007831F0" w:rsidRDefault="007831F0" w:rsidP="007831F0">
      <w:pPr>
        <w:shd w:val="clear" w:color="auto" w:fill="FFFFFF"/>
        <w:ind w:right="0" w:firstLine="709"/>
        <w:rPr>
          <w:rFonts w:eastAsia="Times New Roman"/>
          <w:sz w:val="16"/>
          <w:szCs w:val="16"/>
          <w:lang w:eastAsia="ru-RU"/>
        </w:rPr>
      </w:pPr>
    </w:p>
    <w:p w:rsidR="007831F0" w:rsidRPr="007831F0" w:rsidRDefault="007831F0" w:rsidP="007831F0">
      <w:pPr>
        <w:shd w:val="clear" w:color="auto" w:fill="FFFFFF"/>
        <w:tabs>
          <w:tab w:val="left" w:pos="0"/>
        </w:tabs>
        <w:ind w:right="0" w:firstLine="709"/>
        <w:rPr>
          <w:rFonts w:eastAsia="Times New Roman"/>
          <w:sz w:val="16"/>
          <w:szCs w:val="16"/>
          <w:lang w:eastAsia="ru-RU"/>
        </w:rPr>
      </w:pPr>
      <w:r w:rsidRPr="007831F0">
        <w:rPr>
          <w:rFonts w:eastAsia="Times New Roman"/>
          <w:sz w:val="16"/>
          <w:szCs w:val="16"/>
          <w:lang w:eastAsia="ru-RU"/>
        </w:rPr>
        <w:t xml:space="preserve">2. Опубликовать настоящее постановление в печатном средстве массовой информации «Вестник Нижнеудинского района». </w:t>
      </w:r>
    </w:p>
    <w:p w:rsidR="007831F0" w:rsidRPr="007831F0" w:rsidRDefault="007831F0" w:rsidP="007831F0">
      <w:pPr>
        <w:shd w:val="clear" w:color="auto" w:fill="FFFFFF"/>
        <w:ind w:right="0"/>
        <w:jc w:val="left"/>
        <w:rPr>
          <w:rFonts w:eastAsia="Times New Roman"/>
          <w:sz w:val="16"/>
          <w:szCs w:val="16"/>
          <w:lang w:eastAsia="ru-RU"/>
        </w:rPr>
      </w:pPr>
      <w:r w:rsidRPr="007831F0">
        <w:rPr>
          <w:rFonts w:eastAsia="Times New Roman"/>
          <w:sz w:val="16"/>
          <w:szCs w:val="16"/>
          <w:lang w:eastAsia="ru-RU"/>
        </w:rPr>
        <w:t>Мэр муниципального образования</w:t>
      </w:r>
    </w:p>
    <w:p w:rsidR="007831F0" w:rsidRDefault="007831F0" w:rsidP="007831F0">
      <w:pPr>
        <w:tabs>
          <w:tab w:val="left" w:pos="0"/>
          <w:tab w:val="left" w:pos="7600"/>
        </w:tabs>
        <w:overflowPunct w:val="0"/>
        <w:autoSpaceDE w:val="0"/>
        <w:autoSpaceDN w:val="0"/>
        <w:adjustRightInd w:val="0"/>
        <w:ind w:right="0"/>
        <w:jc w:val="left"/>
        <w:rPr>
          <w:rFonts w:eastAsia="Times New Roman"/>
          <w:sz w:val="16"/>
          <w:szCs w:val="16"/>
          <w:lang w:eastAsia="ru-RU"/>
        </w:rPr>
      </w:pPr>
      <w:r w:rsidRPr="007831F0">
        <w:rPr>
          <w:rFonts w:eastAsia="Times New Roman"/>
          <w:sz w:val="16"/>
          <w:szCs w:val="16"/>
          <w:lang w:eastAsia="ru-RU"/>
        </w:rPr>
        <w:t xml:space="preserve">«Нижнеудинский район» </w:t>
      </w:r>
      <w:r w:rsidRPr="007831F0">
        <w:rPr>
          <w:rFonts w:eastAsia="Times New Roman"/>
          <w:sz w:val="16"/>
          <w:szCs w:val="16"/>
          <w:lang w:eastAsia="ru-RU"/>
        </w:rPr>
        <w:tab/>
      </w:r>
    </w:p>
    <w:p w:rsidR="007831F0" w:rsidRPr="007831F0" w:rsidRDefault="007831F0" w:rsidP="007831F0">
      <w:pPr>
        <w:tabs>
          <w:tab w:val="left" w:pos="0"/>
          <w:tab w:val="left" w:pos="7600"/>
        </w:tabs>
        <w:overflowPunct w:val="0"/>
        <w:autoSpaceDE w:val="0"/>
        <w:autoSpaceDN w:val="0"/>
        <w:adjustRightInd w:val="0"/>
        <w:ind w:right="0"/>
        <w:jc w:val="left"/>
        <w:rPr>
          <w:rFonts w:eastAsia="Times New Roman"/>
          <w:sz w:val="16"/>
          <w:szCs w:val="16"/>
          <w:lang w:eastAsia="ru-RU"/>
        </w:rPr>
      </w:pPr>
      <w:r w:rsidRPr="007831F0">
        <w:rPr>
          <w:rFonts w:eastAsia="Times New Roman"/>
          <w:sz w:val="16"/>
          <w:szCs w:val="16"/>
          <w:lang w:eastAsia="ru-RU"/>
        </w:rPr>
        <w:t>А.А. Крупенев</w:t>
      </w:r>
    </w:p>
    <w:p w:rsidR="0087102B" w:rsidRDefault="0087102B" w:rsidP="00637B7C">
      <w:pPr>
        <w:ind w:right="0"/>
        <w:jc w:val="center"/>
        <w:rPr>
          <w:rFonts w:eastAsia="Times New Roman"/>
          <w:b/>
          <w:sz w:val="16"/>
          <w:szCs w:val="16"/>
          <w:highlight w:val="yellow"/>
          <w:lang w:eastAsia="ru-RU"/>
        </w:rPr>
      </w:pPr>
    </w:p>
    <w:p w:rsidR="0087102B" w:rsidRDefault="0087102B" w:rsidP="00637B7C">
      <w:pPr>
        <w:ind w:right="0"/>
        <w:jc w:val="center"/>
        <w:rPr>
          <w:rFonts w:eastAsia="Times New Roman"/>
          <w:b/>
          <w:sz w:val="16"/>
          <w:szCs w:val="16"/>
          <w:highlight w:val="yellow"/>
          <w:lang w:eastAsia="ru-RU"/>
        </w:rPr>
      </w:pPr>
    </w:p>
    <w:p w:rsidR="0087102B" w:rsidRDefault="0087102B" w:rsidP="00637B7C">
      <w:pPr>
        <w:ind w:right="0"/>
        <w:jc w:val="center"/>
        <w:rPr>
          <w:rFonts w:eastAsia="Times New Roman"/>
          <w:b/>
          <w:sz w:val="16"/>
          <w:szCs w:val="16"/>
          <w:highlight w:val="yellow"/>
          <w:lang w:eastAsia="ru-RU"/>
        </w:rPr>
      </w:pPr>
    </w:p>
    <w:p w:rsidR="007831F0" w:rsidRPr="00A30BF3" w:rsidRDefault="00CE5FB5" w:rsidP="007831F0">
      <w:pPr>
        <w:pStyle w:val="10"/>
        <w:spacing w:before="0" w:after="0"/>
        <w:jc w:val="center"/>
        <w:rPr>
          <w:rFonts w:ascii="Arial" w:hAnsi="Arial" w:cs="Arial"/>
          <w:szCs w:val="24"/>
        </w:rPr>
      </w:pPr>
      <w:r>
        <w:rPr>
          <w:rFonts w:ascii="Times New Roman" w:hAnsi="Times New Roman"/>
          <w:bCs w:val="0"/>
          <w:sz w:val="16"/>
          <w:szCs w:val="16"/>
        </w:rPr>
        <w:t>от «05</w:t>
      </w:r>
      <w:r w:rsidR="007831F0">
        <w:rPr>
          <w:rFonts w:ascii="Times New Roman" w:hAnsi="Times New Roman"/>
          <w:sz w:val="16"/>
          <w:szCs w:val="16"/>
        </w:rPr>
        <w:t>» марта</w:t>
      </w:r>
      <w:r w:rsidR="007831F0" w:rsidRPr="00A30BF3">
        <w:rPr>
          <w:rFonts w:ascii="Times New Roman" w:hAnsi="Times New Roman"/>
          <w:sz w:val="16"/>
          <w:szCs w:val="16"/>
        </w:rPr>
        <w:t xml:space="preserve"> 2024 г.№ </w:t>
      </w:r>
      <w:r w:rsidR="007831F0">
        <w:rPr>
          <w:rFonts w:ascii="Times New Roman" w:hAnsi="Times New Roman"/>
          <w:sz w:val="16"/>
          <w:szCs w:val="16"/>
        </w:rPr>
        <w:t>9</w:t>
      </w:r>
      <w:r>
        <w:rPr>
          <w:rFonts w:ascii="Times New Roman" w:hAnsi="Times New Roman"/>
          <w:sz w:val="16"/>
          <w:szCs w:val="16"/>
        </w:rPr>
        <w:t>9</w:t>
      </w:r>
    </w:p>
    <w:p w:rsidR="007831F0" w:rsidRPr="00A30BF3" w:rsidRDefault="007831F0" w:rsidP="007831F0">
      <w:pPr>
        <w:pStyle w:val="10"/>
        <w:spacing w:before="0" w:after="0"/>
        <w:jc w:val="center"/>
        <w:rPr>
          <w:rFonts w:ascii="Times New Roman" w:hAnsi="Times New Roman"/>
          <w:sz w:val="16"/>
          <w:szCs w:val="16"/>
        </w:rPr>
      </w:pPr>
      <w:r w:rsidRPr="00A30BF3">
        <w:rPr>
          <w:rFonts w:ascii="Times New Roman" w:hAnsi="Times New Roman"/>
          <w:sz w:val="16"/>
          <w:szCs w:val="16"/>
        </w:rPr>
        <w:t>РОССИЙСКАЯ ФЕДЕРАЦИЯ</w:t>
      </w:r>
    </w:p>
    <w:p w:rsidR="007831F0" w:rsidRPr="00A30BF3" w:rsidRDefault="007831F0" w:rsidP="007831F0">
      <w:pPr>
        <w:pStyle w:val="2ff0"/>
        <w:spacing w:before="0" w:after="0"/>
        <w:rPr>
          <w:rFonts w:ascii="Times New Roman" w:hAnsi="Times New Roman"/>
          <w:sz w:val="16"/>
          <w:szCs w:val="16"/>
        </w:rPr>
      </w:pPr>
      <w:r w:rsidRPr="00A30BF3">
        <w:rPr>
          <w:rFonts w:ascii="Times New Roman" w:hAnsi="Times New Roman"/>
          <w:sz w:val="16"/>
          <w:szCs w:val="16"/>
        </w:rPr>
        <w:t>ИРКУТСКАЯ ОБЛАСТЬ</w:t>
      </w:r>
    </w:p>
    <w:p w:rsidR="007831F0" w:rsidRPr="00A30BF3" w:rsidRDefault="007831F0" w:rsidP="007831F0">
      <w:pPr>
        <w:pStyle w:val="2ff0"/>
        <w:spacing w:before="0" w:after="0"/>
        <w:rPr>
          <w:rFonts w:ascii="Times New Roman" w:hAnsi="Times New Roman"/>
          <w:sz w:val="16"/>
          <w:szCs w:val="16"/>
        </w:rPr>
      </w:pPr>
      <w:r w:rsidRPr="00A30BF3">
        <w:rPr>
          <w:rFonts w:ascii="Times New Roman" w:hAnsi="Times New Roman"/>
          <w:sz w:val="16"/>
          <w:szCs w:val="16"/>
        </w:rPr>
        <w:t>АДМИНИСТРАЦИЯ</w:t>
      </w:r>
    </w:p>
    <w:p w:rsidR="007831F0" w:rsidRPr="00A30BF3" w:rsidRDefault="007831F0" w:rsidP="007831F0">
      <w:pPr>
        <w:pStyle w:val="2ff0"/>
        <w:spacing w:before="0" w:after="0"/>
        <w:rPr>
          <w:rFonts w:ascii="Times New Roman" w:hAnsi="Times New Roman"/>
          <w:sz w:val="16"/>
          <w:szCs w:val="16"/>
        </w:rPr>
      </w:pPr>
      <w:r w:rsidRPr="00A30BF3">
        <w:rPr>
          <w:rFonts w:ascii="Times New Roman" w:hAnsi="Times New Roman"/>
          <w:sz w:val="16"/>
          <w:szCs w:val="16"/>
        </w:rPr>
        <w:t>МУНИЦИПАЛЬНОГО РАЙОНА</w:t>
      </w:r>
    </w:p>
    <w:p w:rsidR="007831F0" w:rsidRPr="00A30BF3" w:rsidRDefault="007831F0" w:rsidP="007831F0">
      <w:pPr>
        <w:pStyle w:val="2ff0"/>
        <w:spacing w:before="0" w:after="0"/>
        <w:rPr>
          <w:rFonts w:ascii="Times New Roman" w:hAnsi="Times New Roman"/>
          <w:sz w:val="16"/>
          <w:szCs w:val="16"/>
        </w:rPr>
      </w:pPr>
      <w:r w:rsidRPr="00A30BF3">
        <w:rPr>
          <w:rFonts w:ascii="Times New Roman" w:hAnsi="Times New Roman"/>
          <w:sz w:val="16"/>
          <w:szCs w:val="16"/>
        </w:rPr>
        <w:t>МУНИЦИПАЛЬНОГО ОБРАЗОВАНИЯ</w:t>
      </w:r>
    </w:p>
    <w:p w:rsidR="007831F0" w:rsidRPr="00A30BF3" w:rsidRDefault="007831F0" w:rsidP="007831F0">
      <w:pPr>
        <w:pStyle w:val="2ff0"/>
        <w:spacing w:before="0" w:after="0"/>
        <w:rPr>
          <w:rFonts w:ascii="Times New Roman" w:hAnsi="Times New Roman"/>
          <w:sz w:val="16"/>
          <w:szCs w:val="16"/>
        </w:rPr>
      </w:pPr>
      <w:r w:rsidRPr="00A30BF3">
        <w:rPr>
          <w:rFonts w:ascii="Times New Roman" w:hAnsi="Times New Roman"/>
          <w:sz w:val="16"/>
          <w:szCs w:val="16"/>
        </w:rPr>
        <w:t>«НИЖНЕУДИНСКИЙ РАЙОН»</w:t>
      </w:r>
    </w:p>
    <w:p w:rsidR="0087102B" w:rsidRDefault="007831F0" w:rsidP="00637B7C">
      <w:pPr>
        <w:ind w:right="0"/>
        <w:jc w:val="center"/>
        <w:rPr>
          <w:b/>
          <w:sz w:val="16"/>
          <w:szCs w:val="16"/>
        </w:rPr>
      </w:pPr>
      <w:r>
        <w:rPr>
          <w:b/>
          <w:sz w:val="16"/>
          <w:szCs w:val="16"/>
        </w:rPr>
        <w:t>РАСПОРЯЖЕНИЕ</w:t>
      </w:r>
    </w:p>
    <w:p w:rsidR="007831F0" w:rsidRDefault="007831F0" w:rsidP="00637B7C">
      <w:pPr>
        <w:ind w:right="0"/>
        <w:jc w:val="center"/>
        <w:rPr>
          <w:rFonts w:eastAsia="Times New Roman"/>
          <w:b/>
          <w:sz w:val="16"/>
          <w:szCs w:val="16"/>
          <w:highlight w:val="yellow"/>
          <w:lang w:eastAsia="ru-RU"/>
        </w:rPr>
      </w:pPr>
    </w:p>
    <w:p w:rsidR="007831F0" w:rsidRPr="007831F0" w:rsidRDefault="007831F0" w:rsidP="007831F0">
      <w:pPr>
        <w:ind w:right="0"/>
        <w:jc w:val="center"/>
        <w:rPr>
          <w:rFonts w:eastAsia="Times New Roman"/>
          <w:b/>
          <w:sz w:val="16"/>
          <w:szCs w:val="16"/>
          <w:lang w:eastAsia="ru-RU"/>
        </w:rPr>
      </w:pPr>
      <w:r w:rsidRPr="007831F0">
        <w:rPr>
          <w:rFonts w:eastAsia="Times New Roman"/>
          <w:b/>
          <w:sz w:val="16"/>
          <w:szCs w:val="16"/>
          <w:lang w:eastAsia="ru-RU"/>
        </w:rPr>
        <w:t>Об организации и проведении торгов на право</w:t>
      </w:r>
      <w:r>
        <w:rPr>
          <w:rFonts w:eastAsia="Times New Roman"/>
          <w:b/>
          <w:sz w:val="16"/>
          <w:szCs w:val="16"/>
          <w:lang w:eastAsia="ru-RU"/>
        </w:rPr>
        <w:t xml:space="preserve"> </w:t>
      </w:r>
      <w:r w:rsidRPr="007831F0">
        <w:rPr>
          <w:rFonts w:eastAsia="Times New Roman"/>
          <w:b/>
          <w:sz w:val="16"/>
          <w:szCs w:val="16"/>
          <w:lang w:eastAsia="ru-RU"/>
        </w:rPr>
        <w:t>заключения договора на установку и эксплуатацию</w:t>
      </w:r>
      <w:r>
        <w:rPr>
          <w:rFonts w:eastAsia="Times New Roman"/>
          <w:b/>
          <w:sz w:val="16"/>
          <w:szCs w:val="16"/>
          <w:lang w:eastAsia="ru-RU"/>
        </w:rPr>
        <w:t xml:space="preserve"> </w:t>
      </w:r>
      <w:r w:rsidRPr="007831F0">
        <w:rPr>
          <w:rFonts w:eastAsia="Times New Roman"/>
          <w:b/>
          <w:sz w:val="16"/>
          <w:szCs w:val="16"/>
          <w:lang w:eastAsia="ru-RU"/>
        </w:rPr>
        <w:t>рекламной конструкции</w:t>
      </w:r>
    </w:p>
    <w:p w:rsidR="007831F0" w:rsidRPr="007831F0" w:rsidRDefault="007831F0" w:rsidP="007831F0">
      <w:pPr>
        <w:ind w:right="0"/>
        <w:jc w:val="left"/>
        <w:rPr>
          <w:rFonts w:eastAsia="Times New Roman"/>
          <w:sz w:val="16"/>
          <w:szCs w:val="16"/>
          <w:lang w:eastAsia="ru-RU"/>
        </w:rPr>
      </w:pPr>
    </w:p>
    <w:p w:rsidR="007831F0" w:rsidRPr="007831F0" w:rsidRDefault="007831F0" w:rsidP="007831F0">
      <w:pPr>
        <w:ind w:right="0" w:firstLine="540"/>
        <w:rPr>
          <w:rFonts w:eastAsia="Times New Roman"/>
          <w:sz w:val="16"/>
          <w:szCs w:val="16"/>
          <w:lang w:eastAsia="ru-RU"/>
        </w:rPr>
      </w:pPr>
      <w:r w:rsidRPr="007831F0">
        <w:rPr>
          <w:rFonts w:eastAsia="Times New Roman"/>
          <w:sz w:val="16"/>
          <w:szCs w:val="16"/>
          <w:lang w:eastAsia="ru-RU"/>
        </w:rPr>
        <w:t xml:space="preserve">Рассмотрев материалы, предоставленные Комитетом по управлению муниципальным имуществом администрации муниципального района муниципального образования «Нижнеудинский район», руководствуясь Федеральным </w:t>
      </w:r>
      <w:hyperlink r:id="rId17" w:history="1">
        <w:r w:rsidRPr="007831F0">
          <w:rPr>
            <w:rFonts w:eastAsia="Times New Roman"/>
            <w:sz w:val="16"/>
            <w:szCs w:val="16"/>
            <w:lang w:eastAsia="ru-RU"/>
          </w:rPr>
          <w:t>законом</w:t>
        </w:r>
      </w:hyperlink>
      <w:r w:rsidRPr="007831F0">
        <w:rPr>
          <w:rFonts w:eastAsia="Times New Roman"/>
          <w:sz w:val="16"/>
          <w:szCs w:val="16"/>
          <w:lang w:eastAsia="ru-RU"/>
        </w:rPr>
        <w:t xml:space="preserve"> от 13 марта 2006 года N 38-ФЗ "О рекламе", Федеральным </w:t>
      </w:r>
      <w:hyperlink r:id="rId18" w:history="1">
        <w:r w:rsidRPr="007831F0">
          <w:rPr>
            <w:rFonts w:eastAsia="Times New Roman"/>
            <w:sz w:val="16"/>
            <w:szCs w:val="16"/>
            <w:lang w:eastAsia="ru-RU"/>
          </w:rPr>
          <w:t>законом</w:t>
        </w:r>
      </w:hyperlink>
      <w:r w:rsidRPr="007831F0">
        <w:rPr>
          <w:rFonts w:eastAsia="Times New Roman"/>
          <w:sz w:val="16"/>
          <w:szCs w:val="16"/>
          <w:lang w:eastAsia="ru-RU"/>
        </w:rPr>
        <w:t xml:space="preserve"> от 6 октября 2003 года N 131-ФЗ "Об общих принципах организации местного самоуправления в Российской Федерации", решением Думы муниципального района муниципального образования «Нижнеудинский район» от 7 апреля 2016 года № 15 «</w:t>
      </w:r>
      <w:r w:rsidRPr="007831F0">
        <w:rPr>
          <w:rFonts w:eastAsia="Times New Roman"/>
          <w:bCs/>
          <w:sz w:val="16"/>
          <w:szCs w:val="16"/>
          <w:lang w:eastAsia="ru-RU"/>
        </w:rPr>
        <w:t>Об установлении формы проведения торгов на право заключения договоров на установку и эксплуатацию рекламных конструкций</w:t>
      </w:r>
      <w:r w:rsidRPr="007831F0">
        <w:rPr>
          <w:rFonts w:eastAsia="Times New Roman"/>
          <w:sz w:val="16"/>
          <w:szCs w:val="16"/>
          <w:lang w:eastAsia="ru-RU"/>
        </w:rPr>
        <w:t>», распоряжением администрации муниципального района муниципального образования "Нижнеудинский район" от 31 декабря 2013 года № 320 «Об утверждении схемы размещения рекламных конструкций», статьями 21, 45 Устава муниципального образования «Нижнеудинский район», распоряжением администрации муниципального района муниципального образования «Нижнеудинский район» от 16.02.2024 года № 35» О направлении в командировку А.А.»</w:t>
      </w:r>
    </w:p>
    <w:p w:rsidR="007831F0" w:rsidRPr="007831F0" w:rsidRDefault="007831F0" w:rsidP="007831F0">
      <w:pPr>
        <w:ind w:right="0" w:firstLine="360"/>
        <w:rPr>
          <w:rFonts w:eastAsia="Times New Roman"/>
          <w:b/>
          <w:sz w:val="16"/>
          <w:szCs w:val="16"/>
          <w:lang w:eastAsia="ru-RU"/>
        </w:rPr>
      </w:pPr>
    </w:p>
    <w:p w:rsidR="007831F0" w:rsidRPr="007831F0" w:rsidRDefault="007831F0" w:rsidP="007831F0">
      <w:pPr>
        <w:widowControl w:val="0"/>
        <w:autoSpaceDE w:val="0"/>
        <w:autoSpaceDN w:val="0"/>
        <w:ind w:right="0" w:firstLine="540"/>
        <w:rPr>
          <w:rFonts w:eastAsia="Times New Roman"/>
          <w:sz w:val="16"/>
          <w:szCs w:val="16"/>
          <w:lang w:eastAsia="ru-RU"/>
        </w:rPr>
      </w:pPr>
      <w:r w:rsidRPr="007831F0">
        <w:rPr>
          <w:rFonts w:eastAsia="Times New Roman"/>
          <w:sz w:val="16"/>
          <w:szCs w:val="16"/>
          <w:lang w:eastAsia="ru-RU"/>
        </w:rPr>
        <w:t>1. Комитету по управлению муниципальным имуществом организовать и провести торги в форме открытого аукциона на право заключения договора на установку и эксплуатацию рекламной конструкции на земельном участке, государственная собственность на который не разграничена, по адресу  Иркутская область, город Нижнеудинск, ул. Масловского, в районе дома № 44, для размещения рекламного щита – билборда, вид рекламной конструкции – стационарная, размер рекламной конструкции 6 х 3, количество сторон рекламной конструкции – 2, общая площадь информационного поля рекламной конструкции 36,0 кв.м.</w:t>
      </w:r>
    </w:p>
    <w:p w:rsidR="007831F0" w:rsidRPr="007831F0" w:rsidRDefault="007831F0" w:rsidP="007831F0">
      <w:pPr>
        <w:ind w:right="0" w:firstLine="540"/>
        <w:rPr>
          <w:rFonts w:eastAsia="Times New Roman"/>
          <w:sz w:val="16"/>
          <w:szCs w:val="16"/>
          <w:lang w:eastAsia="ru-RU"/>
        </w:rPr>
      </w:pPr>
      <w:r w:rsidRPr="007831F0">
        <w:rPr>
          <w:rFonts w:eastAsia="Times New Roman"/>
          <w:sz w:val="16"/>
          <w:szCs w:val="16"/>
          <w:lang w:eastAsia="ru-RU"/>
        </w:rPr>
        <w:t xml:space="preserve">2. КУМИ МО «Нижнеудинский район» обеспечить публикацию информационного сообщения о проведении открытого аукциона на сайте </w:t>
      </w:r>
      <w:hyperlink r:id="rId19" w:history="1">
        <w:r w:rsidRPr="007831F0">
          <w:rPr>
            <w:rFonts w:eastAsia="Times New Roman"/>
            <w:color w:val="0000FF"/>
            <w:sz w:val="16"/>
            <w:szCs w:val="16"/>
            <w:u w:val="single"/>
            <w:lang w:val="en-US" w:eastAsia="ru-RU"/>
          </w:rPr>
          <w:t>www</w:t>
        </w:r>
        <w:r w:rsidRPr="007831F0">
          <w:rPr>
            <w:rFonts w:eastAsia="Times New Roman"/>
            <w:color w:val="0000FF"/>
            <w:sz w:val="16"/>
            <w:szCs w:val="16"/>
            <w:u w:val="single"/>
            <w:lang w:eastAsia="ru-RU"/>
          </w:rPr>
          <w:t>.</w:t>
        </w:r>
        <w:r w:rsidRPr="007831F0">
          <w:rPr>
            <w:rFonts w:eastAsia="Times New Roman"/>
            <w:color w:val="0000FF"/>
            <w:sz w:val="16"/>
            <w:szCs w:val="16"/>
            <w:u w:val="single"/>
            <w:lang w:val="en-US" w:eastAsia="ru-RU"/>
          </w:rPr>
          <w:t>torgi</w:t>
        </w:r>
        <w:r w:rsidRPr="007831F0">
          <w:rPr>
            <w:rFonts w:eastAsia="Times New Roman"/>
            <w:color w:val="0000FF"/>
            <w:sz w:val="16"/>
            <w:szCs w:val="16"/>
            <w:u w:val="single"/>
            <w:lang w:eastAsia="ru-RU"/>
          </w:rPr>
          <w:t>.</w:t>
        </w:r>
        <w:r w:rsidRPr="007831F0">
          <w:rPr>
            <w:rFonts w:eastAsia="Times New Roman"/>
            <w:color w:val="0000FF"/>
            <w:sz w:val="16"/>
            <w:szCs w:val="16"/>
            <w:u w:val="single"/>
            <w:lang w:val="en-US" w:eastAsia="ru-RU"/>
          </w:rPr>
          <w:t>ru</w:t>
        </w:r>
      </w:hyperlink>
      <w:r w:rsidRPr="007831F0">
        <w:rPr>
          <w:rFonts w:eastAsia="Times New Roman"/>
          <w:sz w:val="16"/>
          <w:szCs w:val="16"/>
          <w:lang w:eastAsia="ru-RU"/>
        </w:rPr>
        <w:t>, и в печатном средстве массовой информации «Вестник Нижнеудинского района».</w:t>
      </w:r>
    </w:p>
    <w:p w:rsidR="007831F0" w:rsidRPr="007831F0" w:rsidRDefault="007831F0" w:rsidP="007831F0">
      <w:pPr>
        <w:ind w:right="0" w:firstLine="540"/>
        <w:rPr>
          <w:rFonts w:eastAsia="Times New Roman"/>
          <w:sz w:val="16"/>
          <w:szCs w:val="16"/>
          <w:lang w:eastAsia="ru-RU"/>
        </w:rPr>
      </w:pPr>
      <w:r w:rsidRPr="007831F0">
        <w:rPr>
          <w:rFonts w:eastAsia="Times New Roman"/>
          <w:sz w:val="16"/>
          <w:szCs w:val="16"/>
          <w:lang w:eastAsia="ru-RU"/>
        </w:rPr>
        <w:t>3. Настоящее распоряжение вступает в силу после его подписания.</w:t>
      </w:r>
    </w:p>
    <w:p w:rsidR="007831F0" w:rsidRPr="007831F0" w:rsidRDefault="007831F0" w:rsidP="007831F0">
      <w:pPr>
        <w:ind w:right="0" w:firstLine="540"/>
        <w:rPr>
          <w:rFonts w:eastAsia="Times New Roman"/>
          <w:sz w:val="16"/>
          <w:szCs w:val="16"/>
          <w:lang w:eastAsia="ru-RU"/>
        </w:rPr>
      </w:pPr>
    </w:p>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 xml:space="preserve">И.о. мэра муниципального образования </w:t>
      </w:r>
    </w:p>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 xml:space="preserve">«Нижнеудинский район» - </w:t>
      </w:r>
    </w:p>
    <w:p w:rsidR="007831F0" w:rsidRPr="007831F0" w:rsidRDefault="007831F0" w:rsidP="007831F0">
      <w:pPr>
        <w:ind w:right="0"/>
        <w:jc w:val="left"/>
        <w:rPr>
          <w:rFonts w:eastAsia="Times New Roman"/>
          <w:sz w:val="16"/>
          <w:szCs w:val="16"/>
          <w:lang w:eastAsia="ru-RU"/>
        </w:rPr>
      </w:pPr>
      <w:r w:rsidRPr="007831F0">
        <w:rPr>
          <w:rFonts w:eastAsia="Times New Roman"/>
          <w:sz w:val="16"/>
          <w:szCs w:val="16"/>
          <w:lang w:eastAsia="ru-RU"/>
        </w:rPr>
        <w:t>первый заместитель мэра</w:t>
      </w:r>
      <w:r w:rsidRPr="007831F0">
        <w:rPr>
          <w:rFonts w:eastAsia="Times New Roman"/>
          <w:sz w:val="16"/>
          <w:szCs w:val="16"/>
          <w:lang w:eastAsia="ru-RU"/>
        </w:rPr>
        <w:tab/>
      </w:r>
      <w:r w:rsidRPr="007831F0">
        <w:rPr>
          <w:rFonts w:eastAsia="Times New Roman"/>
          <w:sz w:val="16"/>
          <w:szCs w:val="16"/>
          <w:lang w:eastAsia="ru-RU"/>
        </w:rPr>
        <w:tab/>
      </w:r>
      <w:r w:rsidRPr="007831F0">
        <w:rPr>
          <w:rFonts w:eastAsia="Times New Roman"/>
          <w:sz w:val="16"/>
          <w:szCs w:val="16"/>
          <w:lang w:eastAsia="ru-RU"/>
        </w:rPr>
        <w:tab/>
      </w:r>
      <w:r w:rsidRPr="007831F0">
        <w:rPr>
          <w:rFonts w:eastAsia="Times New Roman"/>
          <w:sz w:val="16"/>
          <w:szCs w:val="16"/>
          <w:lang w:eastAsia="ru-RU"/>
        </w:rPr>
        <w:tab/>
      </w:r>
      <w:r w:rsidRPr="007831F0">
        <w:rPr>
          <w:rFonts w:eastAsia="Times New Roman"/>
          <w:sz w:val="16"/>
          <w:szCs w:val="16"/>
          <w:lang w:eastAsia="ru-RU"/>
        </w:rPr>
        <w:tab/>
      </w:r>
      <w:r w:rsidRPr="007831F0">
        <w:rPr>
          <w:rFonts w:eastAsia="Times New Roman"/>
          <w:sz w:val="16"/>
          <w:szCs w:val="16"/>
          <w:lang w:eastAsia="ru-RU"/>
        </w:rPr>
        <w:tab/>
      </w:r>
      <w:r w:rsidRPr="007831F0">
        <w:rPr>
          <w:rFonts w:eastAsia="Times New Roman"/>
          <w:sz w:val="16"/>
          <w:szCs w:val="16"/>
          <w:lang w:eastAsia="ru-RU"/>
        </w:rPr>
        <w:tab/>
      </w:r>
    </w:p>
    <w:p w:rsidR="007831F0" w:rsidRDefault="007831F0" w:rsidP="007831F0">
      <w:pPr>
        <w:ind w:right="0"/>
        <w:jc w:val="left"/>
        <w:rPr>
          <w:rFonts w:eastAsia="Times New Roman"/>
          <w:sz w:val="16"/>
          <w:szCs w:val="16"/>
          <w:lang w:eastAsia="ru-RU"/>
        </w:rPr>
      </w:pPr>
      <w:r w:rsidRPr="007831F0">
        <w:rPr>
          <w:rFonts w:eastAsia="Times New Roman"/>
          <w:sz w:val="16"/>
          <w:szCs w:val="16"/>
          <w:lang w:eastAsia="ru-RU"/>
        </w:rPr>
        <w:t>Е.В. Бровко</w:t>
      </w:r>
    </w:p>
    <w:p w:rsidR="00CE5FB5" w:rsidRPr="00A30BF3" w:rsidRDefault="00CE5FB5" w:rsidP="00CE5FB5">
      <w:pPr>
        <w:pStyle w:val="10"/>
        <w:spacing w:before="0" w:after="0"/>
        <w:jc w:val="center"/>
        <w:rPr>
          <w:rFonts w:ascii="Arial" w:hAnsi="Arial" w:cs="Arial"/>
          <w:szCs w:val="24"/>
        </w:rPr>
      </w:pPr>
      <w:r>
        <w:rPr>
          <w:rFonts w:ascii="Times New Roman" w:hAnsi="Times New Roman"/>
          <w:bCs w:val="0"/>
          <w:sz w:val="16"/>
          <w:szCs w:val="16"/>
        </w:rPr>
        <w:t>от «14</w:t>
      </w:r>
      <w:r>
        <w:rPr>
          <w:rFonts w:ascii="Times New Roman" w:hAnsi="Times New Roman"/>
          <w:sz w:val="16"/>
          <w:szCs w:val="16"/>
        </w:rPr>
        <w:t>» марта</w:t>
      </w:r>
      <w:r w:rsidRPr="00A30BF3">
        <w:rPr>
          <w:rFonts w:ascii="Times New Roman" w:hAnsi="Times New Roman"/>
          <w:sz w:val="16"/>
          <w:szCs w:val="16"/>
        </w:rPr>
        <w:t xml:space="preserve"> 2024 г.№ </w:t>
      </w:r>
      <w:r>
        <w:rPr>
          <w:rFonts w:ascii="Times New Roman" w:hAnsi="Times New Roman"/>
          <w:sz w:val="16"/>
          <w:szCs w:val="16"/>
        </w:rPr>
        <w:t>13</w:t>
      </w:r>
    </w:p>
    <w:p w:rsidR="00CE5FB5" w:rsidRPr="00A30BF3" w:rsidRDefault="00CE5FB5" w:rsidP="00CE5FB5">
      <w:pPr>
        <w:pStyle w:val="10"/>
        <w:spacing w:before="0" w:after="0"/>
        <w:jc w:val="center"/>
        <w:rPr>
          <w:rFonts w:ascii="Times New Roman" w:hAnsi="Times New Roman"/>
          <w:sz w:val="16"/>
          <w:szCs w:val="16"/>
        </w:rPr>
      </w:pPr>
      <w:r w:rsidRPr="00A30BF3">
        <w:rPr>
          <w:rFonts w:ascii="Times New Roman" w:hAnsi="Times New Roman"/>
          <w:sz w:val="16"/>
          <w:szCs w:val="16"/>
        </w:rPr>
        <w:t>РОССИЙСКАЯ ФЕДЕРАЦИЯ</w:t>
      </w:r>
    </w:p>
    <w:p w:rsidR="00CE5FB5" w:rsidRPr="00A30BF3" w:rsidRDefault="00CE5FB5" w:rsidP="00CE5FB5">
      <w:pPr>
        <w:pStyle w:val="2ff0"/>
        <w:spacing w:before="0" w:after="0"/>
        <w:rPr>
          <w:rFonts w:ascii="Times New Roman" w:hAnsi="Times New Roman"/>
          <w:sz w:val="16"/>
          <w:szCs w:val="16"/>
        </w:rPr>
      </w:pPr>
      <w:r w:rsidRPr="00A30BF3">
        <w:rPr>
          <w:rFonts w:ascii="Times New Roman" w:hAnsi="Times New Roman"/>
          <w:sz w:val="16"/>
          <w:szCs w:val="16"/>
        </w:rPr>
        <w:t>ИРКУТСКАЯ ОБЛАСТЬ</w:t>
      </w:r>
    </w:p>
    <w:p w:rsidR="00CE5FB5" w:rsidRPr="00A30BF3" w:rsidRDefault="00CE5FB5" w:rsidP="00CE5FB5">
      <w:pPr>
        <w:pStyle w:val="2ff0"/>
        <w:spacing w:before="0" w:after="0"/>
        <w:rPr>
          <w:rFonts w:ascii="Times New Roman" w:hAnsi="Times New Roman"/>
          <w:sz w:val="16"/>
          <w:szCs w:val="16"/>
        </w:rPr>
      </w:pPr>
      <w:r w:rsidRPr="00A30BF3">
        <w:rPr>
          <w:rFonts w:ascii="Times New Roman" w:hAnsi="Times New Roman"/>
          <w:sz w:val="16"/>
          <w:szCs w:val="16"/>
        </w:rPr>
        <w:t>АДМИНИСТРАЦИЯ</w:t>
      </w:r>
    </w:p>
    <w:p w:rsidR="00CE5FB5" w:rsidRPr="00A30BF3" w:rsidRDefault="00CE5FB5" w:rsidP="00CE5FB5">
      <w:pPr>
        <w:pStyle w:val="2ff0"/>
        <w:spacing w:before="0" w:after="0"/>
        <w:rPr>
          <w:rFonts w:ascii="Times New Roman" w:hAnsi="Times New Roman"/>
          <w:sz w:val="16"/>
          <w:szCs w:val="16"/>
        </w:rPr>
      </w:pPr>
      <w:r w:rsidRPr="00A30BF3">
        <w:rPr>
          <w:rFonts w:ascii="Times New Roman" w:hAnsi="Times New Roman"/>
          <w:sz w:val="16"/>
          <w:szCs w:val="16"/>
        </w:rPr>
        <w:t>МУНИЦИПАЛЬНОГО РАЙОНА</w:t>
      </w:r>
    </w:p>
    <w:p w:rsidR="00CE5FB5" w:rsidRPr="00A30BF3" w:rsidRDefault="00CE5FB5" w:rsidP="00CE5FB5">
      <w:pPr>
        <w:pStyle w:val="2ff0"/>
        <w:spacing w:before="0" w:after="0"/>
        <w:rPr>
          <w:rFonts w:ascii="Times New Roman" w:hAnsi="Times New Roman"/>
          <w:sz w:val="16"/>
          <w:szCs w:val="16"/>
        </w:rPr>
      </w:pPr>
      <w:r w:rsidRPr="00A30BF3">
        <w:rPr>
          <w:rFonts w:ascii="Times New Roman" w:hAnsi="Times New Roman"/>
          <w:sz w:val="16"/>
          <w:szCs w:val="16"/>
        </w:rPr>
        <w:t>МУНИЦИПАЛЬНОГО ОБРАЗОВАНИЯ</w:t>
      </w:r>
    </w:p>
    <w:p w:rsidR="00CE5FB5" w:rsidRPr="00A30BF3" w:rsidRDefault="00CE5FB5" w:rsidP="00CE5FB5">
      <w:pPr>
        <w:pStyle w:val="2ff0"/>
        <w:spacing w:before="0" w:after="0"/>
        <w:rPr>
          <w:rFonts w:ascii="Times New Roman" w:hAnsi="Times New Roman"/>
          <w:sz w:val="16"/>
          <w:szCs w:val="16"/>
        </w:rPr>
      </w:pPr>
      <w:r w:rsidRPr="00A30BF3">
        <w:rPr>
          <w:rFonts w:ascii="Times New Roman" w:hAnsi="Times New Roman"/>
          <w:sz w:val="16"/>
          <w:szCs w:val="16"/>
        </w:rPr>
        <w:t>«НИЖНЕУДИНСКИЙ РАЙОН»</w:t>
      </w:r>
    </w:p>
    <w:p w:rsidR="00CE5FB5" w:rsidRDefault="00CE5FB5" w:rsidP="00CE5FB5">
      <w:pPr>
        <w:ind w:right="0"/>
        <w:jc w:val="center"/>
        <w:rPr>
          <w:b/>
          <w:sz w:val="16"/>
          <w:szCs w:val="16"/>
        </w:rPr>
      </w:pPr>
      <w:r>
        <w:rPr>
          <w:b/>
          <w:sz w:val="16"/>
          <w:szCs w:val="16"/>
        </w:rPr>
        <w:t>РЕШЕНИЕ</w:t>
      </w:r>
    </w:p>
    <w:p w:rsidR="00CE5FB5" w:rsidRPr="007831F0" w:rsidRDefault="00CE5FB5" w:rsidP="007831F0">
      <w:pPr>
        <w:ind w:right="0"/>
        <w:jc w:val="left"/>
        <w:rPr>
          <w:rFonts w:eastAsia="Times New Roman"/>
          <w:sz w:val="16"/>
          <w:szCs w:val="16"/>
          <w:lang w:eastAsia="ru-RU"/>
        </w:rPr>
      </w:pPr>
    </w:p>
    <w:p w:rsidR="00CE5FB5" w:rsidRPr="00CE5FB5" w:rsidRDefault="00CE5FB5" w:rsidP="00CE5FB5">
      <w:pPr>
        <w:ind w:right="-1"/>
        <w:jc w:val="center"/>
        <w:rPr>
          <w:rFonts w:eastAsia="Times New Roman"/>
          <w:b/>
          <w:sz w:val="16"/>
          <w:szCs w:val="16"/>
          <w:lang w:eastAsia="ru-RU"/>
        </w:rPr>
      </w:pPr>
      <w:r w:rsidRPr="00CE5FB5">
        <w:rPr>
          <w:rFonts w:eastAsia="Times New Roman"/>
          <w:b/>
          <w:sz w:val="16"/>
          <w:szCs w:val="16"/>
          <w:lang w:eastAsia="ru-RU"/>
        </w:rPr>
        <w:t>Об отчете начальника Отдела Министерства</w:t>
      </w:r>
      <w:r>
        <w:rPr>
          <w:rFonts w:eastAsia="Times New Roman"/>
          <w:b/>
          <w:sz w:val="16"/>
          <w:szCs w:val="16"/>
          <w:lang w:eastAsia="ru-RU"/>
        </w:rPr>
        <w:t xml:space="preserve"> </w:t>
      </w:r>
      <w:r w:rsidRPr="00CE5FB5">
        <w:rPr>
          <w:rFonts w:eastAsia="Times New Roman"/>
          <w:b/>
          <w:sz w:val="16"/>
          <w:szCs w:val="16"/>
          <w:lang w:eastAsia="ru-RU"/>
        </w:rPr>
        <w:t>внутренних дел Российской Федерации</w:t>
      </w:r>
      <w:r>
        <w:rPr>
          <w:rFonts w:eastAsia="Times New Roman"/>
          <w:b/>
          <w:sz w:val="16"/>
          <w:szCs w:val="16"/>
          <w:lang w:eastAsia="ru-RU"/>
        </w:rPr>
        <w:t xml:space="preserve"> </w:t>
      </w:r>
      <w:r w:rsidRPr="00CE5FB5">
        <w:rPr>
          <w:rFonts w:eastAsia="Times New Roman"/>
          <w:b/>
          <w:sz w:val="16"/>
          <w:szCs w:val="16"/>
          <w:lang w:eastAsia="ru-RU"/>
        </w:rPr>
        <w:t>по Нижнеудинскому району Григоряна Х.Г.</w:t>
      </w:r>
    </w:p>
    <w:p w:rsidR="00CE5FB5" w:rsidRPr="00CE5FB5" w:rsidRDefault="00CE5FB5" w:rsidP="00CE5FB5">
      <w:pPr>
        <w:ind w:right="-1"/>
        <w:jc w:val="left"/>
        <w:rPr>
          <w:rFonts w:eastAsia="Times New Roman"/>
          <w:sz w:val="16"/>
          <w:szCs w:val="16"/>
          <w:lang w:eastAsia="ru-RU"/>
        </w:rPr>
      </w:pPr>
    </w:p>
    <w:p w:rsidR="00CE5FB5" w:rsidRPr="00CE5FB5" w:rsidRDefault="00CE5FB5" w:rsidP="00CE5FB5">
      <w:pPr>
        <w:widowControl w:val="0"/>
        <w:suppressAutoHyphens/>
        <w:autoSpaceDE w:val="0"/>
        <w:ind w:right="0" w:firstLine="720"/>
        <w:textAlignment w:val="baseline"/>
        <w:rPr>
          <w:rFonts w:eastAsia="Arial Unicode MS"/>
          <w:kern w:val="1"/>
          <w:sz w:val="16"/>
          <w:szCs w:val="16"/>
          <w:lang w:eastAsia="hi-IN" w:bidi="hi-IN"/>
        </w:rPr>
      </w:pPr>
      <w:r w:rsidRPr="00CE5FB5">
        <w:rPr>
          <w:rFonts w:eastAsia="Arial Unicode MS"/>
          <w:kern w:val="1"/>
          <w:sz w:val="16"/>
          <w:szCs w:val="16"/>
          <w:lang w:eastAsia="hi-IN" w:bidi="hi-IN"/>
        </w:rPr>
        <w:t xml:space="preserve">Заслушав отчет начальника Отдела Министерства внутренних дел Российской Федерации по Нижнеудинскому району полковника полиции Григоряна Хачатура Григорьевича о проделанной работе на территории муниципального образования «Нижнеудинский район» за 2023 год, руководствуясь частью 3 статьи 8 Федерального закона от 7 февраля 2011 года №3-ФЗ «О полиции», Приказом Министерства внутренних дел Российской Федерации от 30 августа 2011 года №975 «Об организации и проведении отчетов должностных лиц территориальных органов МВД России», статьей 46 Устава муниципального образования «Нижнеудинский район», Дума муниципального района муниципального образования «Нижнеудинский район» </w:t>
      </w:r>
    </w:p>
    <w:p w:rsidR="00CE5FB5" w:rsidRPr="00CE5FB5" w:rsidRDefault="00CE5FB5" w:rsidP="00CE5FB5">
      <w:pPr>
        <w:ind w:right="0" w:firstLine="567"/>
        <w:jc w:val="center"/>
        <w:rPr>
          <w:rFonts w:eastAsia="Times New Roman"/>
          <w:sz w:val="16"/>
          <w:szCs w:val="16"/>
          <w:lang w:eastAsia="ru-RU"/>
        </w:rPr>
      </w:pPr>
      <w:r w:rsidRPr="00CE5FB5">
        <w:rPr>
          <w:rFonts w:eastAsia="Times New Roman"/>
          <w:sz w:val="16"/>
          <w:szCs w:val="16"/>
          <w:lang w:eastAsia="ru-RU"/>
        </w:rPr>
        <w:t>РЕШИЛА:</w:t>
      </w:r>
    </w:p>
    <w:p w:rsidR="00CE5FB5" w:rsidRPr="00CE5FB5" w:rsidRDefault="00CE5FB5" w:rsidP="00CE5FB5">
      <w:pPr>
        <w:ind w:right="-1" w:firstLine="720"/>
        <w:rPr>
          <w:rFonts w:eastAsia="Times New Roman"/>
          <w:sz w:val="16"/>
          <w:szCs w:val="16"/>
          <w:lang w:eastAsia="ru-RU"/>
        </w:rPr>
      </w:pPr>
    </w:p>
    <w:p w:rsidR="00CE5FB5" w:rsidRPr="00CE5FB5" w:rsidRDefault="00CE5FB5" w:rsidP="00CE5FB5">
      <w:pPr>
        <w:ind w:right="-1" w:firstLine="708"/>
        <w:rPr>
          <w:rFonts w:eastAsia="Times New Roman"/>
          <w:sz w:val="16"/>
          <w:szCs w:val="16"/>
          <w:lang w:eastAsia="ru-RU"/>
        </w:rPr>
      </w:pPr>
      <w:r w:rsidRPr="00CE5FB5">
        <w:rPr>
          <w:rFonts w:eastAsia="Times New Roman"/>
          <w:sz w:val="16"/>
          <w:szCs w:val="16"/>
          <w:lang w:eastAsia="ru-RU"/>
        </w:rPr>
        <w:t>1. Отчет начальника Отдела Министерства внутренних дел Российской Федерации по Нижнеудинскому району полковника полиции Григоряна Хачатура Григорьевича о проделанной работе на территории муниципального образования «Нижнеудинский район» за 2023 год, принять к сведению.</w:t>
      </w:r>
    </w:p>
    <w:p w:rsidR="00CE5FB5" w:rsidRPr="00CE5FB5" w:rsidRDefault="00CE5FB5" w:rsidP="00CE5FB5">
      <w:pPr>
        <w:ind w:right="0" w:firstLine="720"/>
        <w:rPr>
          <w:rFonts w:eastAsia="Times New Roman"/>
          <w:sz w:val="16"/>
          <w:szCs w:val="16"/>
          <w:lang w:eastAsia="ru-RU"/>
        </w:rPr>
      </w:pPr>
      <w:r w:rsidRPr="00CE5FB5">
        <w:rPr>
          <w:rFonts w:eastAsia="Times New Roman"/>
          <w:sz w:val="16"/>
          <w:szCs w:val="16"/>
          <w:lang w:eastAsia="ru-RU"/>
        </w:rPr>
        <w:t>2. Настоящее решение опубликовать в печатном средстве массовой информации «Вестник Нижнеудинского района».</w:t>
      </w:r>
    </w:p>
    <w:p w:rsidR="00CE5FB5" w:rsidRPr="00CE5FB5" w:rsidRDefault="00CE5FB5" w:rsidP="00CE5FB5">
      <w:pPr>
        <w:ind w:right="-1" w:firstLine="708"/>
        <w:rPr>
          <w:rFonts w:eastAsia="Times New Roman"/>
          <w:sz w:val="16"/>
          <w:szCs w:val="16"/>
          <w:lang w:eastAsia="ru-RU"/>
        </w:rPr>
      </w:pPr>
    </w:p>
    <w:p w:rsidR="00CE5FB5" w:rsidRPr="00CE5FB5" w:rsidRDefault="00CE5FB5" w:rsidP="00CE5FB5">
      <w:pPr>
        <w:ind w:right="0"/>
        <w:outlineLvl w:val="0"/>
        <w:rPr>
          <w:rFonts w:eastAsia="Times New Roman"/>
          <w:sz w:val="16"/>
          <w:szCs w:val="16"/>
          <w:lang w:eastAsia="ru-RU"/>
        </w:rPr>
      </w:pPr>
      <w:r w:rsidRPr="00CE5FB5">
        <w:rPr>
          <w:rFonts w:eastAsia="Times New Roman"/>
          <w:sz w:val="16"/>
          <w:szCs w:val="16"/>
          <w:lang w:eastAsia="ru-RU"/>
        </w:rPr>
        <w:t>Председатель Думы муниципального района</w:t>
      </w:r>
    </w:p>
    <w:p w:rsidR="00CE5FB5" w:rsidRPr="00CE5FB5" w:rsidRDefault="00CE5FB5" w:rsidP="00CE5FB5">
      <w:pPr>
        <w:ind w:right="0"/>
        <w:outlineLvl w:val="0"/>
        <w:rPr>
          <w:rFonts w:eastAsia="Times New Roman"/>
          <w:sz w:val="16"/>
          <w:szCs w:val="16"/>
          <w:lang w:eastAsia="ru-RU"/>
        </w:rPr>
      </w:pPr>
      <w:r w:rsidRPr="00CE5FB5">
        <w:rPr>
          <w:rFonts w:eastAsia="Times New Roman"/>
          <w:sz w:val="16"/>
          <w:szCs w:val="16"/>
          <w:lang w:eastAsia="ru-RU"/>
        </w:rPr>
        <w:t>муниципального образования</w:t>
      </w:r>
    </w:p>
    <w:p w:rsidR="00CE5FB5" w:rsidRPr="00CE5FB5" w:rsidRDefault="00CE5FB5" w:rsidP="00CE5FB5">
      <w:pPr>
        <w:ind w:right="0"/>
        <w:outlineLvl w:val="0"/>
        <w:rPr>
          <w:rFonts w:eastAsia="Times New Roman"/>
          <w:sz w:val="16"/>
          <w:szCs w:val="16"/>
          <w:lang w:eastAsia="ru-RU"/>
        </w:rPr>
      </w:pPr>
      <w:r w:rsidRPr="00CE5FB5">
        <w:rPr>
          <w:rFonts w:eastAsia="Times New Roman"/>
          <w:sz w:val="16"/>
          <w:szCs w:val="16"/>
          <w:lang w:eastAsia="ru-RU"/>
        </w:rPr>
        <w:t xml:space="preserve">«Нижнеудинский район»                                                                                   </w:t>
      </w:r>
    </w:p>
    <w:p w:rsidR="00CE5FB5" w:rsidRPr="00CE5FB5" w:rsidRDefault="00CE5FB5" w:rsidP="00CE5FB5">
      <w:pPr>
        <w:ind w:right="0"/>
        <w:outlineLvl w:val="0"/>
        <w:rPr>
          <w:rFonts w:eastAsia="Times New Roman"/>
          <w:sz w:val="16"/>
          <w:szCs w:val="16"/>
          <w:lang w:eastAsia="ru-RU"/>
        </w:rPr>
      </w:pPr>
      <w:r w:rsidRPr="00CE5FB5">
        <w:rPr>
          <w:rFonts w:eastAsia="Times New Roman"/>
          <w:sz w:val="16"/>
          <w:szCs w:val="16"/>
          <w:lang w:eastAsia="ru-RU"/>
        </w:rPr>
        <w:t>О.В. Конушкина</w:t>
      </w:r>
    </w:p>
    <w:p w:rsidR="007831F0" w:rsidRPr="007831F0" w:rsidRDefault="007831F0" w:rsidP="007831F0">
      <w:pPr>
        <w:ind w:right="0"/>
        <w:rPr>
          <w:rFonts w:eastAsia="Times New Roman"/>
          <w:sz w:val="16"/>
          <w:szCs w:val="16"/>
          <w:lang w:eastAsia="ru-RU"/>
        </w:rPr>
      </w:pPr>
    </w:p>
    <w:p w:rsidR="00CE5FB5" w:rsidRPr="00CE5FB5" w:rsidRDefault="00CE5FB5" w:rsidP="00CE5FB5">
      <w:pPr>
        <w:widowControl w:val="0"/>
        <w:ind w:right="40" w:firstLine="567"/>
        <w:jc w:val="center"/>
        <w:rPr>
          <w:rFonts w:eastAsia="Times New Roman"/>
          <w:b/>
          <w:bCs/>
          <w:sz w:val="16"/>
          <w:szCs w:val="16"/>
        </w:rPr>
      </w:pPr>
      <w:r w:rsidRPr="00CE5FB5">
        <w:rPr>
          <w:rFonts w:eastAsia="Times New Roman"/>
          <w:b/>
          <w:bCs/>
          <w:sz w:val="16"/>
          <w:szCs w:val="16"/>
        </w:rPr>
        <w:t xml:space="preserve">Информационно-аналитическая записка </w:t>
      </w:r>
    </w:p>
    <w:p w:rsidR="00CE5FB5" w:rsidRPr="00CE5FB5" w:rsidRDefault="00CE5FB5" w:rsidP="00CE5FB5">
      <w:pPr>
        <w:widowControl w:val="0"/>
        <w:ind w:right="40" w:firstLine="567"/>
        <w:jc w:val="center"/>
        <w:rPr>
          <w:rFonts w:eastAsia="Times New Roman"/>
          <w:b/>
          <w:bCs/>
          <w:sz w:val="16"/>
          <w:szCs w:val="16"/>
        </w:rPr>
      </w:pPr>
      <w:r w:rsidRPr="00CE5FB5">
        <w:rPr>
          <w:rFonts w:eastAsia="Times New Roman"/>
          <w:b/>
          <w:bCs/>
          <w:sz w:val="16"/>
          <w:szCs w:val="16"/>
        </w:rPr>
        <w:t>об основных результатах оперативно-служебной деятельности ОМВД России по Нижнеудинскому району</w:t>
      </w:r>
    </w:p>
    <w:p w:rsidR="00CE5FB5" w:rsidRPr="00CE5FB5" w:rsidRDefault="00CE5FB5" w:rsidP="00CE5FB5">
      <w:pPr>
        <w:widowControl w:val="0"/>
        <w:ind w:right="40" w:firstLine="567"/>
        <w:jc w:val="center"/>
        <w:rPr>
          <w:rFonts w:eastAsia="Times New Roman"/>
          <w:b/>
          <w:bCs/>
          <w:sz w:val="16"/>
          <w:szCs w:val="16"/>
        </w:rPr>
      </w:pPr>
      <w:r w:rsidRPr="00CE5FB5">
        <w:rPr>
          <w:rFonts w:eastAsia="Times New Roman"/>
          <w:b/>
          <w:bCs/>
          <w:sz w:val="16"/>
          <w:szCs w:val="16"/>
        </w:rPr>
        <w:t>за 2023 год</w:t>
      </w:r>
    </w:p>
    <w:p w:rsidR="00CE5FB5" w:rsidRPr="00CE5FB5" w:rsidRDefault="00CE5FB5" w:rsidP="00CE5FB5">
      <w:pPr>
        <w:widowControl w:val="0"/>
        <w:ind w:right="40" w:firstLine="567"/>
        <w:jc w:val="center"/>
        <w:rPr>
          <w:rFonts w:eastAsia="Times New Roman"/>
          <w:b/>
          <w:bCs/>
          <w:sz w:val="16"/>
          <w:szCs w:val="16"/>
        </w:rPr>
      </w:pPr>
    </w:p>
    <w:p w:rsidR="00CE5FB5" w:rsidRPr="00CE5FB5" w:rsidRDefault="00CE5FB5" w:rsidP="00CE5FB5">
      <w:pPr>
        <w:widowControl w:val="0"/>
        <w:ind w:right="20" w:firstLine="567"/>
        <w:rPr>
          <w:rFonts w:eastAsia="Times New Roman"/>
          <w:sz w:val="16"/>
          <w:szCs w:val="16"/>
        </w:rPr>
      </w:pPr>
      <w:r w:rsidRPr="00CE5FB5">
        <w:rPr>
          <w:rFonts w:eastAsia="Times New Roman"/>
          <w:sz w:val="16"/>
          <w:szCs w:val="16"/>
        </w:rPr>
        <w:t>В отчетном периоде основные усилия руководства и личного состава ОМВД России  по Нижнеудинскому району</w:t>
      </w:r>
      <w:r w:rsidRPr="00CE5FB5">
        <w:rPr>
          <w:rFonts w:eastAsia="Times New Roman"/>
          <w:sz w:val="16"/>
          <w:szCs w:val="16"/>
          <w:vertAlign w:val="superscript"/>
        </w:rPr>
        <w:footnoteReference w:id="2"/>
      </w:r>
      <w:r w:rsidRPr="00CE5FB5">
        <w:rPr>
          <w:rFonts w:eastAsia="Times New Roman"/>
          <w:sz w:val="16"/>
          <w:szCs w:val="16"/>
        </w:rPr>
        <w:t xml:space="preserve"> были сосредоточены на приоритетных направлениях борьбы с преступностью, охране общественного порядка, обеспечении общественной безопасности, защите прав, свобод и законных интересов граждан, что способствовало достижению определенных результатов в оперативно – служебной деятельности. </w:t>
      </w:r>
    </w:p>
    <w:p w:rsidR="00CE5FB5" w:rsidRPr="00CE5FB5" w:rsidRDefault="00CE5FB5" w:rsidP="00CE5FB5">
      <w:pPr>
        <w:widowControl w:val="0"/>
        <w:ind w:right="20" w:firstLine="567"/>
        <w:rPr>
          <w:rFonts w:eastAsia="Times New Roman"/>
          <w:sz w:val="16"/>
          <w:szCs w:val="16"/>
        </w:rPr>
      </w:pPr>
      <w:r w:rsidRPr="00CE5FB5">
        <w:rPr>
          <w:rFonts w:eastAsia="Times New Roman"/>
          <w:sz w:val="16"/>
          <w:szCs w:val="16"/>
        </w:rPr>
        <w:t xml:space="preserve">Согласно ведомственной оценки по итогам 12 месяцев 2023 года оперативно служебная деятельность ОМВД оценивается положительно и занимает </w:t>
      </w:r>
      <w:r w:rsidRPr="00CE5FB5">
        <w:rPr>
          <w:rFonts w:eastAsia="Times New Roman"/>
          <w:b/>
          <w:sz w:val="16"/>
          <w:szCs w:val="16"/>
        </w:rPr>
        <w:t xml:space="preserve">10 место в области </w:t>
      </w:r>
      <w:r w:rsidRPr="00CE5FB5">
        <w:rPr>
          <w:rFonts w:eastAsia="Times New Roman"/>
          <w:sz w:val="16"/>
          <w:szCs w:val="16"/>
        </w:rPr>
        <w:t>из 21.</w:t>
      </w:r>
    </w:p>
    <w:p w:rsidR="00CE5FB5" w:rsidRPr="00CE5FB5" w:rsidRDefault="00CE5FB5" w:rsidP="00CE5FB5">
      <w:pPr>
        <w:widowControl w:val="0"/>
        <w:ind w:right="20" w:firstLine="567"/>
        <w:rPr>
          <w:rFonts w:eastAsia="MS Mincho"/>
          <w:color w:val="000000"/>
          <w:sz w:val="16"/>
          <w:szCs w:val="16"/>
          <w:lang w:eastAsia="ru-RU"/>
        </w:rPr>
      </w:pPr>
      <w:r w:rsidRPr="00CE5FB5">
        <w:rPr>
          <w:rFonts w:eastAsia="MS Mincho"/>
          <w:color w:val="000000"/>
          <w:sz w:val="16"/>
          <w:szCs w:val="16"/>
          <w:lang w:eastAsia="ru-RU"/>
        </w:rPr>
        <w:t xml:space="preserve">В </w:t>
      </w:r>
      <w:r w:rsidRPr="00CE5FB5">
        <w:rPr>
          <w:rFonts w:eastAsia="MS Mincho"/>
          <w:b/>
          <w:color w:val="000000"/>
          <w:sz w:val="16"/>
          <w:szCs w:val="16"/>
          <w:lang w:eastAsia="ru-RU"/>
        </w:rPr>
        <w:t>дежурную часть ОМВД в 2023 году поступило 11350</w:t>
      </w:r>
      <w:r w:rsidRPr="00CE5FB5">
        <w:rPr>
          <w:rFonts w:eastAsia="MS Mincho"/>
          <w:color w:val="000000"/>
          <w:sz w:val="16"/>
          <w:szCs w:val="16"/>
          <w:lang w:eastAsia="ru-RU"/>
        </w:rPr>
        <w:t xml:space="preserve"> заявлений и сообщений граждан о преступлениях и административных правонарушениях, </w:t>
      </w:r>
      <w:r w:rsidRPr="00CE5FB5">
        <w:rPr>
          <w:rFonts w:eastAsia="MS Mincho"/>
          <w:b/>
          <w:color w:val="000000"/>
          <w:sz w:val="16"/>
          <w:szCs w:val="16"/>
          <w:lang w:eastAsia="ru-RU"/>
        </w:rPr>
        <w:t>что на 9%</w:t>
      </w:r>
      <w:r w:rsidRPr="00CE5FB5">
        <w:rPr>
          <w:rFonts w:eastAsia="MS Mincho"/>
          <w:color w:val="000000"/>
          <w:sz w:val="16"/>
          <w:szCs w:val="16"/>
          <w:lang w:eastAsia="ru-RU"/>
        </w:rPr>
        <w:t xml:space="preserve"> больше по сравнению с аналогичным периодом прошлого года.</w:t>
      </w:r>
    </w:p>
    <w:p w:rsidR="00CE5FB5" w:rsidRPr="00CE5FB5" w:rsidRDefault="00CE5FB5" w:rsidP="00CE5FB5">
      <w:pPr>
        <w:widowControl w:val="0"/>
        <w:ind w:right="20" w:firstLine="567"/>
        <w:rPr>
          <w:rFonts w:eastAsia="MS Mincho"/>
          <w:color w:val="000000"/>
          <w:sz w:val="16"/>
          <w:szCs w:val="16"/>
          <w:lang w:eastAsia="ru-RU"/>
        </w:rPr>
      </w:pPr>
      <w:r w:rsidRPr="00CE5FB5">
        <w:rPr>
          <w:rFonts w:eastAsia="MS Mincho"/>
          <w:color w:val="000000"/>
          <w:sz w:val="16"/>
          <w:szCs w:val="16"/>
          <w:lang w:eastAsia="ru-RU"/>
        </w:rPr>
        <w:t xml:space="preserve"> По результатам проведенных проверок </w:t>
      </w:r>
      <w:r w:rsidRPr="00CE5FB5">
        <w:rPr>
          <w:rFonts w:eastAsia="MS Mincho"/>
          <w:b/>
          <w:color w:val="000000"/>
          <w:sz w:val="16"/>
          <w:szCs w:val="16"/>
          <w:lang w:eastAsia="ru-RU"/>
        </w:rPr>
        <w:t>возбуждено 766 уголовных дел</w:t>
      </w:r>
      <w:r w:rsidRPr="00CE5FB5">
        <w:rPr>
          <w:rFonts w:eastAsia="MS Mincho"/>
          <w:color w:val="000000"/>
          <w:sz w:val="16"/>
          <w:szCs w:val="16"/>
          <w:lang w:eastAsia="ru-RU"/>
        </w:rPr>
        <w:t xml:space="preserve"> </w:t>
      </w:r>
      <w:r w:rsidRPr="00CE5FB5">
        <w:rPr>
          <w:rFonts w:eastAsia="MS Mincho"/>
          <w:i/>
          <w:color w:val="000000"/>
          <w:sz w:val="16"/>
          <w:szCs w:val="16"/>
          <w:lang w:eastAsia="ru-RU"/>
        </w:rPr>
        <w:t>(+5,5%, п.г.726).</w:t>
      </w:r>
    </w:p>
    <w:p w:rsidR="00CE5FB5" w:rsidRPr="00CE5FB5" w:rsidRDefault="00CE5FB5" w:rsidP="00CE5FB5">
      <w:pPr>
        <w:widowControl w:val="0"/>
        <w:shd w:val="clear" w:color="auto" w:fill="FFFFFF"/>
        <w:ind w:right="29" w:firstLine="567"/>
        <w:rPr>
          <w:rFonts w:eastAsia="Courier New"/>
          <w:b/>
          <w:bCs/>
          <w:color w:val="000000"/>
          <w:sz w:val="16"/>
          <w:szCs w:val="16"/>
          <w:lang w:eastAsia="ru-RU"/>
        </w:rPr>
      </w:pPr>
      <w:r w:rsidRPr="00CE5FB5">
        <w:rPr>
          <w:rFonts w:eastAsia="Courier New"/>
          <w:bCs/>
          <w:color w:val="000000"/>
          <w:sz w:val="16"/>
          <w:szCs w:val="16"/>
          <w:lang w:eastAsia="ru-RU"/>
        </w:rPr>
        <w:lastRenderedPageBreak/>
        <w:t xml:space="preserve">В 2023 году на территории города и района отмечается значительное </w:t>
      </w:r>
      <w:r w:rsidRPr="00CE5FB5">
        <w:rPr>
          <w:rFonts w:eastAsia="Courier New"/>
          <w:b/>
          <w:bCs/>
          <w:color w:val="000000"/>
          <w:sz w:val="16"/>
          <w:szCs w:val="16"/>
          <w:lang w:eastAsia="ru-RU"/>
        </w:rPr>
        <w:t>снижение:</w:t>
      </w:r>
    </w:p>
    <w:p w:rsidR="00CE5FB5" w:rsidRPr="00CE5FB5" w:rsidRDefault="00CE5FB5" w:rsidP="00CE5FB5">
      <w:pPr>
        <w:widowControl w:val="0"/>
        <w:shd w:val="clear" w:color="auto" w:fill="FFFFFF"/>
        <w:ind w:right="29" w:firstLine="567"/>
        <w:rPr>
          <w:rFonts w:eastAsia="Courier New"/>
          <w:b/>
          <w:i/>
          <w:color w:val="000000"/>
          <w:sz w:val="16"/>
          <w:szCs w:val="16"/>
          <w:lang w:eastAsia="ru-RU"/>
        </w:rPr>
      </w:pPr>
      <w:r w:rsidRPr="00CE5FB5">
        <w:rPr>
          <w:rFonts w:eastAsia="Courier New"/>
          <w:b/>
          <w:bCs/>
          <w:i/>
          <w:color w:val="000000"/>
          <w:sz w:val="16"/>
          <w:szCs w:val="16"/>
          <w:lang w:eastAsia="ru-RU"/>
        </w:rPr>
        <w:t xml:space="preserve">-  умышленных убийств </w:t>
      </w:r>
      <w:r w:rsidRPr="00CE5FB5">
        <w:rPr>
          <w:rFonts w:eastAsia="Courier New"/>
          <w:b/>
          <w:i/>
          <w:iCs/>
          <w:color w:val="000000"/>
          <w:sz w:val="16"/>
          <w:szCs w:val="16"/>
          <w:lang w:eastAsia="ru-RU"/>
        </w:rPr>
        <w:t>(46%, с 22, до 12)</w:t>
      </w:r>
      <w:r w:rsidRPr="00CE5FB5">
        <w:rPr>
          <w:rFonts w:eastAsia="Courier New"/>
          <w:b/>
          <w:i/>
          <w:color w:val="000000"/>
          <w:sz w:val="16"/>
          <w:szCs w:val="16"/>
          <w:lang w:eastAsia="ru-RU"/>
        </w:rPr>
        <w:t xml:space="preserve"> ;</w:t>
      </w:r>
    </w:p>
    <w:p w:rsidR="00CE5FB5" w:rsidRPr="00CE5FB5" w:rsidRDefault="00CE5FB5" w:rsidP="00CE5FB5">
      <w:pPr>
        <w:widowControl w:val="0"/>
        <w:shd w:val="clear" w:color="auto" w:fill="FFFFFF"/>
        <w:ind w:right="29" w:firstLine="567"/>
        <w:rPr>
          <w:rFonts w:eastAsia="Courier New"/>
          <w:b/>
          <w:i/>
          <w:color w:val="000000"/>
          <w:sz w:val="16"/>
          <w:szCs w:val="16"/>
          <w:lang w:eastAsia="ru-RU"/>
        </w:rPr>
      </w:pPr>
      <w:r w:rsidRPr="00CE5FB5">
        <w:rPr>
          <w:rFonts w:eastAsia="Courier New"/>
          <w:b/>
          <w:i/>
          <w:color w:val="000000"/>
          <w:sz w:val="16"/>
          <w:szCs w:val="16"/>
          <w:lang w:eastAsia="ru-RU"/>
        </w:rPr>
        <w:t>- число краж с проникновением (4%, с 271 до 261);</w:t>
      </w:r>
    </w:p>
    <w:p w:rsidR="00CE5FB5" w:rsidRPr="00CE5FB5" w:rsidRDefault="00CE5FB5" w:rsidP="00CE5FB5">
      <w:pPr>
        <w:widowControl w:val="0"/>
        <w:shd w:val="clear" w:color="auto" w:fill="FFFFFF"/>
        <w:ind w:right="29" w:firstLine="567"/>
        <w:rPr>
          <w:rFonts w:eastAsia="Courier New"/>
          <w:b/>
          <w:i/>
          <w:color w:val="000000"/>
          <w:sz w:val="16"/>
          <w:szCs w:val="16"/>
          <w:lang w:eastAsia="ru-RU"/>
        </w:rPr>
      </w:pPr>
      <w:r w:rsidRPr="00CE5FB5">
        <w:rPr>
          <w:rFonts w:eastAsia="Courier New"/>
          <w:b/>
          <w:i/>
          <w:color w:val="000000"/>
          <w:sz w:val="16"/>
          <w:szCs w:val="16"/>
          <w:lang w:eastAsia="ru-RU"/>
        </w:rPr>
        <w:t>-  краж из квартир (6%, с 18 до 17);</w:t>
      </w:r>
    </w:p>
    <w:p w:rsidR="00CE5FB5" w:rsidRPr="00CE5FB5" w:rsidRDefault="00CE5FB5" w:rsidP="00CE5FB5">
      <w:pPr>
        <w:widowControl w:val="0"/>
        <w:shd w:val="clear" w:color="auto" w:fill="FFFFFF"/>
        <w:ind w:right="29" w:firstLine="567"/>
        <w:rPr>
          <w:rFonts w:eastAsia="Courier New"/>
          <w:b/>
          <w:i/>
          <w:color w:val="000000"/>
          <w:sz w:val="16"/>
          <w:szCs w:val="16"/>
          <w:lang w:eastAsia="ru-RU"/>
        </w:rPr>
      </w:pPr>
      <w:r w:rsidRPr="00CE5FB5">
        <w:rPr>
          <w:rFonts w:eastAsia="Courier New"/>
          <w:b/>
          <w:i/>
          <w:color w:val="000000"/>
          <w:sz w:val="16"/>
          <w:szCs w:val="16"/>
          <w:lang w:eastAsia="ru-RU"/>
        </w:rPr>
        <w:t>- в том числе с проникновением (40% с 57 до 34);</w:t>
      </w:r>
    </w:p>
    <w:p w:rsidR="00CE5FB5" w:rsidRPr="00CE5FB5" w:rsidRDefault="00CE5FB5" w:rsidP="00CE5FB5">
      <w:pPr>
        <w:widowControl w:val="0"/>
        <w:shd w:val="clear" w:color="auto" w:fill="FFFFFF"/>
        <w:ind w:right="29" w:firstLine="567"/>
        <w:rPr>
          <w:rFonts w:eastAsia="Courier New"/>
          <w:b/>
          <w:i/>
          <w:color w:val="000000"/>
          <w:sz w:val="16"/>
          <w:szCs w:val="16"/>
          <w:lang w:eastAsia="ru-RU"/>
        </w:rPr>
      </w:pPr>
      <w:r w:rsidRPr="00CE5FB5">
        <w:rPr>
          <w:rFonts w:eastAsia="Courier New"/>
          <w:b/>
          <w:i/>
          <w:color w:val="000000"/>
          <w:sz w:val="16"/>
          <w:szCs w:val="16"/>
          <w:lang w:eastAsia="ru-RU"/>
        </w:rPr>
        <w:t>- грабежей (13%, с 8 до 7);</w:t>
      </w:r>
    </w:p>
    <w:p w:rsidR="00CE5FB5" w:rsidRPr="00CE5FB5" w:rsidRDefault="00CE5FB5" w:rsidP="00CE5FB5">
      <w:pPr>
        <w:widowControl w:val="0"/>
        <w:shd w:val="clear" w:color="auto" w:fill="FFFFFF"/>
        <w:ind w:right="29" w:firstLine="567"/>
        <w:rPr>
          <w:rFonts w:eastAsia="Courier New"/>
          <w:b/>
          <w:i/>
          <w:color w:val="000000"/>
          <w:sz w:val="16"/>
          <w:szCs w:val="16"/>
          <w:lang w:eastAsia="ru-RU"/>
        </w:rPr>
      </w:pPr>
      <w:r w:rsidRPr="00CE5FB5">
        <w:rPr>
          <w:rFonts w:eastAsia="Courier New"/>
          <w:b/>
          <w:i/>
          <w:color w:val="000000"/>
          <w:sz w:val="16"/>
          <w:szCs w:val="16"/>
          <w:lang w:eastAsia="ru-RU"/>
        </w:rPr>
        <w:t>- разбоев (100%, со 1 до 0);</w:t>
      </w:r>
    </w:p>
    <w:p w:rsidR="00CE5FB5" w:rsidRPr="00CE5FB5" w:rsidRDefault="00CE5FB5" w:rsidP="00CE5FB5">
      <w:pPr>
        <w:widowControl w:val="0"/>
        <w:shd w:val="clear" w:color="auto" w:fill="FFFFFF"/>
        <w:ind w:right="29" w:firstLine="567"/>
        <w:rPr>
          <w:rFonts w:eastAsia="Courier New"/>
          <w:b/>
          <w:i/>
          <w:color w:val="000000"/>
          <w:sz w:val="16"/>
          <w:szCs w:val="16"/>
          <w:lang w:eastAsia="ru-RU"/>
        </w:rPr>
      </w:pPr>
      <w:r w:rsidRPr="00CE5FB5">
        <w:rPr>
          <w:rFonts w:eastAsia="Courier New"/>
          <w:b/>
          <w:i/>
          <w:color w:val="000000"/>
          <w:sz w:val="16"/>
          <w:szCs w:val="16"/>
          <w:lang w:eastAsia="ru-RU"/>
        </w:rPr>
        <w:t>- умышленных поджогов (46%, с 22 до 12),</w:t>
      </w:r>
    </w:p>
    <w:p w:rsidR="00CE5FB5" w:rsidRPr="00CE5FB5" w:rsidRDefault="00CE5FB5" w:rsidP="00CE5FB5">
      <w:pPr>
        <w:widowControl w:val="0"/>
        <w:shd w:val="clear" w:color="auto" w:fill="FFFFFF"/>
        <w:ind w:right="29" w:firstLine="567"/>
        <w:rPr>
          <w:b/>
          <w:sz w:val="16"/>
          <w:szCs w:val="16"/>
        </w:rPr>
      </w:pPr>
      <w:r w:rsidRPr="00CE5FB5">
        <w:rPr>
          <w:rFonts w:eastAsia="Courier New"/>
          <w:i/>
          <w:color w:val="000000"/>
          <w:sz w:val="16"/>
          <w:szCs w:val="16"/>
          <w:lang w:eastAsia="ru-RU"/>
        </w:rPr>
        <w:t xml:space="preserve"> </w:t>
      </w:r>
      <w:r w:rsidRPr="00CE5FB5">
        <w:rPr>
          <w:rFonts w:eastAsia="Courier New"/>
          <w:color w:val="000000"/>
          <w:sz w:val="16"/>
          <w:szCs w:val="16"/>
          <w:lang w:eastAsia="ru-RU"/>
        </w:rPr>
        <w:t>О</w:t>
      </w:r>
      <w:r w:rsidRPr="00CE5FB5">
        <w:rPr>
          <w:sz w:val="16"/>
          <w:szCs w:val="16"/>
        </w:rPr>
        <w:t xml:space="preserve">тмечается </w:t>
      </w:r>
      <w:r w:rsidRPr="00CE5FB5">
        <w:rPr>
          <w:b/>
          <w:sz w:val="16"/>
          <w:szCs w:val="16"/>
        </w:rPr>
        <w:t xml:space="preserve">увеличение доли раскрытых </w:t>
      </w:r>
    </w:p>
    <w:p w:rsidR="00CE5FB5" w:rsidRPr="00CE5FB5" w:rsidRDefault="00CE5FB5" w:rsidP="00CE5FB5">
      <w:pPr>
        <w:widowControl w:val="0"/>
        <w:shd w:val="clear" w:color="auto" w:fill="FFFFFF"/>
        <w:ind w:right="29" w:firstLine="567"/>
        <w:rPr>
          <w:b/>
          <w:i/>
          <w:iCs/>
          <w:sz w:val="16"/>
          <w:szCs w:val="16"/>
        </w:rPr>
      </w:pPr>
      <w:r w:rsidRPr="00CE5FB5">
        <w:rPr>
          <w:b/>
          <w:i/>
          <w:sz w:val="16"/>
          <w:szCs w:val="16"/>
        </w:rPr>
        <w:t>-грабежей (66,7%, с 4 до 6)</w:t>
      </w:r>
      <w:r w:rsidRPr="00CE5FB5">
        <w:rPr>
          <w:b/>
          <w:i/>
          <w:iCs/>
          <w:sz w:val="16"/>
          <w:szCs w:val="16"/>
        </w:rPr>
        <w:t>,</w:t>
      </w:r>
    </w:p>
    <w:p w:rsidR="00CE5FB5" w:rsidRPr="00CE5FB5" w:rsidRDefault="00CE5FB5" w:rsidP="00CE5FB5">
      <w:pPr>
        <w:widowControl w:val="0"/>
        <w:shd w:val="clear" w:color="auto" w:fill="FFFFFF"/>
        <w:ind w:right="29" w:firstLine="567"/>
        <w:rPr>
          <w:b/>
          <w:i/>
          <w:iCs/>
          <w:sz w:val="16"/>
          <w:szCs w:val="16"/>
        </w:rPr>
      </w:pPr>
      <w:r w:rsidRPr="00CE5FB5">
        <w:rPr>
          <w:b/>
          <w:i/>
          <w:iCs/>
          <w:sz w:val="16"/>
          <w:szCs w:val="16"/>
        </w:rPr>
        <w:t xml:space="preserve">- умышленных поджогов (100%, с 0 до 2), </w:t>
      </w:r>
    </w:p>
    <w:p w:rsidR="00CE5FB5" w:rsidRPr="00CE5FB5" w:rsidRDefault="00CE5FB5" w:rsidP="00CE5FB5">
      <w:pPr>
        <w:widowControl w:val="0"/>
        <w:shd w:val="clear" w:color="auto" w:fill="FFFFFF"/>
        <w:ind w:right="29" w:firstLine="567"/>
        <w:rPr>
          <w:b/>
          <w:i/>
          <w:sz w:val="16"/>
          <w:szCs w:val="16"/>
        </w:rPr>
      </w:pPr>
      <w:r w:rsidRPr="00CE5FB5">
        <w:rPr>
          <w:b/>
          <w:i/>
          <w:sz w:val="16"/>
          <w:szCs w:val="16"/>
        </w:rPr>
        <w:t>- незаконных завладений транспортными средствами (87%, с 13 до 15).</w:t>
      </w:r>
    </w:p>
    <w:p w:rsidR="00CE5FB5" w:rsidRPr="00CE5FB5" w:rsidRDefault="00CE5FB5" w:rsidP="00CE5FB5">
      <w:pPr>
        <w:widowControl w:val="0"/>
        <w:ind w:right="-58" w:firstLine="567"/>
        <w:rPr>
          <w:i/>
          <w:iCs/>
          <w:sz w:val="16"/>
          <w:szCs w:val="16"/>
        </w:rPr>
      </w:pPr>
      <w:r w:rsidRPr="00CE5FB5">
        <w:rPr>
          <w:b/>
          <w:sz w:val="16"/>
          <w:szCs w:val="16"/>
        </w:rPr>
        <w:t>На 75</w:t>
      </w:r>
      <w:r w:rsidRPr="00CE5FB5">
        <w:rPr>
          <w:b/>
          <w:i/>
          <w:sz w:val="16"/>
          <w:szCs w:val="16"/>
        </w:rPr>
        <w:t>%</w:t>
      </w:r>
      <w:r w:rsidRPr="00CE5FB5">
        <w:rPr>
          <w:b/>
          <w:sz w:val="16"/>
          <w:szCs w:val="16"/>
        </w:rPr>
        <w:t xml:space="preserve"> увеличилось</w:t>
      </w:r>
      <w:r w:rsidRPr="00CE5FB5">
        <w:rPr>
          <w:sz w:val="16"/>
          <w:szCs w:val="16"/>
        </w:rPr>
        <w:t xml:space="preserve"> число преступлений </w:t>
      </w:r>
      <w:r w:rsidRPr="00CE5FB5">
        <w:rPr>
          <w:b/>
          <w:sz w:val="16"/>
          <w:szCs w:val="16"/>
        </w:rPr>
        <w:t xml:space="preserve">раскрытых по «горячим следам» </w:t>
      </w:r>
    </w:p>
    <w:p w:rsidR="00CE5FB5" w:rsidRPr="00CE5FB5" w:rsidRDefault="00CE5FB5" w:rsidP="00CE5FB5">
      <w:pPr>
        <w:ind w:right="0" w:firstLine="567"/>
        <w:rPr>
          <w:sz w:val="16"/>
          <w:szCs w:val="16"/>
        </w:rPr>
      </w:pPr>
      <w:r w:rsidRPr="00CE5FB5">
        <w:rPr>
          <w:b/>
          <w:sz w:val="16"/>
          <w:szCs w:val="16"/>
        </w:rPr>
        <w:t>Возрос показатель</w:t>
      </w:r>
      <w:r w:rsidRPr="00CE5FB5">
        <w:rPr>
          <w:sz w:val="16"/>
          <w:szCs w:val="16"/>
        </w:rPr>
        <w:t xml:space="preserve"> </w:t>
      </w:r>
      <w:r w:rsidRPr="00CE5FB5">
        <w:rPr>
          <w:b/>
          <w:sz w:val="16"/>
          <w:szCs w:val="16"/>
        </w:rPr>
        <w:t xml:space="preserve">по раскрытию преступлений «прошлых лет» </w:t>
      </w:r>
      <w:r w:rsidRPr="00CE5FB5">
        <w:rPr>
          <w:sz w:val="16"/>
          <w:szCs w:val="16"/>
        </w:rPr>
        <w:br/>
      </w:r>
      <w:r w:rsidRPr="00CE5FB5">
        <w:rPr>
          <w:i/>
          <w:iCs/>
          <w:sz w:val="16"/>
          <w:szCs w:val="16"/>
        </w:rPr>
        <w:t xml:space="preserve">(80%, с 8 до 10) </w:t>
      </w:r>
      <w:r w:rsidRPr="00CE5FB5">
        <w:rPr>
          <w:rFonts w:eastAsia="Courier New"/>
          <w:bCs/>
          <w:color w:val="000000"/>
          <w:sz w:val="16"/>
          <w:szCs w:val="16"/>
          <w:lang w:eastAsia="ru-RU"/>
        </w:rPr>
        <w:t>из них имевшие большой общественный резонанс и остававшихся не раскрытыми длительный период времени:</w:t>
      </w:r>
    </w:p>
    <w:p w:rsidR="00CE5FB5" w:rsidRPr="00CE5FB5" w:rsidRDefault="00CE5FB5" w:rsidP="00CE5FB5">
      <w:pPr>
        <w:widowControl w:val="0"/>
        <w:numPr>
          <w:ilvl w:val="0"/>
          <w:numId w:val="41"/>
        </w:numPr>
        <w:tabs>
          <w:tab w:val="left" w:pos="430"/>
        </w:tabs>
        <w:spacing w:after="160" w:line="259" w:lineRule="auto"/>
        <w:ind w:right="20" w:firstLine="567"/>
        <w:jc w:val="left"/>
        <w:rPr>
          <w:rFonts w:eastAsia="Times New Roman"/>
          <w:i/>
          <w:iCs/>
          <w:sz w:val="16"/>
          <w:szCs w:val="16"/>
        </w:rPr>
      </w:pPr>
      <w:r w:rsidRPr="00CE5FB5">
        <w:rPr>
          <w:rFonts w:eastAsia="Times New Roman"/>
          <w:i/>
          <w:iCs/>
          <w:sz w:val="16"/>
          <w:szCs w:val="16"/>
        </w:rPr>
        <w:t>В 2010 году в ОМВД России по Нижнеудинскому району поступило сообщение об обнаружении трупа новорождённого ребенка в близи п. Мельничный Нижнеудинского района. Возбуждено уголовное дело по признакам состава преступления п. «в» ч. 2 ст. 105 УК РФ (убийство). В результате оперативных и грамотных действий сотрудников ОУР данное преступление в декабре 2023 года было раскрыто, возобновлено и готовится для направления в суд.</w:t>
      </w:r>
    </w:p>
    <w:p w:rsidR="00CE5FB5" w:rsidRPr="00CE5FB5" w:rsidRDefault="00CE5FB5" w:rsidP="00CE5FB5">
      <w:pPr>
        <w:widowControl w:val="0"/>
        <w:numPr>
          <w:ilvl w:val="0"/>
          <w:numId w:val="41"/>
        </w:numPr>
        <w:tabs>
          <w:tab w:val="left" w:pos="430"/>
        </w:tabs>
        <w:spacing w:after="160" w:line="259" w:lineRule="auto"/>
        <w:ind w:right="20" w:firstLine="567"/>
        <w:jc w:val="left"/>
        <w:rPr>
          <w:rFonts w:eastAsia="Times New Roman"/>
          <w:i/>
          <w:iCs/>
          <w:sz w:val="16"/>
          <w:szCs w:val="16"/>
        </w:rPr>
      </w:pPr>
      <w:r w:rsidRPr="00CE5FB5">
        <w:rPr>
          <w:rFonts w:eastAsia="Times New Roman"/>
          <w:i/>
          <w:iCs/>
          <w:sz w:val="16"/>
          <w:szCs w:val="16"/>
        </w:rPr>
        <w:t>В 2017 в 01ч.00 мин. в ОМВД России по Нижнеудинскому  району поступило сообщение от  фельдшера п. Шумский, о том, что в п. Шумский Нижнеудинского района неизвестное лицо, причинило телесные повреждения гр. С. Возбуждено уголовное дело по признакам состава преступления ч. 1 ст. 105 УК РФ (убийство). В 2023 году в ходе проведения оперативно-розыскных мероприятий, сотрудниками ОМВД была получена оперативная информация о том, что к совершению данного преступления причастен г. Ю., в результате слаженной и продуманной работы подозреваемый задержан в порядке ст. 91 УПК РФ. Проводятся дальнейшие оперативно- розыскные мероприятия и следственные действия.</w:t>
      </w:r>
    </w:p>
    <w:p w:rsidR="00CE5FB5" w:rsidRPr="00CE5FB5" w:rsidRDefault="00CE5FB5" w:rsidP="00CE5FB5">
      <w:pPr>
        <w:widowControl w:val="0"/>
        <w:ind w:right="0" w:firstLine="567"/>
        <w:jc w:val="center"/>
        <w:rPr>
          <w:rFonts w:eastAsia="Times New Roman"/>
          <w:b/>
          <w:bCs/>
          <w:i/>
          <w:sz w:val="16"/>
          <w:szCs w:val="16"/>
        </w:rPr>
      </w:pPr>
      <w:r w:rsidRPr="00CE5FB5">
        <w:rPr>
          <w:rFonts w:eastAsia="Times New Roman"/>
          <w:b/>
          <w:bCs/>
          <w:i/>
          <w:sz w:val="16"/>
          <w:szCs w:val="16"/>
        </w:rPr>
        <w:t>Работа со СМИ:</w:t>
      </w:r>
    </w:p>
    <w:p w:rsidR="00CE5FB5" w:rsidRPr="00CE5FB5" w:rsidRDefault="00CE5FB5" w:rsidP="00CE5FB5">
      <w:pPr>
        <w:widowControl w:val="0"/>
        <w:ind w:right="0" w:firstLine="567"/>
        <w:rPr>
          <w:rFonts w:eastAsia="Times New Roman"/>
          <w:b/>
          <w:bCs/>
          <w:i/>
          <w:sz w:val="16"/>
          <w:szCs w:val="16"/>
        </w:rPr>
      </w:pPr>
    </w:p>
    <w:p w:rsidR="00CE5FB5" w:rsidRPr="00CE5FB5" w:rsidRDefault="00CE5FB5" w:rsidP="00CE5FB5">
      <w:pPr>
        <w:widowControl w:val="0"/>
        <w:ind w:right="20" w:firstLine="567"/>
        <w:rPr>
          <w:rFonts w:eastAsia="Times New Roman"/>
          <w:snapToGrid w:val="0"/>
          <w:sz w:val="16"/>
          <w:szCs w:val="16"/>
        </w:rPr>
      </w:pPr>
      <w:r w:rsidRPr="00CE5FB5">
        <w:rPr>
          <w:rFonts w:eastAsia="Times New Roman"/>
          <w:bCs/>
          <w:color w:val="000000"/>
          <w:sz w:val="16"/>
          <w:szCs w:val="16"/>
        </w:rPr>
        <w:t xml:space="preserve">Большое внимание уделялось взаимодействию со средствами массовой информации, так как </w:t>
      </w:r>
      <w:r w:rsidRPr="00CE5FB5">
        <w:rPr>
          <w:rFonts w:eastAsia="Times New Roman"/>
          <w:snapToGrid w:val="0"/>
          <w:sz w:val="16"/>
          <w:szCs w:val="16"/>
        </w:rPr>
        <w:t xml:space="preserve">эффективное решение стоящих перед полицией задач требуют общественной поддержки и доверия. </w:t>
      </w:r>
    </w:p>
    <w:p w:rsidR="00CE5FB5" w:rsidRPr="00CE5FB5" w:rsidRDefault="00CE5FB5" w:rsidP="00CE5FB5">
      <w:pPr>
        <w:widowControl w:val="0"/>
        <w:ind w:right="20" w:firstLine="567"/>
        <w:rPr>
          <w:rFonts w:eastAsia="Times New Roman"/>
          <w:b/>
          <w:sz w:val="16"/>
          <w:szCs w:val="16"/>
        </w:rPr>
      </w:pPr>
      <w:r w:rsidRPr="00CE5FB5">
        <w:rPr>
          <w:rFonts w:eastAsia="Times New Roman"/>
          <w:b/>
          <w:snapToGrid w:val="0"/>
          <w:sz w:val="16"/>
          <w:szCs w:val="16"/>
        </w:rPr>
        <w:t xml:space="preserve">За отчетный период в СМИ </w:t>
      </w:r>
      <w:r w:rsidRPr="00CE5FB5">
        <w:rPr>
          <w:rFonts w:eastAsia="Times New Roman"/>
          <w:b/>
          <w:sz w:val="16"/>
          <w:szCs w:val="16"/>
        </w:rPr>
        <w:t>размещено 922</w:t>
      </w:r>
      <w:r w:rsidRPr="00CE5FB5">
        <w:rPr>
          <w:rFonts w:eastAsia="Times New Roman"/>
          <w:sz w:val="16"/>
          <w:szCs w:val="16"/>
        </w:rPr>
        <w:t xml:space="preserve"> материала, </w:t>
      </w:r>
      <w:r w:rsidRPr="00CE5FB5">
        <w:rPr>
          <w:rFonts w:eastAsia="Times New Roman"/>
          <w:b/>
          <w:sz w:val="16"/>
          <w:szCs w:val="16"/>
        </w:rPr>
        <w:t>о</w:t>
      </w:r>
      <w:r w:rsidRPr="00CE5FB5">
        <w:rPr>
          <w:rFonts w:eastAsia="Times New Roman"/>
          <w:b/>
          <w:snapToGrid w:val="0"/>
          <w:sz w:val="16"/>
          <w:szCs w:val="16"/>
        </w:rPr>
        <w:t>публиковано 6</w:t>
      </w:r>
      <w:r w:rsidRPr="00CE5FB5">
        <w:rPr>
          <w:rFonts w:eastAsia="Times New Roman"/>
          <w:b/>
          <w:sz w:val="16"/>
          <w:szCs w:val="16"/>
        </w:rPr>
        <w:t xml:space="preserve"> видеороликов с участием жителей города Нижнеудинска </w:t>
      </w:r>
      <w:r w:rsidRPr="00CE5FB5">
        <w:rPr>
          <w:rFonts w:eastAsia="Times New Roman"/>
          <w:sz w:val="16"/>
          <w:szCs w:val="16"/>
        </w:rPr>
        <w:t xml:space="preserve">оказавшим содействие ОМВД в раскрытии преступлений, </w:t>
      </w:r>
      <w:r w:rsidRPr="00CE5FB5">
        <w:rPr>
          <w:rFonts w:eastAsia="Times New Roman"/>
          <w:b/>
          <w:sz w:val="16"/>
          <w:szCs w:val="16"/>
        </w:rPr>
        <w:t>проведено 7 мероприятий</w:t>
      </w:r>
      <w:r w:rsidRPr="00CE5FB5">
        <w:rPr>
          <w:rFonts w:eastAsia="Times New Roman"/>
          <w:sz w:val="16"/>
          <w:szCs w:val="16"/>
        </w:rPr>
        <w:t>, направленных на повышение престижа службы и формирования позитивного общественного мнения о деятельности сотрудников ОМВД</w:t>
      </w:r>
      <w:r w:rsidRPr="00CE5FB5">
        <w:rPr>
          <w:rFonts w:eastAsia="Times New Roman"/>
          <w:b/>
          <w:sz w:val="16"/>
          <w:szCs w:val="16"/>
        </w:rPr>
        <w:t xml:space="preserve">. </w:t>
      </w:r>
    </w:p>
    <w:p w:rsidR="00CE5FB5" w:rsidRPr="00CE5FB5" w:rsidRDefault="00CE5FB5" w:rsidP="00CE5FB5">
      <w:pPr>
        <w:widowControl w:val="0"/>
        <w:ind w:right="0" w:firstLine="567"/>
        <w:rPr>
          <w:rFonts w:eastAsia="Times New Roman"/>
          <w:color w:val="000000"/>
          <w:sz w:val="16"/>
          <w:szCs w:val="16"/>
          <w:lang w:eastAsia="ru-RU" w:bidi="ru-RU"/>
        </w:rPr>
      </w:pPr>
      <w:r w:rsidRPr="00CE5FB5">
        <w:rPr>
          <w:rFonts w:eastAsia="Times New Roman"/>
          <w:b/>
          <w:color w:val="000000"/>
          <w:sz w:val="16"/>
          <w:szCs w:val="16"/>
          <w:lang w:eastAsia="ru-RU" w:bidi="ru-RU"/>
        </w:rPr>
        <w:t>Опубликовано в СМИ - 233 информационных материалов</w:t>
      </w:r>
      <w:r w:rsidRPr="00CE5FB5">
        <w:rPr>
          <w:rFonts w:eastAsia="Times New Roman"/>
          <w:color w:val="000000"/>
          <w:sz w:val="16"/>
          <w:szCs w:val="16"/>
          <w:lang w:eastAsia="ru-RU" w:bidi="ru-RU"/>
        </w:rPr>
        <w:t xml:space="preserve"> по профилактике хищений в сфере Информационно-телекоммуникационных технологий, </w:t>
      </w:r>
      <w:r w:rsidRPr="00CE5FB5">
        <w:rPr>
          <w:rFonts w:eastAsia="Times New Roman"/>
          <w:i/>
          <w:color w:val="000000"/>
          <w:sz w:val="16"/>
          <w:szCs w:val="16"/>
          <w:lang w:eastAsia="ru-RU" w:bidi="ru-RU"/>
        </w:rPr>
        <w:t>(телевидение - 21, радио - 81, Интернет изданиях - 92, печатных изданиях – 39).</w:t>
      </w:r>
    </w:p>
    <w:p w:rsidR="00CE5FB5" w:rsidRPr="00CE5FB5" w:rsidRDefault="00CE5FB5" w:rsidP="00CE5FB5">
      <w:pPr>
        <w:widowControl w:val="0"/>
        <w:ind w:right="0" w:firstLine="567"/>
        <w:rPr>
          <w:rFonts w:eastAsia="Times New Roman"/>
          <w:bCs/>
          <w:sz w:val="16"/>
          <w:szCs w:val="16"/>
        </w:rPr>
      </w:pPr>
      <w:r w:rsidRPr="00CE5FB5">
        <w:rPr>
          <w:rFonts w:eastAsia="Times New Roman"/>
          <w:bCs/>
          <w:sz w:val="16"/>
          <w:szCs w:val="16"/>
        </w:rPr>
        <w:t xml:space="preserve">Личным составом ОМВД приняты действенные меры по доведению до населения информации о преступлениях на территории города и района, а именно фактах мошеннических действий, совершенных с использованием сети Интернет. В торговых точках, больницах, поликлиниках и других местах скопления граждан размещена наглядная информация, также в крупных торговых точках и на радио используется звуковое информирование населения, на местном телеканале ежемесячно транслируется видеоролики, </w:t>
      </w:r>
      <w:r w:rsidRPr="00CE5FB5">
        <w:rPr>
          <w:rFonts w:eastAsia="Times New Roman"/>
          <w:b/>
          <w:bCs/>
          <w:sz w:val="16"/>
          <w:szCs w:val="16"/>
        </w:rPr>
        <w:t xml:space="preserve">проведено </w:t>
      </w:r>
      <w:r w:rsidRPr="00CE5FB5">
        <w:rPr>
          <w:rFonts w:eastAsia="Times New Roman"/>
          <w:b/>
          <w:color w:val="000000"/>
          <w:sz w:val="16"/>
          <w:szCs w:val="16"/>
          <w:lang w:eastAsia="ru-RU" w:bidi="ru-RU"/>
        </w:rPr>
        <w:t>16900 профилактических бесед с населением</w:t>
      </w:r>
      <w:r w:rsidRPr="00CE5FB5">
        <w:rPr>
          <w:rFonts w:eastAsia="Times New Roman"/>
          <w:color w:val="000000"/>
          <w:sz w:val="16"/>
          <w:szCs w:val="16"/>
          <w:lang w:eastAsia="ru-RU" w:bidi="ru-RU"/>
        </w:rPr>
        <w:t xml:space="preserve"> Нижнеудинского района, </w:t>
      </w:r>
      <w:r w:rsidRPr="00CE5FB5">
        <w:rPr>
          <w:rFonts w:eastAsia="Times New Roman"/>
          <w:b/>
          <w:color w:val="000000"/>
          <w:sz w:val="16"/>
          <w:szCs w:val="16"/>
          <w:lang w:eastAsia="ru-RU" w:bidi="ru-RU"/>
        </w:rPr>
        <w:t>из них 8324 беседы с лицами пенсионного возраста</w:t>
      </w:r>
      <w:r w:rsidRPr="00CE5FB5">
        <w:rPr>
          <w:rFonts w:eastAsia="Times New Roman"/>
          <w:bCs/>
          <w:sz w:val="16"/>
          <w:szCs w:val="16"/>
        </w:rPr>
        <w:t>.</w:t>
      </w:r>
    </w:p>
    <w:p w:rsidR="00CE5FB5" w:rsidRPr="00CE5FB5" w:rsidRDefault="00CE5FB5" w:rsidP="00CE5FB5">
      <w:pPr>
        <w:widowControl w:val="0"/>
        <w:ind w:right="0" w:firstLine="567"/>
        <w:rPr>
          <w:rFonts w:eastAsia="Times New Roman"/>
          <w:sz w:val="16"/>
          <w:szCs w:val="16"/>
          <w:shd w:val="clear" w:color="auto" w:fill="FFFFFF"/>
          <w:lang w:eastAsia="ru-RU"/>
        </w:rPr>
      </w:pPr>
      <w:r w:rsidRPr="00CE5FB5">
        <w:rPr>
          <w:rFonts w:eastAsia="Times New Roman"/>
          <w:sz w:val="16"/>
          <w:szCs w:val="16"/>
          <w:shd w:val="clear" w:color="auto" w:fill="FFFFFF"/>
          <w:lang w:eastAsia="ru-RU"/>
        </w:rPr>
        <w:t>К сожалению даже при таком количестве профилактических бесед, граждане продолжают попадаться на уловки мошенников, таким образом обманутыми гражданами Нижнеудинского района, переведено мошенникам около 38 миллионов рублей.</w:t>
      </w:r>
    </w:p>
    <w:p w:rsidR="00CE5FB5" w:rsidRPr="00CE5FB5" w:rsidRDefault="00CE5FB5" w:rsidP="00CE5FB5">
      <w:pPr>
        <w:autoSpaceDE w:val="0"/>
        <w:autoSpaceDN w:val="0"/>
        <w:adjustRightInd w:val="0"/>
        <w:ind w:right="0" w:firstLine="567"/>
        <w:rPr>
          <w:rFonts w:eastAsia="Times New Roman"/>
          <w:sz w:val="16"/>
          <w:szCs w:val="16"/>
          <w:lang w:eastAsia="ru-RU"/>
        </w:rPr>
      </w:pPr>
      <w:r w:rsidRPr="00CE5FB5">
        <w:rPr>
          <w:rFonts w:eastAsia="Times New Roman"/>
          <w:sz w:val="16"/>
          <w:szCs w:val="16"/>
          <w:lang w:eastAsia="ru-RU"/>
        </w:rPr>
        <w:t xml:space="preserve">В результате проделанной работы в 2023 году в ходе независимого мониторинга общественного мнения граждан, проживающих на обслуживаемой территории </w:t>
      </w:r>
      <w:r w:rsidRPr="00CE5FB5">
        <w:rPr>
          <w:rFonts w:eastAsia="Times New Roman"/>
          <w:b/>
          <w:sz w:val="16"/>
          <w:szCs w:val="16"/>
          <w:lang w:eastAsia="ru-RU"/>
        </w:rPr>
        <w:t>90%</w:t>
      </w:r>
      <w:r w:rsidRPr="00CE5FB5">
        <w:rPr>
          <w:rFonts w:eastAsia="Times New Roman"/>
          <w:sz w:val="16"/>
          <w:szCs w:val="16"/>
          <w:lang w:eastAsia="ru-RU"/>
        </w:rPr>
        <w:t xml:space="preserve"> из числа опрошенных </w:t>
      </w:r>
      <w:r w:rsidRPr="00CE5FB5">
        <w:rPr>
          <w:rFonts w:eastAsia="Times New Roman"/>
          <w:b/>
          <w:sz w:val="16"/>
          <w:szCs w:val="16"/>
          <w:lang w:eastAsia="ru-RU"/>
        </w:rPr>
        <w:t>доверяет сотрудникам ОМВД</w:t>
      </w:r>
      <w:r w:rsidRPr="00CE5FB5">
        <w:rPr>
          <w:rFonts w:eastAsia="Times New Roman"/>
          <w:sz w:val="16"/>
          <w:szCs w:val="16"/>
          <w:lang w:eastAsia="ru-RU"/>
        </w:rPr>
        <w:t xml:space="preserve">, </w:t>
      </w:r>
      <w:r w:rsidRPr="00CE5FB5">
        <w:rPr>
          <w:rFonts w:eastAsia="Times New Roman"/>
          <w:b/>
          <w:sz w:val="16"/>
          <w:szCs w:val="16"/>
          <w:lang w:eastAsia="ru-RU"/>
        </w:rPr>
        <w:t>чувствуют себя защищенными 96%</w:t>
      </w:r>
      <w:r w:rsidRPr="00CE5FB5">
        <w:rPr>
          <w:rFonts w:eastAsia="Times New Roman"/>
          <w:sz w:val="16"/>
          <w:szCs w:val="16"/>
          <w:lang w:eastAsia="ru-RU"/>
        </w:rPr>
        <w:t xml:space="preserve"> респондентов, </w:t>
      </w:r>
      <w:r w:rsidRPr="00CE5FB5">
        <w:rPr>
          <w:rFonts w:eastAsia="Times New Roman"/>
          <w:b/>
          <w:sz w:val="16"/>
          <w:szCs w:val="16"/>
          <w:lang w:eastAsia="ru-RU"/>
        </w:rPr>
        <w:t>88% оценивают работу полиции положительно</w:t>
      </w:r>
      <w:r w:rsidRPr="00CE5FB5">
        <w:rPr>
          <w:rFonts w:eastAsia="Times New Roman"/>
          <w:sz w:val="16"/>
          <w:szCs w:val="16"/>
          <w:lang w:eastAsia="ru-RU"/>
        </w:rPr>
        <w:t>.</w:t>
      </w:r>
    </w:p>
    <w:p w:rsidR="00CE5FB5" w:rsidRPr="00CE5FB5" w:rsidRDefault="00CE5FB5" w:rsidP="00CE5FB5">
      <w:pPr>
        <w:widowControl w:val="0"/>
        <w:ind w:right="0" w:firstLine="567"/>
        <w:jc w:val="center"/>
        <w:rPr>
          <w:rFonts w:eastAsia="Times New Roman"/>
          <w:b/>
          <w:i/>
          <w:sz w:val="16"/>
          <w:szCs w:val="16"/>
          <w:shd w:val="clear" w:color="auto" w:fill="FFFFFF"/>
          <w:lang w:eastAsia="ru-RU"/>
        </w:rPr>
      </w:pPr>
    </w:p>
    <w:p w:rsidR="00CE5FB5" w:rsidRPr="00CE5FB5" w:rsidRDefault="00CE5FB5" w:rsidP="00CE5FB5">
      <w:pPr>
        <w:widowControl w:val="0"/>
        <w:ind w:right="0" w:firstLine="567"/>
        <w:jc w:val="center"/>
        <w:rPr>
          <w:rFonts w:eastAsia="Times New Roman"/>
          <w:b/>
          <w:bCs/>
          <w:i/>
          <w:sz w:val="16"/>
          <w:szCs w:val="16"/>
        </w:rPr>
      </w:pPr>
      <w:r w:rsidRPr="00CE5FB5">
        <w:rPr>
          <w:rFonts w:eastAsia="Times New Roman"/>
          <w:b/>
          <w:i/>
          <w:sz w:val="16"/>
          <w:szCs w:val="16"/>
          <w:shd w:val="clear" w:color="auto" w:fill="FFFFFF"/>
          <w:lang w:eastAsia="ru-RU"/>
        </w:rPr>
        <w:t>В сфере экономической безопасности:</w:t>
      </w:r>
    </w:p>
    <w:p w:rsidR="00CE5FB5" w:rsidRPr="00CE5FB5" w:rsidRDefault="00CE5FB5" w:rsidP="00CE5FB5">
      <w:pPr>
        <w:widowControl w:val="0"/>
        <w:ind w:right="40" w:firstLine="567"/>
        <w:rPr>
          <w:rFonts w:eastAsia="Times New Roman"/>
          <w:sz w:val="16"/>
          <w:szCs w:val="16"/>
        </w:rPr>
      </w:pPr>
      <w:r w:rsidRPr="00CE5FB5">
        <w:rPr>
          <w:rFonts w:eastAsia="Times New Roman"/>
          <w:b/>
          <w:sz w:val="16"/>
          <w:szCs w:val="16"/>
        </w:rPr>
        <w:t>Всего выявлено 32</w:t>
      </w:r>
      <w:r w:rsidRPr="00CE5FB5">
        <w:rPr>
          <w:rFonts w:eastAsia="Times New Roman"/>
          <w:sz w:val="16"/>
          <w:szCs w:val="16"/>
        </w:rPr>
        <w:t xml:space="preserve"> преступления данной категории, из них: </w:t>
      </w:r>
    </w:p>
    <w:p w:rsidR="00CE5FB5" w:rsidRPr="00CE5FB5" w:rsidRDefault="00CE5FB5" w:rsidP="00CE5FB5">
      <w:pPr>
        <w:widowControl w:val="0"/>
        <w:ind w:right="40" w:firstLine="567"/>
        <w:rPr>
          <w:rFonts w:eastAsia="Times New Roman"/>
          <w:sz w:val="16"/>
          <w:szCs w:val="16"/>
        </w:rPr>
      </w:pPr>
      <w:r w:rsidRPr="00CE5FB5">
        <w:rPr>
          <w:rFonts w:eastAsia="Times New Roman"/>
          <w:sz w:val="16"/>
          <w:szCs w:val="16"/>
        </w:rPr>
        <w:t>Должностных преступлений -1</w:t>
      </w:r>
    </w:p>
    <w:p w:rsidR="00CE5FB5" w:rsidRPr="00CE5FB5" w:rsidRDefault="00CE5FB5" w:rsidP="00CE5FB5">
      <w:pPr>
        <w:widowControl w:val="0"/>
        <w:ind w:right="40" w:firstLine="567"/>
        <w:rPr>
          <w:rFonts w:eastAsia="Times New Roman"/>
          <w:sz w:val="16"/>
          <w:szCs w:val="16"/>
        </w:rPr>
      </w:pPr>
      <w:r w:rsidRPr="00CE5FB5">
        <w:rPr>
          <w:rFonts w:eastAsia="Times New Roman"/>
          <w:sz w:val="16"/>
          <w:szCs w:val="16"/>
        </w:rPr>
        <w:t xml:space="preserve">Коррупционных преступлений -3 </w:t>
      </w:r>
    </w:p>
    <w:p w:rsidR="00CE5FB5" w:rsidRPr="00CE5FB5" w:rsidRDefault="00CE5FB5" w:rsidP="00CE5FB5">
      <w:pPr>
        <w:widowControl w:val="0"/>
        <w:ind w:right="40" w:firstLine="567"/>
        <w:rPr>
          <w:rFonts w:eastAsia="Century Schoolbook"/>
          <w:color w:val="000000"/>
          <w:sz w:val="16"/>
          <w:szCs w:val="16"/>
        </w:rPr>
      </w:pPr>
      <w:r w:rsidRPr="00CE5FB5">
        <w:rPr>
          <w:rFonts w:eastAsia="Times New Roman"/>
          <w:b/>
          <w:sz w:val="16"/>
          <w:szCs w:val="16"/>
        </w:rPr>
        <w:t xml:space="preserve">Раскрыто </w:t>
      </w:r>
      <w:r w:rsidRPr="00CE5FB5">
        <w:rPr>
          <w:rFonts w:eastAsia="Times New Roman"/>
          <w:bCs/>
          <w:color w:val="000000"/>
          <w:sz w:val="16"/>
          <w:szCs w:val="16"/>
        </w:rPr>
        <w:t xml:space="preserve">45 </w:t>
      </w:r>
      <w:r w:rsidRPr="00CE5FB5">
        <w:rPr>
          <w:rFonts w:eastAsia="Times New Roman"/>
          <w:sz w:val="16"/>
          <w:szCs w:val="16"/>
        </w:rPr>
        <w:t xml:space="preserve">преступлений, что </w:t>
      </w:r>
      <w:r w:rsidRPr="00CE5FB5">
        <w:rPr>
          <w:rFonts w:eastAsia="Times New Roman"/>
          <w:b/>
          <w:sz w:val="16"/>
          <w:szCs w:val="16"/>
        </w:rPr>
        <w:t>на 27</w:t>
      </w:r>
      <w:r w:rsidRPr="00CE5FB5">
        <w:rPr>
          <w:rFonts w:eastAsia="Times New Roman"/>
          <w:bCs/>
          <w:color w:val="000000"/>
          <w:sz w:val="16"/>
          <w:szCs w:val="16"/>
        </w:rPr>
        <w:t xml:space="preserve">% </w:t>
      </w:r>
      <w:r w:rsidRPr="00CE5FB5">
        <w:rPr>
          <w:rFonts w:eastAsia="Times New Roman"/>
          <w:b/>
          <w:sz w:val="16"/>
          <w:szCs w:val="16"/>
        </w:rPr>
        <w:t>больше</w:t>
      </w:r>
      <w:r w:rsidRPr="00CE5FB5">
        <w:rPr>
          <w:rFonts w:eastAsia="Times New Roman"/>
          <w:sz w:val="16"/>
          <w:szCs w:val="16"/>
        </w:rPr>
        <w:t xml:space="preserve">, аналогичного периода прошлого года, </w:t>
      </w:r>
      <w:r w:rsidRPr="00CE5FB5">
        <w:rPr>
          <w:rFonts w:eastAsia="Times New Roman"/>
          <w:bCs/>
          <w:i/>
          <w:iCs/>
          <w:color w:val="000000"/>
          <w:sz w:val="16"/>
          <w:szCs w:val="16"/>
        </w:rPr>
        <w:t xml:space="preserve"> </w:t>
      </w:r>
      <w:r w:rsidRPr="00CE5FB5">
        <w:rPr>
          <w:rFonts w:eastAsia="Times New Roman"/>
          <w:b/>
          <w:sz w:val="16"/>
          <w:szCs w:val="16"/>
        </w:rPr>
        <w:t xml:space="preserve">установлено </w:t>
      </w:r>
      <w:r w:rsidRPr="00CE5FB5">
        <w:rPr>
          <w:rFonts w:eastAsia="Times New Roman"/>
          <w:bCs/>
          <w:color w:val="000000"/>
          <w:sz w:val="16"/>
          <w:szCs w:val="16"/>
        </w:rPr>
        <w:t>39 лиц</w:t>
      </w:r>
      <w:r w:rsidRPr="00CE5FB5">
        <w:rPr>
          <w:rFonts w:eastAsia="Century Schoolbook"/>
          <w:color w:val="000000"/>
          <w:sz w:val="16"/>
          <w:szCs w:val="16"/>
        </w:rPr>
        <w:t xml:space="preserve">. </w:t>
      </w:r>
    </w:p>
    <w:p w:rsidR="00CE5FB5" w:rsidRPr="00CE5FB5" w:rsidRDefault="00CE5FB5" w:rsidP="00CE5FB5">
      <w:pPr>
        <w:widowControl w:val="0"/>
        <w:ind w:right="40" w:firstLine="567"/>
        <w:rPr>
          <w:rFonts w:eastAsia="Times New Roman"/>
          <w:sz w:val="16"/>
          <w:szCs w:val="16"/>
        </w:rPr>
      </w:pPr>
      <w:r w:rsidRPr="00CE5FB5">
        <w:rPr>
          <w:rFonts w:eastAsia="Times New Roman"/>
          <w:sz w:val="16"/>
          <w:szCs w:val="16"/>
        </w:rPr>
        <w:t>Выявлено 4 преступления, из которых 2 по факту мошеннических действий при выполнении контрактов на капитальный ремонт ОГБУЗ «Нижнеудинская РБ» и Шумская СОШ.</w:t>
      </w:r>
    </w:p>
    <w:p w:rsidR="00CE5FB5" w:rsidRPr="00CE5FB5" w:rsidRDefault="00CE5FB5" w:rsidP="00CE5FB5">
      <w:pPr>
        <w:widowControl w:val="0"/>
        <w:ind w:right="40" w:firstLine="567"/>
        <w:rPr>
          <w:rFonts w:eastAsia="Times New Roman"/>
          <w:sz w:val="16"/>
          <w:szCs w:val="16"/>
        </w:rPr>
      </w:pPr>
    </w:p>
    <w:p w:rsidR="00CE5FB5" w:rsidRPr="00CE5FB5" w:rsidRDefault="00CE5FB5" w:rsidP="00CE5FB5">
      <w:pPr>
        <w:widowControl w:val="0"/>
        <w:ind w:right="40" w:firstLine="567"/>
        <w:jc w:val="center"/>
        <w:rPr>
          <w:rFonts w:eastAsia="Times New Roman"/>
          <w:b/>
          <w:i/>
          <w:sz w:val="16"/>
          <w:szCs w:val="16"/>
        </w:rPr>
      </w:pPr>
      <w:r w:rsidRPr="00CE5FB5">
        <w:rPr>
          <w:rFonts w:eastAsia="Times New Roman"/>
          <w:b/>
          <w:i/>
          <w:sz w:val="16"/>
          <w:szCs w:val="16"/>
        </w:rPr>
        <w:t>В сфере ЛПК:</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Courier New"/>
          <w:color w:val="000000"/>
          <w:sz w:val="16"/>
          <w:szCs w:val="16"/>
          <w:lang w:eastAsia="ru-RU"/>
        </w:rPr>
      </w:pPr>
      <w:r w:rsidRPr="00CE5FB5">
        <w:rPr>
          <w:rFonts w:eastAsia="Courier New"/>
          <w:color w:val="000000"/>
          <w:sz w:val="16"/>
          <w:szCs w:val="16"/>
          <w:lang w:eastAsia="ru-RU"/>
        </w:rPr>
        <w:t>В сфере лесопромышленного комплекса:</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Times New Roman"/>
          <w:sz w:val="16"/>
          <w:szCs w:val="16"/>
          <w:lang w:eastAsia="ru-RU"/>
        </w:rPr>
      </w:pPr>
      <w:r w:rsidRPr="00CE5FB5">
        <w:rPr>
          <w:rFonts w:eastAsia="Courier New"/>
          <w:color w:val="000000"/>
          <w:sz w:val="16"/>
          <w:szCs w:val="16"/>
          <w:lang w:eastAsia="ru-RU"/>
        </w:rPr>
        <w:t>- инициативно</w:t>
      </w:r>
      <w:r w:rsidRPr="00CE5FB5">
        <w:rPr>
          <w:rFonts w:eastAsia="Times New Roman"/>
          <w:sz w:val="16"/>
          <w:szCs w:val="16"/>
          <w:lang w:eastAsia="ru-RU"/>
        </w:rPr>
        <w:t xml:space="preserve"> </w:t>
      </w:r>
      <w:r w:rsidRPr="00CE5FB5">
        <w:rPr>
          <w:rFonts w:eastAsia="Times New Roman"/>
          <w:b/>
          <w:sz w:val="16"/>
          <w:szCs w:val="16"/>
          <w:lang w:eastAsia="ru-RU"/>
        </w:rPr>
        <w:t>проведено 23</w:t>
      </w:r>
      <w:r w:rsidRPr="00CE5FB5">
        <w:rPr>
          <w:rFonts w:eastAsia="Courier New"/>
          <w:b/>
          <w:i/>
          <w:sz w:val="16"/>
          <w:szCs w:val="16"/>
          <w:lang w:eastAsia="ru-RU"/>
        </w:rPr>
        <w:t xml:space="preserve"> </w:t>
      </w:r>
      <w:r w:rsidRPr="00CE5FB5">
        <w:rPr>
          <w:rFonts w:eastAsia="Times New Roman"/>
          <w:b/>
          <w:sz w:val="16"/>
          <w:szCs w:val="16"/>
          <w:lang w:eastAsia="ru-RU"/>
        </w:rPr>
        <w:t>рейдовых мероприятий</w:t>
      </w:r>
      <w:r w:rsidRPr="00CE5FB5">
        <w:rPr>
          <w:rFonts w:eastAsia="Times New Roman"/>
          <w:sz w:val="16"/>
          <w:szCs w:val="16"/>
          <w:lang w:eastAsia="ru-RU"/>
        </w:rPr>
        <w:t xml:space="preserve"> </w:t>
      </w:r>
      <w:r w:rsidRPr="00CE5FB5">
        <w:rPr>
          <w:rFonts w:eastAsia="Times New Roman"/>
          <w:i/>
          <w:sz w:val="16"/>
          <w:szCs w:val="16"/>
          <w:lang w:eastAsia="ru-RU"/>
        </w:rPr>
        <w:t>(+17%; 19)</w:t>
      </w:r>
      <w:r w:rsidRPr="00CE5FB5">
        <w:rPr>
          <w:rFonts w:eastAsia="Times New Roman"/>
          <w:sz w:val="16"/>
          <w:szCs w:val="16"/>
          <w:lang w:eastAsia="ru-RU"/>
        </w:rPr>
        <w:t>;</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Times New Roman"/>
          <w:sz w:val="16"/>
          <w:szCs w:val="16"/>
          <w:lang w:eastAsia="ru-RU"/>
        </w:rPr>
      </w:pPr>
      <w:r w:rsidRPr="00CE5FB5">
        <w:rPr>
          <w:rFonts w:eastAsia="Times New Roman"/>
          <w:sz w:val="16"/>
          <w:szCs w:val="16"/>
          <w:lang w:eastAsia="ru-RU"/>
        </w:rPr>
        <w:t xml:space="preserve">- в том числе </w:t>
      </w:r>
      <w:r w:rsidRPr="00CE5FB5">
        <w:rPr>
          <w:rFonts w:eastAsia="Times New Roman"/>
          <w:b/>
          <w:sz w:val="16"/>
          <w:szCs w:val="16"/>
          <w:lang w:eastAsia="ru-RU"/>
        </w:rPr>
        <w:t>7 результативных;</w:t>
      </w:r>
      <w:r w:rsidRPr="00CE5FB5">
        <w:rPr>
          <w:rFonts w:eastAsia="Times New Roman"/>
          <w:sz w:val="16"/>
          <w:szCs w:val="16"/>
          <w:lang w:eastAsia="ru-RU"/>
        </w:rPr>
        <w:t xml:space="preserve"> </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Times New Roman"/>
          <w:sz w:val="16"/>
          <w:szCs w:val="16"/>
          <w:lang w:eastAsia="ru-RU"/>
        </w:rPr>
      </w:pPr>
      <w:r w:rsidRPr="00CE5FB5">
        <w:rPr>
          <w:rFonts w:eastAsia="Times New Roman"/>
          <w:sz w:val="16"/>
          <w:szCs w:val="16"/>
          <w:lang w:eastAsia="ru-RU"/>
        </w:rPr>
        <w:t xml:space="preserve">- </w:t>
      </w:r>
      <w:r w:rsidRPr="00CE5FB5">
        <w:rPr>
          <w:rFonts w:eastAsia="Times New Roman"/>
          <w:b/>
          <w:sz w:val="16"/>
          <w:szCs w:val="16"/>
          <w:lang w:eastAsia="ru-RU"/>
        </w:rPr>
        <w:t>возбуждено 24</w:t>
      </w:r>
      <w:r w:rsidRPr="00CE5FB5">
        <w:rPr>
          <w:rFonts w:eastAsia="Times New Roman"/>
          <w:sz w:val="16"/>
          <w:szCs w:val="16"/>
          <w:lang w:eastAsia="ru-RU"/>
        </w:rPr>
        <w:t xml:space="preserve"> уголовных дела по ст. 260 УК РФ связанных с незаконной рубкой леса.</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Times New Roman"/>
          <w:sz w:val="16"/>
          <w:szCs w:val="16"/>
          <w:lang w:eastAsia="ru-RU"/>
        </w:rPr>
      </w:pPr>
      <w:r w:rsidRPr="00CE5FB5">
        <w:rPr>
          <w:rFonts w:eastAsia="Times New Roman"/>
          <w:sz w:val="16"/>
          <w:szCs w:val="16"/>
          <w:lang w:eastAsia="ru-RU"/>
        </w:rPr>
        <w:t xml:space="preserve">- </w:t>
      </w:r>
      <w:r w:rsidRPr="00CE5FB5">
        <w:rPr>
          <w:rFonts w:eastAsia="Times New Roman"/>
          <w:b/>
          <w:sz w:val="16"/>
          <w:szCs w:val="16"/>
          <w:lang w:eastAsia="ru-RU"/>
        </w:rPr>
        <w:t>в суд направлено 30 уголовных дел</w:t>
      </w:r>
      <w:r w:rsidRPr="00CE5FB5">
        <w:rPr>
          <w:rFonts w:eastAsia="Times New Roman"/>
          <w:sz w:val="16"/>
          <w:szCs w:val="16"/>
          <w:lang w:eastAsia="ru-RU"/>
        </w:rPr>
        <w:t xml:space="preserve"> данной категории в отношении </w:t>
      </w:r>
      <w:r w:rsidRPr="00CE5FB5">
        <w:rPr>
          <w:rFonts w:eastAsia="Times New Roman"/>
          <w:b/>
          <w:sz w:val="16"/>
          <w:szCs w:val="16"/>
          <w:lang w:eastAsia="ru-RU"/>
        </w:rPr>
        <w:t>27 лиц</w:t>
      </w:r>
      <w:r w:rsidRPr="00CE5FB5">
        <w:rPr>
          <w:rFonts w:eastAsia="Times New Roman"/>
          <w:sz w:val="16"/>
          <w:szCs w:val="16"/>
          <w:lang w:eastAsia="ru-RU"/>
        </w:rPr>
        <w:t>.</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Times New Roman"/>
          <w:sz w:val="16"/>
          <w:szCs w:val="16"/>
          <w:lang w:eastAsia="ru-RU"/>
        </w:rPr>
      </w:pPr>
      <w:r w:rsidRPr="00CE5FB5">
        <w:rPr>
          <w:sz w:val="16"/>
          <w:szCs w:val="16"/>
        </w:rPr>
        <w:t xml:space="preserve">В ноябре 2023 г. сотрудниками УЭБиПК в суд были направлены 10 уголовных дел в отношении ОПГ занимающихся совершением преступлений на территории  г. Алзамая,  привлечено к ответственности 22 лица. </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Times New Roman"/>
          <w:b/>
          <w:sz w:val="16"/>
          <w:szCs w:val="16"/>
          <w:lang w:eastAsia="ru-RU"/>
        </w:rPr>
      </w:pPr>
      <w:r w:rsidRPr="00CE5FB5">
        <w:rPr>
          <w:rFonts w:eastAsia="Times New Roman"/>
          <w:sz w:val="16"/>
          <w:szCs w:val="16"/>
          <w:lang w:eastAsia="ru-RU"/>
        </w:rPr>
        <w:t>Сотрудниками Госавтоинспекции за истекший период 2023 года:</w:t>
      </w:r>
      <w:r w:rsidRPr="00CE5FB5">
        <w:rPr>
          <w:rFonts w:eastAsia="Times New Roman"/>
          <w:b/>
          <w:sz w:val="16"/>
          <w:szCs w:val="16"/>
          <w:lang w:eastAsia="ru-RU"/>
        </w:rPr>
        <w:t xml:space="preserve"> </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Times New Roman"/>
          <w:sz w:val="16"/>
          <w:szCs w:val="16"/>
          <w:lang w:eastAsia="ru-RU"/>
        </w:rPr>
      </w:pPr>
      <w:r w:rsidRPr="00CE5FB5">
        <w:rPr>
          <w:rFonts w:eastAsia="Times New Roman"/>
          <w:b/>
          <w:sz w:val="16"/>
          <w:szCs w:val="16"/>
          <w:lang w:eastAsia="ru-RU"/>
        </w:rPr>
        <w:t>- проверено 315 единиц автотранспорта</w:t>
      </w:r>
      <w:r w:rsidRPr="00CE5FB5">
        <w:rPr>
          <w:rFonts w:eastAsia="Times New Roman"/>
          <w:sz w:val="16"/>
          <w:szCs w:val="16"/>
          <w:lang w:eastAsia="ru-RU"/>
        </w:rPr>
        <w:t xml:space="preserve"> перевозящего древесину; </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Times New Roman"/>
          <w:sz w:val="16"/>
          <w:szCs w:val="16"/>
          <w:lang w:eastAsia="ru-RU"/>
        </w:rPr>
      </w:pPr>
      <w:r w:rsidRPr="00CE5FB5">
        <w:rPr>
          <w:rFonts w:eastAsia="Times New Roman"/>
          <w:sz w:val="16"/>
          <w:szCs w:val="16"/>
          <w:lang w:eastAsia="ru-RU"/>
        </w:rPr>
        <w:t>-</w:t>
      </w:r>
      <w:r w:rsidRPr="00CE5FB5">
        <w:rPr>
          <w:rFonts w:eastAsia="Times New Roman"/>
          <w:b/>
          <w:sz w:val="16"/>
          <w:szCs w:val="16"/>
          <w:lang w:eastAsia="ru-RU"/>
        </w:rPr>
        <w:t>выявлено 128 нарушений</w:t>
      </w:r>
      <w:r w:rsidRPr="00CE5FB5">
        <w:rPr>
          <w:rFonts w:eastAsia="Times New Roman"/>
          <w:sz w:val="16"/>
          <w:szCs w:val="16"/>
          <w:lang w:eastAsia="ru-RU"/>
        </w:rPr>
        <w:t xml:space="preserve"> правил перевозки древесины составлены административные протоколы.</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jc w:val="center"/>
        <w:rPr>
          <w:rFonts w:eastAsia="Times New Roman"/>
          <w:b/>
          <w:i/>
          <w:sz w:val="16"/>
          <w:szCs w:val="16"/>
          <w:lang w:eastAsia="ru-RU"/>
        </w:rPr>
      </w:pP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jc w:val="center"/>
        <w:rPr>
          <w:rFonts w:eastAsia="Times New Roman"/>
          <w:sz w:val="16"/>
          <w:szCs w:val="16"/>
          <w:lang w:eastAsia="ru-RU"/>
        </w:rPr>
      </w:pPr>
      <w:r w:rsidRPr="00CE5FB5">
        <w:rPr>
          <w:rFonts w:eastAsia="Times New Roman"/>
          <w:b/>
          <w:i/>
          <w:sz w:val="16"/>
          <w:szCs w:val="16"/>
          <w:lang w:eastAsia="ru-RU"/>
        </w:rPr>
        <w:t>В сфере НОН:</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jc w:val="center"/>
        <w:rPr>
          <w:rFonts w:eastAsia="Times New Roman"/>
          <w:sz w:val="16"/>
          <w:szCs w:val="16"/>
          <w:lang w:eastAsia="ru-RU"/>
        </w:rPr>
      </w:pP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Courier New"/>
          <w:color w:val="000000"/>
          <w:sz w:val="16"/>
          <w:szCs w:val="16"/>
          <w:lang w:eastAsia="ru-RU"/>
        </w:rPr>
      </w:pPr>
      <w:r w:rsidRPr="00CE5FB5">
        <w:rPr>
          <w:rFonts w:eastAsia="Courier New"/>
          <w:color w:val="000000"/>
          <w:sz w:val="16"/>
          <w:szCs w:val="16"/>
          <w:lang w:eastAsia="ru-RU"/>
        </w:rPr>
        <w:t>Организована работа в сфере противодействия незаконному обороту наркотических средств:</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Courier New"/>
          <w:i/>
          <w:iCs/>
          <w:color w:val="000000"/>
          <w:sz w:val="16"/>
          <w:szCs w:val="16"/>
          <w:lang w:eastAsia="ru-RU"/>
        </w:rPr>
      </w:pPr>
      <w:r w:rsidRPr="00CE5FB5">
        <w:rPr>
          <w:rFonts w:eastAsia="Courier New"/>
          <w:color w:val="000000"/>
          <w:sz w:val="16"/>
          <w:szCs w:val="16"/>
          <w:lang w:eastAsia="ru-RU"/>
        </w:rPr>
        <w:t xml:space="preserve">- </w:t>
      </w:r>
      <w:r w:rsidRPr="00CE5FB5">
        <w:rPr>
          <w:rFonts w:eastAsia="Courier New"/>
          <w:b/>
          <w:bCs/>
          <w:color w:val="000000"/>
          <w:sz w:val="16"/>
          <w:szCs w:val="16"/>
          <w:lang w:eastAsia="ru-RU"/>
        </w:rPr>
        <w:t xml:space="preserve">выявлено </w:t>
      </w:r>
      <w:r w:rsidRPr="00CE5FB5">
        <w:rPr>
          <w:rFonts w:eastAsia="Courier New"/>
          <w:color w:val="000000"/>
          <w:sz w:val="16"/>
          <w:szCs w:val="16"/>
          <w:lang w:eastAsia="ru-RU"/>
        </w:rPr>
        <w:t xml:space="preserve">28 преступлений в сфере незаконного оборота наркотических средств, психотропных веществ и их перекусов </w:t>
      </w:r>
      <w:r w:rsidRPr="00CE5FB5">
        <w:rPr>
          <w:rFonts w:eastAsia="Courier New"/>
          <w:i/>
          <w:iCs/>
          <w:color w:val="000000"/>
          <w:sz w:val="16"/>
          <w:szCs w:val="16"/>
          <w:lang w:eastAsia="ru-RU"/>
        </w:rPr>
        <w:t>(+22%, п.г. 23);</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Courier New"/>
          <w:i/>
          <w:iCs/>
          <w:color w:val="000000"/>
          <w:sz w:val="16"/>
          <w:szCs w:val="16"/>
          <w:lang w:eastAsia="ru-RU"/>
        </w:rPr>
      </w:pPr>
      <w:r w:rsidRPr="00CE5FB5">
        <w:rPr>
          <w:rFonts w:eastAsia="Courier New"/>
          <w:i/>
          <w:iCs/>
          <w:color w:val="000000"/>
          <w:sz w:val="16"/>
          <w:szCs w:val="16"/>
          <w:lang w:eastAsia="ru-RU"/>
        </w:rPr>
        <w:t>-</w:t>
      </w:r>
      <w:r w:rsidRPr="00CE5FB5">
        <w:rPr>
          <w:rFonts w:eastAsia="Courier New"/>
          <w:color w:val="000000"/>
          <w:sz w:val="16"/>
          <w:szCs w:val="16"/>
          <w:lang w:eastAsia="ru-RU"/>
        </w:rPr>
        <w:t xml:space="preserve"> в том числе </w:t>
      </w:r>
      <w:r w:rsidRPr="00CE5FB5">
        <w:rPr>
          <w:rFonts w:eastAsia="Courier New"/>
          <w:b/>
          <w:color w:val="000000"/>
          <w:sz w:val="16"/>
          <w:szCs w:val="16"/>
          <w:lang w:eastAsia="ru-RU"/>
        </w:rPr>
        <w:t>10 фактов сбыта</w:t>
      </w:r>
      <w:r w:rsidRPr="00CE5FB5">
        <w:rPr>
          <w:rFonts w:eastAsia="Courier New"/>
          <w:color w:val="000000"/>
          <w:sz w:val="16"/>
          <w:szCs w:val="16"/>
          <w:lang w:eastAsia="ru-RU"/>
        </w:rPr>
        <w:t xml:space="preserve"> </w:t>
      </w:r>
      <w:r w:rsidRPr="00CE5FB5">
        <w:rPr>
          <w:rFonts w:eastAsia="Courier New"/>
          <w:i/>
          <w:iCs/>
          <w:color w:val="000000"/>
          <w:sz w:val="16"/>
          <w:szCs w:val="16"/>
          <w:lang w:eastAsia="ru-RU"/>
        </w:rPr>
        <w:t>(+67%, п.г. 6).</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Courier New"/>
          <w:bCs/>
          <w:i/>
          <w:color w:val="000000"/>
          <w:sz w:val="16"/>
          <w:szCs w:val="16"/>
          <w:lang w:eastAsia="ru-RU"/>
        </w:rPr>
      </w:pPr>
      <w:r w:rsidRPr="00CE5FB5">
        <w:rPr>
          <w:rFonts w:eastAsia="Courier New"/>
          <w:b/>
          <w:iCs/>
          <w:color w:val="000000"/>
          <w:sz w:val="16"/>
          <w:szCs w:val="16"/>
          <w:lang w:eastAsia="ru-RU"/>
        </w:rPr>
        <w:t>Общая аскрываемость составила 83%</w:t>
      </w:r>
      <w:r w:rsidRPr="00CE5FB5">
        <w:rPr>
          <w:rFonts w:eastAsia="Courier New"/>
          <w:b/>
          <w:i/>
          <w:iCs/>
          <w:color w:val="000000"/>
          <w:sz w:val="16"/>
          <w:szCs w:val="16"/>
          <w:lang w:eastAsia="ru-RU"/>
        </w:rPr>
        <w:t xml:space="preserve">, </w:t>
      </w:r>
      <w:r w:rsidRPr="00CE5FB5">
        <w:rPr>
          <w:rFonts w:eastAsia="Courier New"/>
          <w:b/>
          <w:iCs/>
          <w:color w:val="000000"/>
          <w:sz w:val="16"/>
          <w:szCs w:val="16"/>
          <w:lang w:eastAsia="ru-RU"/>
        </w:rPr>
        <w:t>сбытов наркотиков 58%</w:t>
      </w:r>
      <w:r w:rsidRPr="00CE5FB5">
        <w:rPr>
          <w:rFonts w:eastAsia="Courier New"/>
          <w:b/>
          <w:i/>
          <w:iCs/>
          <w:color w:val="000000"/>
          <w:sz w:val="16"/>
          <w:szCs w:val="16"/>
          <w:lang w:eastAsia="ru-RU"/>
        </w:rPr>
        <w:t>.</w:t>
      </w:r>
      <w:r w:rsidRPr="00CE5FB5">
        <w:rPr>
          <w:rFonts w:eastAsia="Courier New"/>
          <w:bCs/>
          <w:color w:val="000000"/>
          <w:sz w:val="16"/>
          <w:szCs w:val="16"/>
          <w:lang w:eastAsia="ru-RU"/>
        </w:rPr>
        <w:t xml:space="preserve"> Больше установлено лиц </w:t>
      </w:r>
      <w:r w:rsidRPr="00CE5FB5">
        <w:rPr>
          <w:rFonts w:eastAsia="Courier New"/>
          <w:color w:val="000000"/>
          <w:sz w:val="16"/>
          <w:szCs w:val="16"/>
          <w:lang w:eastAsia="ru-RU"/>
        </w:rPr>
        <w:t>за совершение преступлений в сфере незаконного оборота наркотиков</w:t>
      </w:r>
      <w:r w:rsidRPr="00CE5FB5">
        <w:rPr>
          <w:rFonts w:eastAsia="Courier New"/>
          <w:bCs/>
          <w:i/>
          <w:color w:val="000000"/>
          <w:sz w:val="16"/>
          <w:szCs w:val="16"/>
          <w:lang w:eastAsia="ru-RU"/>
        </w:rPr>
        <w:t xml:space="preserve"> (+25%,</w:t>
      </w:r>
      <w:r w:rsidRPr="00CE5FB5">
        <w:rPr>
          <w:rFonts w:eastAsia="Courier New"/>
          <w:bCs/>
          <w:color w:val="000000"/>
          <w:sz w:val="16"/>
          <w:szCs w:val="16"/>
          <w:lang w:eastAsia="ru-RU"/>
        </w:rPr>
        <w:t xml:space="preserve"> </w:t>
      </w:r>
      <w:r w:rsidRPr="00CE5FB5">
        <w:rPr>
          <w:rFonts w:eastAsia="Courier New"/>
          <w:bCs/>
          <w:i/>
          <w:color w:val="000000"/>
          <w:sz w:val="16"/>
          <w:szCs w:val="16"/>
          <w:lang w:eastAsia="ru-RU"/>
        </w:rPr>
        <w:t>с 15 по 20).</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sz w:val="16"/>
          <w:szCs w:val="16"/>
        </w:rPr>
      </w:pPr>
      <w:r w:rsidRPr="00CE5FB5">
        <w:rPr>
          <w:sz w:val="16"/>
          <w:szCs w:val="16"/>
        </w:rPr>
        <w:lastRenderedPageBreak/>
        <w:t>Изъято наркотических средств:</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sz w:val="16"/>
          <w:szCs w:val="16"/>
        </w:rPr>
      </w:pPr>
      <w:r w:rsidRPr="00CE5FB5">
        <w:rPr>
          <w:sz w:val="16"/>
          <w:szCs w:val="16"/>
        </w:rPr>
        <w:t xml:space="preserve"> каннабис (марихуана) - 537, 037 грамма. </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sz w:val="16"/>
          <w:szCs w:val="16"/>
        </w:rPr>
      </w:pPr>
      <w:r w:rsidRPr="00CE5FB5">
        <w:rPr>
          <w:sz w:val="16"/>
          <w:szCs w:val="16"/>
        </w:rPr>
        <w:t>части наркосодержащего растения рода конопля (cannabis) - 242,177 грамма,</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sz w:val="16"/>
          <w:szCs w:val="16"/>
        </w:rPr>
      </w:pPr>
      <w:r w:rsidRPr="00CE5FB5">
        <w:rPr>
          <w:sz w:val="16"/>
          <w:szCs w:val="16"/>
        </w:rPr>
        <w:t xml:space="preserve">альфа - пирролидиновалерофенон (a-PvP) - 5219,30457 грамма. </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Courier New"/>
          <w:bCs/>
          <w:i/>
          <w:color w:val="000000"/>
          <w:sz w:val="16"/>
          <w:szCs w:val="16"/>
          <w:lang w:eastAsia="ru-RU"/>
        </w:rPr>
      </w:pPr>
      <w:r w:rsidRPr="00CE5FB5">
        <w:rPr>
          <w:sz w:val="16"/>
          <w:szCs w:val="16"/>
        </w:rPr>
        <w:t xml:space="preserve">Гашиш (анаша, смола каннабиса) - 22,4107 грамма. </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Times New Roman"/>
          <w:b/>
          <w:spacing w:val="1"/>
          <w:sz w:val="16"/>
          <w:szCs w:val="16"/>
          <w:lang w:eastAsia="ru-RU"/>
        </w:rPr>
      </w:pPr>
      <w:r w:rsidRPr="00CE5FB5">
        <w:rPr>
          <w:rFonts w:eastAsia="Times New Roman"/>
          <w:b/>
          <w:spacing w:val="1"/>
          <w:sz w:val="16"/>
          <w:szCs w:val="16"/>
          <w:lang w:eastAsia="ru-RU"/>
        </w:rPr>
        <w:t>Составлено 39 протоколов. Из них:</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Times New Roman"/>
          <w:spacing w:val="1"/>
          <w:sz w:val="16"/>
          <w:szCs w:val="16"/>
          <w:lang w:eastAsia="ru-RU"/>
        </w:rPr>
      </w:pPr>
      <w:r w:rsidRPr="00CE5FB5">
        <w:rPr>
          <w:rFonts w:eastAsia="Times New Roman"/>
          <w:spacing w:val="1"/>
          <w:sz w:val="16"/>
          <w:szCs w:val="16"/>
          <w:lang w:eastAsia="ru-RU"/>
        </w:rPr>
        <w:t>ст.6.9 КоАП РФ -</w:t>
      </w:r>
      <w:r w:rsidRPr="00CE5FB5">
        <w:rPr>
          <w:rFonts w:eastAsia="Times New Roman"/>
          <w:b/>
          <w:spacing w:val="1"/>
          <w:sz w:val="16"/>
          <w:szCs w:val="16"/>
          <w:lang w:eastAsia="ru-RU"/>
        </w:rPr>
        <w:t>23</w:t>
      </w:r>
      <w:r w:rsidRPr="00CE5FB5">
        <w:rPr>
          <w:rFonts w:eastAsia="Times New Roman"/>
          <w:spacing w:val="1"/>
          <w:sz w:val="16"/>
          <w:szCs w:val="16"/>
          <w:lang w:eastAsia="ru-RU"/>
        </w:rPr>
        <w:t xml:space="preserve"> </w:t>
      </w:r>
      <w:r w:rsidRPr="00CE5FB5">
        <w:rPr>
          <w:rFonts w:eastAsia="Times New Roman"/>
          <w:i/>
          <w:spacing w:val="1"/>
          <w:sz w:val="16"/>
          <w:szCs w:val="16"/>
          <w:lang w:eastAsia="ru-RU"/>
        </w:rPr>
        <w:t>(употребление без назначения врача)</w:t>
      </w:r>
      <w:r w:rsidRPr="00CE5FB5">
        <w:rPr>
          <w:rFonts w:eastAsia="Times New Roman"/>
          <w:spacing w:val="1"/>
          <w:sz w:val="16"/>
          <w:szCs w:val="16"/>
          <w:lang w:eastAsia="ru-RU"/>
        </w:rPr>
        <w:t>;</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Times New Roman"/>
          <w:i/>
          <w:spacing w:val="1"/>
          <w:sz w:val="16"/>
          <w:szCs w:val="16"/>
          <w:lang w:eastAsia="ru-RU"/>
        </w:rPr>
      </w:pPr>
      <w:r w:rsidRPr="00CE5FB5">
        <w:rPr>
          <w:rFonts w:eastAsia="Times New Roman"/>
          <w:spacing w:val="1"/>
          <w:sz w:val="16"/>
          <w:szCs w:val="16"/>
          <w:lang w:eastAsia="ru-RU"/>
        </w:rPr>
        <w:t xml:space="preserve">ст.6.9.1 КоАП РФ – </w:t>
      </w:r>
      <w:r w:rsidRPr="00CE5FB5">
        <w:rPr>
          <w:rFonts w:eastAsia="Times New Roman"/>
          <w:b/>
          <w:spacing w:val="1"/>
          <w:sz w:val="16"/>
          <w:szCs w:val="16"/>
          <w:lang w:eastAsia="ru-RU"/>
        </w:rPr>
        <w:t>10</w:t>
      </w:r>
      <w:r w:rsidRPr="00CE5FB5">
        <w:rPr>
          <w:rFonts w:eastAsia="Times New Roman"/>
          <w:spacing w:val="1"/>
          <w:sz w:val="16"/>
          <w:szCs w:val="16"/>
          <w:lang w:eastAsia="ru-RU"/>
        </w:rPr>
        <w:t xml:space="preserve"> </w:t>
      </w:r>
      <w:r w:rsidRPr="00CE5FB5">
        <w:rPr>
          <w:rFonts w:eastAsia="Times New Roman"/>
          <w:i/>
          <w:spacing w:val="1"/>
          <w:sz w:val="16"/>
          <w:szCs w:val="16"/>
          <w:lang w:eastAsia="ru-RU"/>
        </w:rPr>
        <w:t>(уклонение от исполнения обязанности от прохождения диагностики);</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Times New Roman"/>
          <w:i/>
          <w:spacing w:val="1"/>
          <w:sz w:val="16"/>
          <w:szCs w:val="16"/>
          <w:lang w:eastAsia="ru-RU"/>
        </w:rPr>
      </w:pPr>
      <w:r w:rsidRPr="00CE5FB5">
        <w:rPr>
          <w:rFonts w:eastAsia="Times New Roman"/>
          <w:spacing w:val="1"/>
          <w:sz w:val="16"/>
          <w:szCs w:val="16"/>
          <w:lang w:eastAsia="ru-RU"/>
        </w:rPr>
        <w:t>ст. 20.20 КоАП РФ -</w:t>
      </w:r>
      <w:r w:rsidRPr="00CE5FB5">
        <w:rPr>
          <w:rFonts w:eastAsia="Times New Roman"/>
          <w:b/>
          <w:spacing w:val="1"/>
          <w:sz w:val="16"/>
          <w:szCs w:val="16"/>
          <w:lang w:eastAsia="ru-RU"/>
        </w:rPr>
        <w:t>1</w:t>
      </w:r>
      <w:r w:rsidRPr="00CE5FB5">
        <w:rPr>
          <w:rFonts w:eastAsia="Times New Roman"/>
          <w:spacing w:val="1"/>
          <w:sz w:val="16"/>
          <w:szCs w:val="16"/>
          <w:lang w:eastAsia="ru-RU"/>
        </w:rPr>
        <w:t xml:space="preserve"> </w:t>
      </w:r>
      <w:r w:rsidRPr="00CE5FB5">
        <w:rPr>
          <w:rFonts w:eastAsia="Times New Roman"/>
          <w:i/>
          <w:spacing w:val="1"/>
          <w:sz w:val="16"/>
          <w:szCs w:val="16"/>
          <w:lang w:eastAsia="ru-RU"/>
        </w:rPr>
        <w:t>(употребление в общественном месте);</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Times New Roman"/>
          <w:i/>
          <w:spacing w:val="1"/>
          <w:sz w:val="16"/>
          <w:szCs w:val="16"/>
          <w:lang w:eastAsia="ru-RU"/>
        </w:rPr>
      </w:pPr>
      <w:r w:rsidRPr="00CE5FB5">
        <w:rPr>
          <w:rFonts w:eastAsia="Times New Roman"/>
          <w:spacing w:val="1"/>
          <w:sz w:val="16"/>
          <w:szCs w:val="16"/>
          <w:lang w:eastAsia="ru-RU"/>
        </w:rPr>
        <w:t>ст. 10.5. КоАП РФ -</w:t>
      </w:r>
      <w:r w:rsidRPr="00CE5FB5">
        <w:rPr>
          <w:rFonts w:eastAsia="Times New Roman"/>
          <w:b/>
          <w:spacing w:val="1"/>
          <w:sz w:val="16"/>
          <w:szCs w:val="16"/>
          <w:lang w:eastAsia="ru-RU"/>
        </w:rPr>
        <w:t>5</w:t>
      </w:r>
      <w:r w:rsidRPr="00CE5FB5">
        <w:rPr>
          <w:rFonts w:eastAsia="Times New Roman"/>
          <w:spacing w:val="1"/>
          <w:sz w:val="16"/>
          <w:szCs w:val="16"/>
          <w:lang w:eastAsia="ru-RU"/>
        </w:rPr>
        <w:t xml:space="preserve"> </w:t>
      </w:r>
      <w:r w:rsidRPr="00CE5FB5">
        <w:rPr>
          <w:rFonts w:eastAsia="Times New Roman"/>
          <w:i/>
          <w:spacing w:val="1"/>
          <w:sz w:val="16"/>
          <w:szCs w:val="16"/>
          <w:lang w:eastAsia="ru-RU"/>
        </w:rPr>
        <w:t>(непринятие мер по уничтожению дикорастущей конопли).</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Times New Roman"/>
          <w:spacing w:val="1"/>
          <w:sz w:val="16"/>
          <w:szCs w:val="16"/>
          <w:lang w:eastAsia="ru-RU"/>
        </w:rPr>
      </w:pPr>
      <w:r w:rsidRPr="00CE5FB5">
        <w:rPr>
          <w:rFonts w:eastAsia="Times New Roman"/>
          <w:b/>
          <w:spacing w:val="1"/>
          <w:sz w:val="16"/>
          <w:szCs w:val="16"/>
          <w:lang w:eastAsia="ru-RU"/>
        </w:rPr>
        <w:t>Поставлено на профилактический учет- 38 человек</w:t>
      </w:r>
      <w:r w:rsidRPr="00CE5FB5">
        <w:rPr>
          <w:rFonts w:eastAsia="Times New Roman"/>
          <w:spacing w:val="1"/>
          <w:sz w:val="16"/>
          <w:szCs w:val="16"/>
          <w:lang w:eastAsia="ru-RU"/>
        </w:rPr>
        <w:t>.</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Times New Roman"/>
          <w:spacing w:val="1"/>
          <w:sz w:val="16"/>
          <w:szCs w:val="16"/>
          <w:lang w:eastAsia="ru-RU"/>
        </w:rPr>
      </w:pPr>
      <w:r w:rsidRPr="00CE5FB5">
        <w:rPr>
          <w:rFonts w:eastAsia="Times New Roman"/>
          <w:spacing w:val="1"/>
          <w:sz w:val="16"/>
          <w:szCs w:val="16"/>
          <w:lang w:eastAsia="ru-RU"/>
        </w:rPr>
        <w:t xml:space="preserve"> В </w:t>
      </w:r>
      <w:r w:rsidRPr="00CE5FB5">
        <w:rPr>
          <w:rFonts w:eastAsia="Times New Roman"/>
          <w:b/>
          <w:spacing w:val="1"/>
          <w:sz w:val="16"/>
          <w:szCs w:val="16"/>
          <w:lang w:eastAsia="ru-RU"/>
        </w:rPr>
        <w:t>ПДН</w:t>
      </w:r>
      <w:r w:rsidRPr="00CE5FB5">
        <w:rPr>
          <w:rFonts w:eastAsia="Times New Roman"/>
          <w:spacing w:val="1"/>
          <w:sz w:val="16"/>
          <w:szCs w:val="16"/>
          <w:lang w:eastAsia="ru-RU"/>
        </w:rPr>
        <w:t xml:space="preserve"> состоит</w:t>
      </w:r>
      <w:r w:rsidRPr="00CE5FB5">
        <w:rPr>
          <w:rFonts w:eastAsia="Times New Roman"/>
          <w:b/>
          <w:spacing w:val="1"/>
          <w:sz w:val="16"/>
          <w:szCs w:val="16"/>
          <w:lang w:eastAsia="ru-RU"/>
        </w:rPr>
        <w:t xml:space="preserve"> на профилактическом учете 96 человек</w:t>
      </w:r>
      <w:r w:rsidRPr="00CE5FB5">
        <w:rPr>
          <w:rFonts w:eastAsia="Times New Roman"/>
          <w:spacing w:val="1"/>
          <w:sz w:val="16"/>
          <w:szCs w:val="16"/>
          <w:lang w:eastAsia="ru-RU"/>
        </w:rPr>
        <w:t xml:space="preserve"> с диагнозом «наркомания». </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Times New Roman"/>
          <w:spacing w:val="1"/>
          <w:sz w:val="16"/>
          <w:szCs w:val="16"/>
          <w:lang w:eastAsia="ru-RU"/>
        </w:rPr>
      </w:pP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jc w:val="center"/>
        <w:rPr>
          <w:rFonts w:eastAsia="Courier New"/>
          <w:b/>
          <w:i/>
          <w:color w:val="000000"/>
          <w:sz w:val="16"/>
          <w:szCs w:val="16"/>
          <w:lang w:eastAsia="ru-RU"/>
        </w:rPr>
      </w:pPr>
      <w:r w:rsidRPr="00CE5FB5">
        <w:rPr>
          <w:rFonts w:eastAsia="Times New Roman"/>
          <w:b/>
          <w:i/>
          <w:spacing w:val="1"/>
          <w:sz w:val="16"/>
          <w:szCs w:val="16"/>
          <w:lang w:eastAsia="ru-RU"/>
        </w:rPr>
        <w:t>Уличная преступность:</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Courier New"/>
          <w:color w:val="000000"/>
          <w:sz w:val="16"/>
          <w:szCs w:val="16"/>
          <w:lang w:eastAsia="ru-RU"/>
        </w:rPr>
      </w:pP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Courier New"/>
          <w:iCs/>
          <w:color w:val="000000"/>
          <w:sz w:val="16"/>
          <w:szCs w:val="16"/>
          <w:lang w:eastAsia="ru-RU"/>
        </w:rPr>
      </w:pPr>
      <w:r w:rsidRPr="00CE5FB5">
        <w:rPr>
          <w:rFonts w:eastAsia="Courier New"/>
          <w:color w:val="000000"/>
          <w:sz w:val="16"/>
          <w:szCs w:val="16"/>
          <w:lang w:eastAsia="ru-RU"/>
        </w:rPr>
        <w:t xml:space="preserve">Наиболее важными для жителей нашего города и района считаются вопросы обеспечения правопорядка в общественных местах и на улицах. Благодаря проделанной работе можно отметить, что </w:t>
      </w:r>
      <w:r w:rsidRPr="00CE5FB5">
        <w:rPr>
          <w:rFonts w:eastAsia="Courier New"/>
          <w:b/>
          <w:color w:val="000000"/>
          <w:sz w:val="16"/>
          <w:szCs w:val="16"/>
          <w:lang w:eastAsia="ru-RU"/>
        </w:rPr>
        <w:t>за 12 месяцев 2023 года</w:t>
      </w:r>
      <w:r w:rsidRPr="00CE5FB5">
        <w:rPr>
          <w:rFonts w:eastAsia="Courier New"/>
          <w:color w:val="000000"/>
          <w:sz w:val="16"/>
          <w:szCs w:val="16"/>
          <w:lang w:eastAsia="ru-RU"/>
        </w:rPr>
        <w:t xml:space="preserve"> общее </w:t>
      </w:r>
      <w:r w:rsidRPr="00CE5FB5">
        <w:rPr>
          <w:rFonts w:eastAsia="Courier New"/>
          <w:b/>
          <w:color w:val="000000"/>
          <w:sz w:val="16"/>
          <w:szCs w:val="16"/>
          <w:lang w:eastAsia="ru-RU"/>
        </w:rPr>
        <w:t>количество преступлений, совершенных в общественных местах, в том числе на улицах в сравнении с прошлым годом снизилось на 8%</w:t>
      </w:r>
      <w:r w:rsidRPr="00CE5FB5">
        <w:rPr>
          <w:rFonts w:eastAsia="Courier New"/>
          <w:color w:val="000000"/>
          <w:sz w:val="16"/>
          <w:szCs w:val="16"/>
          <w:lang w:eastAsia="ru-RU"/>
        </w:rPr>
        <w:t xml:space="preserve"> </w:t>
      </w:r>
      <w:r w:rsidRPr="00CE5FB5">
        <w:rPr>
          <w:rFonts w:eastAsia="Courier New"/>
          <w:i/>
          <w:iCs/>
          <w:color w:val="000000"/>
          <w:sz w:val="16"/>
          <w:szCs w:val="16"/>
          <w:lang w:eastAsia="ru-RU"/>
        </w:rPr>
        <w:t xml:space="preserve">(с 190 до 173). </w:t>
      </w:r>
      <w:r w:rsidRPr="00CE5FB5">
        <w:rPr>
          <w:rFonts w:eastAsia="Courier New"/>
          <w:iCs/>
          <w:color w:val="000000"/>
          <w:sz w:val="16"/>
          <w:szCs w:val="16"/>
          <w:lang w:eastAsia="ru-RU"/>
        </w:rPr>
        <w:t xml:space="preserve">Общий </w:t>
      </w:r>
      <w:r w:rsidRPr="00CE5FB5">
        <w:rPr>
          <w:rFonts w:eastAsia="Courier New"/>
          <w:b/>
          <w:iCs/>
          <w:color w:val="000000"/>
          <w:sz w:val="16"/>
          <w:szCs w:val="16"/>
          <w:lang w:eastAsia="ru-RU"/>
        </w:rPr>
        <w:t>процент раскрытия</w:t>
      </w:r>
      <w:r w:rsidRPr="00CE5FB5">
        <w:rPr>
          <w:rFonts w:eastAsia="Courier New"/>
          <w:iCs/>
          <w:color w:val="000000"/>
          <w:sz w:val="16"/>
          <w:szCs w:val="16"/>
          <w:lang w:eastAsia="ru-RU"/>
        </w:rPr>
        <w:t xml:space="preserve"> таких преступлений </w:t>
      </w:r>
      <w:r w:rsidRPr="00CE5FB5">
        <w:rPr>
          <w:rFonts w:eastAsia="Courier New"/>
          <w:b/>
          <w:iCs/>
          <w:color w:val="000000"/>
          <w:sz w:val="16"/>
          <w:szCs w:val="16"/>
          <w:lang w:eastAsia="ru-RU"/>
        </w:rPr>
        <w:t>составил</w:t>
      </w:r>
      <w:r w:rsidRPr="00CE5FB5">
        <w:rPr>
          <w:rFonts w:eastAsia="Courier New"/>
          <w:b/>
          <w:i/>
          <w:iCs/>
          <w:color w:val="000000"/>
          <w:sz w:val="16"/>
          <w:szCs w:val="16"/>
          <w:lang w:eastAsia="ru-RU"/>
        </w:rPr>
        <w:t xml:space="preserve"> </w:t>
      </w:r>
      <w:r w:rsidRPr="00CE5FB5">
        <w:rPr>
          <w:rFonts w:eastAsia="Courier New"/>
          <w:b/>
          <w:iCs/>
          <w:color w:val="000000"/>
          <w:sz w:val="16"/>
          <w:szCs w:val="16"/>
          <w:lang w:eastAsia="ru-RU"/>
        </w:rPr>
        <w:t>64,5%.</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Courier New"/>
          <w:bCs/>
          <w:color w:val="000000"/>
          <w:sz w:val="16"/>
          <w:szCs w:val="16"/>
          <w:lang w:eastAsia="ru-RU"/>
        </w:rPr>
      </w:pPr>
      <w:r w:rsidRPr="00CE5FB5">
        <w:rPr>
          <w:rFonts w:eastAsia="Courier New"/>
          <w:color w:val="000000"/>
          <w:sz w:val="16"/>
          <w:szCs w:val="16"/>
          <w:lang w:eastAsia="ru-RU"/>
        </w:rPr>
        <w:t xml:space="preserve">Одним из основных элементов профилактики бытовой преступности, а также преступлений превентивной направленности следует выделить работу по выявлению и пресечению административных правонарушений. </w:t>
      </w:r>
      <w:r w:rsidRPr="00CE5FB5">
        <w:rPr>
          <w:rFonts w:eastAsia="Courier New"/>
          <w:bCs/>
          <w:color w:val="000000"/>
          <w:sz w:val="16"/>
          <w:szCs w:val="16"/>
          <w:lang w:eastAsia="ru-RU"/>
        </w:rPr>
        <w:t>Сотрудниками ОМВД было:</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Courier New"/>
          <w:color w:val="000000"/>
          <w:sz w:val="16"/>
          <w:szCs w:val="16"/>
          <w:lang w:eastAsia="ru-RU"/>
        </w:rPr>
      </w:pPr>
      <w:r w:rsidRPr="00CE5FB5">
        <w:rPr>
          <w:rFonts w:eastAsia="Courier New"/>
          <w:bCs/>
          <w:color w:val="000000"/>
          <w:sz w:val="16"/>
          <w:szCs w:val="16"/>
          <w:lang w:eastAsia="ru-RU"/>
        </w:rPr>
        <w:t>-</w:t>
      </w:r>
      <w:r w:rsidRPr="00CE5FB5">
        <w:rPr>
          <w:rFonts w:eastAsia="Courier New"/>
          <w:b/>
          <w:bCs/>
          <w:color w:val="000000"/>
          <w:sz w:val="16"/>
          <w:szCs w:val="16"/>
          <w:lang w:eastAsia="ru-RU"/>
        </w:rPr>
        <w:t xml:space="preserve">составлено </w:t>
      </w:r>
      <w:r w:rsidRPr="00CE5FB5">
        <w:rPr>
          <w:rFonts w:eastAsia="Courier New"/>
          <w:b/>
          <w:color w:val="000000"/>
          <w:sz w:val="16"/>
          <w:szCs w:val="16"/>
          <w:lang w:eastAsia="ru-RU"/>
        </w:rPr>
        <w:t>9792</w:t>
      </w:r>
      <w:r w:rsidRPr="00CE5FB5">
        <w:rPr>
          <w:rFonts w:eastAsia="Courier New"/>
          <w:color w:val="000000"/>
          <w:sz w:val="16"/>
          <w:szCs w:val="16"/>
          <w:lang w:eastAsia="ru-RU"/>
        </w:rPr>
        <w:t xml:space="preserve"> </w:t>
      </w:r>
      <w:r w:rsidRPr="00CE5FB5">
        <w:rPr>
          <w:rFonts w:eastAsia="Courier New"/>
          <w:b/>
          <w:color w:val="000000"/>
          <w:sz w:val="16"/>
          <w:szCs w:val="16"/>
          <w:lang w:eastAsia="ru-RU"/>
        </w:rPr>
        <w:t>административных протокола</w:t>
      </w:r>
      <w:r w:rsidRPr="00CE5FB5">
        <w:rPr>
          <w:rFonts w:eastAsia="Courier New"/>
          <w:i/>
          <w:iCs/>
          <w:color w:val="000000"/>
          <w:sz w:val="16"/>
          <w:szCs w:val="16"/>
          <w:lang w:eastAsia="ru-RU"/>
        </w:rPr>
        <w:t>;</w:t>
      </w:r>
      <w:r w:rsidRPr="00CE5FB5">
        <w:rPr>
          <w:rFonts w:eastAsia="Courier New"/>
          <w:color w:val="000000"/>
          <w:sz w:val="16"/>
          <w:szCs w:val="16"/>
          <w:lang w:eastAsia="ru-RU"/>
        </w:rPr>
        <w:t xml:space="preserve"> </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Times New Roman"/>
          <w:sz w:val="16"/>
          <w:szCs w:val="16"/>
          <w:lang w:eastAsia="ru-RU"/>
        </w:rPr>
      </w:pPr>
      <w:r w:rsidRPr="00CE5FB5">
        <w:rPr>
          <w:rFonts w:eastAsia="Courier New"/>
          <w:color w:val="000000"/>
          <w:sz w:val="16"/>
          <w:szCs w:val="16"/>
          <w:lang w:eastAsia="ru-RU"/>
        </w:rPr>
        <w:t>-</w:t>
      </w:r>
      <w:r w:rsidRPr="00CE5FB5">
        <w:rPr>
          <w:rFonts w:eastAsia="Courier New"/>
          <w:b/>
          <w:color w:val="000000"/>
          <w:sz w:val="16"/>
          <w:szCs w:val="16"/>
          <w:lang w:eastAsia="ru-RU"/>
        </w:rPr>
        <w:t>наложено</w:t>
      </w:r>
      <w:r w:rsidRPr="00CE5FB5">
        <w:rPr>
          <w:rFonts w:eastAsia="Courier New"/>
          <w:color w:val="000000"/>
          <w:sz w:val="16"/>
          <w:szCs w:val="16"/>
          <w:lang w:eastAsia="ru-RU"/>
        </w:rPr>
        <w:t xml:space="preserve"> административных штрафов на сумму – </w:t>
      </w:r>
      <w:r w:rsidRPr="00CE5FB5">
        <w:rPr>
          <w:rFonts w:eastAsia="Times New Roman"/>
          <w:b/>
          <w:sz w:val="16"/>
          <w:szCs w:val="16"/>
          <w:lang w:eastAsia="ru-RU"/>
        </w:rPr>
        <w:t>1 441 700 руб</w:t>
      </w:r>
      <w:r w:rsidRPr="00CE5FB5">
        <w:rPr>
          <w:rFonts w:eastAsia="Times New Roman"/>
          <w:sz w:val="16"/>
          <w:szCs w:val="16"/>
          <w:lang w:eastAsia="ru-RU"/>
        </w:rPr>
        <w:t>.;</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Times New Roman"/>
          <w:b/>
          <w:sz w:val="16"/>
          <w:szCs w:val="16"/>
          <w:lang w:eastAsia="ru-RU"/>
        </w:rPr>
      </w:pPr>
      <w:r w:rsidRPr="00CE5FB5">
        <w:rPr>
          <w:rFonts w:eastAsia="Times New Roman"/>
          <w:sz w:val="16"/>
          <w:szCs w:val="16"/>
          <w:lang w:eastAsia="ru-RU"/>
        </w:rPr>
        <w:t>-</w:t>
      </w:r>
      <w:r w:rsidRPr="00CE5FB5">
        <w:rPr>
          <w:rFonts w:eastAsia="Times New Roman"/>
          <w:b/>
          <w:sz w:val="16"/>
          <w:szCs w:val="16"/>
          <w:lang w:eastAsia="ru-RU"/>
        </w:rPr>
        <w:t>взыскано 1 319 954 – 92%;</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Times New Roman"/>
          <w:sz w:val="16"/>
          <w:szCs w:val="16"/>
          <w:lang w:eastAsia="ru-RU"/>
        </w:rPr>
      </w:pPr>
      <w:r w:rsidRPr="00CE5FB5">
        <w:rPr>
          <w:rFonts w:eastAsia="Times New Roman"/>
          <w:b/>
          <w:sz w:val="16"/>
          <w:szCs w:val="16"/>
          <w:lang w:eastAsia="ru-RU"/>
        </w:rPr>
        <w:t xml:space="preserve">- </w:t>
      </w:r>
      <w:r w:rsidRPr="00CE5FB5">
        <w:rPr>
          <w:rFonts w:eastAsia="Times New Roman"/>
          <w:sz w:val="16"/>
          <w:szCs w:val="16"/>
          <w:lang w:eastAsia="ru-RU"/>
        </w:rPr>
        <w:t xml:space="preserve">взыскания </w:t>
      </w:r>
      <w:r w:rsidRPr="00CE5FB5">
        <w:rPr>
          <w:rFonts w:eastAsia="Times New Roman"/>
          <w:b/>
          <w:sz w:val="16"/>
          <w:szCs w:val="16"/>
          <w:lang w:eastAsia="ru-RU"/>
        </w:rPr>
        <w:t>при средне – областном показателе 83%</w:t>
      </w:r>
      <w:r w:rsidRPr="00CE5FB5">
        <w:rPr>
          <w:rFonts w:eastAsia="Times New Roman"/>
          <w:sz w:val="16"/>
          <w:szCs w:val="16"/>
          <w:lang w:eastAsia="ru-RU"/>
        </w:rPr>
        <w:t>. Доля погашения всей задолженности в % соотношении 98 % (</w:t>
      </w:r>
      <w:r w:rsidRPr="00CE5FB5">
        <w:rPr>
          <w:rFonts w:eastAsia="Times New Roman"/>
          <w:i/>
          <w:sz w:val="16"/>
          <w:szCs w:val="16"/>
          <w:lang w:eastAsia="ru-RU"/>
        </w:rPr>
        <w:t>среднеобластной показатель – 90%).</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MS Mincho"/>
          <w:color w:val="000000"/>
          <w:sz w:val="16"/>
          <w:szCs w:val="16"/>
          <w:lang w:eastAsia="ru-RU"/>
        </w:rPr>
      </w:pPr>
      <w:r w:rsidRPr="00CE5FB5">
        <w:rPr>
          <w:rFonts w:eastAsia="MS Mincho"/>
          <w:color w:val="000000"/>
          <w:sz w:val="16"/>
          <w:szCs w:val="16"/>
          <w:lang w:eastAsia="ru-RU"/>
        </w:rPr>
        <w:t>Наращивались усилия по выявлению экстремистских и террористических проявлений</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Courier New"/>
          <w:color w:val="000000"/>
          <w:sz w:val="16"/>
          <w:szCs w:val="16"/>
          <w:lang w:eastAsia="ru-RU"/>
        </w:rPr>
      </w:pPr>
      <w:r w:rsidRPr="00CE5FB5">
        <w:rPr>
          <w:rFonts w:eastAsia="Courier New"/>
          <w:color w:val="000000"/>
          <w:sz w:val="16"/>
          <w:szCs w:val="16"/>
          <w:lang w:eastAsia="ru-RU"/>
        </w:rPr>
        <w:t xml:space="preserve">- </w:t>
      </w:r>
      <w:r w:rsidRPr="00CE5FB5">
        <w:rPr>
          <w:rFonts w:eastAsia="Courier New"/>
          <w:b/>
          <w:color w:val="000000"/>
          <w:sz w:val="16"/>
          <w:szCs w:val="16"/>
          <w:lang w:eastAsia="ru-RU"/>
        </w:rPr>
        <w:t>выявлена несовершеннолетняя гражданка</w:t>
      </w:r>
      <w:r w:rsidRPr="00CE5FB5">
        <w:rPr>
          <w:rFonts w:eastAsia="Courier New"/>
          <w:color w:val="000000"/>
          <w:sz w:val="16"/>
          <w:szCs w:val="16"/>
          <w:lang w:eastAsia="ru-RU"/>
        </w:rPr>
        <w:t>, в отношении которой предположительно гражданином Украины проводилась вербовочная работа.</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Courier New"/>
          <w:color w:val="000000"/>
          <w:sz w:val="16"/>
          <w:szCs w:val="16"/>
          <w:lang w:eastAsia="ru-RU"/>
        </w:rPr>
      </w:pPr>
      <w:r w:rsidRPr="00CE5FB5">
        <w:rPr>
          <w:rFonts w:eastAsia="Courier New"/>
          <w:color w:val="000000"/>
          <w:sz w:val="16"/>
          <w:szCs w:val="16"/>
          <w:lang w:eastAsia="ru-RU"/>
        </w:rPr>
        <w:t xml:space="preserve">Установлен гражданина «В», который в социальной сети «В Контакте» разместил материалы предположительно экстремистского содержания составлен административный протокол по ч. 1 статьи 20.3 КоАП РФ. </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Courier New"/>
          <w:color w:val="000000"/>
          <w:sz w:val="16"/>
          <w:szCs w:val="16"/>
          <w:lang w:eastAsia="ru-RU"/>
        </w:rPr>
      </w:pPr>
      <w:r w:rsidRPr="00CE5FB5">
        <w:rPr>
          <w:rFonts w:eastAsia="Courier New"/>
          <w:color w:val="000000"/>
          <w:sz w:val="16"/>
          <w:szCs w:val="16"/>
          <w:lang w:eastAsia="ru-RU"/>
        </w:rPr>
        <w:t xml:space="preserve">- </w:t>
      </w:r>
      <w:r w:rsidRPr="00CE5FB5">
        <w:rPr>
          <w:rFonts w:eastAsia="Courier New"/>
          <w:b/>
          <w:color w:val="000000"/>
          <w:sz w:val="16"/>
          <w:szCs w:val="16"/>
          <w:lang w:eastAsia="ru-RU"/>
        </w:rPr>
        <w:t>возбуждено уголовное дело</w:t>
      </w:r>
      <w:r w:rsidRPr="00CE5FB5">
        <w:rPr>
          <w:rFonts w:eastAsia="Courier New"/>
          <w:color w:val="000000"/>
          <w:sz w:val="16"/>
          <w:szCs w:val="16"/>
          <w:lang w:eastAsia="ru-RU"/>
        </w:rPr>
        <w:t xml:space="preserve"> согласно ст. 207 УК РФ </w:t>
      </w:r>
      <w:r w:rsidRPr="00CE5FB5">
        <w:rPr>
          <w:rFonts w:eastAsia="Courier New"/>
          <w:i/>
          <w:color w:val="000000"/>
          <w:sz w:val="16"/>
          <w:szCs w:val="16"/>
          <w:lang w:eastAsia="ru-RU"/>
        </w:rPr>
        <w:t>(Заведомо ложное сообщение об акте терроризма)</w:t>
      </w:r>
      <w:r w:rsidRPr="00CE5FB5">
        <w:rPr>
          <w:rFonts w:eastAsia="Courier New"/>
          <w:color w:val="000000"/>
          <w:sz w:val="16"/>
          <w:szCs w:val="16"/>
          <w:lang w:eastAsia="ru-RU"/>
        </w:rPr>
        <w:t xml:space="preserve"> в отношении гражданина, который по сотовому телефону сообщил в правоохранительные органы о захвате заложников. </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Courier New"/>
          <w:color w:val="000000"/>
          <w:sz w:val="16"/>
          <w:szCs w:val="16"/>
          <w:lang w:eastAsia="ru-RU"/>
        </w:rPr>
      </w:pPr>
      <w:r w:rsidRPr="00CE5FB5">
        <w:rPr>
          <w:rFonts w:eastAsia="Courier New"/>
          <w:color w:val="000000"/>
          <w:sz w:val="16"/>
          <w:szCs w:val="16"/>
          <w:lang w:eastAsia="ru-RU"/>
        </w:rPr>
        <w:t xml:space="preserve">Российские пользователи Глобальной сети постоянно подвергаются массированным выбросам провокационного характера. В силу понятных причин злоумышленники прежде всего ориентированы на молодежь – самую многочисленную и активную аудиторию. </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Courier New"/>
          <w:b/>
          <w:color w:val="000000"/>
          <w:sz w:val="16"/>
          <w:szCs w:val="16"/>
          <w:lang w:eastAsia="ru-RU"/>
        </w:rPr>
      </w:pPr>
      <w:r w:rsidRPr="00CE5FB5">
        <w:rPr>
          <w:rFonts w:eastAsia="Courier New"/>
          <w:color w:val="000000"/>
          <w:sz w:val="16"/>
          <w:szCs w:val="16"/>
          <w:lang w:eastAsia="ru-RU"/>
        </w:rPr>
        <w:t>В целях недопущения формирования у подрастающего поколения деструктивной идеологии на территории района проведено</w:t>
      </w:r>
      <w:r w:rsidRPr="00CE5FB5">
        <w:rPr>
          <w:rFonts w:eastAsia="Courier New"/>
          <w:b/>
          <w:color w:val="000000"/>
          <w:sz w:val="16"/>
          <w:szCs w:val="16"/>
          <w:lang w:eastAsia="ru-RU"/>
        </w:rPr>
        <w:t>:</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Courier New"/>
          <w:color w:val="000000"/>
          <w:sz w:val="16"/>
          <w:szCs w:val="16"/>
          <w:lang w:eastAsia="ru-RU"/>
        </w:rPr>
      </w:pPr>
      <w:r w:rsidRPr="00CE5FB5">
        <w:rPr>
          <w:rFonts w:eastAsia="Courier New"/>
          <w:b/>
          <w:color w:val="000000"/>
          <w:sz w:val="16"/>
          <w:szCs w:val="16"/>
          <w:lang w:eastAsia="ru-RU"/>
        </w:rPr>
        <w:t>- профилактических бесед в образовательных учреждениях -</w:t>
      </w:r>
      <w:r w:rsidRPr="00CE5FB5">
        <w:rPr>
          <w:rFonts w:eastAsia="Courier New"/>
          <w:color w:val="000000"/>
          <w:sz w:val="16"/>
          <w:szCs w:val="16"/>
          <w:lang w:eastAsia="ru-RU"/>
        </w:rPr>
        <w:t xml:space="preserve">334; </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Courier New"/>
          <w:color w:val="000000"/>
          <w:sz w:val="16"/>
          <w:szCs w:val="16"/>
          <w:lang w:eastAsia="ru-RU"/>
        </w:rPr>
      </w:pPr>
      <w:r w:rsidRPr="00CE5FB5">
        <w:rPr>
          <w:rFonts w:eastAsia="Courier New"/>
          <w:color w:val="000000"/>
          <w:sz w:val="16"/>
          <w:szCs w:val="16"/>
          <w:lang w:eastAsia="ru-RU"/>
        </w:rPr>
        <w:t xml:space="preserve">- </w:t>
      </w:r>
      <w:r w:rsidRPr="00CE5FB5">
        <w:rPr>
          <w:rFonts w:eastAsia="Courier New"/>
          <w:b/>
          <w:color w:val="000000"/>
          <w:sz w:val="16"/>
          <w:szCs w:val="16"/>
          <w:lang w:eastAsia="ru-RU"/>
        </w:rPr>
        <w:t xml:space="preserve">проведено рейдовых мероприятий 65 </w:t>
      </w:r>
      <w:r w:rsidRPr="00CE5FB5">
        <w:rPr>
          <w:rFonts w:eastAsia="Courier New"/>
          <w:b/>
          <w:i/>
          <w:color w:val="000000"/>
          <w:sz w:val="16"/>
          <w:szCs w:val="16"/>
          <w:lang w:eastAsia="ru-RU"/>
        </w:rPr>
        <w:t>(п.г. 54)</w:t>
      </w:r>
      <w:r w:rsidRPr="00CE5FB5">
        <w:rPr>
          <w:rFonts w:eastAsia="Courier New"/>
          <w:color w:val="000000"/>
          <w:sz w:val="16"/>
          <w:szCs w:val="16"/>
          <w:lang w:eastAsia="ru-RU"/>
        </w:rPr>
        <w:t xml:space="preserve">, 24 совместно с субъектами профилактики. </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jc w:val="center"/>
        <w:rPr>
          <w:rFonts w:eastAsia="Courier New"/>
          <w:b/>
          <w:i/>
          <w:color w:val="000000"/>
          <w:sz w:val="16"/>
          <w:szCs w:val="16"/>
          <w:lang w:eastAsia="ru-RU"/>
        </w:rPr>
      </w:pP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jc w:val="center"/>
        <w:rPr>
          <w:rFonts w:eastAsia="Courier New"/>
          <w:b/>
          <w:i/>
          <w:color w:val="000000"/>
          <w:sz w:val="16"/>
          <w:szCs w:val="16"/>
          <w:lang w:eastAsia="ru-RU"/>
        </w:rPr>
      </w:pPr>
      <w:r w:rsidRPr="00CE5FB5">
        <w:rPr>
          <w:rFonts w:eastAsia="Courier New"/>
          <w:b/>
          <w:i/>
          <w:color w:val="000000"/>
          <w:sz w:val="16"/>
          <w:szCs w:val="16"/>
          <w:lang w:eastAsia="ru-RU"/>
        </w:rPr>
        <w:t>Несовершеннолетние:</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jc w:val="center"/>
        <w:rPr>
          <w:rFonts w:eastAsia="Courier New"/>
          <w:b/>
          <w:i/>
          <w:color w:val="000000"/>
          <w:sz w:val="16"/>
          <w:szCs w:val="16"/>
          <w:lang w:eastAsia="ru-RU"/>
        </w:rPr>
      </w:pP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Courier New"/>
          <w:color w:val="000000"/>
          <w:sz w:val="16"/>
          <w:szCs w:val="16"/>
          <w:lang w:eastAsia="ru-RU"/>
        </w:rPr>
      </w:pPr>
      <w:r w:rsidRPr="00CE5FB5">
        <w:rPr>
          <w:rFonts w:eastAsia="Courier New"/>
          <w:color w:val="000000"/>
          <w:sz w:val="16"/>
          <w:szCs w:val="16"/>
          <w:lang w:eastAsia="ru-RU"/>
        </w:rPr>
        <w:t xml:space="preserve">За 2023 год выявлено </w:t>
      </w:r>
      <w:r w:rsidRPr="00CE5FB5">
        <w:rPr>
          <w:rFonts w:eastAsia="Courier New"/>
          <w:b/>
          <w:color w:val="000000"/>
          <w:sz w:val="16"/>
          <w:szCs w:val="16"/>
          <w:lang w:eastAsia="ru-RU"/>
        </w:rPr>
        <w:t xml:space="preserve">3 преступления, связанных с вовлечением несовершеннолетних в преступную деятельность </w:t>
      </w:r>
      <w:r w:rsidRPr="00CE5FB5">
        <w:rPr>
          <w:rFonts w:eastAsia="Courier New"/>
          <w:b/>
          <w:i/>
          <w:color w:val="000000"/>
          <w:sz w:val="16"/>
          <w:szCs w:val="16"/>
          <w:lang w:eastAsia="ru-RU"/>
        </w:rPr>
        <w:t>(п.г. 0)</w:t>
      </w:r>
      <w:r w:rsidRPr="00CE5FB5">
        <w:rPr>
          <w:rFonts w:eastAsia="Courier New"/>
          <w:color w:val="000000"/>
          <w:sz w:val="16"/>
          <w:szCs w:val="16"/>
          <w:lang w:eastAsia="ru-RU"/>
        </w:rPr>
        <w:t xml:space="preserve">.  </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Courier New"/>
          <w:color w:val="000000"/>
          <w:sz w:val="16"/>
          <w:szCs w:val="16"/>
          <w:lang w:eastAsia="ru-RU"/>
        </w:rPr>
      </w:pPr>
      <w:r w:rsidRPr="00CE5FB5">
        <w:rPr>
          <w:rFonts w:eastAsia="Courier New"/>
          <w:color w:val="000000"/>
          <w:sz w:val="16"/>
          <w:szCs w:val="16"/>
          <w:lang w:eastAsia="ru-RU"/>
        </w:rPr>
        <w:t>За отчетный период поставлено на профилактический учет:</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Courier New"/>
          <w:i/>
          <w:color w:val="000000"/>
          <w:sz w:val="16"/>
          <w:szCs w:val="16"/>
          <w:lang w:eastAsia="ru-RU"/>
        </w:rPr>
      </w:pPr>
      <w:r w:rsidRPr="00CE5FB5">
        <w:rPr>
          <w:rFonts w:eastAsia="Courier New"/>
          <w:color w:val="000000"/>
          <w:sz w:val="16"/>
          <w:szCs w:val="16"/>
          <w:lang w:eastAsia="ru-RU"/>
        </w:rPr>
        <w:t xml:space="preserve">- </w:t>
      </w:r>
      <w:r w:rsidRPr="00CE5FB5">
        <w:rPr>
          <w:rFonts w:eastAsia="Courier New"/>
          <w:b/>
          <w:color w:val="000000"/>
          <w:sz w:val="16"/>
          <w:szCs w:val="16"/>
          <w:lang w:eastAsia="ru-RU"/>
        </w:rPr>
        <w:t>неблагополучных семьи</w:t>
      </w:r>
      <w:r w:rsidRPr="00CE5FB5">
        <w:rPr>
          <w:rFonts w:eastAsia="Courier New"/>
          <w:color w:val="000000"/>
          <w:sz w:val="16"/>
          <w:szCs w:val="16"/>
          <w:lang w:eastAsia="ru-RU"/>
        </w:rPr>
        <w:t xml:space="preserve"> 74</w:t>
      </w:r>
      <w:r w:rsidRPr="00CE5FB5">
        <w:rPr>
          <w:rFonts w:eastAsia="Courier New"/>
          <w:i/>
          <w:color w:val="000000"/>
          <w:sz w:val="16"/>
          <w:szCs w:val="16"/>
          <w:lang w:eastAsia="ru-RU"/>
        </w:rPr>
        <w:t xml:space="preserve"> (п.г. 64);</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Courier New"/>
          <w:i/>
          <w:color w:val="000000"/>
          <w:sz w:val="16"/>
          <w:szCs w:val="16"/>
          <w:lang w:eastAsia="ru-RU"/>
        </w:rPr>
      </w:pPr>
      <w:r w:rsidRPr="00CE5FB5">
        <w:rPr>
          <w:rFonts w:eastAsia="Courier New"/>
          <w:color w:val="000000"/>
          <w:sz w:val="16"/>
          <w:szCs w:val="16"/>
          <w:lang w:eastAsia="ru-RU"/>
        </w:rPr>
        <w:t xml:space="preserve">- </w:t>
      </w:r>
      <w:r w:rsidRPr="00CE5FB5">
        <w:rPr>
          <w:rFonts w:eastAsia="Courier New"/>
          <w:b/>
          <w:color w:val="000000"/>
          <w:sz w:val="16"/>
          <w:szCs w:val="16"/>
          <w:lang w:eastAsia="ru-RU"/>
        </w:rPr>
        <w:t>несовершеннолетних</w:t>
      </w:r>
      <w:r w:rsidRPr="00CE5FB5">
        <w:rPr>
          <w:rFonts w:eastAsia="Courier New"/>
          <w:color w:val="000000"/>
          <w:sz w:val="16"/>
          <w:szCs w:val="16"/>
          <w:lang w:eastAsia="ru-RU"/>
        </w:rPr>
        <w:t xml:space="preserve"> 102</w:t>
      </w:r>
      <w:r w:rsidRPr="00CE5FB5">
        <w:rPr>
          <w:rFonts w:eastAsia="Courier New"/>
          <w:i/>
          <w:color w:val="000000"/>
          <w:sz w:val="16"/>
          <w:szCs w:val="16"/>
          <w:lang w:eastAsia="ru-RU"/>
        </w:rPr>
        <w:t>;</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Courier New"/>
          <w:color w:val="000000"/>
          <w:sz w:val="16"/>
          <w:szCs w:val="16"/>
          <w:lang w:eastAsia="ru-RU"/>
        </w:rPr>
      </w:pPr>
      <w:r w:rsidRPr="00CE5FB5">
        <w:rPr>
          <w:rFonts w:eastAsia="Courier New"/>
          <w:color w:val="000000"/>
          <w:sz w:val="16"/>
          <w:szCs w:val="16"/>
          <w:lang w:eastAsia="ru-RU"/>
        </w:rPr>
        <w:t xml:space="preserve">- </w:t>
      </w:r>
      <w:r w:rsidRPr="00CE5FB5">
        <w:rPr>
          <w:rFonts w:eastAsia="Courier New"/>
          <w:b/>
          <w:color w:val="000000"/>
          <w:sz w:val="16"/>
          <w:szCs w:val="16"/>
          <w:lang w:eastAsia="ru-RU"/>
        </w:rPr>
        <w:t>состоит на учете 5 групп антиобщественной направленности</w:t>
      </w:r>
      <w:r w:rsidRPr="00CE5FB5">
        <w:rPr>
          <w:rFonts w:eastAsia="Courier New"/>
          <w:color w:val="000000"/>
          <w:sz w:val="16"/>
          <w:szCs w:val="16"/>
          <w:lang w:eastAsia="ru-RU"/>
        </w:rPr>
        <w:t>;</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Courier New"/>
          <w:color w:val="000000"/>
          <w:sz w:val="16"/>
          <w:szCs w:val="16"/>
          <w:lang w:eastAsia="ru-RU"/>
        </w:rPr>
      </w:pPr>
      <w:r w:rsidRPr="00CE5FB5">
        <w:rPr>
          <w:rFonts w:eastAsia="Courier New"/>
          <w:color w:val="000000"/>
          <w:sz w:val="16"/>
          <w:szCs w:val="16"/>
          <w:lang w:eastAsia="ru-RU"/>
        </w:rPr>
        <w:t>-</w:t>
      </w:r>
      <w:r w:rsidRPr="00CE5FB5">
        <w:rPr>
          <w:rFonts w:eastAsia="Courier New"/>
          <w:b/>
          <w:color w:val="000000"/>
          <w:sz w:val="16"/>
          <w:szCs w:val="16"/>
          <w:lang w:eastAsia="ru-RU"/>
        </w:rPr>
        <w:t>в учреждениях профилактики помещено несовершеннолетних 77</w:t>
      </w:r>
      <w:r w:rsidRPr="00CE5FB5">
        <w:rPr>
          <w:rFonts w:eastAsia="Courier New"/>
          <w:i/>
          <w:color w:val="000000"/>
          <w:sz w:val="16"/>
          <w:szCs w:val="16"/>
          <w:lang w:eastAsia="ru-RU"/>
        </w:rPr>
        <w:t xml:space="preserve"> (п.г. 61)</w:t>
      </w:r>
      <w:r w:rsidRPr="00CE5FB5">
        <w:rPr>
          <w:rFonts w:eastAsia="Courier New"/>
          <w:color w:val="000000"/>
          <w:sz w:val="16"/>
          <w:szCs w:val="16"/>
          <w:lang w:eastAsia="ru-RU"/>
        </w:rPr>
        <w:t xml:space="preserve">. </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Courier New"/>
          <w:color w:val="000000"/>
          <w:sz w:val="16"/>
          <w:szCs w:val="16"/>
          <w:lang w:eastAsia="ru-RU"/>
        </w:rPr>
      </w:pPr>
      <w:r w:rsidRPr="00CE5FB5">
        <w:rPr>
          <w:rFonts w:eastAsia="Courier New"/>
          <w:color w:val="000000"/>
          <w:sz w:val="16"/>
          <w:szCs w:val="16"/>
          <w:lang w:eastAsia="ru-RU"/>
        </w:rPr>
        <w:t xml:space="preserve">На </w:t>
      </w:r>
      <w:r w:rsidRPr="00CE5FB5">
        <w:rPr>
          <w:rFonts w:eastAsia="Courier New"/>
          <w:b/>
          <w:color w:val="000000"/>
          <w:sz w:val="16"/>
          <w:szCs w:val="16"/>
          <w:lang w:eastAsia="ru-RU"/>
        </w:rPr>
        <w:t>52% меньше</w:t>
      </w:r>
      <w:r w:rsidRPr="00CE5FB5">
        <w:rPr>
          <w:rFonts w:eastAsia="Courier New"/>
          <w:color w:val="000000"/>
          <w:sz w:val="16"/>
          <w:szCs w:val="16"/>
          <w:lang w:eastAsia="ru-RU"/>
        </w:rPr>
        <w:t xml:space="preserve"> преступлений совершено несовершеннолетними </w:t>
      </w:r>
      <w:r w:rsidRPr="00CE5FB5">
        <w:rPr>
          <w:rFonts w:eastAsia="Courier New"/>
          <w:i/>
          <w:color w:val="000000"/>
          <w:sz w:val="16"/>
          <w:szCs w:val="16"/>
          <w:lang w:eastAsia="ru-RU"/>
        </w:rPr>
        <w:t>(с 48 до 23)</w:t>
      </w:r>
      <w:r w:rsidRPr="00CE5FB5">
        <w:rPr>
          <w:rFonts w:eastAsia="Courier New"/>
          <w:color w:val="000000"/>
          <w:sz w:val="16"/>
          <w:szCs w:val="16"/>
          <w:lang w:eastAsia="ru-RU"/>
        </w:rPr>
        <w:t xml:space="preserve">. </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Courier New"/>
          <w:color w:val="000000"/>
          <w:sz w:val="16"/>
          <w:szCs w:val="16"/>
          <w:lang w:eastAsia="ru-RU"/>
        </w:rPr>
      </w:pPr>
      <w:r w:rsidRPr="00CE5FB5">
        <w:rPr>
          <w:b/>
          <w:sz w:val="16"/>
          <w:szCs w:val="16"/>
        </w:rPr>
        <w:t>Выявлено несовершеннолетних</w:t>
      </w:r>
      <w:r w:rsidRPr="00CE5FB5">
        <w:rPr>
          <w:sz w:val="16"/>
          <w:szCs w:val="16"/>
        </w:rPr>
        <w:t xml:space="preserve">, родители которых привлечены к ответственности </w:t>
      </w:r>
      <w:r w:rsidRPr="00CE5FB5">
        <w:rPr>
          <w:b/>
          <w:sz w:val="16"/>
          <w:szCs w:val="16"/>
        </w:rPr>
        <w:t xml:space="preserve">за нарушение комендантского часа </w:t>
      </w:r>
      <w:r w:rsidRPr="00CE5FB5">
        <w:rPr>
          <w:sz w:val="16"/>
          <w:szCs w:val="16"/>
        </w:rPr>
        <w:t>по закону Иркутской области.</w:t>
      </w:r>
      <w:r w:rsidRPr="00CE5FB5">
        <w:rPr>
          <w:b/>
          <w:sz w:val="16"/>
          <w:szCs w:val="16"/>
        </w:rPr>
        <w:t xml:space="preserve"> 113</w:t>
      </w:r>
      <w:r w:rsidRPr="00CE5FB5">
        <w:rPr>
          <w:sz w:val="16"/>
          <w:szCs w:val="16"/>
        </w:rPr>
        <w:t xml:space="preserve"> </w:t>
      </w:r>
      <w:r w:rsidRPr="00CE5FB5">
        <w:rPr>
          <w:i/>
          <w:sz w:val="16"/>
          <w:szCs w:val="16"/>
        </w:rPr>
        <w:t>(п.г.-105)</w:t>
      </w:r>
      <w:r w:rsidRPr="00CE5FB5">
        <w:rPr>
          <w:sz w:val="16"/>
          <w:szCs w:val="16"/>
        </w:rPr>
        <w:t>.</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sz w:val="16"/>
          <w:szCs w:val="16"/>
        </w:rPr>
      </w:pPr>
      <w:r w:rsidRPr="00CE5FB5">
        <w:rPr>
          <w:b/>
          <w:sz w:val="16"/>
          <w:szCs w:val="16"/>
        </w:rPr>
        <w:t>Составлено административных протоколов - 492</w:t>
      </w:r>
      <w:r w:rsidRPr="00CE5FB5">
        <w:rPr>
          <w:sz w:val="16"/>
          <w:szCs w:val="16"/>
        </w:rPr>
        <w:t xml:space="preserve"> </w:t>
      </w:r>
      <w:r w:rsidRPr="00CE5FB5">
        <w:rPr>
          <w:i/>
          <w:sz w:val="16"/>
          <w:szCs w:val="16"/>
        </w:rPr>
        <w:t>(п.г.-592)</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Courier New"/>
          <w:i/>
          <w:color w:val="000000"/>
          <w:sz w:val="16"/>
          <w:szCs w:val="16"/>
          <w:lang w:eastAsia="ru-RU"/>
        </w:rPr>
      </w:pPr>
      <w:r w:rsidRPr="00CE5FB5">
        <w:rPr>
          <w:sz w:val="16"/>
          <w:szCs w:val="16"/>
        </w:rPr>
        <w:t>В ЦВСНП помещен 1 подросток</w:t>
      </w:r>
      <w:r w:rsidRPr="00CE5FB5">
        <w:rPr>
          <w:i/>
          <w:sz w:val="16"/>
          <w:szCs w:val="16"/>
        </w:rPr>
        <w:t xml:space="preserve"> (п.г.-0). </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Courier New"/>
          <w:color w:val="000000"/>
          <w:sz w:val="16"/>
          <w:szCs w:val="16"/>
          <w:lang w:eastAsia="ru-RU"/>
        </w:rPr>
      </w:pPr>
      <w:r w:rsidRPr="00CE5FB5">
        <w:rPr>
          <w:rFonts w:eastAsia="Courier New"/>
          <w:color w:val="000000"/>
          <w:sz w:val="16"/>
          <w:szCs w:val="16"/>
          <w:lang w:eastAsia="ru-RU"/>
        </w:rPr>
        <w:t xml:space="preserve">Продолжена шефская работа над Социально-реабилитационном центром г. Нижнеудинска для детей, оставшихся в сложной жизненной ситуации </w:t>
      </w:r>
      <w:r w:rsidRPr="00CE5FB5">
        <w:rPr>
          <w:rFonts w:eastAsia="Courier New"/>
          <w:i/>
          <w:color w:val="000000"/>
          <w:sz w:val="16"/>
          <w:szCs w:val="16"/>
          <w:lang w:eastAsia="ru-RU"/>
        </w:rPr>
        <w:t>(организованы и проведены мероприятия приуроченные к 1 сентября «Помоги пойти учиться», где было подарено 18 школьных наборов на сумму 18 000 рублей, новогоднее мероприятие «Полицейский Дед Мороз» было приобретено подарков на сумму более 35 000 рублей для детей находящихся в СРЦ, проведен концерт совместно с музыкальной школой, , продемонстрированы социальные видеоролики).</w:t>
      </w:r>
      <w:r w:rsidRPr="00CE5FB5">
        <w:rPr>
          <w:rFonts w:eastAsia="Courier New"/>
          <w:color w:val="000000"/>
          <w:sz w:val="16"/>
          <w:szCs w:val="16"/>
          <w:lang w:eastAsia="ru-RU"/>
        </w:rPr>
        <w:t xml:space="preserve"> </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Courier New"/>
          <w:color w:val="000000"/>
          <w:sz w:val="16"/>
          <w:szCs w:val="16"/>
          <w:lang w:eastAsia="ru-RU"/>
        </w:rPr>
      </w:pPr>
      <w:r w:rsidRPr="00CE5FB5">
        <w:rPr>
          <w:rFonts w:eastAsia="Courier New"/>
          <w:color w:val="000000"/>
          <w:sz w:val="16"/>
          <w:szCs w:val="16"/>
          <w:lang w:eastAsia="ru-RU"/>
        </w:rPr>
        <w:t xml:space="preserve">На </w:t>
      </w:r>
      <w:r w:rsidRPr="00CE5FB5">
        <w:rPr>
          <w:rFonts w:eastAsia="Courier New"/>
          <w:b/>
          <w:color w:val="000000"/>
          <w:sz w:val="16"/>
          <w:szCs w:val="16"/>
          <w:lang w:eastAsia="ru-RU"/>
        </w:rPr>
        <w:t>40% снизилось число подростков, совершивших преступления под воздействием алкоголя</w:t>
      </w:r>
      <w:r w:rsidRPr="00CE5FB5">
        <w:rPr>
          <w:rFonts w:eastAsia="Courier New"/>
          <w:color w:val="000000"/>
          <w:sz w:val="16"/>
          <w:szCs w:val="16"/>
          <w:lang w:eastAsia="ru-RU"/>
        </w:rPr>
        <w:t xml:space="preserve">. </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jc w:val="center"/>
        <w:rPr>
          <w:rFonts w:eastAsia="Courier New"/>
          <w:b/>
          <w:i/>
          <w:color w:val="000000"/>
          <w:sz w:val="16"/>
          <w:szCs w:val="16"/>
          <w:lang w:eastAsia="ru-RU"/>
        </w:rPr>
      </w:pPr>
      <w:r w:rsidRPr="00CE5FB5">
        <w:rPr>
          <w:rFonts w:eastAsia="Courier New"/>
          <w:b/>
          <w:i/>
          <w:color w:val="000000"/>
          <w:sz w:val="16"/>
          <w:szCs w:val="16"/>
          <w:lang w:eastAsia="ru-RU"/>
        </w:rPr>
        <w:t>Алкоголь:</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jc w:val="center"/>
        <w:rPr>
          <w:rFonts w:eastAsia="Courier New"/>
          <w:b/>
          <w:i/>
          <w:color w:val="000000"/>
          <w:sz w:val="16"/>
          <w:szCs w:val="16"/>
          <w:lang w:eastAsia="ru-RU"/>
        </w:rPr>
      </w:pP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sz w:val="16"/>
          <w:szCs w:val="16"/>
        </w:rPr>
      </w:pPr>
      <w:r w:rsidRPr="00CE5FB5">
        <w:rPr>
          <w:rFonts w:eastAsia="Courier New"/>
          <w:color w:val="000000"/>
          <w:sz w:val="16"/>
          <w:szCs w:val="16"/>
          <w:lang w:eastAsia="ru-RU"/>
        </w:rPr>
        <w:t xml:space="preserve">Немаловажной задачей всех субъектов профилактики в 2023 году являлось снижение алкоголизации населения. </w:t>
      </w:r>
      <w:r w:rsidRPr="00CE5FB5">
        <w:rPr>
          <w:sz w:val="16"/>
          <w:szCs w:val="16"/>
        </w:rPr>
        <w:t xml:space="preserve">В рамках противодействия алкоголизации населения </w:t>
      </w:r>
      <w:r w:rsidRPr="00CE5FB5">
        <w:rPr>
          <w:b/>
          <w:sz w:val="16"/>
          <w:szCs w:val="16"/>
        </w:rPr>
        <w:t>проведено 76 проверок</w:t>
      </w:r>
      <w:r w:rsidRPr="00CE5FB5">
        <w:rPr>
          <w:sz w:val="16"/>
          <w:szCs w:val="16"/>
        </w:rPr>
        <w:t xml:space="preserve">. </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i/>
          <w:sz w:val="16"/>
          <w:szCs w:val="16"/>
        </w:rPr>
      </w:pPr>
      <w:r w:rsidRPr="00CE5FB5">
        <w:rPr>
          <w:b/>
          <w:sz w:val="16"/>
          <w:szCs w:val="16"/>
        </w:rPr>
        <w:t>Выявлено</w:t>
      </w:r>
      <w:r w:rsidRPr="00CE5FB5">
        <w:rPr>
          <w:sz w:val="16"/>
          <w:szCs w:val="16"/>
        </w:rPr>
        <w:t xml:space="preserve"> административных правонарушений </w:t>
      </w:r>
      <w:r w:rsidRPr="00CE5FB5">
        <w:rPr>
          <w:i/>
          <w:sz w:val="16"/>
          <w:szCs w:val="16"/>
        </w:rPr>
        <w:t>(без учета ГИБДД и УВМ)</w:t>
      </w:r>
      <w:r w:rsidRPr="00CE5FB5">
        <w:rPr>
          <w:sz w:val="16"/>
          <w:szCs w:val="16"/>
        </w:rPr>
        <w:t xml:space="preserve"> </w:t>
      </w:r>
      <w:r w:rsidRPr="00CE5FB5">
        <w:rPr>
          <w:b/>
          <w:sz w:val="16"/>
          <w:szCs w:val="16"/>
        </w:rPr>
        <w:t>2716</w:t>
      </w:r>
      <w:r w:rsidRPr="00CE5FB5">
        <w:rPr>
          <w:sz w:val="16"/>
          <w:szCs w:val="16"/>
        </w:rPr>
        <w:t xml:space="preserve"> </w:t>
      </w:r>
      <w:r w:rsidRPr="00CE5FB5">
        <w:rPr>
          <w:i/>
          <w:sz w:val="16"/>
          <w:szCs w:val="16"/>
        </w:rPr>
        <w:t>(п.г.- 3857; - 29.6 %)</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sz w:val="16"/>
          <w:szCs w:val="16"/>
        </w:rPr>
      </w:pPr>
      <w:r w:rsidRPr="00CE5FB5">
        <w:rPr>
          <w:sz w:val="16"/>
          <w:szCs w:val="16"/>
        </w:rPr>
        <w:t xml:space="preserve"> Из незаконного оборота </w:t>
      </w:r>
      <w:r w:rsidRPr="00CE5FB5">
        <w:rPr>
          <w:b/>
          <w:sz w:val="16"/>
          <w:szCs w:val="16"/>
        </w:rPr>
        <w:t>изъято 771 литр</w:t>
      </w:r>
      <w:r w:rsidRPr="00CE5FB5">
        <w:rPr>
          <w:sz w:val="16"/>
          <w:szCs w:val="16"/>
        </w:rPr>
        <w:t xml:space="preserve"> алкогольной и спиртосодержащей продукции. </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sz w:val="16"/>
          <w:szCs w:val="16"/>
        </w:rPr>
      </w:pPr>
      <w:r w:rsidRPr="00CE5FB5">
        <w:rPr>
          <w:b/>
          <w:sz w:val="16"/>
          <w:szCs w:val="16"/>
        </w:rPr>
        <w:t xml:space="preserve">Выявлено 25 фактов </w:t>
      </w:r>
      <w:r w:rsidRPr="00CE5FB5">
        <w:rPr>
          <w:sz w:val="16"/>
          <w:szCs w:val="16"/>
        </w:rPr>
        <w:t>реализации самогона:</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sz w:val="16"/>
          <w:szCs w:val="16"/>
        </w:rPr>
      </w:pPr>
      <w:r w:rsidRPr="00CE5FB5">
        <w:rPr>
          <w:b/>
          <w:sz w:val="16"/>
          <w:szCs w:val="16"/>
        </w:rPr>
        <w:t>- изъято 94 литра самагона</w:t>
      </w:r>
      <w:r w:rsidRPr="00CE5FB5">
        <w:rPr>
          <w:sz w:val="16"/>
          <w:szCs w:val="16"/>
        </w:rPr>
        <w:t>,</w:t>
      </w:r>
      <w:r w:rsidRPr="00CE5FB5">
        <w:rPr>
          <w:b/>
          <w:sz w:val="16"/>
          <w:szCs w:val="16"/>
        </w:rPr>
        <w:t xml:space="preserve"> 18 самогонных аппаратов</w:t>
      </w:r>
      <w:r w:rsidRPr="00CE5FB5">
        <w:rPr>
          <w:sz w:val="16"/>
          <w:szCs w:val="16"/>
        </w:rPr>
        <w:t xml:space="preserve">. </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Courier New"/>
          <w:color w:val="000000"/>
          <w:sz w:val="16"/>
          <w:szCs w:val="16"/>
          <w:lang w:eastAsia="ru-RU"/>
        </w:rPr>
      </w:pPr>
      <w:r w:rsidRPr="00CE5FB5">
        <w:rPr>
          <w:rFonts w:eastAsia="Courier New"/>
          <w:color w:val="000000"/>
          <w:sz w:val="16"/>
          <w:szCs w:val="16"/>
          <w:lang w:eastAsia="ru-RU"/>
        </w:rPr>
        <w:t xml:space="preserve">Мероприятия по профилактике преступности, охране общественного порядка и обеспечению общественной безопасности на обслуживаемой территории, реализовываются при обязательном участии органов исполнительной власти и всех субъектов профилактики. </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Courier New"/>
          <w:color w:val="000000"/>
          <w:sz w:val="16"/>
          <w:szCs w:val="16"/>
          <w:lang w:eastAsia="ru-RU"/>
        </w:rPr>
      </w:pP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jc w:val="center"/>
        <w:rPr>
          <w:rFonts w:eastAsia="Courier New"/>
          <w:b/>
          <w:i/>
          <w:color w:val="000000"/>
          <w:sz w:val="16"/>
          <w:szCs w:val="16"/>
          <w:lang w:eastAsia="ru-RU"/>
        </w:rPr>
      </w:pPr>
      <w:r w:rsidRPr="00CE5FB5">
        <w:rPr>
          <w:rFonts w:eastAsia="Courier New"/>
          <w:b/>
          <w:i/>
          <w:color w:val="000000"/>
          <w:sz w:val="16"/>
          <w:szCs w:val="16"/>
          <w:lang w:eastAsia="ru-RU"/>
        </w:rPr>
        <w:t>Программы профилактики:</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jc w:val="center"/>
        <w:rPr>
          <w:rFonts w:eastAsia="Courier New"/>
          <w:b/>
          <w:i/>
          <w:color w:val="000000"/>
          <w:sz w:val="16"/>
          <w:szCs w:val="16"/>
          <w:lang w:eastAsia="ru-RU"/>
        </w:rPr>
      </w:pP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Courier New"/>
          <w:color w:val="000000"/>
          <w:sz w:val="16"/>
          <w:szCs w:val="16"/>
          <w:lang w:eastAsia="ru-RU"/>
        </w:rPr>
      </w:pPr>
      <w:r w:rsidRPr="00CE5FB5">
        <w:rPr>
          <w:rFonts w:eastAsia="Courier New"/>
          <w:color w:val="000000"/>
          <w:sz w:val="16"/>
          <w:szCs w:val="16"/>
          <w:lang w:eastAsia="ru-RU"/>
        </w:rPr>
        <w:t xml:space="preserve">На территории обслуживания принято </w:t>
      </w:r>
      <w:r w:rsidRPr="00CE5FB5">
        <w:rPr>
          <w:rFonts w:eastAsia="Courier New"/>
          <w:b/>
          <w:color w:val="000000"/>
          <w:sz w:val="16"/>
          <w:szCs w:val="16"/>
          <w:lang w:eastAsia="ru-RU"/>
        </w:rPr>
        <w:t>четыре ведомственно-целевых программы</w:t>
      </w:r>
      <w:r w:rsidRPr="00CE5FB5">
        <w:rPr>
          <w:rFonts w:eastAsia="Courier New"/>
          <w:color w:val="000000"/>
          <w:sz w:val="16"/>
          <w:szCs w:val="16"/>
          <w:lang w:eastAsia="ru-RU"/>
        </w:rPr>
        <w:t xml:space="preserve">. </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Courier New"/>
          <w:i/>
          <w:color w:val="000000"/>
          <w:sz w:val="16"/>
          <w:szCs w:val="16"/>
          <w:lang w:eastAsia="ru-RU"/>
        </w:rPr>
      </w:pPr>
      <w:r w:rsidRPr="00CE5FB5">
        <w:rPr>
          <w:rFonts w:eastAsia="Courier New"/>
          <w:color w:val="000000"/>
          <w:sz w:val="16"/>
          <w:szCs w:val="16"/>
          <w:lang w:eastAsia="ru-RU"/>
        </w:rPr>
        <w:t>Запланированные денежные средства, в отчетном периоде, предусмотренные для реализации подпрограмм были выделены и освоены в</w:t>
      </w:r>
      <w:bookmarkStart w:id="0" w:name="bookmark3"/>
      <w:r w:rsidRPr="00CE5FB5">
        <w:rPr>
          <w:rFonts w:eastAsia="Courier New"/>
          <w:color w:val="000000"/>
          <w:sz w:val="16"/>
          <w:szCs w:val="16"/>
          <w:lang w:eastAsia="ru-RU"/>
        </w:rPr>
        <w:t xml:space="preserve"> полном объеме</w:t>
      </w:r>
      <w:bookmarkEnd w:id="0"/>
      <w:r w:rsidRPr="00CE5FB5">
        <w:rPr>
          <w:rFonts w:eastAsia="Courier New"/>
          <w:color w:val="000000"/>
          <w:sz w:val="16"/>
          <w:szCs w:val="16"/>
          <w:lang w:eastAsia="ru-RU"/>
        </w:rPr>
        <w:t>:</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Courier New"/>
          <w:bCs/>
          <w:color w:val="000000"/>
          <w:sz w:val="16"/>
          <w:szCs w:val="16"/>
          <w:lang w:eastAsia="ru-RU"/>
        </w:rPr>
      </w:pPr>
      <w:r w:rsidRPr="00CE5FB5">
        <w:rPr>
          <w:rFonts w:eastAsia="Courier New"/>
          <w:i/>
          <w:color w:val="000000"/>
          <w:sz w:val="16"/>
          <w:szCs w:val="16"/>
          <w:lang w:eastAsia="ru-RU"/>
        </w:rPr>
        <w:t>-приобретена и установлена система видеонаблюдения ДДТ г. Нижнеудинск, Нижнеудинская РДШИ;</w:t>
      </w:r>
      <w:r w:rsidRPr="00CE5FB5">
        <w:rPr>
          <w:rFonts w:eastAsia="Courier New"/>
          <w:bCs/>
          <w:color w:val="000000"/>
          <w:sz w:val="16"/>
          <w:szCs w:val="16"/>
          <w:lang w:eastAsia="ru-RU"/>
        </w:rPr>
        <w:t xml:space="preserve"> </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Courier New"/>
          <w:i/>
          <w:color w:val="000000"/>
          <w:sz w:val="16"/>
          <w:szCs w:val="16"/>
          <w:lang w:eastAsia="ru-RU"/>
        </w:rPr>
      </w:pPr>
      <w:r w:rsidRPr="00CE5FB5">
        <w:rPr>
          <w:rFonts w:eastAsia="Courier New"/>
          <w:bCs/>
          <w:i/>
          <w:color w:val="000000"/>
          <w:sz w:val="16"/>
          <w:szCs w:val="16"/>
          <w:lang w:eastAsia="ru-RU"/>
        </w:rPr>
        <w:t>-о</w:t>
      </w:r>
      <w:r w:rsidRPr="00CE5FB5">
        <w:rPr>
          <w:rFonts w:eastAsia="Courier New"/>
          <w:i/>
          <w:color w:val="000000"/>
          <w:sz w:val="16"/>
          <w:szCs w:val="16"/>
          <w:lang w:eastAsia="ru-RU"/>
        </w:rPr>
        <w:t>рганизовано движение транспортных средств и пешеходов, повышение безопасности дорожных условий, ремонт и содержание УДС,</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Courier New"/>
          <w:i/>
          <w:color w:val="000000"/>
          <w:sz w:val="16"/>
          <w:szCs w:val="16"/>
          <w:lang w:eastAsia="ru-RU"/>
        </w:rPr>
      </w:pPr>
      <w:r w:rsidRPr="00CE5FB5">
        <w:rPr>
          <w:rFonts w:eastAsia="Courier New"/>
          <w:i/>
          <w:color w:val="000000"/>
          <w:sz w:val="16"/>
          <w:szCs w:val="16"/>
          <w:lang w:eastAsia="ru-RU"/>
        </w:rPr>
        <w:lastRenderedPageBreak/>
        <w:t xml:space="preserve"> -проведение антинаркотических мероприятий, </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Courier New"/>
          <w:i/>
          <w:color w:val="000000"/>
          <w:sz w:val="16"/>
          <w:szCs w:val="16"/>
          <w:lang w:eastAsia="ru-RU"/>
        </w:rPr>
      </w:pPr>
      <w:r w:rsidRPr="00CE5FB5">
        <w:rPr>
          <w:rFonts w:eastAsia="Courier New"/>
          <w:i/>
          <w:color w:val="000000"/>
          <w:sz w:val="16"/>
          <w:szCs w:val="16"/>
          <w:lang w:eastAsia="ru-RU"/>
        </w:rPr>
        <w:t xml:space="preserve">-адресная поддержка  семей, имеющим детей, находящихся в трудной жизненной ситуации, </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Courier New"/>
          <w:i/>
          <w:color w:val="000000"/>
          <w:sz w:val="16"/>
          <w:szCs w:val="16"/>
          <w:lang w:eastAsia="ru-RU"/>
        </w:rPr>
      </w:pPr>
      <w:r w:rsidRPr="00CE5FB5">
        <w:rPr>
          <w:rFonts w:eastAsia="Courier New"/>
          <w:i/>
          <w:color w:val="000000"/>
          <w:sz w:val="16"/>
          <w:szCs w:val="16"/>
          <w:lang w:eastAsia="ru-RU"/>
        </w:rPr>
        <w:t xml:space="preserve">-профилактика безнадзорности и правонарушений несовершеннолетних. </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Courier New"/>
          <w:i/>
          <w:color w:val="000000"/>
          <w:sz w:val="16"/>
          <w:szCs w:val="16"/>
          <w:lang w:eastAsia="ru-RU"/>
        </w:rPr>
      </w:pPr>
      <w:r w:rsidRPr="00CE5FB5">
        <w:rPr>
          <w:rFonts w:eastAsia="Courier New"/>
          <w:i/>
          <w:color w:val="000000"/>
          <w:sz w:val="16"/>
          <w:szCs w:val="16"/>
          <w:lang w:eastAsia="ru-RU"/>
        </w:rPr>
        <w:t xml:space="preserve">Всего реализовано 1 820 225 руб.  </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jc w:val="center"/>
        <w:rPr>
          <w:rFonts w:eastAsia="Courier New"/>
          <w:b/>
          <w:i/>
          <w:color w:val="000000"/>
          <w:sz w:val="16"/>
          <w:szCs w:val="16"/>
          <w:lang w:eastAsia="ru-RU"/>
        </w:rPr>
      </w:pPr>
      <w:r w:rsidRPr="00CE5FB5">
        <w:rPr>
          <w:rFonts w:eastAsia="Courier New"/>
          <w:b/>
          <w:i/>
          <w:color w:val="000000"/>
          <w:sz w:val="16"/>
          <w:szCs w:val="16"/>
          <w:lang w:eastAsia="ru-RU"/>
        </w:rPr>
        <w:t>Добровольные дружины:</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jc w:val="center"/>
        <w:rPr>
          <w:rFonts w:eastAsia="Courier New"/>
          <w:b/>
          <w:i/>
          <w:color w:val="000000"/>
          <w:sz w:val="16"/>
          <w:szCs w:val="16"/>
          <w:lang w:eastAsia="ru-RU"/>
        </w:rPr>
      </w:pP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Times New Roman"/>
          <w:color w:val="000000"/>
          <w:sz w:val="16"/>
          <w:szCs w:val="16"/>
          <w:lang w:eastAsia="ru-RU"/>
        </w:rPr>
      </w:pPr>
      <w:r w:rsidRPr="00CE5FB5">
        <w:rPr>
          <w:rFonts w:eastAsia="Courier New"/>
          <w:color w:val="000000"/>
          <w:sz w:val="16"/>
          <w:szCs w:val="16"/>
          <w:lang w:eastAsia="ru-RU"/>
        </w:rPr>
        <w:t xml:space="preserve">Хорошей поддержкой при обеспечении охраны общественного порядка является создание добровольных народных дружин. </w:t>
      </w:r>
      <w:r w:rsidRPr="00CE5FB5">
        <w:rPr>
          <w:rFonts w:eastAsia="Times New Roman"/>
          <w:color w:val="000000"/>
          <w:sz w:val="16"/>
          <w:szCs w:val="16"/>
          <w:lang w:eastAsia="ru-RU"/>
        </w:rPr>
        <w:t xml:space="preserve">В настоящее время на территории муниципального образования «Нижнеудинский район» образованы три добровольные народные дружины общей численностью 15 человек </w:t>
      </w:r>
      <w:r w:rsidRPr="00CE5FB5">
        <w:rPr>
          <w:rFonts w:eastAsia="Times New Roman"/>
          <w:i/>
          <w:color w:val="000000"/>
          <w:sz w:val="16"/>
          <w:szCs w:val="16"/>
          <w:lang w:eastAsia="ru-RU"/>
        </w:rPr>
        <w:t>(Шумского муниципального образования, Шебертинского муниципального образования, Нижнеудинское муниципальное образование «Закон и порядок»)</w:t>
      </w:r>
      <w:r w:rsidRPr="00CE5FB5">
        <w:rPr>
          <w:rFonts w:eastAsia="Times New Roman"/>
          <w:color w:val="000000"/>
          <w:sz w:val="16"/>
          <w:szCs w:val="16"/>
          <w:lang w:eastAsia="ru-RU"/>
        </w:rPr>
        <w:t xml:space="preserve">. </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Courier New"/>
          <w:color w:val="000000"/>
          <w:sz w:val="16"/>
          <w:szCs w:val="16"/>
          <w:lang w:eastAsia="ru-RU"/>
        </w:rPr>
      </w:pPr>
      <w:r w:rsidRPr="00CE5FB5">
        <w:rPr>
          <w:rFonts w:eastAsia="Times New Roman"/>
          <w:sz w:val="16"/>
          <w:szCs w:val="16"/>
          <w:lang w:eastAsia="ru-RU"/>
        </w:rPr>
        <w:t xml:space="preserve">За истекший период добровольными народными дружинами совместно с УУП ОМВД было выявлено </w:t>
      </w:r>
      <w:r w:rsidRPr="00CE5FB5">
        <w:rPr>
          <w:rFonts w:eastAsia="Times New Roman"/>
          <w:b/>
          <w:sz w:val="16"/>
          <w:szCs w:val="16"/>
          <w:lang w:eastAsia="ru-RU"/>
        </w:rPr>
        <w:t>44 административное правонарушение</w:t>
      </w:r>
      <w:r w:rsidRPr="00CE5FB5">
        <w:rPr>
          <w:rFonts w:eastAsia="Courier New"/>
          <w:color w:val="000000"/>
          <w:sz w:val="16"/>
          <w:szCs w:val="16"/>
          <w:lang w:eastAsia="ru-RU"/>
        </w:rPr>
        <w:t>.</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Courier New"/>
          <w:color w:val="000000"/>
          <w:sz w:val="16"/>
          <w:szCs w:val="16"/>
          <w:lang w:eastAsia="ru-RU"/>
        </w:rPr>
      </w:pPr>
      <w:r w:rsidRPr="00CE5FB5">
        <w:rPr>
          <w:rFonts w:eastAsia="Times New Roman"/>
          <w:color w:val="000000"/>
          <w:sz w:val="16"/>
          <w:szCs w:val="16"/>
          <w:lang w:eastAsia="ru-RU"/>
        </w:rPr>
        <w:t>Немаловажной задачей поддержания инициативных граждан, выступивших в ряды народных дружин это применение мер поддержки. В 2023 году проведены конкурсы на «Лучшую народную дружину Нижнеудинского района» и «Лучший народный дружинник Нижнеудинского района», по итогам, которых народные дружины и дружинники получили материальную поддержку.</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Courier New"/>
          <w:color w:val="000000"/>
          <w:sz w:val="16"/>
          <w:szCs w:val="16"/>
          <w:lang w:eastAsia="ru-RU"/>
        </w:rPr>
      </w:pPr>
      <w:r w:rsidRPr="00CE5FB5">
        <w:rPr>
          <w:rFonts w:eastAsia="Courier New"/>
          <w:color w:val="000000"/>
          <w:sz w:val="16"/>
          <w:szCs w:val="16"/>
          <w:lang w:eastAsia="ru-RU"/>
        </w:rPr>
        <w:t>ОМВД  сотрудничает с Ветеранской организацией и общественным советом, которые приняли участие в 18 мероприятиях. В рамках гражданского мониторинга Общественным советом организовано посещение изолятора временного содержания ОМВД, где осуществлено пополнение библиотеки. Обследованы помещения для оказания государственных услуг расположенных в миграционном и регистрационно-экзаменационном отделении ОМВД</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Courier New"/>
          <w:color w:val="000000"/>
          <w:sz w:val="16"/>
          <w:szCs w:val="16"/>
          <w:lang w:eastAsia="ru-RU"/>
        </w:rPr>
      </w:pP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jc w:val="center"/>
        <w:rPr>
          <w:rFonts w:eastAsia="Courier New"/>
          <w:b/>
          <w:i/>
          <w:color w:val="000000"/>
          <w:sz w:val="16"/>
          <w:szCs w:val="16"/>
          <w:lang w:eastAsia="ru-RU"/>
        </w:rPr>
      </w:pPr>
      <w:r w:rsidRPr="00CE5FB5">
        <w:rPr>
          <w:rFonts w:eastAsia="Courier New"/>
          <w:b/>
          <w:i/>
          <w:color w:val="000000"/>
          <w:sz w:val="16"/>
          <w:szCs w:val="16"/>
          <w:lang w:eastAsia="ru-RU"/>
        </w:rPr>
        <w:t>Безопасность дорожного движения:</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jc w:val="center"/>
        <w:rPr>
          <w:rFonts w:eastAsia="Courier New"/>
          <w:b/>
          <w:i/>
          <w:color w:val="000000"/>
          <w:sz w:val="16"/>
          <w:szCs w:val="16"/>
          <w:lang w:eastAsia="ru-RU"/>
        </w:rPr>
      </w:pP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MS Mincho"/>
          <w:color w:val="000000"/>
          <w:sz w:val="16"/>
          <w:szCs w:val="16"/>
          <w:lang w:eastAsia="ru-RU"/>
        </w:rPr>
      </w:pPr>
      <w:r w:rsidRPr="00CE5FB5">
        <w:rPr>
          <w:rFonts w:eastAsia="MS Mincho"/>
          <w:color w:val="000000"/>
          <w:sz w:val="16"/>
          <w:szCs w:val="16"/>
          <w:lang w:eastAsia="ru-RU"/>
        </w:rPr>
        <w:t xml:space="preserve">Еще одна задача, от качества решения которой напрямую зависят жизнь и здоровье граждан, касается безопасности на дорогах. Важным фактором в профилактике данного направления является разъяснительная работа с гражданами, которую трудно переоценить. </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MS Mincho"/>
          <w:color w:val="000000"/>
          <w:sz w:val="16"/>
          <w:szCs w:val="16"/>
          <w:lang w:eastAsia="ru-RU"/>
        </w:rPr>
      </w:pPr>
      <w:r w:rsidRPr="00CE5FB5">
        <w:rPr>
          <w:rFonts w:eastAsia="MS Mincho"/>
          <w:color w:val="000000"/>
          <w:sz w:val="16"/>
          <w:szCs w:val="16"/>
          <w:lang w:eastAsia="ru-RU"/>
        </w:rPr>
        <w:t>В 2023 году на территории обслуживания ОМВД зарегистрировано ДТП:</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MS Mincho"/>
          <w:color w:val="000000"/>
          <w:sz w:val="16"/>
          <w:szCs w:val="16"/>
          <w:lang w:eastAsia="ru-RU"/>
        </w:rPr>
      </w:pPr>
      <w:r w:rsidRPr="00CE5FB5">
        <w:rPr>
          <w:rFonts w:eastAsia="MS Mincho"/>
          <w:b/>
          <w:color w:val="000000"/>
          <w:sz w:val="16"/>
          <w:szCs w:val="16"/>
          <w:lang w:eastAsia="ru-RU"/>
        </w:rPr>
        <w:t>Всего- 515</w:t>
      </w:r>
      <w:r w:rsidRPr="00CE5FB5">
        <w:rPr>
          <w:rFonts w:eastAsia="MS Mincho"/>
          <w:color w:val="000000"/>
          <w:sz w:val="16"/>
          <w:szCs w:val="16"/>
          <w:lang w:eastAsia="ru-RU"/>
        </w:rPr>
        <w:t xml:space="preserve"> </w:t>
      </w:r>
      <w:r w:rsidRPr="00CE5FB5">
        <w:rPr>
          <w:rFonts w:eastAsia="MS Mincho"/>
          <w:i/>
          <w:color w:val="000000"/>
          <w:sz w:val="16"/>
          <w:szCs w:val="16"/>
          <w:lang w:eastAsia="ru-RU"/>
        </w:rPr>
        <w:t>(п.г- 480)</w:t>
      </w:r>
      <w:r w:rsidRPr="00CE5FB5">
        <w:rPr>
          <w:rFonts w:eastAsia="MS Mincho"/>
          <w:color w:val="000000"/>
          <w:sz w:val="16"/>
          <w:szCs w:val="16"/>
          <w:lang w:eastAsia="ru-RU"/>
        </w:rPr>
        <w:t>, рост  7,3 %</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MS Mincho"/>
          <w:color w:val="000000"/>
          <w:sz w:val="16"/>
          <w:szCs w:val="16"/>
          <w:lang w:eastAsia="ru-RU"/>
        </w:rPr>
      </w:pPr>
      <w:r w:rsidRPr="00CE5FB5">
        <w:rPr>
          <w:rFonts w:eastAsia="MS Mincho"/>
          <w:b/>
          <w:color w:val="000000"/>
          <w:sz w:val="16"/>
          <w:szCs w:val="16"/>
          <w:lang w:eastAsia="ru-RU"/>
        </w:rPr>
        <w:t>из них с пострадавшими – 67</w:t>
      </w:r>
      <w:r w:rsidRPr="00CE5FB5">
        <w:rPr>
          <w:rFonts w:eastAsia="MS Mincho"/>
          <w:color w:val="000000"/>
          <w:sz w:val="16"/>
          <w:szCs w:val="16"/>
          <w:lang w:eastAsia="ru-RU"/>
        </w:rPr>
        <w:t xml:space="preserve"> (п.г.74), снижение на 16,2%</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MS Mincho"/>
          <w:color w:val="000000"/>
          <w:sz w:val="16"/>
          <w:szCs w:val="16"/>
          <w:lang w:eastAsia="ru-RU"/>
        </w:rPr>
      </w:pPr>
      <w:r w:rsidRPr="00CE5FB5">
        <w:rPr>
          <w:rFonts w:eastAsia="MS Mincho"/>
          <w:color w:val="000000"/>
          <w:sz w:val="16"/>
          <w:szCs w:val="16"/>
          <w:lang w:eastAsia="ru-RU"/>
        </w:rPr>
        <w:t xml:space="preserve">погибших  граждан – 21 </w:t>
      </w:r>
      <w:r w:rsidRPr="00CE5FB5">
        <w:rPr>
          <w:rFonts w:eastAsia="MS Mincho"/>
          <w:i/>
          <w:color w:val="000000"/>
          <w:sz w:val="16"/>
          <w:szCs w:val="16"/>
          <w:lang w:eastAsia="ru-RU"/>
        </w:rPr>
        <w:t>(п.г.14)</w:t>
      </w:r>
      <w:r w:rsidRPr="00CE5FB5">
        <w:rPr>
          <w:rFonts w:eastAsia="MS Mincho"/>
          <w:color w:val="000000"/>
          <w:sz w:val="16"/>
          <w:szCs w:val="16"/>
          <w:lang w:eastAsia="ru-RU"/>
        </w:rPr>
        <w:t xml:space="preserve"> , рост 50%.</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MS Mincho"/>
          <w:color w:val="000000"/>
          <w:sz w:val="16"/>
          <w:szCs w:val="16"/>
          <w:lang w:eastAsia="ru-RU"/>
        </w:rPr>
      </w:pPr>
      <w:r w:rsidRPr="00CE5FB5">
        <w:rPr>
          <w:rFonts w:eastAsia="MS Mincho"/>
          <w:b/>
          <w:color w:val="000000"/>
          <w:sz w:val="16"/>
          <w:szCs w:val="16"/>
          <w:lang w:eastAsia="ru-RU"/>
        </w:rPr>
        <w:t>Проведено 40</w:t>
      </w:r>
      <w:r w:rsidRPr="00CE5FB5">
        <w:rPr>
          <w:rFonts w:eastAsia="MS Mincho"/>
          <w:color w:val="000000"/>
          <w:sz w:val="16"/>
          <w:szCs w:val="16"/>
          <w:lang w:eastAsia="ru-RU"/>
        </w:rPr>
        <w:t xml:space="preserve"> профилактических мероприятий. Сотрудниками ОГИБДД ОМВД выявлено: </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MS Mincho"/>
          <w:color w:val="000000"/>
          <w:sz w:val="16"/>
          <w:szCs w:val="16"/>
          <w:lang w:eastAsia="ru-RU"/>
        </w:rPr>
      </w:pPr>
      <w:r w:rsidRPr="00CE5FB5">
        <w:rPr>
          <w:rFonts w:eastAsia="MS Mincho"/>
          <w:color w:val="000000"/>
          <w:sz w:val="16"/>
          <w:szCs w:val="16"/>
          <w:lang w:eastAsia="ru-RU"/>
        </w:rPr>
        <w:t xml:space="preserve">-  </w:t>
      </w:r>
      <w:r w:rsidRPr="00CE5FB5">
        <w:rPr>
          <w:rFonts w:eastAsia="MS Mincho"/>
          <w:b/>
          <w:color w:val="000000"/>
          <w:sz w:val="16"/>
          <w:szCs w:val="16"/>
          <w:lang w:eastAsia="ru-RU"/>
        </w:rPr>
        <w:t>лиц управлявших транспортом в состоянии опьянения</w:t>
      </w:r>
      <w:r w:rsidRPr="00CE5FB5">
        <w:rPr>
          <w:rFonts w:eastAsia="MS Mincho"/>
          <w:color w:val="000000"/>
          <w:sz w:val="16"/>
          <w:szCs w:val="16"/>
          <w:lang w:eastAsia="ru-RU"/>
        </w:rPr>
        <w:t xml:space="preserve"> 224</w:t>
      </w:r>
      <w:r w:rsidRPr="00CE5FB5">
        <w:rPr>
          <w:rFonts w:eastAsia="MS Mincho"/>
          <w:i/>
          <w:color w:val="000000"/>
          <w:sz w:val="16"/>
          <w:szCs w:val="16"/>
          <w:lang w:eastAsia="ru-RU"/>
        </w:rPr>
        <w:t xml:space="preserve"> (п.г. 177)</w:t>
      </w:r>
      <w:r w:rsidRPr="00CE5FB5">
        <w:rPr>
          <w:rFonts w:eastAsia="MS Mincho"/>
          <w:color w:val="000000"/>
          <w:sz w:val="16"/>
          <w:szCs w:val="16"/>
          <w:lang w:eastAsia="ru-RU"/>
        </w:rPr>
        <w:t>,</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MS Mincho"/>
          <w:color w:val="000000"/>
          <w:sz w:val="16"/>
          <w:szCs w:val="16"/>
          <w:lang w:eastAsia="ru-RU"/>
        </w:rPr>
      </w:pPr>
      <w:r w:rsidRPr="00CE5FB5">
        <w:rPr>
          <w:rFonts w:eastAsia="MS Mincho"/>
          <w:color w:val="000000"/>
          <w:sz w:val="16"/>
          <w:szCs w:val="16"/>
          <w:lang w:eastAsia="ru-RU"/>
        </w:rPr>
        <w:t xml:space="preserve">- </w:t>
      </w:r>
      <w:r w:rsidRPr="00CE5FB5">
        <w:rPr>
          <w:rFonts w:eastAsia="MS Mincho"/>
          <w:b/>
          <w:color w:val="000000"/>
          <w:sz w:val="16"/>
          <w:szCs w:val="16"/>
          <w:lang w:eastAsia="ru-RU"/>
        </w:rPr>
        <w:t>возбуждено 53 уголовных дела</w:t>
      </w:r>
      <w:r w:rsidRPr="00CE5FB5">
        <w:rPr>
          <w:rFonts w:eastAsia="MS Mincho"/>
          <w:color w:val="000000"/>
          <w:sz w:val="16"/>
          <w:szCs w:val="16"/>
          <w:lang w:eastAsia="ru-RU"/>
        </w:rPr>
        <w:t xml:space="preserve"> данной категории </w:t>
      </w:r>
      <w:r w:rsidRPr="00CE5FB5">
        <w:rPr>
          <w:rFonts w:eastAsia="MS Mincho"/>
          <w:i/>
          <w:color w:val="000000"/>
          <w:sz w:val="16"/>
          <w:szCs w:val="16"/>
          <w:lang w:eastAsia="ru-RU"/>
        </w:rPr>
        <w:t>(ст. 264.1 УК РФ)</w:t>
      </w:r>
      <w:r w:rsidRPr="00CE5FB5">
        <w:rPr>
          <w:rFonts w:eastAsia="MS Mincho"/>
          <w:color w:val="000000"/>
          <w:sz w:val="16"/>
          <w:szCs w:val="16"/>
          <w:lang w:eastAsia="ru-RU"/>
        </w:rPr>
        <w:t xml:space="preserve">.  Выявлено </w:t>
      </w:r>
      <w:r w:rsidRPr="00CE5FB5">
        <w:rPr>
          <w:rFonts w:eastAsia="MS Mincho"/>
          <w:b/>
          <w:color w:val="000000"/>
          <w:sz w:val="16"/>
          <w:szCs w:val="16"/>
          <w:lang w:eastAsia="ru-RU"/>
        </w:rPr>
        <w:t>на 5% больше</w:t>
      </w:r>
      <w:r w:rsidRPr="00CE5FB5">
        <w:rPr>
          <w:rFonts w:eastAsia="MS Mincho"/>
          <w:color w:val="000000"/>
          <w:sz w:val="16"/>
          <w:szCs w:val="16"/>
          <w:lang w:eastAsia="ru-RU"/>
        </w:rPr>
        <w:t xml:space="preserve"> нарушений правил дорожного движения </w:t>
      </w:r>
      <w:r w:rsidRPr="00CE5FB5">
        <w:rPr>
          <w:rFonts w:eastAsia="MS Mincho"/>
          <w:i/>
          <w:color w:val="000000"/>
          <w:sz w:val="16"/>
          <w:szCs w:val="16"/>
          <w:lang w:eastAsia="ru-RU"/>
        </w:rPr>
        <w:t>(6628 до 6973)</w:t>
      </w:r>
      <w:r w:rsidRPr="00CE5FB5">
        <w:rPr>
          <w:rFonts w:eastAsia="MS Mincho"/>
          <w:color w:val="000000"/>
          <w:sz w:val="16"/>
          <w:szCs w:val="16"/>
          <w:lang w:eastAsia="ru-RU"/>
        </w:rPr>
        <w:t xml:space="preserve">, </w:t>
      </w:r>
      <w:r w:rsidRPr="00CE5FB5">
        <w:rPr>
          <w:rFonts w:eastAsia="MS Mincho"/>
          <w:b/>
          <w:color w:val="000000"/>
          <w:sz w:val="16"/>
          <w:szCs w:val="16"/>
          <w:lang w:eastAsia="ru-RU"/>
        </w:rPr>
        <w:t>взыскано 81% суммы штрафов</w:t>
      </w:r>
      <w:r w:rsidRPr="00CE5FB5">
        <w:rPr>
          <w:rFonts w:eastAsia="MS Mincho"/>
          <w:color w:val="000000"/>
          <w:sz w:val="16"/>
          <w:szCs w:val="16"/>
          <w:lang w:eastAsia="ru-RU"/>
        </w:rPr>
        <w:t xml:space="preserve"> </w:t>
      </w:r>
      <w:r w:rsidRPr="00CE5FB5">
        <w:rPr>
          <w:rFonts w:eastAsia="MS Mincho"/>
          <w:i/>
          <w:color w:val="000000"/>
          <w:sz w:val="16"/>
          <w:szCs w:val="16"/>
          <w:lang w:eastAsia="ru-RU"/>
        </w:rPr>
        <w:t>(п.г. 78%).</w:t>
      </w:r>
      <w:r w:rsidRPr="00CE5FB5">
        <w:rPr>
          <w:rFonts w:eastAsia="MS Mincho"/>
          <w:color w:val="000000"/>
          <w:sz w:val="16"/>
          <w:szCs w:val="16"/>
          <w:lang w:eastAsia="ru-RU"/>
        </w:rPr>
        <w:t xml:space="preserve"> Организована работа по улучшению содержания улично-дорожной сети города, направлено 8 информаций в прокуратуру </w:t>
      </w:r>
      <w:r w:rsidRPr="00CE5FB5">
        <w:rPr>
          <w:rFonts w:eastAsia="MS Mincho"/>
          <w:i/>
          <w:color w:val="000000"/>
          <w:sz w:val="16"/>
          <w:szCs w:val="16"/>
          <w:lang w:eastAsia="ru-RU"/>
        </w:rPr>
        <w:t>(п.г.5)</w:t>
      </w:r>
      <w:r w:rsidRPr="00CE5FB5">
        <w:rPr>
          <w:rFonts w:eastAsia="MS Mincho"/>
          <w:color w:val="000000"/>
          <w:sz w:val="16"/>
          <w:szCs w:val="16"/>
          <w:lang w:eastAsia="ru-RU"/>
        </w:rPr>
        <w:t xml:space="preserve">, вынесено 17 предостережений. </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MS Mincho"/>
          <w:color w:val="000000"/>
          <w:sz w:val="16"/>
          <w:szCs w:val="16"/>
          <w:lang w:eastAsia="ru-RU"/>
        </w:rPr>
      </w:pPr>
      <w:r w:rsidRPr="00CE5FB5">
        <w:rPr>
          <w:rFonts w:eastAsia="MS Mincho"/>
          <w:b/>
          <w:color w:val="000000"/>
          <w:sz w:val="16"/>
          <w:szCs w:val="16"/>
          <w:lang w:eastAsia="ru-RU"/>
        </w:rPr>
        <w:t>При поддержки администрации</w:t>
      </w:r>
      <w:r w:rsidRPr="00CE5FB5">
        <w:rPr>
          <w:rFonts w:eastAsia="MS Mincho"/>
          <w:color w:val="000000"/>
          <w:sz w:val="16"/>
          <w:szCs w:val="16"/>
          <w:lang w:eastAsia="ru-RU"/>
        </w:rPr>
        <w:t xml:space="preserve"> в рамках программ профилактики </w:t>
      </w:r>
      <w:r w:rsidRPr="00CE5FB5">
        <w:rPr>
          <w:rFonts w:eastAsia="MS Mincho"/>
          <w:b/>
          <w:color w:val="000000"/>
          <w:sz w:val="16"/>
          <w:szCs w:val="16"/>
          <w:lang w:eastAsia="ru-RU"/>
        </w:rPr>
        <w:t>организовано проведение конкурса</w:t>
      </w:r>
      <w:r w:rsidRPr="00CE5FB5">
        <w:rPr>
          <w:rFonts w:eastAsia="MS Mincho"/>
          <w:color w:val="000000"/>
          <w:sz w:val="16"/>
          <w:szCs w:val="16"/>
          <w:lang w:eastAsia="ru-RU"/>
        </w:rPr>
        <w:t xml:space="preserve"> на знание правил дорожного движения </w:t>
      </w:r>
      <w:r w:rsidRPr="00CE5FB5">
        <w:rPr>
          <w:rFonts w:eastAsia="MS Mincho"/>
          <w:b/>
          <w:color w:val="000000"/>
          <w:sz w:val="16"/>
          <w:szCs w:val="16"/>
          <w:lang w:eastAsia="ru-RU"/>
        </w:rPr>
        <w:t>«Автоледи-2023».</w:t>
      </w:r>
      <w:r w:rsidRPr="00CE5FB5">
        <w:rPr>
          <w:rFonts w:eastAsia="MS Mincho"/>
          <w:color w:val="000000"/>
          <w:sz w:val="16"/>
          <w:szCs w:val="16"/>
          <w:lang w:eastAsia="ru-RU"/>
        </w:rPr>
        <w:t xml:space="preserve"> </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MS Mincho"/>
          <w:color w:val="000000"/>
          <w:sz w:val="16"/>
          <w:szCs w:val="16"/>
          <w:lang w:eastAsia="ru-RU"/>
        </w:rPr>
      </w:pP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jc w:val="center"/>
        <w:rPr>
          <w:rFonts w:eastAsia="MS Mincho"/>
          <w:b/>
          <w:i/>
          <w:color w:val="000000"/>
          <w:sz w:val="16"/>
          <w:szCs w:val="16"/>
          <w:lang w:eastAsia="ru-RU"/>
        </w:rPr>
      </w:pPr>
      <w:r w:rsidRPr="00CE5FB5">
        <w:rPr>
          <w:rFonts w:eastAsia="MS Mincho"/>
          <w:b/>
          <w:i/>
          <w:color w:val="000000"/>
          <w:sz w:val="16"/>
          <w:szCs w:val="16"/>
          <w:lang w:eastAsia="ru-RU"/>
        </w:rPr>
        <w:t>Миграция:</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jc w:val="center"/>
        <w:rPr>
          <w:rFonts w:eastAsia="MS Mincho"/>
          <w:b/>
          <w:i/>
          <w:color w:val="000000"/>
          <w:sz w:val="16"/>
          <w:szCs w:val="16"/>
          <w:lang w:eastAsia="ru-RU"/>
        </w:rPr>
      </w:pP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Courier New"/>
          <w:color w:val="000000"/>
          <w:sz w:val="16"/>
          <w:szCs w:val="16"/>
          <w:lang w:eastAsia="ru-RU"/>
        </w:rPr>
      </w:pPr>
      <w:r w:rsidRPr="00CE5FB5">
        <w:rPr>
          <w:rFonts w:eastAsia="Courier New"/>
          <w:color w:val="000000"/>
          <w:sz w:val="16"/>
          <w:szCs w:val="16"/>
          <w:lang w:eastAsia="ru-RU"/>
        </w:rPr>
        <w:t>Борьба с незаконной миграцией остается одной из основных задач ОМВД.</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Courier New"/>
          <w:b/>
          <w:color w:val="000000"/>
          <w:sz w:val="16"/>
          <w:szCs w:val="16"/>
          <w:lang w:eastAsia="ru-RU"/>
        </w:rPr>
      </w:pPr>
      <w:r w:rsidRPr="00CE5FB5">
        <w:rPr>
          <w:rFonts w:eastAsia="Courier New"/>
          <w:color w:val="000000"/>
          <w:sz w:val="16"/>
          <w:szCs w:val="16"/>
          <w:lang w:eastAsia="ru-RU"/>
        </w:rPr>
        <w:t xml:space="preserve"> По итогам 2023 года на обслуживаемой территории проживало </w:t>
      </w:r>
      <w:r w:rsidRPr="00CE5FB5">
        <w:rPr>
          <w:rFonts w:eastAsia="Courier New"/>
          <w:b/>
          <w:color w:val="000000"/>
          <w:sz w:val="16"/>
          <w:szCs w:val="16"/>
          <w:lang w:eastAsia="ru-RU"/>
        </w:rPr>
        <w:t xml:space="preserve">1297 лиц из числа иностранных граждан. </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Courier New"/>
          <w:color w:val="000000"/>
          <w:sz w:val="16"/>
          <w:szCs w:val="16"/>
          <w:lang w:eastAsia="ru-RU"/>
        </w:rPr>
      </w:pPr>
      <w:r w:rsidRPr="00CE5FB5">
        <w:rPr>
          <w:rFonts w:eastAsia="Courier New"/>
          <w:b/>
          <w:color w:val="000000"/>
          <w:sz w:val="16"/>
          <w:szCs w:val="16"/>
          <w:lang w:eastAsia="ru-RU"/>
        </w:rPr>
        <w:t>Прибыло и первично поставлено на миграционный  учет 472</w:t>
      </w:r>
      <w:r w:rsidRPr="00CE5FB5">
        <w:rPr>
          <w:rFonts w:eastAsia="Courier New"/>
          <w:color w:val="000000"/>
          <w:sz w:val="16"/>
          <w:szCs w:val="16"/>
          <w:lang w:eastAsia="ru-RU"/>
        </w:rPr>
        <w:t xml:space="preserve"> лиц </w:t>
      </w:r>
      <w:r w:rsidRPr="00CE5FB5">
        <w:rPr>
          <w:rFonts w:eastAsia="Courier New"/>
          <w:i/>
          <w:color w:val="000000"/>
          <w:sz w:val="16"/>
          <w:szCs w:val="16"/>
          <w:lang w:eastAsia="ru-RU"/>
        </w:rPr>
        <w:t>(+14% п.г. 411).</w:t>
      </w:r>
      <w:r w:rsidRPr="00CE5FB5">
        <w:rPr>
          <w:rFonts w:eastAsia="Courier New"/>
          <w:color w:val="000000"/>
          <w:sz w:val="16"/>
          <w:szCs w:val="16"/>
          <w:lang w:eastAsia="ru-RU"/>
        </w:rPr>
        <w:t xml:space="preserve"> </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Courier New"/>
          <w:color w:val="000000"/>
          <w:sz w:val="16"/>
          <w:szCs w:val="16"/>
          <w:lang w:eastAsia="ru-RU"/>
        </w:rPr>
      </w:pPr>
      <w:r w:rsidRPr="00CE5FB5">
        <w:rPr>
          <w:rFonts w:eastAsia="Courier New"/>
          <w:color w:val="000000"/>
          <w:sz w:val="16"/>
          <w:szCs w:val="16"/>
          <w:lang w:eastAsia="ru-RU"/>
        </w:rPr>
        <w:t xml:space="preserve">-  </w:t>
      </w:r>
      <w:r w:rsidRPr="00CE5FB5">
        <w:rPr>
          <w:rFonts w:eastAsia="Courier New"/>
          <w:b/>
          <w:color w:val="000000"/>
          <w:sz w:val="16"/>
          <w:szCs w:val="16"/>
          <w:lang w:eastAsia="ru-RU"/>
        </w:rPr>
        <w:t>имеют разрешение на временное проживание</w:t>
      </w:r>
      <w:r w:rsidRPr="00CE5FB5">
        <w:rPr>
          <w:rFonts w:eastAsia="Courier New"/>
          <w:color w:val="000000"/>
          <w:sz w:val="16"/>
          <w:szCs w:val="16"/>
          <w:lang w:eastAsia="ru-RU"/>
        </w:rPr>
        <w:t xml:space="preserve"> - 20; </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Courier New"/>
          <w:i/>
          <w:color w:val="000000"/>
          <w:sz w:val="16"/>
          <w:szCs w:val="16"/>
          <w:lang w:eastAsia="ru-RU"/>
        </w:rPr>
      </w:pPr>
      <w:r w:rsidRPr="00CE5FB5">
        <w:rPr>
          <w:rFonts w:eastAsia="Courier New"/>
          <w:color w:val="000000"/>
          <w:sz w:val="16"/>
          <w:szCs w:val="16"/>
          <w:lang w:eastAsia="ru-RU"/>
        </w:rPr>
        <w:t xml:space="preserve">- </w:t>
      </w:r>
      <w:r w:rsidRPr="00CE5FB5">
        <w:rPr>
          <w:rFonts w:eastAsia="Courier New"/>
          <w:b/>
          <w:color w:val="000000"/>
          <w:sz w:val="16"/>
          <w:szCs w:val="16"/>
          <w:lang w:eastAsia="ru-RU"/>
        </w:rPr>
        <w:t>вид на жительство</w:t>
      </w:r>
      <w:r w:rsidRPr="00CE5FB5">
        <w:rPr>
          <w:rFonts w:eastAsia="Courier New"/>
          <w:color w:val="000000"/>
          <w:sz w:val="16"/>
          <w:szCs w:val="16"/>
          <w:lang w:eastAsia="ru-RU"/>
        </w:rPr>
        <w:t xml:space="preserve"> 68</w:t>
      </w:r>
      <w:r w:rsidRPr="00CE5FB5">
        <w:rPr>
          <w:rFonts w:eastAsia="Courier New"/>
          <w:i/>
          <w:color w:val="000000"/>
          <w:sz w:val="16"/>
          <w:szCs w:val="16"/>
          <w:lang w:eastAsia="ru-RU"/>
        </w:rPr>
        <w:t xml:space="preserve">. </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Courier New"/>
          <w:color w:val="000000"/>
          <w:sz w:val="16"/>
          <w:szCs w:val="16"/>
          <w:lang w:eastAsia="ru-RU"/>
        </w:rPr>
      </w:pPr>
      <w:r w:rsidRPr="00CE5FB5">
        <w:rPr>
          <w:rFonts w:eastAsia="Courier New"/>
          <w:color w:val="000000"/>
          <w:sz w:val="16"/>
          <w:szCs w:val="16"/>
          <w:lang w:eastAsia="ru-RU"/>
        </w:rPr>
        <w:t xml:space="preserve">В рамках контрольно-надзорной деятельности </w:t>
      </w:r>
      <w:r w:rsidRPr="00CE5FB5">
        <w:rPr>
          <w:rFonts w:eastAsia="Courier New"/>
          <w:b/>
          <w:color w:val="000000"/>
          <w:sz w:val="16"/>
          <w:szCs w:val="16"/>
          <w:lang w:eastAsia="ru-RU"/>
        </w:rPr>
        <w:t>проведено</w:t>
      </w:r>
      <w:r w:rsidRPr="00CE5FB5">
        <w:rPr>
          <w:rFonts w:eastAsia="Courier New"/>
          <w:b/>
          <w:i/>
          <w:color w:val="000000"/>
          <w:sz w:val="16"/>
          <w:szCs w:val="16"/>
          <w:lang w:eastAsia="ru-RU"/>
        </w:rPr>
        <w:t xml:space="preserve"> </w:t>
      </w:r>
      <w:r w:rsidRPr="00CE5FB5">
        <w:rPr>
          <w:rFonts w:eastAsia="Courier New"/>
          <w:b/>
          <w:color w:val="000000"/>
          <w:sz w:val="16"/>
          <w:szCs w:val="16"/>
          <w:lang w:eastAsia="ru-RU"/>
        </w:rPr>
        <w:t>196</w:t>
      </w:r>
      <w:r w:rsidRPr="00CE5FB5">
        <w:rPr>
          <w:rFonts w:eastAsia="Courier New"/>
          <w:b/>
          <w:i/>
          <w:color w:val="000000"/>
          <w:sz w:val="16"/>
          <w:szCs w:val="16"/>
          <w:lang w:eastAsia="ru-RU"/>
        </w:rPr>
        <w:t xml:space="preserve"> </w:t>
      </w:r>
      <w:r w:rsidRPr="00CE5FB5">
        <w:rPr>
          <w:rFonts w:eastAsia="Courier New"/>
          <w:b/>
          <w:color w:val="000000"/>
          <w:sz w:val="16"/>
          <w:szCs w:val="16"/>
          <w:lang w:eastAsia="ru-RU"/>
        </w:rPr>
        <w:t>проверок</w:t>
      </w:r>
      <w:r w:rsidRPr="00CE5FB5">
        <w:rPr>
          <w:rFonts w:eastAsia="Courier New"/>
          <w:i/>
          <w:color w:val="000000"/>
          <w:sz w:val="16"/>
          <w:szCs w:val="16"/>
          <w:lang w:eastAsia="ru-RU"/>
        </w:rPr>
        <w:t xml:space="preserve"> (+5,3%, п.г. 186)</w:t>
      </w:r>
      <w:r w:rsidRPr="00CE5FB5">
        <w:rPr>
          <w:rFonts w:eastAsia="Courier New"/>
          <w:color w:val="000000"/>
          <w:sz w:val="16"/>
          <w:szCs w:val="16"/>
          <w:lang w:eastAsia="ru-RU"/>
        </w:rPr>
        <w:t xml:space="preserve">. </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Courier New"/>
          <w:color w:val="000000"/>
          <w:sz w:val="16"/>
          <w:szCs w:val="16"/>
          <w:lang w:eastAsia="ru-RU"/>
        </w:rPr>
      </w:pPr>
      <w:r w:rsidRPr="00CE5FB5">
        <w:rPr>
          <w:rFonts w:eastAsia="Courier New"/>
          <w:b/>
          <w:color w:val="000000"/>
          <w:sz w:val="16"/>
          <w:szCs w:val="16"/>
          <w:lang w:eastAsia="ru-RU"/>
        </w:rPr>
        <w:t>Составлено 112</w:t>
      </w:r>
      <w:r w:rsidRPr="00CE5FB5">
        <w:rPr>
          <w:rFonts w:eastAsia="Courier New"/>
          <w:color w:val="000000"/>
          <w:sz w:val="16"/>
          <w:szCs w:val="16"/>
          <w:lang w:eastAsia="ru-RU"/>
        </w:rPr>
        <w:t xml:space="preserve"> административных протокола </w:t>
      </w:r>
      <w:r w:rsidRPr="00CE5FB5">
        <w:rPr>
          <w:rFonts w:eastAsia="Courier New"/>
          <w:i/>
          <w:color w:val="000000"/>
          <w:sz w:val="16"/>
          <w:szCs w:val="16"/>
          <w:lang w:eastAsia="ru-RU"/>
        </w:rPr>
        <w:t>(+16% п.г. 91).</w:t>
      </w:r>
      <w:r w:rsidRPr="00CE5FB5">
        <w:rPr>
          <w:rFonts w:eastAsia="Courier New"/>
          <w:color w:val="000000"/>
          <w:sz w:val="16"/>
          <w:szCs w:val="16"/>
          <w:lang w:eastAsia="ru-RU"/>
        </w:rPr>
        <w:t xml:space="preserve"> </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Courier New"/>
          <w:color w:val="000000"/>
          <w:sz w:val="16"/>
          <w:szCs w:val="16"/>
          <w:lang w:eastAsia="ru-RU"/>
        </w:rPr>
      </w:pPr>
      <w:r w:rsidRPr="00CE5FB5">
        <w:rPr>
          <w:rFonts w:eastAsia="Courier New"/>
          <w:b/>
          <w:color w:val="000000"/>
          <w:sz w:val="16"/>
          <w:szCs w:val="16"/>
          <w:lang w:eastAsia="ru-RU"/>
        </w:rPr>
        <w:t>Выдворено судом – 7</w:t>
      </w:r>
      <w:r w:rsidRPr="00CE5FB5">
        <w:rPr>
          <w:rFonts w:eastAsia="Courier New"/>
          <w:color w:val="000000"/>
          <w:sz w:val="16"/>
          <w:szCs w:val="16"/>
          <w:lang w:eastAsia="ru-RU"/>
        </w:rPr>
        <w:t xml:space="preserve"> лиц незаконно находившихся на территории РФ. </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Courier New"/>
          <w:b/>
          <w:color w:val="000000"/>
          <w:sz w:val="16"/>
          <w:szCs w:val="16"/>
          <w:lang w:eastAsia="ru-RU"/>
        </w:rPr>
      </w:pPr>
      <w:r w:rsidRPr="00CE5FB5">
        <w:rPr>
          <w:rFonts w:eastAsia="Courier New"/>
          <w:color w:val="000000"/>
          <w:sz w:val="16"/>
          <w:szCs w:val="16"/>
          <w:lang w:eastAsia="ru-RU"/>
        </w:rPr>
        <w:t xml:space="preserve">Общая </w:t>
      </w:r>
      <w:r w:rsidRPr="00CE5FB5">
        <w:rPr>
          <w:rFonts w:eastAsia="Courier New"/>
          <w:b/>
          <w:color w:val="000000"/>
          <w:sz w:val="16"/>
          <w:szCs w:val="16"/>
          <w:lang w:eastAsia="ru-RU"/>
        </w:rPr>
        <w:t>сумма</w:t>
      </w:r>
      <w:r w:rsidRPr="00CE5FB5">
        <w:rPr>
          <w:rFonts w:eastAsia="Courier New"/>
          <w:color w:val="000000"/>
          <w:sz w:val="16"/>
          <w:szCs w:val="16"/>
          <w:lang w:eastAsia="ru-RU"/>
        </w:rPr>
        <w:t xml:space="preserve"> наложенных </w:t>
      </w:r>
      <w:r w:rsidRPr="00CE5FB5">
        <w:rPr>
          <w:rFonts w:eastAsia="Courier New"/>
          <w:b/>
          <w:color w:val="000000"/>
          <w:sz w:val="16"/>
          <w:szCs w:val="16"/>
          <w:lang w:eastAsia="ru-RU"/>
        </w:rPr>
        <w:t>административных штрафов</w:t>
      </w:r>
      <w:r w:rsidRPr="00CE5FB5">
        <w:rPr>
          <w:rFonts w:eastAsia="Courier New"/>
          <w:color w:val="000000"/>
          <w:sz w:val="16"/>
          <w:szCs w:val="16"/>
          <w:lang w:eastAsia="ru-RU"/>
        </w:rPr>
        <w:t xml:space="preserve"> по данной линии составляет </w:t>
      </w:r>
      <w:r w:rsidRPr="00CE5FB5">
        <w:rPr>
          <w:rFonts w:eastAsia="Courier New"/>
          <w:b/>
          <w:color w:val="000000"/>
          <w:sz w:val="16"/>
          <w:szCs w:val="16"/>
          <w:lang w:eastAsia="ru-RU"/>
        </w:rPr>
        <w:t>530 000 рублей,  взыскаемость 100%.</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Courier New"/>
          <w:b/>
          <w:color w:val="000000"/>
          <w:sz w:val="16"/>
          <w:szCs w:val="16"/>
          <w:lang w:eastAsia="ru-RU"/>
        </w:rPr>
      </w:pP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jc w:val="center"/>
        <w:rPr>
          <w:rFonts w:eastAsia="Courier New"/>
          <w:b/>
          <w:i/>
          <w:color w:val="000000"/>
          <w:sz w:val="16"/>
          <w:szCs w:val="16"/>
          <w:lang w:eastAsia="ru-RU"/>
        </w:rPr>
      </w:pPr>
      <w:r w:rsidRPr="00CE5FB5">
        <w:rPr>
          <w:rFonts w:eastAsia="Courier New"/>
          <w:b/>
          <w:i/>
          <w:color w:val="000000"/>
          <w:sz w:val="16"/>
          <w:szCs w:val="16"/>
          <w:lang w:eastAsia="ru-RU"/>
        </w:rPr>
        <w:t>ГОС УСЛУГИ:</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Times New Roman"/>
          <w:color w:val="000000"/>
          <w:sz w:val="16"/>
          <w:szCs w:val="16"/>
          <w:lang w:eastAsia="ru-RU"/>
        </w:rPr>
      </w:pPr>
      <w:r w:rsidRPr="00CE5FB5">
        <w:rPr>
          <w:rFonts w:eastAsia="Times New Roman"/>
          <w:color w:val="000000"/>
          <w:sz w:val="16"/>
          <w:szCs w:val="16"/>
          <w:lang w:eastAsia="ru-RU"/>
        </w:rPr>
        <w:t xml:space="preserve">В приоритетном порядке особое внимание уделялось повышению качества и доступности оказания государственных услуг населению г. Нижнеудинска и Нижнеудинского района. </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Times New Roman"/>
          <w:i/>
          <w:color w:val="000000"/>
          <w:sz w:val="16"/>
          <w:szCs w:val="16"/>
          <w:lang w:eastAsia="ru-RU"/>
        </w:rPr>
      </w:pPr>
      <w:r w:rsidRPr="00CE5FB5">
        <w:rPr>
          <w:rFonts w:eastAsia="Times New Roman"/>
          <w:color w:val="000000"/>
          <w:sz w:val="16"/>
          <w:szCs w:val="16"/>
          <w:lang w:eastAsia="ru-RU"/>
        </w:rPr>
        <w:t xml:space="preserve">В 2023 году за предоставлением государственных услуг в ОМВД </w:t>
      </w:r>
      <w:r w:rsidRPr="00CE5FB5">
        <w:rPr>
          <w:rFonts w:eastAsia="Times New Roman"/>
          <w:b/>
          <w:color w:val="000000"/>
          <w:sz w:val="16"/>
          <w:szCs w:val="16"/>
          <w:lang w:eastAsia="ru-RU"/>
        </w:rPr>
        <w:t>обратилось 14682 человек</w:t>
      </w:r>
      <w:r w:rsidRPr="00CE5FB5">
        <w:rPr>
          <w:rFonts w:eastAsia="Times New Roman"/>
          <w:color w:val="000000"/>
          <w:sz w:val="16"/>
          <w:szCs w:val="16"/>
          <w:lang w:eastAsia="ru-RU"/>
        </w:rPr>
        <w:t xml:space="preserve"> </w:t>
      </w:r>
      <w:r w:rsidRPr="00CE5FB5">
        <w:rPr>
          <w:rFonts w:eastAsia="Times New Roman"/>
          <w:i/>
          <w:color w:val="000000"/>
          <w:sz w:val="16"/>
          <w:szCs w:val="16"/>
          <w:lang w:eastAsia="ru-RU"/>
        </w:rPr>
        <w:t>(2911 по линии РЭО из них в электронном виде 2786 или 96%,)</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Times New Roman"/>
          <w:color w:val="000000"/>
          <w:sz w:val="16"/>
          <w:szCs w:val="16"/>
          <w:lang w:eastAsia="ru-RU"/>
        </w:rPr>
      </w:pPr>
      <w:r w:rsidRPr="00CE5FB5">
        <w:rPr>
          <w:rFonts w:eastAsia="Times New Roman"/>
          <w:b/>
          <w:i/>
          <w:color w:val="000000"/>
          <w:sz w:val="16"/>
          <w:szCs w:val="16"/>
          <w:lang w:eastAsia="ru-RU"/>
        </w:rPr>
        <w:t xml:space="preserve"> </w:t>
      </w:r>
      <w:r w:rsidRPr="00CE5FB5">
        <w:rPr>
          <w:rFonts w:eastAsia="Times New Roman"/>
          <w:b/>
          <w:color w:val="000000"/>
          <w:sz w:val="16"/>
          <w:szCs w:val="16"/>
          <w:lang w:eastAsia="ru-RU"/>
        </w:rPr>
        <w:t>п</w:t>
      </w:r>
      <w:r w:rsidRPr="00CE5FB5">
        <w:rPr>
          <w:rFonts w:eastAsia="Times New Roman"/>
          <w:b/>
          <w:sz w:val="16"/>
          <w:szCs w:val="16"/>
          <w:lang w:eastAsia="ru-RU"/>
        </w:rPr>
        <w:t>о линии ОВМ -</w:t>
      </w:r>
      <w:r w:rsidRPr="00CE5FB5">
        <w:rPr>
          <w:rFonts w:eastAsia="Times New Roman"/>
          <w:sz w:val="16"/>
          <w:szCs w:val="16"/>
          <w:lang w:eastAsia="ru-RU"/>
        </w:rPr>
        <w:t xml:space="preserve"> 11771 </w:t>
      </w:r>
      <w:r w:rsidRPr="00CE5FB5">
        <w:rPr>
          <w:rFonts w:eastAsia="Times New Roman"/>
          <w:i/>
          <w:sz w:val="16"/>
          <w:szCs w:val="16"/>
          <w:lang w:eastAsia="ru-RU"/>
        </w:rPr>
        <w:t xml:space="preserve">(п.г. 12793 </w:t>
      </w:r>
      <w:r w:rsidRPr="00CE5FB5">
        <w:rPr>
          <w:rFonts w:eastAsia="Times New Roman"/>
          <w:i/>
          <w:color w:val="000000"/>
          <w:sz w:val="16"/>
          <w:szCs w:val="16"/>
          <w:lang w:eastAsia="ru-RU"/>
        </w:rPr>
        <w:t>из них 100% в электронном виде</w:t>
      </w:r>
      <w:r w:rsidRPr="00CE5FB5">
        <w:rPr>
          <w:rFonts w:eastAsia="Times New Roman"/>
          <w:color w:val="000000"/>
          <w:sz w:val="16"/>
          <w:szCs w:val="16"/>
          <w:lang w:eastAsia="ru-RU"/>
        </w:rPr>
        <w:t xml:space="preserve">). </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Times New Roman"/>
          <w:color w:val="000000"/>
          <w:sz w:val="16"/>
          <w:szCs w:val="16"/>
          <w:lang w:eastAsia="ru-RU"/>
        </w:rPr>
      </w:pPr>
      <w:r w:rsidRPr="00CE5FB5">
        <w:rPr>
          <w:rFonts w:eastAsia="Times New Roman"/>
          <w:color w:val="000000"/>
          <w:sz w:val="16"/>
          <w:szCs w:val="16"/>
          <w:lang w:eastAsia="ru-RU"/>
        </w:rPr>
        <w:t xml:space="preserve">Уровень </w:t>
      </w:r>
      <w:r w:rsidRPr="00CE5FB5">
        <w:rPr>
          <w:rFonts w:eastAsia="Times New Roman"/>
          <w:b/>
          <w:color w:val="000000"/>
          <w:sz w:val="16"/>
          <w:szCs w:val="16"/>
          <w:lang w:eastAsia="ru-RU"/>
        </w:rPr>
        <w:t>удовлетворенности граждан</w:t>
      </w:r>
      <w:r w:rsidRPr="00CE5FB5">
        <w:rPr>
          <w:rFonts w:eastAsia="Times New Roman"/>
          <w:color w:val="000000"/>
          <w:sz w:val="16"/>
          <w:szCs w:val="16"/>
          <w:lang w:eastAsia="ru-RU"/>
        </w:rPr>
        <w:t xml:space="preserve"> качеством предоставления государственных услуг согласно оценочным показателям за 2023 год составляет </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Times New Roman"/>
          <w:color w:val="000000"/>
          <w:sz w:val="16"/>
          <w:szCs w:val="16"/>
          <w:lang w:eastAsia="ru-RU"/>
        </w:rPr>
      </w:pPr>
      <w:r w:rsidRPr="00CE5FB5">
        <w:rPr>
          <w:rFonts w:eastAsia="Times New Roman"/>
          <w:color w:val="000000"/>
          <w:sz w:val="16"/>
          <w:szCs w:val="16"/>
          <w:lang w:eastAsia="ru-RU"/>
        </w:rPr>
        <w:t xml:space="preserve">по линии </w:t>
      </w:r>
      <w:r w:rsidRPr="00CE5FB5">
        <w:rPr>
          <w:rFonts w:eastAsia="Times New Roman"/>
          <w:b/>
          <w:color w:val="000000"/>
          <w:sz w:val="16"/>
          <w:szCs w:val="16"/>
          <w:lang w:eastAsia="ru-RU"/>
        </w:rPr>
        <w:t>РЭО</w:t>
      </w:r>
      <w:r w:rsidRPr="00CE5FB5">
        <w:rPr>
          <w:rFonts w:eastAsia="Times New Roman"/>
          <w:color w:val="000000"/>
          <w:sz w:val="16"/>
          <w:szCs w:val="16"/>
          <w:lang w:eastAsia="ru-RU"/>
        </w:rPr>
        <w:t xml:space="preserve"> составляет </w:t>
      </w:r>
      <w:r w:rsidRPr="00CE5FB5">
        <w:rPr>
          <w:rFonts w:eastAsia="Times New Roman"/>
          <w:b/>
          <w:color w:val="000000"/>
          <w:sz w:val="16"/>
          <w:szCs w:val="16"/>
          <w:lang w:eastAsia="ru-RU"/>
        </w:rPr>
        <w:t>96,8%</w:t>
      </w:r>
      <w:r w:rsidRPr="00CE5FB5">
        <w:rPr>
          <w:rFonts w:eastAsia="Times New Roman"/>
          <w:color w:val="000000"/>
          <w:sz w:val="16"/>
          <w:szCs w:val="16"/>
          <w:lang w:eastAsia="ru-RU"/>
        </w:rPr>
        <w:t xml:space="preserve">, </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Times New Roman"/>
          <w:b/>
          <w:color w:val="000000"/>
          <w:sz w:val="16"/>
          <w:szCs w:val="16"/>
          <w:lang w:eastAsia="ru-RU"/>
        </w:rPr>
      </w:pPr>
      <w:r w:rsidRPr="00CE5FB5">
        <w:rPr>
          <w:rFonts w:eastAsia="Times New Roman"/>
          <w:color w:val="000000"/>
          <w:sz w:val="16"/>
          <w:szCs w:val="16"/>
          <w:lang w:eastAsia="ru-RU"/>
        </w:rPr>
        <w:t xml:space="preserve">по линии </w:t>
      </w:r>
      <w:r w:rsidRPr="00CE5FB5">
        <w:rPr>
          <w:rFonts w:eastAsia="Times New Roman"/>
          <w:b/>
          <w:color w:val="000000"/>
          <w:sz w:val="16"/>
          <w:szCs w:val="16"/>
          <w:lang w:eastAsia="ru-RU"/>
        </w:rPr>
        <w:t>ОВМ – 97,38%.</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Times New Roman"/>
          <w:b/>
          <w:color w:val="000000"/>
          <w:sz w:val="16"/>
          <w:szCs w:val="16"/>
          <w:lang w:eastAsia="ru-RU"/>
        </w:rPr>
      </w:pP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jc w:val="center"/>
        <w:rPr>
          <w:rFonts w:eastAsia="Times New Roman"/>
          <w:b/>
          <w:i/>
          <w:color w:val="000000"/>
          <w:sz w:val="16"/>
          <w:szCs w:val="16"/>
          <w:lang w:eastAsia="ru-RU"/>
        </w:rPr>
      </w:pPr>
      <w:r w:rsidRPr="00CE5FB5">
        <w:rPr>
          <w:rFonts w:eastAsia="Times New Roman"/>
          <w:b/>
          <w:i/>
          <w:color w:val="000000"/>
          <w:sz w:val="16"/>
          <w:szCs w:val="16"/>
          <w:lang w:eastAsia="ru-RU"/>
        </w:rPr>
        <w:t>Благотворительность:</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jc w:val="center"/>
        <w:rPr>
          <w:rFonts w:eastAsia="Times New Roman"/>
          <w:b/>
          <w:i/>
          <w:color w:val="000000"/>
          <w:sz w:val="16"/>
          <w:szCs w:val="16"/>
          <w:lang w:eastAsia="ru-RU"/>
        </w:rPr>
      </w:pP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Times New Roman"/>
          <w:color w:val="000000"/>
          <w:sz w:val="16"/>
          <w:szCs w:val="16"/>
          <w:lang w:eastAsia="ru-RU"/>
        </w:rPr>
      </w:pPr>
      <w:r w:rsidRPr="00CE5FB5">
        <w:rPr>
          <w:rFonts w:eastAsia="Times New Roman"/>
          <w:color w:val="000000"/>
          <w:sz w:val="16"/>
          <w:szCs w:val="16"/>
          <w:lang w:eastAsia="ru-RU"/>
        </w:rPr>
        <w:t>В 2023 году сотрудниками ОМВД было организовано участие в благотворительной акции «Помоги воину», где силами ОМВД осуществлен сбор денежных средств порядка 180 т.р. на которые приобретен автомобиль марки «НИВА», и направлен в зону проведения СВО.</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Times New Roman"/>
          <w:color w:val="000000"/>
          <w:sz w:val="16"/>
          <w:szCs w:val="16"/>
          <w:lang w:eastAsia="ru-RU"/>
        </w:rPr>
      </w:pPr>
      <w:r w:rsidRPr="00CE5FB5">
        <w:rPr>
          <w:rFonts w:eastAsia="Times New Roman"/>
          <w:color w:val="000000"/>
          <w:sz w:val="16"/>
          <w:szCs w:val="16"/>
          <w:lang w:eastAsia="ru-RU"/>
        </w:rPr>
        <w:t xml:space="preserve">Сотрудники ОМВД так же приняли участие в благотворительном концерте организованный силовыми структурами г. Нижнеудинска в третьем квартале 2023 года </w:t>
      </w:r>
      <w:r w:rsidRPr="00CE5FB5">
        <w:rPr>
          <w:rFonts w:eastAsia="Times New Roman"/>
          <w:i/>
          <w:color w:val="000000"/>
          <w:sz w:val="16"/>
          <w:szCs w:val="16"/>
          <w:lang w:eastAsia="ru-RU"/>
        </w:rPr>
        <w:t>(сумма собранных средств составила 62700 рублей)</w:t>
      </w:r>
      <w:r w:rsidRPr="00CE5FB5">
        <w:rPr>
          <w:rFonts w:eastAsia="Times New Roman"/>
          <w:color w:val="000000"/>
          <w:sz w:val="16"/>
          <w:szCs w:val="16"/>
          <w:lang w:eastAsia="ru-RU"/>
        </w:rPr>
        <w:t>.</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Courier New"/>
          <w:i/>
          <w:color w:val="000000"/>
          <w:sz w:val="16"/>
          <w:szCs w:val="16"/>
          <w:lang w:eastAsia="ru-RU"/>
        </w:rPr>
      </w:pPr>
      <w:r w:rsidRPr="00CE5FB5">
        <w:rPr>
          <w:rFonts w:eastAsia="Courier New"/>
          <w:color w:val="000000"/>
          <w:sz w:val="16"/>
          <w:szCs w:val="16"/>
          <w:lang w:eastAsia="ru-RU"/>
        </w:rPr>
        <w:t xml:space="preserve">Продолжена организация шефской работы с детьми оставшихся в сложной жизненной ситуации, и постоянно проживающих в Социально-реабилитационным центре г. Нижнеудинска </w:t>
      </w:r>
      <w:r w:rsidRPr="00CE5FB5">
        <w:rPr>
          <w:rFonts w:eastAsia="Courier New"/>
          <w:i/>
          <w:color w:val="000000"/>
          <w:sz w:val="16"/>
          <w:szCs w:val="16"/>
          <w:lang w:eastAsia="ru-RU"/>
        </w:rPr>
        <w:t xml:space="preserve">(организованы и проведены мероприятия приуроченные к 1 сентября «Помоги пойти учиться», где было подарено </w:t>
      </w:r>
      <w:r w:rsidRPr="00CE5FB5">
        <w:rPr>
          <w:rFonts w:eastAsia="Courier New"/>
          <w:color w:val="000000"/>
          <w:sz w:val="16"/>
          <w:szCs w:val="16"/>
          <w:lang w:eastAsia="ru-RU"/>
        </w:rPr>
        <w:t>18</w:t>
      </w:r>
      <w:r w:rsidRPr="00CE5FB5">
        <w:rPr>
          <w:rFonts w:eastAsia="Courier New"/>
          <w:i/>
          <w:color w:val="000000"/>
          <w:sz w:val="16"/>
          <w:szCs w:val="16"/>
          <w:lang w:eastAsia="ru-RU"/>
        </w:rPr>
        <w:t xml:space="preserve"> школьных наборов на сумму </w:t>
      </w:r>
      <w:r w:rsidRPr="00CE5FB5">
        <w:rPr>
          <w:rFonts w:eastAsia="Courier New"/>
          <w:color w:val="000000"/>
          <w:sz w:val="16"/>
          <w:szCs w:val="16"/>
          <w:lang w:eastAsia="ru-RU"/>
        </w:rPr>
        <w:t>18 000</w:t>
      </w:r>
      <w:r w:rsidRPr="00CE5FB5">
        <w:rPr>
          <w:rFonts w:eastAsia="Courier New"/>
          <w:i/>
          <w:color w:val="000000"/>
          <w:sz w:val="16"/>
          <w:szCs w:val="16"/>
          <w:lang w:eastAsia="ru-RU"/>
        </w:rPr>
        <w:t xml:space="preserve"> руб., новогоднее мероприятие «Полицейский Дед Мороз» было приобретено подарков на сумму более </w:t>
      </w:r>
      <w:r w:rsidRPr="00CE5FB5">
        <w:rPr>
          <w:rFonts w:eastAsia="Courier New"/>
          <w:color w:val="000000"/>
          <w:sz w:val="16"/>
          <w:szCs w:val="16"/>
          <w:lang w:eastAsia="ru-RU"/>
        </w:rPr>
        <w:t>35 000 руб.</w:t>
      </w:r>
      <w:r w:rsidRPr="00CE5FB5">
        <w:rPr>
          <w:rFonts w:eastAsia="Courier New"/>
          <w:i/>
          <w:color w:val="000000"/>
          <w:sz w:val="16"/>
          <w:szCs w:val="16"/>
          <w:lang w:eastAsia="ru-RU"/>
        </w:rPr>
        <w:t xml:space="preserve"> для детей находящихся в СРЦ).</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Courier New"/>
          <w:i/>
          <w:color w:val="000000"/>
          <w:sz w:val="16"/>
          <w:szCs w:val="16"/>
          <w:lang w:eastAsia="ru-RU"/>
        </w:rPr>
      </w:pP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tabs>
          <w:tab w:val="left" w:pos="2955"/>
        </w:tabs>
        <w:ind w:right="0" w:firstLine="567"/>
        <w:jc w:val="center"/>
        <w:rPr>
          <w:rFonts w:eastAsia="Courier New"/>
          <w:b/>
          <w:i/>
          <w:color w:val="000000"/>
          <w:spacing w:val="1"/>
          <w:sz w:val="16"/>
          <w:szCs w:val="16"/>
          <w:lang w:eastAsia="ru-RU"/>
        </w:rPr>
      </w:pPr>
      <w:r w:rsidRPr="00CE5FB5">
        <w:rPr>
          <w:rFonts w:eastAsia="Courier New"/>
          <w:b/>
          <w:i/>
          <w:color w:val="000000"/>
          <w:spacing w:val="1"/>
          <w:sz w:val="16"/>
          <w:szCs w:val="16"/>
          <w:lang w:eastAsia="ru-RU"/>
        </w:rPr>
        <w:t>Отделение по работе с личным составом</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tabs>
          <w:tab w:val="left" w:pos="2955"/>
        </w:tabs>
        <w:ind w:right="0" w:firstLine="567"/>
        <w:jc w:val="center"/>
        <w:rPr>
          <w:rFonts w:eastAsia="Courier New"/>
          <w:b/>
          <w:i/>
          <w:color w:val="000000"/>
          <w:spacing w:val="1"/>
          <w:sz w:val="16"/>
          <w:szCs w:val="16"/>
          <w:lang w:eastAsia="ru-RU"/>
        </w:rPr>
      </w:pP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tabs>
          <w:tab w:val="left" w:pos="2955"/>
        </w:tabs>
        <w:ind w:right="0" w:firstLine="567"/>
        <w:rPr>
          <w:rFonts w:eastAsia="Times New Roman"/>
          <w:sz w:val="16"/>
          <w:szCs w:val="16"/>
          <w:lang w:eastAsia="ru-RU"/>
        </w:rPr>
      </w:pPr>
      <w:r w:rsidRPr="00CE5FB5">
        <w:rPr>
          <w:rFonts w:eastAsia="Times New Roman"/>
          <w:sz w:val="16"/>
          <w:szCs w:val="16"/>
          <w:lang w:eastAsia="ru-RU"/>
        </w:rPr>
        <w:t>Осуществляется в соответствии с нормативными документами, регламентирующими работу с кадрами в органах внутренних дел, положением об отделении кадров.</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tabs>
          <w:tab w:val="left" w:pos="2955"/>
        </w:tabs>
        <w:ind w:right="0" w:firstLine="567"/>
        <w:rPr>
          <w:rFonts w:eastAsia="Times New Roman"/>
          <w:sz w:val="16"/>
          <w:szCs w:val="16"/>
          <w:lang w:eastAsia="ru-RU"/>
        </w:rPr>
      </w:pPr>
      <w:r w:rsidRPr="00CE5FB5">
        <w:rPr>
          <w:rFonts w:eastAsia="Times New Roman"/>
          <w:sz w:val="16"/>
          <w:szCs w:val="16"/>
          <w:lang w:eastAsia="ru-RU"/>
        </w:rPr>
        <w:t xml:space="preserve">Штатная численность отдела МВД составляет 248 человек, из них начальствующего состава – 167 человека, рядового – 57 человека, служащие – 2 человека, работников – 22 человека. </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tabs>
          <w:tab w:val="left" w:pos="2955"/>
        </w:tabs>
        <w:ind w:right="0" w:firstLine="567"/>
        <w:rPr>
          <w:rFonts w:eastAsia="Times New Roman"/>
          <w:i/>
          <w:sz w:val="16"/>
          <w:szCs w:val="16"/>
          <w:lang w:eastAsia="ru-RU"/>
        </w:rPr>
      </w:pPr>
      <w:r w:rsidRPr="00CE5FB5">
        <w:rPr>
          <w:rFonts w:eastAsia="Times New Roman"/>
          <w:sz w:val="16"/>
          <w:szCs w:val="16"/>
          <w:lang w:eastAsia="ru-RU"/>
        </w:rPr>
        <w:lastRenderedPageBreak/>
        <w:t xml:space="preserve">Уровень некомплекта составляет 32 единиц или 14,2% </w:t>
      </w:r>
      <w:r w:rsidRPr="00CE5FB5">
        <w:rPr>
          <w:rFonts w:eastAsia="Times New Roman"/>
          <w:i/>
          <w:sz w:val="16"/>
          <w:szCs w:val="16"/>
          <w:lang w:eastAsia="ru-RU"/>
        </w:rPr>
        <w:t>.</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tabs>
          <w:tab w:val="left" w:pos="2955"/>
        </w:tabs>
        <w:ind w:right="0" w:firstLine="567"/>
        <w:rPr>
          <w:rFonts w:eastAsia="Times New Roman"/>
          <w:sz w:val="16"/>
          <w:szCs w:val="16"/>
          <w:lang w:eastAsia="ru-RU"/>
        </w:rPr>
      </w:pPr>
      <w:r w:rsidRPr="00CE5FB5">
        <w:rPr>
          <w:rFonts w:eastAsia="Times New Roman"/>
          <w:sz w:val="16"/>
          <w:szCs w:val="16"/>
          <w:lang w:eastAsia="ru-RU"/>
        </w:rPr>
        <w:t>Принято на службу в ОМВД за 2023 год 28 кандидатов, уволено по различным основаниям 29 сотрудников, из них за совершение проступка, порочащего честь сотрудника ОВД – 3 человека.</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tabs>
          <w:tab w:val="left" w:pos="2955"/>
        </w:tabs>
        <w:ind w:right="0" w:firstLine="567"/>
        <w:rPr>
          <w:rFonts w:eastAsia="Times New Roman"/>
          <w:sz w:val="16"/>
          <w:szCs w:val="16"/>
          <w:lang w:eastAsia="ru-RU"/>
        </w:rPr>
      </w:pPr>
      <w:r w:rsidRPr="00CE5FB5">
        <w:rPr>
          <w:rFonts w:eastAsia="Times New Roman"/>
          <w:sz w:val="16"/>
          <w:szCs w:val="16"/>
          <w:lang w:eastAsia="ru-RU"/>
        </w:rPr>
        <w:t xml:space="preserve">В 2023 году поощрены правами Министра внутренних дел Российской Федерации – начальник ОМВД, два руководителя ОМВД, один сотрудник СО ОМВД. </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tabs>
          <w:tab w:val="left" w:pos="2955"/>
        </w:tabs>
        <w:ind w:right="0" w:firstLine="567"/>
        <w:rPr>
          <w:rFonts w:eastAsia="Times New Roman"/>
          <w:sz w:val="16"/>
          <w:szCs w:val="16"/>
          <w:lang w:eastAsia="ru-RU"/>
        </w:rPr>
      </w:pPr>
      <w:r w:rsidRPr="00CE5FB5">
        <w:rPr>
          <w:rFonts w:eastAsia="Times New Roman"/>
          <w:sz w:val="16"/>
          <w:szCs w:val="16"/>
          <w:lang w:eastAsia="ru-RU"/>
        </w:rPr>
        <w:t>Поощрено правами ГУ МВД России по Иркутской области – 48 сотрудников ОМВД.</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tabs>
          <w:tab w:val="left" w:pos="2955"/>
        </w:tabs>
        <w:ind w:right="0" w:firstLine="567"/>
        <w:rPr>
          <w:rFonts w:eastAsia="Times New Roman"/>
          <w:b/>
          <w:sz w:val="16"/>
          <w:szCs w:val="16"/>
          <w:lang w:eastAsia="ru-RU"/>
        </w:rPr>
      </w:pPr>
      <w:r w:rsidRPr="00CE5FB5">
        <w:rPr>
          <w:rFonts w:eastAsia="Times New Roman"/>
          <w:sz w:val="16"/>
          <w:szCs w:val="16"/>
          <w:lang w:eastAsia="ru-RU"/>
        </w:rPr>
        <w:t>Поощрено правами начальника ОМВД России по Нижнеудинскому району – 89 сотрудников ОМВД.</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tabs>
          <w:tab w:val="left" w:pos="2955"/>
        </w:tabs>
        <w:ind w:right="0" w:firstLine="567"/>
        <w:jc w:val="center"/>
        <w:rPr>
          <w:rFonts w:eastAsia="Courier New"/>
          <w:b/>
          <w:i/>
          <w:color w:val="000000"/>
          <w:spacing w:val="1"/>
          <w:sz w:val="16"/>
          <w:szCs w:val="16"/>
          <w:lang w:eastAsia="ru-RU"/>
        </w:rPr>
      </w:pP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tabs>
          <w:tab w:val="left" w:pos="2955"/>
        </w:tabs>
        <w:ind w:right="0" w:firstLine="567"/>
        <w:jc w:val="center"/>
        <w:rPr>
          <w:rFonts w:eastAsia="Courier New"/>
          <w:b/>
          <w:i/>
          <w:color w:val="000000"/>
          <w:spacing w:val="1"/>
          <w:sz w:val="16"/>
          <w:szCs w:val="16"/>
          <w:lang w:eastAsia="ru-RU"/>
        </w:rPr>
      </w:pPr>
      <w:r w:rsidRPr="00CE5FB5">
        <w:rPr>
          <w:rFonts w:eastAsia="Courier New"/>
          <w:b/>
          <w:i/>
          <w:color w:val="000000"/>
          <w:spacing w:val="1"/>
          <w:sz w:val="16"/>
          <w:szCs w:val="16"/>
          <w:lang w:eastAsia="ru-RU"/>
        </w:rPr>
        <w:t>Планы на 2024 год:</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Courier New"/>
          <w:color w:val="000000"/>
          <w:spacing w:val="1"/>
          <w:sz w:val="16"/>
          <w:szCs w:val="16"/>
          <w:lang w:eastAsia="ru-RU"/>
        </w:rPr>
      </w:pP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Courier New"/>
          <w:b/>
          <w:color w:val="000000"/>
          <w:spacing w:val="1"/>
          <w:sz w:val="16"/>
          <w:szCs w:val="16"/>
          <w:lang w:eastAsia="ru-RU"/>
        </w:rPr>
      </w:pPr>
      <w:r w:rsidRPr="00CE5FB5">
        <w:rPr>
          <w:rFonts w:eastAsia="Courier New"/>
          <w:color w:val="000000"/>
          <w:spacing w:val="1"/>
          <w:sz w:val="16"/>
          <w:szCs w:val="16"/>
          <w:lang w:eastAsia="ru-RU"/>
        </w:rPr>
        <w:t xml:space="preserve">Нами проанализированы все просчеты и упущения, допущенные в 2023 году. Намечен ряд мероприятий по повышению оперативно-служебной деятельности всех подразделений.  </w:t>
      </w:r>
      <w:r w:rsidRPr="00CE5FB5">
        <w:rPr>
          <w:rFonts w:eastAsia="Courier New"/>
          <w:b/>
          <w:color w:val="000000"/>
          <w:spacing w:val="1"/>
          <w:sz w:val="16"/>
          <w:szCs w:val="16"/>
          <w:lang w:eastAsia="ru-RU"/>
        </w:rPr>
        <w:t xml:space="preserve"> </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Times New Roman"/>
          <w:bCs/>
          <w:color w:val="000000"/>
          <w:sz w:val="16"/>
          <w:szCs w:val="16"/>
          <w:lang w:eastAsia="ru-RU"/>
        </w:rPr>
      </w:pPr>
      <w:r w:rsidRPr="00CE5FB5">
        <w:rPr>
          <w:rFonts w:eastAsia="Times New Roman"/>
          <w:bCs/>
          <w:color w:val="000000"/>
          <w:sz w:val="16"/>
          <w:szCs w:val="16"/>
          <w:lang w:eastAsia="ru-RU"/>
        </w:rPr>
        <w:t>В предстоящий период 2024 года планируется сосредоточить усилия на:</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Times New Roman"/>
          <w:color w:val="000000"/>
          <w:sz w:val="16"/>
          <w:szCs w:val="16"/>
          <w:lang w:eastAsia="ru-RU"/>
        </w:rPr>
      </w:pPr>
      <w:r w:rsidRPr="00CE5FB5">
        <w:rPr>
          <w:rFonts w:eastAsia="Times New Roman"/>
          <w:bCs/>
          <w:color w:val="000000"/>
          <w:sz w:val="16"/>
          <w:szCs w:val="16"/>
          <w:lang w:eastAsia="ru-RU"/>
        </w:rPr>
        <w:t xml:space="preserve">- </w:t>
      </w:r>
      <w:r w:rsidRPr="00CE5FB5">
        <w:rPr>
          <w:rFonts w:eastAsia="Times New Roman"/>
          <w:color w:val="000000"/>
          <w:sz w:val="16"/>
          <w:szCs w:val="16"/>
          <w:lang w:eastAsia="ru-RU"/>
        </w:rPr>
        <w:t xml:space="preserve">повышение эффективности организации охраны общественного порядка и обеспечение общественной безопасности; </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Times New Roman"/>
          <w:color w:val="000000"/>
          <w:sz w:val="16"/>
          <w:szCs w:val="16"/>
          <w:lang w:eastAsia="ru-RU"/>
        </w:rPr>
      </w:pPr>
      <w:r w:rsidRPr="00CE5FB5">
        <w:rPr>
          <w:rFonts w:eastAsia="Times New Roman"/>
          <w:color w:val="000000"/>
          <w:sz w:val="16"/>
          <w:szCs w:val="16"/>
          <w:lang w:eastAsia="ru-RU"/>
        </w:rPr>
        <w:t xml:space="preserve">- усиление профилактики мошенничеств, а также иных преступлений в отношении граждан и </w:t>
      </w:r>
      <w:r w:rsidRPr="00CE5FB5">
        <w:rPr>
          <w:rFonts w:eastAsia="Courier New"/>
          <w:color w:val="000000"/>
          <w:sz w:val="16"/>
          <w:szCs w:val="16"/>
          <w:lang w:eastAsia="ru-RU"/>
        </w:rPr>
        <w:t>социально-незащищенных</w:t>
      </w:r>
      <w:r w:rsidRPr="00CE5FB5">
        <w:rPr>
          <w:rFonts w:eastAsia="Times New Roman"/>
          <w:color w:val="000000"/>
          <w:sz w:val="16"/>
          <w:szCs w:val="16"/>
          <w:lang w:eastAsia="ru-RU"/>
        </w:rPr>
        <w:t xml:space="preserve"> лиц при взаимодействии с субъектами профилактики;</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Times New Roman"/>
          <w:color w:val="000000"/>
          <w:sz w:val="16"/>
          <w:szCs w:val="16"/>
          <w:lang w:eastAsia="ru-RU"/>
        </w:rPr>
      </w:pPr>
      <w:r w:rsidRPr="00CE5FB5">
        <w:rPr>
          <w:rFonts w:eastAsia="Times New Roman"/>
          <w:color w:val="000000"/>
          <w:sz w:val="16"/>
          <w:szCs w:val="16"/>
          <w:lang w:eastAsia="ru-RU"/>
        </w:rPr>
        <w:t>- повышение процента раскрытия и расследования преступлений, совершенных с использованием информационно-телекоммуникационных технологий;</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Times New Roman"/>
          <w:color w:val="000000"/>
          <w:sz w:val="16"/>
          <w:szCs w:val="16"/>
          <w:lang w:eastAsia="ru-RU"/>
        </w:rPr>
      </w:pPr>
      <w:r w:rsidRPr="00CE5FB5">
        <w:rPr>
          <w:rFonts w:eastAsia="Times New Roman"/>
          <w:color w:val="000000"/>
          <w:sz w:val="16"/>
          <w:szCs w:val="16"/>
          <w:lang w:eastAsia="ru-RU"/>
        </w:rPr>
        <w:t>- обеспечение безопасности дорожного движения;</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Times New Roman"/>
          <w:color w:val="000000"/>
          <w:sz w:val="16"/>
          <w:szCs w:val="16"/>
          <w:lang w:eastAsia="ru-RU"/>
        </w:rPr>
      </w:pPr>
      <w:r w:rsidRPr="00CE5FB5">
        <w:rPr>
          <w:rFonts w:eastAsia="Times New Roman"/>
          <w:color w:val="000000"/>
          <w:sz w:val="16"/>
          <w:szCs w:val="16"/>
          <w:lang w:eastAsia="ru-RU"/>
        </w:rPr>
        <w:t>- обеспечение защиты прав и законных интересов граждан при рассмотрении заявлений и сообщений о преступлениях, об административных правонарушениях, о происшествиях, и иных обращений граждан;</w:t>
      </w:r>
    </w:p>
    <w:p w:rsidR="00CE5FB5" w:rsidRPr="00CE5FB5" w:rsidRDefault="00CE5FB5" w:rsidP="00CE5FB5">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Times New Roman"/>
          <w:color w:val="000000"/>
          <w:sz w:val="16"/>
          <w:szCs w:val="16"/>
          <w:lang w:eastAsia="ru-RU"/>
        </w:rPr>
      </w:pPr>
      <w:r w:rsidRPr="00CE5FB5">
        <w:rPr>
          <w:rFonts w:eastAsia="Times New Roman"/>
          <w:color w:val="000000"/>
          <w:sz w:val="16"/>
          <w:szCs w:val="16"/>
          <w:lang w:eastAsia="ru-RU"/>
        </w:rPr>
        <w:t>- расширение сети видео-фото фиксации и иных средств контроля за состоянием оперативной обстановки при помощи муниципальных образований и предпринимателей. Улучшения качественных характеристик этих систем;</w:t>
      </w:r>
    </w:p>
    <w:p w:rsidR="00CE5FB5" w:rsidRDefault="00CE5FB5" w:rsidP="004761E0">
      <w:pPr>
        <w:widowControl w:val="0"/>
        <w:pBdr>
          <w:top w:val="single" w:sz="4" w:space="1" w:color="FFFFFF"/>
          <w:left w:val="single" w:sz="4" w:space="0" w:color="FFFFFF"/>
          <w:bottom w:val="single" w:sz="4" w:space="31" w:color="FFFFFF"/>
          <w:right w:val="single" w:sz="4" w:space="0" w:color="FFFFFF"/>
        </w:pBdr>
        <w:shd w:val="clear" w:color="auto" w:fill="FFFFFF"/>
        <w:ind w:right="0" w:firstLine="567"/>
        <w:rPr>
          <w:rFonts w:eastAsia="Times New Roman"/>
          <w:color w:val="000000"/>
          <w:sz w:val="16"/>
          <w:szCs w:val="16"/>
          <w:lang w:eastAsia="ru-RU"/>
        </w:rPr>
      </w:pPr>
      <w:r w:rsidRPr="00CE5FB5">
        <w:rPr>
          <w:rFonts w:eastAsia="Times New Roman"/>
          <w:color w:val="000000"/>
          <w:sz w:val="16"/>
          <w:szCs w:val="16"/>
          <w:lang w:eastAsia="ru-RU"/>
        </w:rPr>
        <w:t>- инициирование взаимодействия с органами местного самоуправления о рассмотрении следующих вопросов: вопрос по противодействию бытовой и пьяной преступности, сбыт крепких напитков домашней выработки, особенно в отношении и со стороны несовершеннолетних на межведомственных комиссиях по профилактике правонарушений; разработка и реализация дополнительных мероприятий, способных реально повлиять на оздоровление криминальной ситуации в г. Нижнеудинске и Нижнеудинском районе; вопрос проблемах</w:t>
      </w:r>
      <w:r>
        <w:rPr>
          <w:rFonts w:eastAsia="Times New Roman"/>
          <w:color w:val="000000"/>
          <w:sz w:val="16"/>
          <w:szCs w:val="16"/>
          <w:lang w:eastAsia="ru-RU"/>
        </w:rPr>
        <w:t xml:space="preserve"> стимулирования народных дружин.</w:t>
      </w:r>
    </w:p>
    <w:p w:rsidR="00CE5FB5" w:rsidRPr="00A30BF3" w:rsidRDefault="00CE5FB5" w:rsidP="00CE5FB5">
      <w:pPr>
        <w:pStyle w:val="10"/>
        <w:spacing w:before="0" w:after="0"/>
        <w:jc w:val="center"/>
        <w:rPr>
          <w:rFonts w:ascii="Arial" w:hAnsi="Arial" w:cs="Arial"/>
          <w:szCs w:val="24"/>
        </w:rPr>
      </w:pPr>
      <w:r>
        <w:rPr>
          <w:rFonts w:ascii="Times New Roman" w:hAnsi="Times New Roman"/>
          <w:bCs w:val="0"/>
          <w:sz w:val="16"/>
          <w:szCs w:val="16"/>
        </w:rPr>
        <w:t>от «14</w:t>
      </w:r>
      <w:r>
        <w:rPr>
          <w:rFonts w:ascii="Times New Roman" w:hAnsi="Times New Roman"/>
          <w:sz w:val="16"/>
          <w:szCs w:val="16"/>
        </w:rPr>
        <w:t>» марта</w:t>
      </w:r>
      <w:r w:rsidRPr="00A30BF3">
        <w:rPr>
          <w:rFonts w:ascii="Times New Roman" w:hAnsi="Times New Roman"/>
          <w:sz w:val="16"/>
          <w:szCs w:val="16"/>
        </w:rPr>
        <w:t xml:space="preserve"> 2024 г.№ </w:t>
      </w:r>
      <w:r>
        <w:rPr>
          <w:rFonts w:ascii="Times New Roman" w:hAnsi="Times New Roman"/>
          <w:sz w:val="16"/>
          <w:szCs w:val="16"/>
        </w:rPr>
        <w:t>1</w:t>
      </w:r>
      <w:r w:rsidR="004761E0">
        <w:rPr>
          <w:rFonts w:ascii="Times New Roman" w:hAnsi="Times New Roman"/>
          <w:sz w:val="16"/>
          <w:szCs w:val="16"/>
        </w:rPr>
        <w:t>5</w:t>
      </w:r>
    </w:p>
    <w:p w:rsidR="00CE5FB5" w:rsidRPr="00A30BF3" w:rsidRDefault="00CE5FB5" w:rsidP="00CE5FB5">
      <w:pPr>
        <w:pStyle w:val="10"/>
        <w:spacing w:before="0" w:after="0"/>
        <w:jc w:val="center"/>
        <w:rPr>
          <w:rFonts w:ascii="Times New Roman" w:hAnsi="Times New Roman"/>
          <w:sz w:val="16"/>
          <w:szCs w:val="16"/>
        </w:rPr>
      </w:pPr>
      <w:r w:rsidRPr="00A30BF3">
        <w:rPr>
          <w:rFonts w:ascii="Times New Roman" w:hAnsi="Times New Roman"/>
          <w:sz w:val="16"/>
          <w:szCs w:val="16"/>
        </w:rPr>
        <w:t>РОССИЙСКАЯ ФЕДЕРАЦИЯ</w:t>
      </w:r>
    </w:p>
    <w:p w:rsidR="00CE5FB5" w:rsidRPr="00A30BF3" w:rsidRDefault="00CE5FB5" w:rsidP="00CE5FB5">
      <w:pPr>
        <w:pStyle w:val="2ff0"/>
        <w:spacing w:before="0" w:after="0"/>
        <w:rPr>
          <w:rFonts w:ascii="Times New Roman" w:hAnsi="Times New Roman"/>
          <w:sz w:val="16"/>
          <w:szCs w:val="16"/>
        </w:rPr>
      </w:pPr>
      <w:r w:rsidRPr="00A30BF3">
        <w:rPr>
          <w:rFonts w:ascii="Times New Roman" w:hAnsi="Times New Roman"/>
          <w:sz w:val="16"/>
          <w:szCs w:val="16"/>
        </w:rPr>
        <w:t>ИРКУТСКАЯ ОБЛАСТЬ</w:t>
      </w:r>
    </w:p>
    <w:p w:rsidR="00CE5FB5" w:rsidRPr="00A30BF3" w:rsidRDefault="00CE5FB5" w:rsidP="00CE5FB5">
      <w:pPr>
        <w:pStyle w:val="2ff0"/>
        <w:spacing w:before="0" w:after="0"/>
        <w:rPr>
          <w:rFonts w:ascii="Times New Roman" w:hAnsi="Times New Roman"/>
          <w:sz w:val="16"/>
          <w:szCs w:val="16"/>
        </w:rPr>
      </w:pPr>
      <w:r w:rsidRPr="00A30BF3">
        <w:rPr>
          <w:rFonts w:ascii="Times New Roman" w:hAnsi="Times New Roman"/>
          <w:sz w:val="16"/>
          <w:szCs w:val="16"/>
        </w:rPr>
        <w:t>АДМИНИСТРАЦИЯ</w:t>
      </w:r>
    </w:p>
    <w:p w:rsidR="00CE5FB5" w:rsidRPr="00A30BF3" w:rsidRDefault="00CE5FB5" w:rsidP="00CE5FB5">
      <w:pPr>
        <w:pStyle w:val="2ff0"/>
        <w:spacing w:before="0" w:after="0"/>
        <w:rPr>
          <w:rFonts w:ascii="Times New Roman" w:hAnsi="Times New Roman"/>
          <w:sz w:val="16"/>
          <w:szCs w:val="16"/>
        </w:rPr>
      </w:pPr>
      <w:r w:rsidRPr="00A30BF3">
        <w:rPr>
          <w:rFonts w:ascii="Times New Roman" w:hAnsi="Times New Roman"/>
          <w:sz w:val="16"/>
          <w:szCs w:val="16"/>
        </w:rPr>
        <w:t>МУНИЦИПАЛЬНОГО РАЙОНА</w:t>
      </w:r>
    </w:p>
    <w:p w:rsidR="00CE5FB5" w:rsidRPr="00A30BF3" w:rsidRDefault="00CE5FB5" w:rsidP="00CE5FB5">
      <w:pPr>
        <w:pStyle w:val="2ff0"/>
        <w:spacing w:before="0" w:after="0"/>
        <w:rPr>
          <w:rFonts w:ascii="Times New Roman" w:hAnsi="Times New Roman"/>
          <w:sz w:val="16"/>
          <w:szCs w:val="16"/>
        </w:rPr>
      </w:pPr>
      <w:r w:rsidRPr="00A30BF3">
        <w:rPr>
          <w:rFonts w:ascii="Times New Roman" w:hAnsi="Times New Roman"/>
          <w:sz w:val="16"/>
          <w:szCs w:val="16"/>
        </w:rPr>
        <w:t>МУНИЦИПАЛЬНОГО ОБРАЗОВАНИЯ</w:t>
      </w:r>
    </w:p>
    <w:p w:rsidR="00CE5FB5" w:rsidRPr="00A30BF3" w:rsidRDefault="00CE5FB5" w:rsidP="00CE5FB5">
      <w:pPr>
        <w:pStyle w:val="2ff0"/>
        <w:spacing w:before="0" w:after="0"/>
        <w:rPr>
          <w:rFonts w:ascii="Times New Roman" w:hAnsi="Times New Roman"/>
          <w:sz w:val="16"/>
          <w:szCs w:val="16"/>
        </w:rPr>
      </w:pPr>
      <w:r w:rsidRPr="00A30BF3">
        <w:rPr>
          <w:rFonts w:ascii="Times New Roman" w:hAnsi="Times New Roman"/>
          <w:sz w:val="16"/>
          <w:szCs w:val="16"/>
        </w:rPr>
        <w:t>«НИЖНЕУДИНСКИЙ РАЙОН»</w:t>
      </w:r>
    </w:p>
    <w:p w:rsidR="00CE5FB5" w:rsidRDefault="00CE5FB5" w:rsidP="00CE5FB5">
      <w:pPr>
        <w:ind w:right="0"/>
        <w:jc w:val="center"/>
        <w:rPr>
          <w:b/>
          <w:sz w:val="16"/>
          <w:szCs w:val="16"/>
        </w:rPr>
      </w:pPr>
      <w:r>
        <w:rPr>
          <w:b/>
          <w:sz w:val="16"/>
          <w:szCs w:val="16"/>
        </w:rPr>
        <w:t>РЕШЕНИЕ</w:t>
      </w:r>
    </w:p>
    <w:p w:rsidR="004761E0" w:rsidRDefault="004761E0" w:rsidP="004761E0">
      <w:pPr>
        <w:autoSpaceDE w:val="0"/>
        <w:autoSpaceDN w:val="0"/>
        <w:spacing w:line="233" w:lineRule="auto"/>
        <w:jc w:val="center"/>
        <w:rPr>
          <w:b/>
          <w:sz w:val="16"/>
          <w:szCs w:val="16"/>
        </w:rPr>
      </w:pPr>
    </w:p>
    <w:p w:rsidR="004761E0" w:rsidRPr="0053345C" w:rsidRDefault="004761E0" w:rsidP="004761E0">
      <w:pPr>
        <w:autoSpaceDE w:val="0"/>
        <w:autoSpaceDN w:val="0"/>
        <w:spacing w:line="233" w:lineRule="auto"/>
        <w:jc w:val="center"/>
        <w:rPr>
          <w:b/>
          <w:sz w:val="16"/>
          <w:szCs w:val="16"/>
        </w:rPr>
      </w:pPr>
      <w:r w:rsidRPr="0053345C">
        <w:rPr>
          <w:b/>
          <w:sz w:val="16"/>
          <w:szCs w:val="16"/>
        </w:rPr>
        <w:t>Об утверждении Порядка организации</w:t>
      </w:r>
      <w:r>
        <w:rPr>
          <w:b/>
          <w:sz w:val="16"/>
          <w:szCs w:val="16"/>
        </w:rPr>
        <w:t xml:space="preserve"> и проведения публичных слушаний в муниципальном образовании </w:t>
      </w:r>
      <w:r w:rsidRPr="0053345C">
        <w:rPr>
          <w:b/>
          <w:sz w:val="16"/>
          <w:szCs w:val="16"/>
        </w:rPr>
        <w:t>"Нижнеудинский район"</w:t>
      </w:r>
    </w:p>
    <w:p w:rsidR="004761E0" w:rsidRPr="0053345C" w:rsidRDefault="004761E0" w:rsidP="004761E0">
      <w:pPr>
        <w:jc w:val="center"/>
        <w:rPr>
          <w:bCs/>
          <w:caps/>
          <w:sz w:val="16"/>
          <w:szCs w:val="16"/>
        </w:rPr>
      </w:pPr>
    </w:p>
    <w:p w:rsidR="004761E0" w:rsidRPr="0053345C" w:rsidRDefault="004761E0" w:rsidP="004761E0">
      <w:pPr>
        <w:widowControl w:val="0"/>
        <w:autoSpaceDE w:val="0"/>
        <w:autoSpaceDN w:val="0"/>
        <w:adjustRightInd w:val="0"/>
        <w:ind w:firstLine="709"/>
        <w:rPr>
          <w:sz w:val="16"/>
          <w:szCs w:val="16"/>
        </w:rPr>
      </w:pPr>
      <w:r w:rsidRPr="0053345C">
        <w:rPr>
          <w:bCs/>
          <w:sz w:val="16"/>
          <w:szCs w:val="16"/>
        </w:rPr>
        <w:t xml:space="preserve">В </w:t>
      </w:r>
      <w:r w:rsidRPr="0053345C">
        <w:rPr>
          <w:sz w:val="16"/>
          <w:szCs w:val="16"/>
        </w:rPr>
        <w:t xml:space="preserve">соответствии </w:t>
      </w:r>
      <w:r w:rsidRPr="0053345C">
        <w:rPr>
          <w:kern w:val="2"/>
          <w:sz w:val="16"/>
          <w:szCs w:val="16"/>
        </w:rPr>
        <w:t xml:space="preserve">с Конституцией Российской Федерации, Федеральным законом от 06.10.2003г. №131-ФЗ «Об общих принципах организации местного самоуправления в Российской Федерации», </w:t>
      </w:r>
      <w:r w:rsidRPr="0053345C">
        <w:rPr>
          <w:sz w:val="16"/>
          <w:szCs w:val="16"/>
        </w:rPr>
        <w:t>руководствуясь статьей 46 Устава муниципального образования «Нижнеудинский район», Дума муниципального района муниципального образования «Нижнеудинский район»</w:t>
      </w:r>
    </w:p>
    <w:p w:rsidR="004761E0" w:rsidRPr="0053345C" w:rsidRDefault="004761E0" w:rsidP="004761E0">
      <w:pPr>
        <w:widowControl w:val="0"/>
        <w:autoSpaceDE w:val="0"/>
        <w:autoSpaceDN w:val="0"/>
        <w:adjustRightInd w:val="0"/>
        <w:ind w:firstLine="709"/>
        <w:rPr>
          <w:sz w:val="16"/>
          <w:szCs w:val="16"/>
        </w:rPr>
      </w:pPr>
    </w:p>
    <w:p w:rsidR="004761E0" w:rsidRPr="0053345C" w:rsidRDefault="004761E0" w:rsidP="004761E0">
      <w:pPr>
        <w:widowControl w:val="0"/>
        <w:autoSpaceDE w:val="0"/>
        <w:autoSpaceDN w:val="0"/>
        <w:adjustRightInd w:val="0"/>
        <w:jc w:val="center"/>
        <w:rPr>
          <w:b/>
          <w:sz w:val="16"/>
          <w:szCs w:val="16"/>
        </w:rPr>
      </w:pPr>
      <w:r w:rsidRPr="0053345C">
        <w:rPr>
          <w:b/>
          <w:sz w:val="16"/>
          <w:szCs w:val="16"/>
        </w:rPr>
        <w:t>РЕШИЛА:</w:t>
      </w:r>
    </w:p>
    <w:p w:rsidR="004761E0" w:rsidRPr="0053345C" w:rsidRDefault="004761E0" w:rsidP="004761E0">
      <w:pPr>
        <w:autoSpaceDE w:val="0"/>
        <w:autoSpaceDN w:val="0"/>
        <w:adjustRightInd w:val="0"/>
        <w:spacing w:line="233" w:lineRule="auto"/>
        <w:rPr>
          <w:sz w:val="16"/>
          <w:szCs w:val="16"/>
        </w:rPr>
      </w:pPr>
    </w:p>
    <w:p w:rsidR="004761E0" w:rsidRPr="0053345C" w:rsidRDefault="004761E0" w:rsidP="004761E0">
      <w:pPr>
        <w:autoSpaceDE w:val="0"/>
        <w:autoSpaceDN w:val="0"/>
        <w:adjustRightInd w:val="0"/>
        <w:spacing w:line="233" w:lineRule="auto"/>
        <w:ind w:firstLine="709"/>
        <w:rPr>
          <w:kern w:val="2"/>
          <w:sz w:val="16"/>
          <w:szCs w:val="16"/>
        </w:rPr>
      </w:pPr>
      <w:r w:rsidRPr="0053345C">
        <w:rPr>
          <w:sz w:val="16"/>
          <w:szCs w:val="16"/>
        </w:rPr>
        <w:t>1. Утвердить прилагаемый Порядок организации и проведения публичных слушаний в муниципальном образовании "Нижнеудинский район"</w:t>
      </w:r>
      <w:r w:rsidRPr="0053345C">
        <w:rPr>
          <w:kern w:val="2"/>
          <w:sz w:val="16"/>
          <w:szCs w:val="16"/>
        </w:rPr>
        <w:t>.</w:t>
      </w:r>
    </w:p>
    <w:p w:rsidR="004761E0" w:rsidRPr="0053345C" w:rsidRDefault="004761E0" w:rsidP="004761E0">
      <w:pPr>
        <w:autoSpaceDE w:val="0"/>
        <w:autoSpaceDN w:val="0"/>
        <w:adjustRightInd w:val="0"/>
        <w:spacing w:line="233" w:lineRule="auto"/>
        <w:ind w:firstLine="709"/>
        <w:rPr>
          <w:sz w:val="16"/>
          <w:szCs w:val="16"/>
        </w:rPr>
      </w:pPr>
      <w:r w:rsidRPr="0053345C">
        <w:rPr>
          <w:sz w:val="16"/>
          <w:szCs w:val="16"/>
        </w:rPr>
        <w:t>2. Признать утратившими силу решение Думы муниципального района муниципального образования "Нижнеудинский район" от 16.02.2006г. №191 «Об утверждении Положения о порядке организации и проведения публичных слушаний на территории муниципального района муниципального образования «Нижнеудинский район»</w:t>
      </w:r>
    </w:p>
    <w:p w:rsidR="004761E0" w:rsidRPr="0053345C" w:rsidRDefault="004761E0" w:rsidP="004761E0">
      <w:pPr>
        <w:autoSpaceDE w:val="0"/>
        <w:autoSpaceDN w:val="0"/>
        <w:adjustRightInd w:val="0"/>
        <w:spacing w:line="233" w:lineRule="auto"/>
        <w:ind w:firstLine="709"/>
        <w:rPr>
          <w:sz w:val="16"/>
          <w:szCs w:val="16"/>
        </w:rPr>
      </w:pPr>
      <w:r w:rsidRPr="0053345C">
        <w:rPr>
          <w:sz w:val="16"/>
          <w:szCs w:val="16"/>
        </w:rPr>
        <w:t>3. Настоящее решение вступает в силу после дня его официального опубликования.</w:t>
      </w:r>
    </w:p>
    <w:p w:rsidR="004761E0" w:rsidRPr="0053345C" w:rsidRDefault="004761E0" w:rsidP="004761E0">
      <w:pPr>
        <w:autoSpaceDE w:val="0"/>
        <w:autoSpaceDN w:val="0"/>
        <w:adjustRightInd w:val="0"/>
        <w:spacing w:line="233" w:lineRule="auto"/>
        <w:rPr>
          <w:sz w:val="16"/>
          <w:szCs w:val="16"/>
        </w:rPr>
      </w:pPr>
    </w:p>
    <w:p w:rsidR="004761E0" w:rsidRPr="0053345C" w:rsidRDefault="004761E0" w:rsidP="004761E0">
      <w:pPr>
        <w:pStyle w:val="af6"/>
        <w:spacing w:after="0"/>
        <w:rPr>
          <w:sz w:val="16"/>
          <w:szCs w:val="16"/>
        </w:rPr>
      </w:pPr>
      <w:r w:rsidRPr="0053345C">
        <w:rPr>
          <w:sz w:val="16"/>
          <w:szCs w:val="16"/>
        </w:rPr>
        <w:t>Мэр муниципального образования</w:t>
      </w:r>
    </w:p>
    <w:p w:rsidR="004761E0" w:rsidRDefault="004761E0" w:rsidP="004761E0">
      <w:pPr>
        <w:pStyle w:val="af6"/>
        <w:spacing w:after="0"/>
        <w:rPr>
          <w:sz w:val="16"/>
          <w:szCs w:val="16"/>
        </w:rPr>
      </w:pPr>
      <w:r>
        <w:rPr>
          <w:sz w:val="16"/>
          <w:szCs w:val="16"/>
        </w:rPr>
        <w:t>«Нижнеудинский район»</w:t>
      </w:r>
      <w:r>
        <w:rPr>
          <w:sz w:val="16"/>
          <w:szCs w:val="16"/>
        </w:rPr>
        <w:tab/>
      </w:r>
      <w:r>
        <w:rPr>
          <w:sz w:val="16"/>
          <w:szCs w:val="16"/>
        </w:rPr>
        <w:tab/>
      </w:r>
      <w:r w:rsidRPr="0053345C">
        <w:rPr>
          <w:sz w:val="16"/>
          <w:szCs w:val="16"/>
        </w:rPr>
        <w:tab/>
      </w:r>
    </w:p>
    <w:p w:rsidR="004761E0" w:rsidRPr="0053345C" w:rsidRDefault="004761E0" w:rsidP="004761E0">
      <w:pPr>
        <w:pStyle w:val="af6"/>
        <w:spacing w:after="0"/>
        <w:rPr>
          <w:sz w:val="16"/>
          <w:szCs w:val="16"/>
        </w:rPr>
      </w:pPr>
      <w:r w:rsidRPr="0053345C">
        <w:rPr>
          <w:sz w:val="16"/>
          <w:szCs w:val="16"/>
        </w:rPr>
        <w:t>А.А. Крупенев</w:t>
      </w:r>
    </w:p>
    <w:p w:rsidR="004761E0" w:rsidRPr="0053345C" w:rsidRDefault="004761E0" w:rsidP="004761E0">
      <w:pPr>
        <w:pStyle w:val="af6"/>
        <w:spacing w:after="0"/>
        <w:rPr>
          <w:sz w:val="16"/>
          <w:szCs w:val="16"/>
          <w:highlight w:val="magenta"/>
        </w:rPr>
      </w:pPr>
    </w:p>
    <w:p w:rsidR="004761E0" w:rsidRPr="0053345C" w:rsidRDefault="004761E0" w:rsidP="004761E0">
      <w:pPr>
        <w:pStyle w:val="af6"/>
        <w:spacing w:after="0"/>
        <w:rPr>
          <w:sz w:val="16"/>
          <w:szCs w:val="16"/>
        </w:rPr>
      </w:pPr>
      <w:r w:rsidRPr="0053345C">
        <w:rPr>
          <w:sz w:val="16"/>
          <w:szCs w:val="16"/>
        </w:rPr>
        <w:t>Председатель Думы</w:t>
      </w:r>
    </w:p>
    <w:p w:rsidR="004761E0" w:rsidRPr="0053345C" w:rsidRDefault="004761E0" w:rsidP="004761E0">
      <w:pPr>
        <w:pStyle w:val="af6"/>
        <w:spacing w:after="0"/>
        <w:rPr>
          <w:sz w:val="16"/>
          <w:szCs w:val="16"/>
        </w:rPr>
      </w:pPr>
      <w:r w:rsidRPr="0053345C">
        <w:rPr>
          <w:sz w:val="16"/>
          <w:szCs w:val="16"/>
        </w:rPr>
        <w:t>муниципального района</w:t>
      </w:r>
    </w:p>
    <w:p w:rsidR="004761E0" w:rsidRPr="0053345C" w:rsidRDefault="004761E0" w:rsidP="004761E0">
      <w:pPr>
        <w:pStyle w:val="af6"/>
        <w:spacing w:after="0"/>
        <w:rPr>
          <w:sz w:val="16"/>
          <w:szCs w:val="16"/>
        </w:rPr>
      </w:pPr>
      <w:r w:rsidRPr="0053345C">
        <w:rPr>
          <w:sz w:val="16"/>
          <w:szCs w:val="16"/>
        </w:rPr>
        <w:t>муниципального образования</w:t>
      </w:r>
    </w:p>
    <w:p w:rsidR="004761E0" w:rsidRDefault="004761E0" w:rsidP="004761E0">
      <w:pPr>
        <w:pStyle w:val="af6"/>
        <w:spacing w:after="0"/>
        <w:rPr>
          <w:sz w:val="16"/>
          <w:szCs w:val="16"/>
        </w:rPr>
      </w:pPr>
      <w:r>
        <w:rPr>
          <w:sz w:val="16"/>
          <w:szCs w:val="16"/>
        </w:rPr>
        <w:t>«Нижнеудинский район»</w:t>
      </w:r>
      <w:r>
        <w:rPr>
          <w:sz w:val="16"/>
          <w:szCs w:val="16"/>
        </w:rPr>
        <w:tab/>
      </w:r>
      <w:r>
        <w:rPr>
          <w:sz w:val="16"/>
          <w:szCs w:val="16"/>
        </w:rPr>
        <w:tab/>
      </w:r>
      <w:r w:rsidRPr="0053345C">
        <w:rPr>
          <w:sz w:val="16"/>
          <w:szCs w:val="16"/>
        </w:rPr>
        <w:tab/>
      </w:r>
    </w:p>
    <w:p w:rsidR="004761E0" w:rsidRDefault="004761E0" w:rsidP="004761E0">
      <w:pPr>
        <w:pStyle w:val="af6"/>
        <w:spacing w:after="0"/>
        <w:rPr>
          <w:sz w:val="16"/>
          <w:szCs w:val="16"/>
        </w:rPr>
      </w:pPr>
      <w:r>
        <w:rPr>
          <w:sz w:val="16"/>
          <w:szCs w:val="16"/>
        </w:rPr>
        <w:t>О.В. Конушкина</w:t>
      </w:r>
    </w:p>
    <w:p w:rsidR="004761E0" w:rsidRPr="0053345C" w:rsidRDefault="004761E0" w:rsidP="004761E0">
      <w:pPr>
        <w:widowControl w:val="0"/>
        <w:autoSpaceDE w:val="0"/>
        <w:autoSpaceDN w:val="0"/>
        <w:adjustRightInd w:val="0"/>
        <w:jc w:val="right"/>
        <w:rPr>
          <w:sz w:val="16"/>
          <w:szCs w:val="16"/>
        </w:rPr>
      </w:pPr>
      <w:r w:rsidRPr="0053345C">
        <w:rPr>
          <w:sz w:val="16"/>
          <w:szCs w:val="16"/>
        </w:rPr>
        <w:t>УТВЕРЖДЕН</w:t>
      </w:r>
    </w:p>
    <w:p w:rsidR="004761E0" w:rsidRPr="0053345C" w:rsidRDefault="004761E0" w:rsidP="004761E0">
      <w:pPr>
        <w:widowControl w:val="0"/>
        <w:autoSpaceDE w:val="0"/>
        <w:autoSpaceDN w:val="0"/>
        <w:adjustRightInd w:val="0"/>
        <w:jc w:val="right"/>
        <w:rPr>
          <w:iCs/>
          <w:sz w:val="16"/>
          <w:szCs w:val="16"/>
        </w:rPr>
      </w:pPr>
      <w:r w:rsidRPr="0053345C">
        <w:rPr>
          <w:sz w:val="16"/>
          <w:szCs w:val="16"/>
        </w:rPr>
        <w:t xml:space="preserve">решением </w:t>
      </w:r>
      <w:r w:rsidRPr="0053345C">
        <w:rPr>
          <w:iCs/>
          <w:sz w:val="16"/>
          <w:szCs w:val="16"/>
        </w:rPr>
        <w:t>Думы</w:t>
      </w:r>
    </w:p>
    <w:p w:rsidR="004761E0" w:rsidRPr="0053345C" w:rsidRDefault="004761E0" w:rsidP="004761E0">
      <w:pPr>
        <w:widowControl w:val="0"/>
        <w:autoSpaceDE w:val="0"/>
        <w:autoSpaceDN w:val="0"/>
        <w:adjustRightInd w:val="0"/>
        <w:jc w:val="right"/>
        <w:rPr>
          <w:iCs/>
          <w:sz w:val="16"/>
          <w:szCs w:val="16"/>
        </w:rPr>
      </w:pPr>
      <w:r w:rsidRPr="0053345C">
        <w:rPr>
          <w:iCs/>
          <w:sz w:val="16"/>
          <w:szCs w:val="16"/>
        </w:rPr>
        <w:t>муниципального района</w:t>
      </w:r>
    </w:p>
    <w:p w:rsidR="004761E0" w:rsidRPr="0053345C" w:rsidRDefault="004761E0" w:rsidP="004761E0">
      <w:pPr>
        <w:widowControl w:val="0"/>
        <w:autoSpaceDE w:val="0"/>
        <w:autoSpaceDN w:val="0"/>
        <w:adjustRightInd w:val="0"/>
        <w:jc w:val="right"/>
        <w:rPr>
          <w:iCs/>
          <w:sz w:val="16"/>
          <w:szCs w:val="16"/>
        </w:rPr>
      </w:pPr>
      <w:r w:rsidRPr="0053345C">
        <w:rPr>
          <w:iCs/>
          <w:sz w:val="16"/>
          <w:szCs w:val="16"/>
        </w:rPr>
        <w:t>муниципального образования</w:t>
      </w:r>
    </w:p>
    <w:p w:rsidR="004761E0" w:rsidRPr="0053345C" w:rsidRDefault="004761E0" w:rsidP="004761E0">
      <w:pPr>
        <w:widowControl w:val="0"/>
        <w:autoSpaceDE w:val="0"/>
        <w:autoSpaceDN w:val="0"/>
        <w:adjustRightInd w:val="0"/>
        <w:jc w:val="right"/>
        <w:rPr>
          <w:sz w:val="16"/>
          <w:szCs w:val="16"/>
        </w:rPr>
      </w:pPr>
      <w:r w:rsidRPr="0053345C">
        <w:rPr>
          <w:iCs/>
          <w:sz w:val="16"/>
          <w:szCs w:val="16"/>
        </w:rPr>
        <w:t>«Нижнеудинский район»</w:t>
      </w:r>
    </w:p>
    <w:p w:rsidR="004761E0" w:rsidRPr="004761E0" w:rsidRDefault="004761E0" w:rsidP="004761E0">
      <w:pPr>
        <w:autoSpaceDE w:val="0"/>
        <w:autoSpaceDN w:val="0"/>
        <w:adjustRightInd w:val="0"/>
        <w:spacing w:line="233" w:lineRule="auto"/>
        <w:jc w:val="right"/>
        <w:rPr>
          <w:sz w:val="16"/>
          <w:szCs w:val="16"/>
        </w:rPr>
      </w:pPr>
      <w:r w:rsidRPr="0053345C">
        <w:rPr>
          <w:sz w:val="16"/>
          <w:szCs w:val="16"/>
        </w:rPr>
        <w:t>от 14 марта 2024 года № 15</w:t>
      </w:r>
    </w:p>
    <w:p w:rsidR="004761E0" w:rsidRDefault="004761E0" w:rsidP="004761E0">
      <w:pPr>
        <w:autoSpaceDE w:val="0"/>
        <w:autoSpaceDN w:val="0"/>
        <w:adjustRightInd w:val="0"/>
        <w:spacing w:line="233" w:lineRule="auto"/>
        <w:jc w:val="center"/>
        <w:rPr>
          <w:b/>
          <w:kern w:val="2"/>
          <w:sz w:val="16"/>
          <w:szCs w:val="16"/>
        </w:rPr>
      </w:pPr>
    </w:p>
    <w:p w:rsidR="004761E0" w:rsidRDefault="004761E0" w:rsidP="004761E0">
      <w:pPr>
        <w:autoSpaceDE w:val="0"/>
        <w:autoSpaceDN w:val="0"/>
        <w:adjustRightInd w:val="0"/>
        <w:spacing w:line="233" w:lineRule="auto"/>
        <w:jc w:val="center"/>
        <w:rPr>
          <w:b/>
          <w:kern w:val="2"/>
          <w:sz w:val="16"/>
          <w:szCs w:val="16"/>
        </w:rPr>
      </w:pPr>
    </w:p>
    <w:p w:rsidR="004761E0" w:rsidRDefault="004761E0" w:rsidP="004761E0">
      <w:pPr>
        <w:autoSpaceDE w:val="0"/>
        <w:autoSpaceDN w:val="0"/>
        <w:adjustRightInd w:val="0"/>
        <w:spacing w:line="233" w:lineRule="auto"/>
        <w:jc w:val="center"/>
        <w:rPr>
          <w:b/>
          <w:kern w:val="2"/>
          <w:sz w:val="16"/>
          <w:szCs w:val="16"/>
        </w:rPr>
      </w:pPr>
    </w:p>
    <w:p w:rsidR="004761E0" w:rsidRPr="0053345C" w:rsidRDefault="004761E0" w:rsidP="004761E0">
      <w:pPr>
        <w:autoSpaceDE w:val="0"/>
        <w:autoSpaceDN w:val="0"/>
        <w:adjustRightInd w:val="0"/>
        <w:spacing w:line="233" w:lineRule="auto"/>
        <w:jc w:val="center"/>
        <w:rPr>
          <w:b/>
          <w:kern w:val="2"/>
          <w:sz w:val="16"/>
          <w:szCs w:val="16"/>
        </w:rPr>
      </w:pPr>
      <w:r w:rsidRPr="0053345C">
        <w:rPr>
          <w:b/>
          <w:kern w:val="2"/>
          <w:sz w:val="16"/>
          <w:szCs w:val="16"/>
        </w:rPr>
        <w:t>ПОРЯДОК</w:t>
      </w:r>
    </w:p>
    <w:p w:rsidR="004761E0" w:rsidRPr="0053345C" w:rsidRDefault="004761E0" w:rsidP="004761E0">
      <w:pPr>
        <w:autoSpaceDE w:val="0"/>
        <w:autoSpaceDN w:val="0"/>
        <w:adjustRightInd w:val="0"/>
        <w:spacing w:line="233" w:lineRule="auto"/>
        <w:jc w:val="center"/>
        <w:rPr>
          <w:b/>
          <w:kern w:val="2"/>
          <w:sz w:val="16"/>
          <w:szCs w:val="16"/>
        </w:rPr>
      </w:pPr>
      <w:r w:rsidRPr="0053345C">
        <w:rPr>
          <w:b/>
          <w:kern w:val="2"/>
          <w:sz w:val="16"/>
          <w:szCs w:val="16"/>
        </w:rPr>
        <w:t>ОРГАНИЗАЦИИ И ПРОВЕДЕНИЯ ПУБЛИЧНЫХ</w:t>
      </w:r>
    </w:p>
    <w:p w:rsidR="004761E0" w:rsidRPr="0053345C" w:rsidRDefault="004761E0" w:rsidP="004761E0">
      <w:pPr>
        <w:autoSpaceDE w:val="0"/>
        <w:autoSpaceDN w:val="0"/>
        <w:adjustRightInd w:val="0"/>
        <w:spacing w:line="233" w:lineRule="auto"/>
        <w:jc w:val="center"/>
        <w:rPr>
          <w:b/>
          <w:kern w:val="2"/>
          <w:sz w:val="16"/>
          <w:szCs w:val="16"/>
        </w:rPr>
      </w:pPr>
      <w:r w:rsidRPr="0053345C">
        <w:rPr>
          <w:b/>
          <w:kern w:val="2"/>
          <w:sz w:val="16"/>
          <w:szCs w:val="16"/>
        </w:rPr>
        <w:t>СЛУШАНИЙ В МУНИЦИПАЛЬНОМ ОБРАЗОВАНИИ</w:t>
      </w:r>
    </w:p>
    <w:p w:rsidR="004761E0" w:rsidRPr="0053345C" w:rsidRDefault="004761E0" w:rsidP="004761E0">
      <w:pPr>
        <w:autoSpaceDE w:val="0"/>
        <w:autoSpaceDN w:val="0"/>
        <w:adjustRightInd w:val="0"/>
        <w:spacing w:line="233" w:lineRule="auto"/>
        <w:jc w:val="center"/>
        <w:rPr>
          <w:b/>
          <w:kern w:val="2"/>
          <w:sz w:val="16"/>
          <w:szCs w:val="16"/>
        </w:rPr>
      </w:pPr>
      <w:r w:rsidRPr="0053345C">
        <w:rPr>
          <w:b/>
          <w:kern w:val="2"/>
          <w:sz w:val="16"/>
          <w:szCs w:val="16"/>
        </w:rPr>
        <w:t>«НИЖНЕУДИНСКИЙ РАЙОН»</w:t>
      </w:r>
    </w:p>
    <w:p w:rsidR="004761E0" w:rsidRPr="0053345C" w:rsidRDefault="004761E0" w:rsidP="004761E0">
      <w:pPr>
        <w:autoSpaceDE w:val="0"/>
        <w:autoSpaceDN w:val="0"/>
        <w:adjustRightInd w:val="0"/>
        <w:spacing w:line="233" w:lineRule="auto"/>
        <w:jc w:val="center"/>
        <w:rPr>
          <w:kern w:val="2"/>
          <w:sz w:val="16"/>
          <w:szCs w:val="16"/>
        </w:rPr>
      </w:pPr>
    </w:p>
    <w:p w:rsidR="004761E0" w:rsidRDefault="004761E0" w:rsidP="004761E0">
      <w:pPr>
        <w:autoSpaceDE w:val="0"/>
        <w:autoSpaceDN w:val="0"/>
        <w:adjustRightInd w:val="0"/>
        <w:spacing w:line="233" w:lineRule="auto"/>
        <w:jc w:val="center"/>
        <w:rPr>
          <w:kern w:val="2"/>
          <w:sz w:val="16"/>
          <w:szCs w:val="16"/>
        </w:rPr>
      </w:pPr>
    </w:p>
    <w:p w:rsidR="004761E0" w:rsidRPr="0053345C" w:rsidRDefault="004761E0" w:rsidP="004761E0">
      <w:pPr>
        <w:autoSpaceDE w:val="0"/>
        <w:autoSpaceDN w:val="0"/>
        <w:adjustRightInd w:val="0"/>
        <w:spacing w:line="233" w:lineRule="auto"/>
        <w:jc w:val="center"/>
        <w:rPr>
          <w:kern w:val="2"/>
          <w:sz w:val="16"/>
          <w:szCs w:val="16"/>
        </w:rPr>
      </w:pPr>
      <w:r w:rsidRPr="0053345C">
        <w:rPr>
          <w:kern w:val="2"/>
          <w:sz w:val="16"/>
          <w:szCs w:val="16"/>
          <w:lang w:val="en-US"/>
        </w:rPr>
        <w:lastRenderedPageBreak/>
        <w:t>I</w:t>
      </w:r>
      <w:r w:rsidRPr="0053345C">
        <w:rPr>
          <w:kern w:val="2"/>
          <w:sz w:val="16"/>
          <w:szCs w:val="16"/>
        </w:rPr>
        <w:t>. ОБЩИЕ ПОЛОЖЕНИЯ</w:t>
      </w:r>
    </w:p>
    <w:p w:rsidR="004761E0" w:rsidRPr="0053345C" w:rsidRDefault="004761E0" w:rsidP="004761E0">
      <w:pPr>
        <w:autoSpaceDE w:val="0"/>
        <w:autoSpaceDN w:val="0"/>
        <w:adjustRightInd w:val="0"/>
        <w:spacing w:line="233" w:lineRule="auto"/>
        <w:jc w:val="center"/>
        <w:rPr>
          <w:kern w:val="2"/>
          <w:sz w:val="16"/>
          <w:szCs w:val="16"/>
        </w:rPr>
      </w:pPr>
    </w:p>
    <w:p w:rsidR="004761E0" w:rsidRPr="0053345C" w:rsidRDefault="004761E0" w:rsidP="004761E0">
      <w:pPr>
        <w:autoSpaceDE w:val="0"/>
        <w:autoSpaceDN w:val="0"/>
        <w:adjustRightInd w:val="0"/>
        <w:spacing w:line="233" w:lineRule="auto"/>
        <w:ind w:firstLine="709"/>
        <w:rPr>
          <w:kern w:val="2"/>
          <w:sz w:val="16"/>
          <w:szCs w:val="16"/>
        </w:rPr>
      </w:pPr>
      <w:r w:rsidRPr="0053345C">
        <w:rPr>
          <w:kern w:val="2"/>
          <w:sz w:val="16"/>
          <w:szCs w:val="16"/>
        </w:rPr>
        <w:t>Статья 1. Предмет регулирования настоящего порядка</w:t>
      </w:r>
    </w:p>
    <w:p w:rsidR="004761E0" w:rsidRPr="0053345C" w:rsidRDefault="004761E0" w:rsidP="004761E0">
      <w:pPr>
        <w:ind w:firstLine="720"/>
        <w:rPr>
          <w:kern w:val="2"/>
          <w:sz w:val="16"/>
          <w:szCs w:val="16"/>
        </w:rPr>
      </w:pPr>
    </w:p>
    <w:p w:rsidR="004761E0" w:rsidRPr="0053345C" w:rsidRDefault="004761E0" w:rsidP="004761E0">
      <w:pPr>
        <w:ind w:firstLine="720"/>
        <w:rPr>
          <w:kern w:val="2"/>
          <w:sz w:val="16"/>
          <w:szCs w:val="16"/>
        </w:rPr>
      </w:pPr>
      <w:r w:rsidRPr="0053345C">
        <w:rPr>
          <w:kern w:val="2"/>
          <w:sz w:val="16"/>
          <w:szCs w:val="16"/>
        </w:rPr>
        <w:t>1. Настоящий Порядок определяет порядок назначения, подготовки и проведения публичных слушаний в муниципальном образовании «Нижнеудинский район».</w:t>
      </w:r>
    </w:p>
    <w:p w:rsidR="004761E0" w:rsidRPr="0053345C" w:rsidRDefault="004761E0" w:rsidP="004761E0">
      <w:pPr>
        <w:pStyle w:val="ConsPlusNormal0"/>
        <w:rPr>
          <w:rFonts w:ascii="Times New Roman" w:hAnsi="Times New Roman" w:cs="Times New Roman"/>
          <w:kern w:val="2"/>
          <w:sz w:val="16"/>
          <w:szCs w:val="16"/>
        </w:rPr>
      </w:pPr>
      <w:r w:rsidRPr="0053345C">
        <w:rPr>
          <w:rFonts w:ascii="Times New Roman" w:hAnsi="Times New Roman" w:cs="Times New Roman"/>
          <w:kern w:val="2"/>
          <w:sz w:val="16"/>
          <w:szCs w:val="16"/>
        </w:rPr>
        <w:t>2. Действие настоящего Порядка не распространяется на общественные отношения, связанные с назначением, подготовкой и проведением в муниципальном образовании «Нижнеудинский район»:</w:t>
      </w:r>
    </w:p>
    <w:p w:rsidR="004761E0" w:rsidRPr="004761E0" w:rsidRDefault="004761E0" w:rsidP="004761E0">
      <w:pPr>
        <w:autoSpaceDE w:val="0"/>
        <w:autoSpaceDN w:val="0"/>
        <w:adjustRightInd w:val="0"/>
        <w:ind w:right="0" w:firstLine="720"/>
        <w:rPr>
          <w:rFonts w:eastAsia="Times New Roman"/>
          <w:kern w:val="2"/>
          <w:sz w:val="16"/>
          <w:szCs w:val="16"/>
          <w:lang w:eastAsia="ru-RU"/>
        </w:rPr>
      </w:pPr>
      <w:r w:rsidRPr="004761E0">
        <w:rPr>
          <w:rFonts w:eastAsia="Times New Roman"/>
          <w:kern w:val="2"/>
          <w:sz w:val="16"/>
          <w:szCs w:val="16"/>
          <w:lang w:eastAsia="ru-RU"/>
        </w:rPr>
        <w:t>1) публичных слушаний, общественных обсуждений, предусмотренных Градостроительным кодексом Российской Федерации;</w:t>
      </w:r>
    </w:p>
    <w:p w:rsidR="004761E0" w:rsidRPr="004761E0" w:rsidRDefault="004761E0" w:rsidP="004761E0">
      <w:pPr>
        <w:autoSpaceDE w:val="0"/>
        <w:autoSpaceDN w:val="0"/>
        <w:adjustRightInd w:val="0"/>
        <w:ind w:right="0" w:firstLine="720"/>
        <w:rPr>
          <w:rFonts w:eastAsia="Times New Roman"/>
          <w:bCs/>
          <w:i/>
          <w:kern w:val="2"/>
          <w:sz w:val="16"/>
          <w:szCs w:val="16"/>
          <w:lang w:eastAsia="ru-RU"/>
        </w:rPr>
      </w:pPr>
      <w:r w:rsidRPr="004761E0">
        <w:rPr>
          <w:rFonts w:eastAsia="Times New Roman"/>
          <w:kern w:val="2"/>
          <w:sz w:val="16"/>
          <w:szCs w:val="16"/>
          <w:lang w:eastAsia="ru-RU"/>
        </w:rPr>
        <w:t>2) сходов граждан, собраний граждан, конференций граждан и иных форм непосредственного осуществления населением местного самоуправления и участия населения в осуществлении местного самоуправления.</w:t>
      </w:r>
    </w:p>
    <w:p w:rsidR="004761E0" w:rsidRPr="004761E0" w:rsidRDefault="004761E0" w:rsidP="004761E0">
      <w:pPr>
        <w:autoSpaceDE w:val="0"/>
        <w:autoSpaceDN w:val="0"/>
        <w:adjustRightInd w:val="0"/>
        <w:ind w:right="0" w:firstLine="720"/>
        <w:rPr>
          <w:rFonts w:eastAsia="Times New Roman"/>
          <w:bCs/>
          <w:kern w:val="2"/>
          <w:sz w:val="16"/>
          <w:szCs w:val="16"/>
          <w:lang w:eastAsia="ru-RU"/>
        </w:rPr>
      </w:pPr>
    </w:p>
    <w:p w:rsidR="004761E0" w:rsidRPr="004761E0" w:rsidRDefault="004761E0" w:rsidP="004761E0">
      <w:pPr>
        <w:autoSpaceDE w:val="0"/>
        <w:autoSpaceDN w:val="0"/>
        <w:adjustRightInd w:val="0"/>
        <w:ind w:right="0" w:firstLine="720"/>
        <w:rPr>
          <w:rFonts w:eastAsia="Times New Roman"/>
          <w:bCs/>
          <w:kern w:val="2"/>
          <w:sz w:val="16"/>
          <w:szCs w:val="16"/>
          <w:lang w:eastAsia="ru-RU"/>
        </w:rPr>
      </w:pPr>
      <w:r w:rsidRPr="004761E0">
        <w:rPr>
          <w:rFonts w:eastAsia="Times New Roman"/>
          <w:bCs/>
          <w:kern w:val="2"/>
          <w:sz w:val="16"/>
          <w:szCs w:val="16"/>
          <w:lang w:eastAsia="ru-RU"/>
        </w:rPr>
        <w:t xml:space="preserve">Статья 2. </w:t>
      </w:r>
      <w:r w:rsidRPr="004761E0">
        <w:rPr>
          <w:rFonts w:eastAsia="Times New Roman"/>
          <w:kern w:val="2"/>
          <w:sz w:val="16"/>
          <w:szCs w:val="16"/>
          <w:lang w:eastAsia="ru-RU"/>
        </w:rPr>
        <w:t>Цели публичных слушаний и юридическая сила их результатов</w:t>
      </w:r>
    </w:p>
    <w:p w:rsidR="004761E0" w:rsidRPr="004761E0" w:rsidRDefault="004761E0" w:rsidP="004761E0">
      <w:pPr>
        <w:autoSpaceDE w:val="0"/>
        <w:autoSpaceDN w:val="0"/>
        <w:adjustRightInd w:val="0"/>
        <w:ind w:right="0" w:firstLine="720"/>
        <w:rPr>
          <w:rFonts w:eastAsia="Times New Roman"/>
          <w:kern w:val="2"/>
          <w:sz w:val="16"/>
          <w:szCs w:val="16"/>
          <w:lang w:eastAsia="ru-RU"/>
        </w:rPr>
      </w:pPr>
    </w:p>
    <w:p w:rsidR="004761E0" w:rsidRPr="004761E0" w:rsidRDefault="004761E0" w:rsidP="004761E0">
      <w:pPr>
        <w:autoSpaceDE w:val="0"/>
        <w:autoSpaceDN w:val="0"/>
        <w:adjustRightInd w:val="0"/>
        <w:ind w:right="0" w:firstLine="720"/>
        <w:rPr>
          <w:rFonts w:eastAsia="Times New Roman"/>
          <w:kern w:val="2"/>
          <w:sz w:val="16"/>
          <w:szCs w:val="16"/>
          <w:lang w:eastAsia="ru-RU"/>
        </w:rPr>
      </w:pPr>
      <w:r w:rsidRPr="004761E0">
        <w:rPr>
          <w:rFonts w:eastAsia="Times New Roman"/>
          <w:kern w:val="2"/>
          <w:sz w:val="16"/>
          <w:szCs w:val="16"/>
          <w:lang w:eastAsia="ru-RU"/>
        </w:rPr>
        <w:t xml:space="preserve">1. Публичные слушания являются формой участия граждан в осуществлении местного самоуправления </w:t>
      </w:r>
      <w:r w:rsidRPr="004761E0">
        <w:rPr>
          <w:rFonts w:eastAsia="Times New Roman"/>
          <w:bCs/>
          <w:kern w:val="2"/>
          <w:sz w:val="16"/>
          <w:szCs w:val="16"/>
          <w:lang w:eastAsia="ru-RU"/>
        </w:rPr>
        <w:t xml:space="preserve">посредством </w:t>
      </w:r>
      <w:r w:rsidRPr="004761E0">
        <w:rPr>
          <w:sz w:val="16"/>
          <w:szCs w:val="16"/>
          <w:lang w:eastAsia="ru-RU"/>
        </w:rPr>
        <w:t xml:space="preserve">обсуждения жителями муниципального образования "Нижнеудинский район" проектов муниципальных правовых актов по вопросам местного значения и </w:t>
      </w:r>
      <w:r w:rsidRPr="004761E0">
        <w:rPr>
          <w:rFonts w:eastAsia="Times New Roman"/>
          <w:bCs/>
          <w:kern w:val="2"/>
          <w:sz w:val="16"/>
          <w:szCs w:val="16"/>
          <w:lang w:eastAsia="ru-RU"/>
        </w:rPr>
        <w:t>голосования</w:t>
      </w:r>
      <w:r w:rsidRPr="004761E0">
        <w:rPr>
          <w:rFonts w:eastAsia="Times New Roman"/>
          <w:kern w:val="2"/>
          <w:sz w:val="16"/>
          <w:szCs w:val="16"/>
          <w:lang w:eastAsia="ru-RU"/>
        </w:rPr>
        <w:t xml:space="preserve"> </w:t>
      </w:r>
      <w:r w:rsidRPr="004761E0">
        <w:rPr>
          <w:sz w:val="16"/>
          <w:szCs w:val="16"/>
          <w:lang w:eastAsia="ru-RU"/>
        </w:rPr>
        <w:t xml:space="preserve">жителей </w:t>
      </w:r>
      <w:r w:rsidRPr="004761E0">
        <w:rPr>
          <w:rFonts w:eastAsia="Times New Roman"/>
          <w:kern w:val="2"/>
          <w:sz w:val="16"/>
          <w:szCs w:val="16"/>
          <w:lang w:eastAsia="ru-RU"/>
        </w:rPr>
        <w:t>по указанным проектам.</w:t>
      </w:r>
    </w:p>
    <w:p w:rsidR="004761E0" w:rsidRPr="004761E0" w:rsidRDefault="004761E0" w:rsidP="004761E0">
      <w:pPr>
        <w:autoSpaceDE w:val="0"/>
        <w:autoSpaceDN w:val="0"/>
        <w:adjustRightInd w:val="0"/>
        <w:ind w:right="0" w:firstLine="720"/>
        <w:rPr>
          <w:rFonts w:eastAsia="Times New Roman"/>
          <w:bCs/>
          <w:kern w:val="2"/>
          <w:sz w:val="16"/>
          <w:szCs w:val="16"/>
          <w:lang w:eastAsia="ru-RU"/>
        </w:rPr>
      </w:pPr>
      <w:r w:rsidRPr="004761E0">
        <w:rPr>
          <w:rFonts w:eastAsia="Times New Roman"/>
          <w:kern w:val="2"/>
          <w:sz w:val="16"/>
          <w:szCs w:val="16"/>
          <w:lang w:eastAsia="ru-RU"/>
        </w:rPr>
        <w:t>2. Публичные слушания проводятся в целях выявления мнения жителей муниципального образования "Нижнеудинский район" и учета указанного мнения органами местного самоуправления и должностными лицами местного самоуправления муниципального образования "Нижнеудинский район" при принятии соответствующего решения</w:t>
      </w:r>
      <w:r w:rsidRPr="004761E0">
        <w:rPr>
          <w:rFonts w:eastAsia="Times New Roman"/>
          <w:bCs/>
          <w:kern w:val="2"/>
          <w:sz w:val="16"/>
          <w:szCs w:val="16"/>
          <w:lang w:eastAsia="ru-RU"/>
        </w:rPr>
        <w:t>.</w:t>
      </w:r>
    </w:p>
    <w:p w:rsidR="004761E0" w:rsidRPr="004761E0" w:rsidRDefault="004761E0" w:rsidP="004761E0">
      <w:pPr>
        <w:autoSpaceDE w:val="0"/>
        <w:autoSpaceDN w:val="0"/>
        <w:adjustRightInd w:val="0"/>
        <w:ind w:right="0" w:firstLine="720"/>
        <w:rPr>
          <w:rFonts w:eastAsia="Times New Roman"/>
          <w:kern w:val="2"/>
          <w:sz w:val="16"/>
          <w:szCs w:val="16"/>
          <w:lang w:eastAsia="ru-RU"/>
        </w:rPr>
      </w:pPr>
      <w:r w:rsidRPr="004761E0">
        <w:rPr>
          <w:rFonts w:eastAsia="Times New Roman"/>
          <w:kern w:val="2"/>
          <w:sz w:val="16"/>
          <w:szCs w:val="16"/>
          <w:lang w:eastAsia="ru-RU"/>
        </w:rPr>
        <w:t>3. Результаты публичных слушаний носят рекомендательный характер.</w:t>
      </w:r>
    </w:p>
    <w:p w:rsidR="004761E0" w:rsidRPr="004761E0" w:rsidRDefault="004761E0" w:rsidP="004761E0">
      <w:pPr>
        <w:autoSpaceDE w:val="0"/>
        <w:autoSpaceDN w:val="0"/>
        <w:adjustRightInd w:val="0"/>
        <w:ind w:right="0" w:firstLine="720"/>
        <w:rPr>
          <w:rFonts w:eastAsia="Times New Roman"/>
          <w:kern w:val="2"/>
          <w:sz w:val="16"/>
          <w:szCs w:val="16"/>
          <w:lang w:eastAsia="ru-RU"/>
        </w:rPr>
      </w:pPr>
    </w:p>
    <w:p w:rsidR="004761E0" w:rsidRPr="004761E0" w:rsidRDefault="004761E0" w:rsidP="004761E0">
      <w:pPr>
        <w:autoSpaceDE w:val="0"/>
        <w:autoSpaceDN w:val="0"/>
        <w:adjustRightInd w:val="0"/>
        <w:ind w:right="0" w:firstLine="720"/>
        <w:rPr>
          <w:rFonts w:eastAsia="Times New Roman"/>
          <w:kern w:val="2"/>
          <w:sz w:val="16"/>
          <w:szCs w:val="16"/>
          <w:lang w:eastAsia="ru-RU"/>
        </w:rPr>
      </w:pPr>
      <w:r w:rsidRPr="004761E0">
        <w:rPr>
          <w:rFonts w:eastAsia="Times New Roman"/>
          <w:kern w:val="2"/>
          <w:sz w:val="16"/>
          <w:szCs w:val="16"/>
          <w:lang w:eastAsia="ru-RU"/>
        </w:rPr>
        <w:t>Статья 3. Правовая основа публичных слушаний</w:t>
      </w:r>
    </w:p>
    <w:p w:rsidR="004761E0" w:rsidRPr="004761E0" w:rsidRDefault="004761E0" w:rsidP="004761E0">
      <w:pPr>
        <w:autoSpaceDE w:val="0"/>
        <w:autoSpaceDN w:val="0"/>
        <w:adjustRightInd w:val="0"/>
        <w:ind w:right="0" w:firstLine="720"/>
        <w:rPr>
          <w:rFonts w:eastAsia="Times New Roman"/>
          <w:kern w:val="2"/>
          <w:sz w:val="16"/>
          <w:szCs w:val="16"/>
          <w:lang w:eastAsia="ru-RU"/>
        </w:rPr>
      </w:pPr>
    </w:p>
    <w:p w:rsidR="004761E0" w:rsidRPr="004761E0" w:rsidRDefault="004761E0" w:rsidP="004761E0">
      <w:pPr>
        <w:autoSpaceDE w:val="0"/>
        <w:autoSpaceDN w:val="0"/>
        <w:adjustRightInd w:val="0"/>
        <w:ind w:right="0" w:firstLine="720"/>
        <w:rPr>
          <w:rFonts w:eastAsia="Times New Roman"/>
          <w:kern w:val="2"/>
          <w:sz w:val="16"/>
          <w:szCs w:val="16"/>
          <w:lang w:eastAsia="ru-RU"/>
        </w:rPr>
      </w:pPr>
      <w:r w:rsidRPr="004761E0">
        <w:rPr>
          <w:rFonts w:eastAsia="Times New Roman"/>
          <w:kern w:val="2"/>
          <w:sz w:val="16"/>
          <w:szCs w:val="16"/>
          <w:lang w:eastAsia="ru-RU"/>
        </w:rPr>
        <w:t>Назначение, подготовка и проведение публичных слушаний осуществляется в порядке, определенном уставом муниципального образования "Нижнеудинский район", настоящим Порядком, иными муниципальными правовыми актами муниципального образования "Нижнеудинский район".</w:t>
      </w:r>
    </w:p>
    <w:p w:rsidR="004761E0" w:rsidRPr="004761E0" w:rsidRDefault="004761E0" w:rsidP="004761E0">
      <w:pPr>
        <w:autoSpaceDE w:val="0"/>
        <w:autoSpaceDN w:val="0"/>
        <w:adjustRightInd w:val="0"/>
        <w:ind w:right="0" w:firstLine="720"/>
        <w:rPr>
          <w:rFonts w:eastAsia="Times New Roman"/>
          <w:kern w:val="2"/>
          <w:sz w:val="16"/>
          <w:szCs w:val="16"/>
          <w:lang w:eastAsia="ru-RU"/>
        </w:rPr>
      </w:pPr>
    </w:p>
    <w:p w:rsidR="004761E0" w:rsidRPr="004761E0" w:rsidRDefault="004761E0" w:rsidP="004761E0">
      <w:pPr>
        <w:autoSpaceDE w:val="0"/>
        <w:autoSpaceDN w:val="0"/>
        <w:adjustRightInd w:val="0"/>
        <w:ind w:right="0" w:firstLine="720"/>
        <w:rPr>
          <w:rFonts w:eastAsia="Times New Roman"/>
          <w:kern w:val="2"/>
          <w:sz w:val="16"/>
          <w:szCs w:val="16"/>
          <w:lang w:eastAsia="ru-RU"/>
        </w:rPr>
      </w:pPr>
      <w:r w:rsidRPr="004761E0">
        <w:rPr>
          <w:rFonts w:eastAsia="Times New Roman"/>
          <w:kern w:val="2"/>
          <w:sz w:val="16"/>
          <w:szCs w:val="16"/>
          <w:lang w:eastAsia="ru-RU"/>
        </w:rPr>
        <w:t>Статья 4. Право на участие в публичных слушаниях</w:t>
      </w:r>
    </w:p>
    <w:p w:rsidR="004761E0" w:rsidRPr="004761E0" w:rsidRDefault="004761E0" w:rsidP="004761E0">
      <w:pPr>
        <w:autoSpaceDE w:val="0"/>
        <w:autoSpaceDN w:val="0"/>
        <w:adjustRightInd w:val="0"/>
        <w:ind w:right="0" w:firstLine="720"/>
        <w:rPr>
          <w:rFonts w:eastAsia="Times New Roman"/>
          <w:kern w:val="2"/>
          <w:sz w:val="16"/>
          <w:szCs w:val="16"/>
          <w:lang w:eastAsia="ru-RU"/>
        </w:rPr>
      </w:pPr>
    </w:p>
    <w:p w:rsidR="004761E0" w:rsidRPr="004761E0" w:rsidRDefault="004761E0" w:rsidP="004761E0">
      <w:pPr>
        <w:autoSpaceDE w:val="0"/>
        <w:autoSpaceDN w:val="0"/>
        <w:adjustRightInd w:val="0"/>
        <w:ind w:right="0" w:firstLine="720"/>
        <w:rPr>
          <w:rFonts w:eastAsia="Times New Roman"/>
          <w:kern w:val="2"/>
          <w:sz w:val="16"/>
          <w:szCs w:val="16"/>
          <w:lang w:eastAsia="ru-RU"/>
        </w:rPr>
      </w:pPr>
      <w:r w:rsidRPr="004761E0">
        <w:rPr>
          <w:rFonts w:eastAsia="Times New Roman"/>
          <w:kern w:val="2"/>
          <w:sz w:val="16"/>
          <w:szCs w:val="16"/>
          <w:lang w:eastAsia="ru-RU"/>
        </w:rPr>
        <w:t xml:space="preserve">1. Право на участие в публичных слушаниях – право жителей муниципального образования "Нижнеудинский район" участвовать в обсуждении вопроса публичных слушаний, голосовать по нему, </w:t>
      </w:r>
      <w:r w:rsidRPr="004761E0">
        <w:rPr>
          <w:rFonts w:eastAsia="Times New Roman"/>
          <w:sz w:val="16"/>
          <w:szCs w:val="16"/>
          <w:lang w:eastAsia="ru-RU"/>
        </w:rPr>
        <w:t>высказывать предложения и замечания по вопросу публичных слушаний,</w:t>
      </w:r>
      <w:r w:rsidRPr="004761E0">
        <w:rPr>
          <w:rFonts w:eastAsia="Times New Roman"/>
          <w:kern w:val="2"/>
          <w:sz w:val="16"/>
          <w:szCs w:val="16"/>
          <w:lang w:eastAsia="ru-RU"/>
        </w:rPr>
        <w:t xml:space="preserve"> а также участвовать в действиях, связанных с назначением публичных слушаний, их подготовкой и проведением.</w:t>
      </w:r>
    </w:p>
    <w:p w:rsidR="004761E0" w:rsidRPr="004761E0" w:rsidRDefault="004761E0" w:rsidP="004761E0">
      <w:pPr>
        <w:autoSpaceDE w:val="0"/>
        <w:autoSpaceDN w:val="0"/>
        <w:adjustRightInd w:val="0"/>
        <w:ind w:right="0" w:firstLine="720"/>
        <w:rPr>
          <w:rFonts w:eastAsia="Times New Roman"/>
          <w:kern w:val="2"/>
          <w:sz w:val="16"/>
          <w:szCs w:val="16"/>
          <w:lang w:eastAsia="ru-RU"/>
        </w:rPr>
      </w:pPr>
      <w:r w:rsidRPr="004761E0">
        <w:rPr>
          <w:rFonts w:eastAsia="Times New Roman"/>
          <w:kern w:val="2"/>
          <w:sz w:val="16"/>
          <w:szCs w:val="16"/>
          <w:lang w:eastAsia="ru-RU"/>
        </w:rPr>
        <w:t>2. В публичных слушаниях имеют право участвовать жители муниципального образования "Нижнеудинский район", обладающие избирательным правом.</w:t>
      </w:r>
    </w:p>
    <w:p w:rsidR="004761E0" w:rsidRPr="004761E0" w:rsidRDefault="004761E0" w:rsidP="004761E0">
      <w:pPr>
        <w:ind w:right="0" w:firstLine="709"/>
        <w:rPr>
          <w:rFonts w:eastAsia="Times New Roman"/>
          <w:sz w:val="16"/>
          <w:szCs w:val="16"/>
          <w:lang w:eastAsia="ru-RU"/>
        </w:rPr>
      </w:pPr>
      <w:r w:rsidRPr="004761E0">
        <w:rPr>
          <w:rFonts w:eastAsia="Times New Roman"/>
          <w:sz w:val="16"/>
          <w:szCs w:val="16"/>
          <w:lang w:eastAsia="ru-RU"/>
        </w:rPr>
        <w:t>3. Жители муниципального образования "Нижнеудинский район", не являющиеся участниками публичных слушаний, вправе принимать участие в публичных слушаниях без права голосования по вопросу публичных слушаний, а также вправе высказывать свое мнение, предложения и замечания по вопросу публичных слушаний. Указанные мнения, предложения и замечания не учитываются при определении результатов публичных слушаний.</w:t>
      </w:r>
    </w:p>
    <w:p w:rsidR="004761E0" w:rsidRPr="004761E0" w:rsidRDefault="004761E0" w:rsidP="004761E0">
      <w:pPr>
        <w:autoSpaceDE w:val="0"/>
        <w:autoSpaceDN w:val="0"/>
        <w:adjustRightInd w:val="0"/>
        <w:ind w:right="0" w:firstLine="720"/>
        <w:rPr>
          <w:rFonts w:eastAsia="Times New Roman"/>
          <w:kern w:val="2"/>
          <w:sz w:val="16"/>
          <w:szCs w:val="16"/>
          <w:lang w:eastAsia="ru-RU"/>
        </w:rPr>
      </w:pPr>
      <w:r w:rsidRPr="004761E0">
        <w:rPr>
          <w:rFonts w:eastAsia="Times New Roman"/>
          <w:kern w:val="2"/>
          <w:sz w:val="16"/>
          <w:szCs w:val="16"/>
          <w:lang w:eastAsia="ru-RU"/>
        </w:rPr>
        <w:t>4. Прямые или косвенные ограничения прав жителей муниципального образования "Нижнеудинский район" на участие в публичных слушаниях в зависимости от происхождения, должностного, социального и имущественного положения, расовой или национальной принадлежности, пола, образования, языка, отношения к религии, политических или иных взглядов, принадлежности к общественным объединениям, рода и характера занятий запрещаются.</w:t>
      </w:r>
    </w:p>
    <w:p w:rsidR="004761E0" w:rsidRPr="004761E0" w:rsidRDefault="004761E0" w:rsidP="004761E0">
      <w:pPr>
        <w:autoSpaceDE w:val="0"/>
        <w:autoSpaceDN w:val="0"/>
        <w:adjustRightInd w:val="0"/>
        <w:ind w:right="0" w:firstLine="720"/>
        <w:rPr>
          <w:rFonts w:eastAsia="Times New Roman"/>
          <w:kern w:val="2"/>
          <w:sz w:val="16"/>
          <w:szCs w:val="16"/>
          <w:lang w:eastAsia="ru-RU"/>
        </w:rPr>
      </w:pPr>
      <w:r w:rsidRPr="004761E0">
        <w:rPr>
          <w:rFonts w:eastAsia="Times New Roman"/>
          <w:kern w:val="2"/>
          <w:sz w:val="16"/>
          <w:szCs w:val="16"/>
          <w:lang w:eastAsia="ru-RU"/>
        </w:rPr>
        <w:t>5. Жители муниципального образования "Нижнеудинский район" вправе проводить агитацию не запрещенными федеральными законами способами, в целях:</w:t>
      </w:r>
    </w:p>
    <w:p w:rsidR="004761E0" w:rsidRPr="004761E0" w:rsidRDefault="004761E0" w:rsidP="004761E0">
      <w:pPr>
        <w:autoSpaceDE w:val="0"/>
        <w:autoSpaceDN w:val="0"/>
        <w:adjustRightInd w:val="0"/>
        <w:ind w:right="0" w:firstLine="720"/>
        <w:rPr>
          <w:rFonts w:eastAsia="Times New Roman"/>
          <w:kern w:val="2"/>
          <w:sz w:val="16"/>
          <w:szCs w:val="16"/>
          <w:lang w:eastAsia="ru-RU"/>
        </w:rPr>
      </w:pPr>
      <w:r w:rsidRPr="004761E0">
        <w:rPr>
          <w:rFonts w:eastAsia="Times New Roman"/>
          <w:kern w:val="2"/>
          <w:sz w:val="16"/>
          <w:szCs w:val="16"/>
          <w:lang w:eastAsia="ru-RU"/>
        </w:rPr>
        <w:t>1) поддержки инициативы проведения публичных слушаний или отказа в поддержке такой инициативы;</w:t>
      </w:r>
    </w:p>
    <w:p w:rsidR="004761E0" w:rsidRPr="004761E0" w:rsidRDefault="004761E0" w:rsidP="004761E0">
      <w:pPr>
        <w:autoSpaceDE w:val="0"/>
        <w:autoSpaceDN w:val="0"/>
        <w:adjustRightInd w:val="0"/>
        <w:ind w:right="0" w:firstLine="720"/>
        <w:rPr>
          <w:rFonts w:eastAsia="Times New Roman"/>
          <w:kern w:val="2"/>
          <w:sz w:val="16"/>
          <w:szCs w:val="16"/>
          <w:lang w:eastAsia="ru-RU"/>
        </w:rPr>
      </w:pPr>
      <w:r w:rsidRPr="004761E0">
        <w:rPr>
          <w:rFonts w:eastAsia="Times New Roman"/>
          <w:kern w:val="2"/>
          <w:sz w:val="16"/>
          <w:szCs w:val="16"/>
          <w:lang w:eastAsia="ru-RU"/>
        </w:rPr>
        <w:t>2) побуждения участников публичных слушаний голосовать либо отказаться от голосования по проекту муниципального правового акта;</w:t>
      </w:r>
    </w:p>
    <w:p w:rsidR="004761E0" w:rsidRPr="004761E0" w:rsidRDefault="004761E0" w:rsidP="004761E0">
      <w:pPr>
        <w:autoSpaceDE w:val="0"/>
        <w:autoSpaceDN w:val="0"/>
        <w:adjustRightInd w:val="0"/>
        <w:ind w:right="0" w:firstLine="720"/>
        <w:rPr>
          <w:rFonts w:eastAsia="Times New Roman"/>
          <w:kern w:val="2"/>
          <w:sz w:val="16"/>
          <w:szCs w:val="16"/>
          <w:lang w:eastAsia="ru-RU"/>
        </w:rPr>
      </w:pPr>
      <w:r w:rsidRPr="004761E0">
        <w:rPr>
          <w:rFonts w:eastAsia="Times New Roman"/>
          <w:kern w:val="2"/>
          <w:sz w:val="16"/>
          <w:szCs w:val="16"/>
          <w:lang w:eastAsia="ru-RU"/>
        </w:rPr>
        <w:t>3) побуждения участников публичных слушаний голосовать за тот или ной вариант вопроса публичных слушаний, по которому осуществляется голосование.</w:t>
      </w:r>
    </w:p>
    <w:p w:rsidR="004761E0" w:rsidRPr="004761E0" w:rsidRDefault="004761E0" w:rsidP="004761E0">
      <w:pPr>
        <w:ind w:right="0" w:firstLine="709"/>
        <w:rPr>
          <w:rFonts w:eastAsia="Times New Roman"/>
          <w:sz w:val="16"/>
          <w:szCs w:val="16"/>
          <w:lang w:eastAsia="ru-RU"/>
        </w:rPr>
      </w:pPr>
    </w:p>
    <w:p w:rsidR="004761E0" w:rsidRPr="004761E0" w:rsidRDefault="004761E0" w:rsidP="004761E0">
      <w:pPr>
        <w:ind w:right="0" w:firstLine="709"/>
        <w:rPr>
          <w:rFonts w:eastAsia="Times New Roman"/>
          <w:sz w:val="16"/>
          <w:szCs w:val="16"/>
          <w:lang w:eastAsia="ru-RU"/>
        </w:rPr>
      </w:pPr>
      <w:r w:rsidRPr="004761E0">
        <w:rPr>
          <w:rFonts w:eastAsia="Times New Roman"/>
          <w:sz w:val="16"/>
          <w:szCs w:val="16"/>
          <w:lang w:eastAsia="ru-RU"/>
        </w:rPr>
        <w:t xml:space="preserve">Статья 5. </w:t>
      </w:r>
      <w:r w:rsidRPr="004761E0">
        <w:rPr>
          <w:rFonts w:eastAsia="Times New Roman"/>
          <w:kern w:val="2"/>
          <w:sz w:val="16"/>
          <w:szCs w:val="16"/>
          <w:lang w:eastAsia="ru-RU"/>
        </w:rPr>
        <w:t>Принципы проведения публичных слушаний</w:t>
      </w:r>
    </w:p>
    <w:p w:rsidR="004761E0" w:rsidRPr="004761E0" w:rsidRDefault="004761E0" w:rsidP="004761E0">
      <w:pPr>
        <w:autoSpaceDE w:val="0"/>
        <w:autoSpaceDN w:val="0"/>
        <w:adjustRightInd w:val="0"/>
        <w:ind w:right="0" w:firstLine="720"/>
        <w:rPr>
          <w:rFonts w:eastAsia="Times New Roman"/>
          <w:kern w:val="2"/>
          <w:sz w:val="16"/>
          <w:szCs w:val="16"/>
          <w:lang w:eastAsia="ru-RU"/>
        </w:rPr>
      </w:pPr>
    </w:p>
    <w:p w:rsidR="004761E0" w:rsidRPr="004761E0" w:rsidRDefault="004761E0" w:rsidP="004761E0">
      <w:pPr>
        <w:autoSpaceDE w:val="0"/>
        <w:autoSpaceDN w:val="0"/>
        <w:adjustRightInd w:val="0"/>
        <w:ind w:right="0" w:firstLine="720"/>
        <w:rPr>
          <w:rFonts w:eastAsia="Times New Roman"/>
          <w:kern w:val="2"/>
          <w:sz w:val="16"/>
          <w:szCs w:val="16"/>
          <w:lang w:eastAsia="ru-RU"/>
        </w:rPr>
      </w:pPr>
      <w:r w:rsidRPr="004761E0">
        <w:rPr>
          <w:rFonts w:eastAsia="Times New Roman"/>
          <w:kern w:val="2"/>
          <w:sz w:val="16"/>
          <w:szCs w:val="16"/>
          <w:lang w:eastAsia="ru-RU"/>
        </w:rPr>
        <w:t>1. Жители муниципального образования "Нижнеудинский район", имеющие право на участие в публичных слушаниях, участвуют в публичных слушаниях на равных основаниях. В ходе публичных слушаний гражданин обладает одним голосом, которым он вправе воспользоваться только лично.</w:t>
      </w:r>
    </w:p>
    <w:p w:rsidR="004761E0" w:rsidRPr="004761E0" w:rsidRDefault="004761E0" w:rsidP="004761E0">
      <w:pPr>
        <w:autoSpaceDE w:val="0"/>
        <w:autoSpaceDN w:val="0"/>
        <w:adjustRightInd w:val="0"/>
        <w:ind w:right="0" w:firstLine="720"/>
        <w:rPr>
          <w:rFonts w:eastAsia="Times New Roman"/>
          <w:kern w:val="2"/>
          <w:sz w:val="16"/>
          <w:szCs w:val="16"/>
          <w:lang w:eastAsia="ru-RU"/>
        </w:rPr>
      </w:pPr>
      <w:r w:rsidRPr="004761E0">
        <w:rPr>
          <w:rFonts w:eastAsia="Times New Roman"/>
          <w:kern w:val="2"/>
          <w:sz w:val="16"/>
          <w:szCs w:val="16"/>
          <w:lang w:eastAsia="ru-RU"/>
        </w:rPr>
        <w:t>2. Участие в публичных слушаниях является свободным и добровольным, контроль за волеизъявлением жителей не допускается.</w:t>
      </w:r>
    </w:p>
    <w:p w:rsidR="004761E0" w:rsidRPr="004761E0" w:rsidRDefault="004761E0" w:rsidP="004761E0">
      <w:pPr>
        <w:autoSpaceDE w:val="0"/>
        <w:autoSpaceDN w:val="0"/>
        <w:adjustRightInd w:val="0"/>
        <w:ind w:right="0" w:firstLine="720"/>
        <w:rPr>
          <w:rFonts w:eastAsia="Times New Roman"/>
          <w:kern w:val="2"/>
          <w:sz w:val="16"/>
          <w:szCs w:val="16"/>
          <w:lang w:eastAsia="ru-RU"/>
        </w:rPr>
      </w:pPr>
      <w:r w:rsidRPr="004761E0">
        <w:rPr>
          <w:rFonts w:eastAsia="Times New Roman"/>
          <w:kern w:val="2"/>
          <w:sz w:val="16"/>
          <w:szCs w:val="16"/>
          <w:lang w:eastAsia="ru-RU"/>
        </w:rPr>
        <w:t>В ходе публичных слушаний никто не может быть принужден к выражению своих мнений и убеждений или отказу от них.</w:t>
      </w:r>
    </w:p>
    <w:p w:rsidR="004761E0" w:rsidRPr="004761E0" w:rsidRDefault="004761E0" w:rsidP="004761E0">
      <w:pPr>
        <w:autoSpaceDE w:val="0"/>
        <w:autoSpaceDN w:val="0"/>
        <w:adjustRightInd w:val="0"/>
        <w:ind w:right="0" w:firstLine="720"/>
        <w:rPr>
          <w:rFonts w:eastAsia="Times New Roman"/>
          <w:kern w:val="2"/>
          <w:sz w:val="16"/>
          <w:szCs w:val="16"/>
          <w:lang w:eastAsia="ru-RU"/>
        </w:rPr>
      </w:pPr>
      <w:r w:rsidRPr="004761E0">
        <w:rPr>
          <w:rFonts w:eastAsia="Times New Roman"/>
          <w:kern w:val="2"/>
          <w:sz w:val="16"/>
          <w:szCs w:val="16"/>
          <w:lang w:eastAsia="ru-RU"/>
        </w:rPr>
        <w:t>3. Органы и лица, обеспечивающие проведение публичных слушаний, обеспечивают также информирование жителей муниципального образования "Нижнеудинский район" о назначении, подготовке и проведении публичных слушаний и их результатах, а также возможность заблаговременного ознакомления жителей муниципального образования с проектом муниципального правового акта, вопросом публичных слушаний.</w:t>
      </w:r>
    </w:p>
    <w:p w:rsidR="004761E0" w:rsidRPr="004761E0" w:rsidRDefault="004761E0" w:rsidP="004761E0">
      <w:pPr>
        <w:autoSpaceDE w:val="0"/>
        <w:autoSpaceDN w:val="0"/>
        <w:adjustRightInd w:val="0"/>
        <w:ind w:right="0" w:firstLine="720"/>
        <w:rPr>
          <w:rFonts w:eastAsia="Times New Roman"/>
          <w:kern w:val="2"/>
          <w:sz w:val="16"/>
          <w:szCs w:val="16"/>
          <w:lang w:eastAsia="ru-RU"/>
        </w:rPr>
      </w:pPr>
      <w:r w:rsidRPr="004761E0">
        <w:rPr>
          <w:rFonts w:eastAsia="Times New Roman"/>
          <w:kern w:val="2"/>
          <w:sz w:val="16"/>
          <w:szCs w:val="16"/>
          <w:lang w:eastAsia="ru-RU"/>
        </w:rPr>
        <w:t>4. Процедура проведения публичных слушаний должна обеспечивать возможность проверки и учета их результатов.</w:t>
      </w:r>
    </w:p>
    <w:p w:rsidR="004761E0" w:rsidRPr="004761E0" w:rsidRDefault="004761E0" w:rsidP="004761E0">
      <w:pPr>
        <w:autoSpaceDE w:val="0"/>
        <w:autoSpaceDN w:val="0"/>
        <w:adjustRightInd w:val="0"/>
        <w:ind w:right="0" w:firstLine="720"/>
        <w:rPr>
          <w:rFonts w:eastAsia="Times New Roman"/>
          <w:kern w:val="2"/>
          <w:sz w:val="16"/>
          <w:szCs w:val="16"/>
          <w:lang w:eastAsia="ru-RU"/>
        </w:rPr>
      </w:pPr>
      <w:r w:rsidRPr="004761E0">
        <w:rPr>
          <w:rFonts w:eastAsia="Times New Roman"/>
          <w:kern w:val="2"/>
          <w:sz w:val="16"/>
          <w:szCs w:val="16"/>
          <w:lang w:eastAsia="ru-RU"/>
        </w:rPr>
        <w:t>5. Ранее выявленное мнение жителей муниципального образования "Нижнеудинский район" в форме местного референдума, на сходе, на собраниях, на конференциях (собраниях делегатов) граждан, путем проведения опроса граждан или иной форме непосредственного волеизъявления жителей по проекту муниципального правового акта, вопроса, выносимых на публичные слушания, не является препятствием для назначения публичных слушаний.</w:t>
      </w:r>
    </w:p>
    <w:p w:rsidR="004761E0" w:rsidRPr="004761E0" w:rsidRDefault="004761E0" w:rsidP="004761E0">
      <w:pPr>
        <w:autoSpaceDE w:val="0"/>
        <w:autoSpaceDN w:val="0"/>
        <w:adjustRightInd w:val="0"/>
        <w:ind w:right="0" w:firstLine="720"/>
        <w:rPr>
          <w:rFonts w:eastAsia="Times New Roman"/>
          <w:kern w:val="2"/>
          <w:sz w:val="16"/>
          <w:szCs w:val="16"/>
          <w:lang w:eastAsia="ru-RU"/>
        </w:rPr>
      </w:pPr>
    </w:p>
    <w:p w:rsidR="004761E0" w:rsidRPr="004761E0" w:rsidRDefault="004761E0" w:rsidP="004761E0">
      <w:pPr>
        <w:autoSpaceDE w:val="0"/>
        <w:autoSpaceDN w:val="0"/>
        <w:adjustRightInd w:val="0"/>
        <w:ind w:right="0" w:firstLine="720"/>
        <w:rPr>
          <w:rFonts w:eastAsia="Times New Roman"/>
          <w:kern w:val="2"/>
          <w:sz w:val="16"/>
          <w:szCs w:val="16"/>
          <w:lang w:eastAsia="ru-RU"/>
        </w:rPr>
      </w:pPr>
      <w:r w:rsidRPr="004761E0">
        <w:rPr>
          <w:rFonts w:eastAsia="Times New Roman"/>
          <w:kern w:val="2"/>
          <w:sz w:val="16"/>
          <w:szCs w:val="16"/>
          <w:lang w:eastAsia="ru-RU"/>
        </w:rPr>
        <w:t>Статья 6. Вопросы публичных слушаний</w:t>
      </w:r>
    </w:p>
    <w:p w:rsidR="004761E0" w:rsidRPr="004761E0" w:rsidRDefault="004761E0" w:rsidP="004761E0">
      <w:pPr>
        <w:autoSpaceDE w:val="0"/>
        <w:autoSpaceDN w:val="0"/>
        <w:adjustRightInd w:val="0"/>
        <w:ind w:right="0" w:firstLine="720"/>
        <w:rPr>
          <w:rFonts w:eastAsia="Times New Roman"/>
          <w:kern w:val="2"/>
          <w:sz w:val="16"/>
          <w:szCs w:val="16"/>
          <w:lang w:eastAsia="ru-RU"/>
        </w:rPr>
      </w:pPr>
    </w:p>
    <w:p w:rsidR="004761E0" w:rsidRPr="004761E0" w:rsidRDefault="004761E0" w:rsidP="004761E0">
      <w:pPr>
        <w:autoSpaceDE w:val="0"/>
        <w:autoSpaceDN w:val="0"/>
        <w:adjustRightInd w:val="0"/>
        <w:ind w:right="0" w:firstLine="720"/>
        <w:rPr>
          <w:rFonts w:eastAsia="Times New Roman"/>
          <w:kern w:val="2"/>
          <w:sz w:val="16"/>
          <w:szCs w:val="16"/>
          <w:lang w:eastAsia="ru-RU"/>
        </w:rPr>
      </w:pPr>
      <w:r w:rsidRPr="004761E0">
        <w:rPr>
          <w:rFonts w:eastAsia="Times New Roman"/>
          <w:kern w:val="2"/>
          <w:sz w:val="16"/>
          <w:szCs w:val="16"/>
          <w:lang w:eastAsia="ru-RU"/>
        </w:rPr>
        <w:t>1. На публичные слушания выносятся проекты муниципальных правовых актов и вопросы, предусмотренные частью 3 статьи 28 Федерального закона от 06.10.2003г. №131-ФЗ «Об общих принципах организации местного самоуправления в Российской Федерации» (далее – Федеральный закон №131-ФЗ), другими федеральными законами. На публичные слушания могут выноситься проекты иных муниципальных правовых актов по вопросам местного значения.</w:t>
      </w:r>
    </w:p>
    <w:p w:rsidR="004761E0" w:rsidRPr="004761E0" w:rsidRDefault="004761E0" w:rsidP="004761E0">
      <w:pPr>
        <w:tabs>
          <w:tab w:val="left" w:pos="540"/>
        </w:tabs>
        <w:autoSpaceDE w:val="0"/>
        <w:autoSpaceDN w:val="0"/>
        <w:adjustRightInd w:val="0"/>
        <w:ind w:right="0" w:firstLine="720"/>
        <w:rPr>
          <w:rFonts w:eastAsia="Times New Roman"/>
          <w:kern w:val="2"/>
          <w:sz w:val="16"/>
          <w:szCs w:val="16"/>
          <w:lang w:eastAsia="ru-RU"/>
        </w:rPr>
      </w:pPr>
      <w:r w:rsidRPr="004761E0">
        <w:rPr>
          <w:rFonts w:eastAsia="Times New Roman"/>
          <w:kern w:val="2"/>
          <w:sz w:val="16"/>
          <w:szCs w:val="16"/>
          <w:lang w:eastAsia="ru-RU"/>
        </w:rPr>
        <w:t>2. На публичные слушания не могут выноситься проекты муниципальных правовых актов:</w:t>
      </w:r>
    </w:p>
    <w:p w:rsidR="004761E0" w:rsidRPr="004761E0" w:rsidRDefault="004761E0" w:rsidP="004761E0">
      <w:pPr>
        <w:autoSpaceDE w:val="0"/>
        <w:autoSpaceDN w:val="0"/>
        <w:adjustRightInd w:val="0"/>
        <w:ind w:right="0" w:firstLine="720"/>
        <w:rPr>
          <w:rFonts w:eastAsia="Times New Roman"/>
          <w:kern w:val="2"/>
          <w:sz w:val="16"/>
          <w:szCs w:val="16"/>
          <w:lang w:eastAsia="ru-RU"/>
        </w:rPr>
      </w:pPr>
      <w:r w:rsidRPr="004761E0">
        <w:rPr>
          <w:rFonts w:eastAsia="Times New Roman"/>
          <w:kern w:val="2"/>
          <w:sz w:val="16"/>
          <w:szCs w:val="16"/>
          <w:lang w:eastAsia="ru-RU"/>
        </w:rPr>
        <w:t>1) о досрочном прекращении или продлении срока полномочий органов местного самоуправления, муниципальных органов, должностных лиц муниципального образования "Нижнеудинский район",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4761E0" w:rsidRPr="004761E0" w:rsidRDefault="004761E0" w:rsidP="004761E0">
      <w:pPr>
        <w:autoSpaceDE w:val="0"/>
        <w:autoSpaceDN w:val="0"/>
        <w:adjustRightInd w:val="0"/>
        <w:ind w:right="0" w:firstLine="720"/>
        <w:rPr>
          <w:rFonts w:eastAsia="Times New Roman"/>
          <w:kern w:val="2"/>
          <w:sz w:val="16"/>
          <w:szCs w:val="16"/>
          <w:lang w:eastAsia="ru-RU"/>
        </w:rPr>
      </w:pPr>
      <w:r w:rsidRPr="004761E0">
        <w:rPr>
          <w:rFonts w:eastAsia="Times New Roman"/>
          <w:kern w:val="2"/>
          <w:sz w:val="16"/>
          <w:szCs w:val="16"/>
          <w:lang w:eastAsia="ru-RU"/>
        </w:rPr>
        <w:t>2) о персональном составе органов местного самоуправления, муниципальных органов муниципального образования "Нижнеудинский район";</w:t>
      </w:r>
    </w:p>
    <w:p w:rsidR="004761E0" w:rsidRPr="004761E0" w:rsidRDefault="004761E0" w:rsidP="004761E0">
      <w:pPr>
        <w:autoSpaceDE w:val="0"/>
        <w:autoSpaceDN w:val="0"/>
        <w:adjustRightInd w:val="0"/>
        <w:ind w:right="0" w:firstLine="709"/>
        <w:rPr>
          <w:rFonts w:eastAsia="Times New Roman"/>
          <w:kern w:val="2"/>
          <w:sz w:val="16"/>
          <w:szCs w:val="16"/>
          <w:lang w:eastAsia="ru-RU"/>
        </w:rPr>
      </w:pPr>
      <w:r w:rsidRPr="004761E0">
        <w:rPr>
          <w:rFonts w:eastAsia="Times New Roman"/>
          <w:kern w:val="2"/>
          <w:sz w:val="16"/>
          <w:szCs w:val="16"/>
          <w:lang w:eastAsia="ru-RU"/>
        </w:rPr>
        <w:lastRenderedPageBreak/>
        <w:t xml:space="preserve">3) </w:t>
      </w:r>
      <w:r w:rsidRPr="004761E0">
        <w:rPr>
          <w:rFonts w:eastAsia="Times New Roman"/>
          <w:kern w:val="2"/>
          <w:sz w:val="16"/>
          <w:szCs w:val="16"/>
        </w:rPr>
        <w:t>об избрании, о назначении на должность, досрочном прекращении, приостановлении или продлении полномочий депутатов, выборных должностных лиц муниципального образования "Нижнеудинский район"</w:t>
      </w:r>
      <w:r w:rsidRPr="004761E0">
        <w:rPr>
          <w:rFonts w:eastAsia="Times New Roman"/>
          <w:kern w:val="2"/>
          <w:sz w:val="16"/>
          <w:szCs w:val="16"/>
          <w:lang w:eastAsia="ru-RU"/>
        </w:rPr>
        <w:t>.</w:t>
      </w:r>
    </w:p>
    <w:p w:rsidR="004761E0" w:rsidRPr="004761E0" w:rsidRDefault="004761E0" w:rsidP="004761E0">
      <w:pPr>
        <w:autoSpaceDE w:val="0"/>
        <w:autoSpaceDN w:val="0"/>
        <w:adjustRightInd w:val="0"/>
        <w:ind w:right="0" w:firstLine="709"/>
        <w:rPr>
          <w:rFonts w:eastAsia="Times New Roman"/>
          <w:kern w:val="2"/>
          <w:sz w:val="16"/>
          <w:szCs w:val="16"/>
          <w:lang w:eastAsia="ru-RU"/>
        </w:rPr>
      </w:pPr>
      <w:r w:rsidRPr="004761E0">
        <w:rPr>
          <w:rFonts w:eastAsia="Times New Roman"/>
          <w:kern w:val="2"/>
          <w:sz w:val="16"/>
          <w:szCs w:val="16"/>
          <w:lang w:eastAsia="ru-RU"/>
        </w:rPr>
        <w:t>3. Вопрос публичных слушаний, по которому осуществляется голосование, должен содержать:</w:t>
      </w:r>
    </w:p>
    <w:p w:rsidR="004761E0" w:rsidRDefault="004761E0" w:rsidP="004761E0">
      <w:pPr>
        <w:autoSpaceDE w:val="0"/>
        <w:autoSpaceDN w:val="0"/>
        <w:adjustRightInd w:val="0"/>
        <w:ind w:right="0" w:firstLine="709"/>
        <w:rPr>
          <w:rFonts w:eastAsia="Times New Roman"/>
          <w:kern w:val="2"/>
          <w:sz w:val="16"/>
          <w:szCs w:val="16"/>
          <w:lang w:eastAsia="ru-RU"/>
        </w:rPr>
      </w:pPr>
      <w:r w:rsidRPr="004761E0">
        <w:rPr>
          <w:rFonts w:eastAsia="Times New Roman"/>
          <w:kern w:val="2"/>
          <w:sz w:val="16"/>
          <w:szCs w:val="16"/>
          <w:lang w:eastAsia="ru-RU"/>
        </w:rPr>
        <w:t>1) вопрос о согласии участника публичных слушаний на принятие соответствующего муниципального правового акта;</w:t>
      </w:r>
    </w:p>
    <w:p w:rsidR="004761E0" w:rsidRPr="004761E0" w:rsidRDefault="004761E0" w:rsidP="004761E0">
      <w:pPr>
        <w:autoSpaceDE w:val="0"/>
        <w:autoSpaceDN w:val="0"/>
        <w:adjustRightInd w:val="0"/>
        <w:ind w:right="0" w:firstLine="709"/>
        <w:rPr>
          <w:rFonts w:eastAsia="Times New Roman"/>
          <w:kern w:val="2"/>
          <w:sz w:val="16"/>
          <w:szCs w:val="16"/>
          <w:lang w:eastAsia="ru-RU"/>
        </w:rPr>
      </w:pPr>
      <w:r w:rsidRPr="004761E0">
        <w:rPr>
          <w:rFonts w:eastAsia="Times New Roman"/>
          <w:kern w:val="2"/>
          <w:sz w:val="16"/>
          <w:szCs w:val="16"/>
          <w:lang w:eastAsia="ru-RU"/>
        </w:rPr>
        <w:t>2) вопрос о согласии участника публичных слушаний на осуществление преобразования муниципального образования "Нижнеудинский район" и(или) поселений муниципального образования "Нижнеудинский район".</w:t>
      </w:r>
    </w:p>
    <w:p w:rsidR="004761E0" w:rsidRPr="004761E0" w:rsidRDefault="004761E0" w:rsidP="004761E0">
      <w:pPr>
        <w:autoSpaceDE w:val="0"/>
        <w:autoSpaceDN w:val="0"/>
        <w:adjustRightInd w:val="0"/>
        <w:ind w:right="0" w:firstLine="709"/>
        <w:rPr>
          <w:rFonts w:eastAsia="Times New Roman"/>
          <w:kern w:val="2"/>
          <w:sz w:val="16"/>
          <w:szCs w:val="16"/>
          <w:lang w:eastAsia="ru-RU"/>
        </w:rPr>
      </w:pPr>
      <w:r w:rsidRPr="004761E0">
        <w:rPr>
          <w:rFonts w:eastAsia="Times New Roman"/>
          <w:kern w:val="2"/>
          <w:sz w:val="16"/>
          <w:szCs w:val="16"/>
          <w:lang w:eastAsia="ru-RU"/>
        </w:rPr>
        <w:t>4. Вопрос публичных слушаний, по которому осуществляется голосование, должен быть сформулирован таким образом, чтобы исключалась возможность его множественного толкования, и на него можно было дать только ответы «да», «нет» и «воздержался».</w:t>
      </w:r>
    </w:p>
    <w:p w:rsidR="004761E0" w:rsidRPr="004761E0" w:rsidRDefault="004761E0" w:rsidP="004761E0">
      <w:pPr>
        <w:autoSpaceDE w:val="0"/>
        <w:autoSpaceDN w:val="0"/>
        <w:adjustRightInd w:val="0"/>
        <w:ind w:right="0" w:firstLine="720"/>
        <w:rPr>
          <w:rFonts w:eastAsia="Times New Roman"/>
          <w:kern w:val="2"/>
          <w:sz w:val="16"/>
          <w:szCs w:val="16"/>
          <w:lang w:eastAsia="ru-RU"/>
        </w:rPr>
      </w:pPr>
    </w:p>
    <w:p w:rsidR="004761E0" w:rsidRPr="004761E0" w:rsidRDefault="004761E0" w:rsidP="004761E0">
      <w:pPr>
        <w:autoSpaceDE w:val="0"/>
        <w:autoSpaceDN w:val="0"/>
        <w:adjustRightInd w:val="0"/>
        <w:ind w:right="0" w:firstLine="720"/>
        <w:rPr>
          <w:rFonts w:eastAsia="Times New Roman"/>
          <w:kern w:val="2"/>
          <w:sz w:val="16"/>
          <w:szCs w:val="16"/>
          <w:lang w:eastAsia="ru-RU"/>
        </w:rPr>
      </w:pPr>
      <w:r w:rsidRPr="004761E0">
        <w:rPr>
          <w:rFonts w:eastAsia="Times New Roman"/>
          <w:kern w:val="2"/>
          <w:sz w:val="16"/>
          <w:szCs w:val="16"/>
          <w:lang w:eastAsia="ru-RU"/>
        </w:rPr>
        <w:t>Статья 7. Форма проведения публичных слушаний и голосования на публичных слушаниях</w:t>
      </w:r>
    </w:p>
    <w:p w:rsidR="004761E0" w:rsidRPr="004761E0" w:rsidRDefault="004761E0" w:rsidP="004761E0">
      <w:pPr>
        <w:autoSpaceDE w:val="0"/>
        <w:autoSpaceDN w:val="0"/>
        <w:adjustRightInd w:val="0"/>
        <w:ind w:right="0" w:firstLine="720"/>
        <w:rPr>
          <w:rFonts w:eastAsia="Times New Roman"/>
          <w:kern w:val="2"/>
          <w:sz w:val="16"/>
          <w:szCs w:val="16"/>
          <w:lang w:eastAsia="ru-RU"/>
        </w:rPr>
      </w:pPr>
    </w:p>
    <w:p w:rsidR="004761E0" w:rsidRPr="004761E0" w:rsidRDefault="004761E0" w:rsidP="004761E0">
      <w:pPr>
        <w:autoSpaceDE w:val="0"/>
        <w:autoSpaceDN w:val="0"/>
        <w:adjustRightInd w:val="0"/>
        <w:ind w:right="0" w:firstLine="720"/>
        <w:rPr>
          <w:rFonts w:eastAsia="Times New Roman"/>
          <w:kern w:val="2"/>
          <w:sz w:val="16"/>
          <w:szCs w:val="16"/>
          <w:lang w:eastAsia="ru-RU"/>
        </w:rPr>
      </w:pPr>
      <w:r w:rsidRPr="004761E0">
        <w:rPr>
          <w:rFonts w:eastAsia="Times New Roman"/>
          <w:kern w:val="2"/>
          <w:sz w:val="16"/>
          <w:szCs w:val="16"/>
          <w:lang w:eastAsia="ru-RU"/>
        </w:rPr>
        <w:t>1. Публичные слушания проводятся в форме одного или нескольких собраний, на котором (которых) жители муниципального образования "Нижнеудинский район" имеют возможность высказать свое мнение, предложения и замечания по проекту муниципального правового акта, вопросу, выносимому на публичные слушания, а также проголосовать за или против их принятия.</w:t>
      </w:r>
    </w:p>
    <w:p w:rsidR="004761E0" w:rsidRPr="004761E0" w:rsidRDefault="004761E0" w:rsidP="004761E0">
      <w:pPr>
        <w:autoSpaceDE w:val="0"/>
        <w:autoSpaceDN w:val="0"/>
        <w:adjustRightInd w:val="0"/>
        <w:ind w:right="0" w:firstLine="720"/>
        <w:rPr>
          <w:rFonts w:eastAsia="Times New Roman"/>
          <w:kern w:val="2"/>
          <w:sz w:val="16"/>
          <w:szCs w:val="16"/>
          <w:lang w:eastAsia="ru-RU"/>
        </w:rPr>
      </w:pPr>
      <w:r w:rsidRPr="004761E0">
        <w:rPr>
          <w:rFonts w:eastAsia="Times New Roman"/>
          <w:kern w:val="2"/>
          <w:sz w:val="16"/>
          <w:szCs w:val="16"/>
          <w:lang w:eastAsia="ru-RU"/>
        </w:rPr>
        <w:t>2. Публичные слушания проводятся в форме нескольких собраний в целях обеспечения всем заинтересованным лицам равных возможностей для участия в публичных слушаниях в случаях ,когда:</w:t>
      </w:r>
    </w:p>
    <w:p w:rsidR="004761E0" w:rsidRPr="004761E0" w:rsidRDefault="004761E0" w:rsidP="004761E0">
      <w:pPr>
        <w:autoSpaceDE w:val="0"/>
        <w:autoSpaceDN w:val="0"/>
        <w:adjustRightInd w:val="0"/>
        <w:ind w:right="0" w:firstLine="720"/>
        <w:rPr>
          <w:rFonts w:eastAsia="Times New Roman"/>
          <w:kern w:val="2"/>
          <w:sz w:val="16"/>
          <w:szCs w:val="16"/>
          <w:lang w:eastAsia="ru-RU"/>
        </w:rPr>
      </w:pPr>
      <w:r w:rsidRPr="004761E0">
        <w:rPr>
          <w:rFonts w:eastAsia="Times New Roman"/>
          <w:kern w:val="2"/>
          <w:sz w:val="16"/>
          <w:szCs w:val="16"/>
          <w:lang w:eastAsia="ru-RU"/>
        </w:rPr>
        <w:t>1) в публичных слушаниях могут принять участие участники публичных слушаний в количестве, превышающем количество мест в помещении, в котором проводятся публичные слушания;</w:t>
      </w:r>
    </w:p>
    <w:p w:rsidR="004761E0" w:rsidRPr="004761E0" w:rsidRDefault="004761E0" w:rsidP="004761E0">
      <w:pPr>
        <w:autoSpaceDE w:val="0"/>
        <w:autoSpaceDN w:val="0"/>
        <w:adjustRightInd w:val="0"/>
        <w:ind w:right="0" w:firstLine="720"/>
        <w:rPr>
          <w:rFonts w:eastAsia="Times New Roman"/>
          <w:kern w:val="2"/>
          <w:sz w:val="16"/>
          <w:szCs w:val="16"/>
          <w:lang w:eastAsia="ru-RU"/>
        </w:rPr>
      </w:pPr>
      <w:r w:rsidRPr="004761E0">
        <w:rPr>
          <w:rFonts w:eastAsia="Times New Roman"/>
          <w:kern w:val="2"/>
          <w:sz w:val="16"/>
          <w:szCs w:val="16"/>
          <w:lang w:eastAsia="ru-RU"/>
        </w:rPr>
        <w:t>2) решение о проведении публичных слушаний в форме нескольких собраний принято органом (должностным лицом), назначившим публичные слушания.</w:t>
      </w:r>
    </w:p>
    <w:p w:rsidR="004761E0" w:rsidRPr="004761E0" w:rsidRDefault="004761E0" w:rsidP="004761E0">
      <w:pPr>
        <w:autoSpaceDE w:val="0"/>
        <w:autoSpaceDN w:val="0"/>
        <w:adjustRightInd w:val="0"/>
        <w:ind w:right="0" w:firstLine="720"/>
        <w:rPr>
          <w:rFonts w:eastAsia="Times New Roman"/>
          <w:kern w:val="2"/>
          <w:sz w:val="16"/>
          <w:szCs w:val="16"/>
          <w:lang w:eastAsia="ru-RU"/>
        </w:rPr>
      </w:pPr>
      <w:r w:rsidRPr="004761E0">
        <w:rPr>
          <w:rFonts w:eastAsia="Times New Roman"/>
          <w:kern w:val="2"/>
          <w:sz w:val="16"/>
          <w:szCs w:val="16"/>
          <w:lang w:eastAsia="ru-RU"/>
        </w:rPr>
        <w:t>3. Голосование по вопросу публичных слушаний может проводиться в форме открытого или тайного голосования. Открытое голосование осуществляется путем поднятия участником публичных слушаний руки либо путем заполнения бюллетеня публичных слушаний, тайное голосование осуществляется путем заполнения участником публичных слушаний бюллетеня публичных слушаний.</w:t>
      </w:r>
    </w:p>
    <w:p w:rsidR="004761E0" w:rsidRPr="004761E0" w:rsidRDefault="004761E0" w:rsidP="004761E0">
      <w:pPr>
        <w:autoSpaceDE w:val="0"/>
        <w:autoSpaceDN w:val="0"/>
        <w:adjustRightInd w:val="0"/>
        <w:ind w:right="0" w:firstLine="720"/>
        <w:rPr>
          <w:rFonts w:eastAsia="Times New Roman"/>
          <w:kern w:val="2"/>
          <w:sz w:val="16"/>
          <w:szCs w:val="16"/>
          <w:lang w:eastAsia="ru-RU"/>
        </w:rPr>
      </w:pPr>
    </w:p>
    <w:p w:rsidR="004761E0" w:rsidRPr="004761E0" w:rsidRDefault="004761E0" w:rsidP="004761E0">
      <w:pPr>
        <w:autoSpaceDE w:val="0"/>
        <w:autoSpaceDN w:val="0"/>
        <w:adjustRightInd w:val="0"/>
        <w:ind w:right="0" w:firstLine="720"/>
        <w:rPr>
          <w:rFonts w:eastAsia="Times New Roman"/>
          <w:kern w:val="2"/>
          <w:sz w:val="16"/>
          <w:szCs w:val="16"/>
          <w:lang w:eastAsia="ru-RU"/>
        </w:rPr>
      </w:pPr>
      <w:r w:rsidRPr="004761E0">
        <w:rPr>
          <w:rFonts w:eastAsia="Times New Roman"/>
          <w:kern w:val="2"/>
          <w:sz w:val="16"/>
          <w:szCs w:val="16"/>
          <w:lang w:eastAsia="ru-RU"/>
        </w:rPr>
        <w:t>Статья 8. Дата и время проведения публичных слушаний</w:t>
      </w:r>
    </w:p>
    <w:p w:rsidR="004761E0" w:rsidRPr="004761E0" w:rsidRDefault="004761E0" w:rsidP="004761E0">
      <w:pPr>
        <w:autoSpaceDE w:val="0"/>
        <w:autoSpaceDN w:val="0"/>
        <w:adjustRightInd w:val="0"/>
        <w:ind w:right="0" w:firstLine="720"/>
        <w:rPr>
          <w:rFonts w:eastAsia="Times New Roman"/>
          <w:kern w:val="2"/>
          <w:sz w:val="16"/>
          <w:szCs w:val="16"/>
          <w:lang w:eastAsia="ru-RU"/>
        </w:rPr>
      </w:pPr>
    </w:p>
    <w:p w:rsidR="004761E0" w:rsidRPr="004761E0" w:rsidRDefault="004761E0" w:rsidP="004761E0">
      <w:pPr>
        <w:ind w:right="0" w:firstLine="567"/>
        <w:rPr>
          <w:rFonts w:eastAsia="Times New Roman"/>
          <w:sz w:val="16"/>
          <w:szCs w:val="16"/>
          <w:lang w:eastAsia="ru-RU"/>
        </w:rPr>
      </w:pPr>
      <w:r w:rsidRPr="004761E0">
        <w:rPr>
          <w:rFonts w:eastAsia="Times New Roman"/>
          <w:kern w:val="2"/>
          <w:sz w:val="16"/>
          <w:szCs w:val="16"/>
          <w:lang w:eastAsia="ru-RU"/>
        </w:rPr>
        <w:t xml:space="preserve">1. </w:t>
      </w:r>
      <w:r w:rsidRPr="004761E0">
        <w:rPr>
          <w:rFonts w:eastAsia="Times New Roman"/>
          <w:sz w:val="16"/>
          <w:szCs w:val="16"/>
          <w:lang w:eastAsia="ru-RU"/>
        </w:rPr>
        <w:t>Информация о теме публичных слушаний, времени и месте их проведения, а также проект муниципального правового акта публикуются в средствах массовой информации, размещаются на сайте администрации муниципального района муниципального образования "Нижнеудинский района" (далее – администрация Нижнеудинского района)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не позднее, чем за 3 календарных дня до начала публичных слушаний, если иное не установлено федеральными законами.</w:t>
      </w:r>
    </w:p>
    <w:p w:rsidR="004761E0" w:rsidRPr="004761E0" w:rsidRDefault="004761E0" w:rsidP="004761E0">
      <w:pPr>
        <w:autoSpaceDE w:val="0"/>
        <w:autoSpaceDN w:val="0"/>
        <w:adjustRightInd w:val="0"/>
        <w:ind w:right="0" w:firstLine="720"/>
        <w:rPr>
          <w:rFonts w:eastAsia="Times New Roman"/>
          <w:kern w:val="2"/>
          <w:sz w:val="16"/>
          <w:szCs w:val="16"/>
          <w:lang w:eastAsia="ru-RU"/>
        </w:rPr>
      </w:pPr>
      <w:r w:rsidRPr="004761E0">
        <w:rPr>
          <w:rFonts w:eastAsia="Times New Roman"/>
          <w:kern w:val="2"/>
          <w:sz w:val="16"/>
          <w:szCs w:val="16"/>
          <w:lang w:eastAsia="ru-RU"/>
        </w:rPr>
        <w:t>2. Орган или должностное лицо, назначающие публичные слушания, определяют дату (даты) их проведения. Дата проведения публичных слушаний – день, в который проводится собрание. В случаях, когда публичные слушания проводятся в форме нескольких собраний, – определяются даты проведения каждого из собраний.</w:t>
      </w:r>
    </w:p>
    <w:p w:rsidR="004761E0" w:rsidRPr="004761E0" w:rsidRDefault="004761E0" w:rsidP="004761E0">
      <w:pPr>
        <w:widowControl w:val="0"/>
        <w:autoSpaceDE w:val="0"/>
        <w:autoSpaceDN w:val="0"/>
        <w:adjustRightInd w:val="0"/>
        <w:ind w:right="0" w:firstLine="720"/>
        <w:rPr>
          <w:sz w:val="16"/>
          <w:szCs w:val="16"/>
          <w:lang w:eastAsia="ru-RU"/>
        </w:rPr>
      </w:pPr>
      <w:r w:rsidRPr="004761E0">
        <w:rPr>
          <w:sz w:val="16"/>
          <w:szCs w:val="16"/>
          <w:lang w:eastAsia="ru-RU"/>
        </w:rPr>
        <w:t xml:space="preserve">3. Временем проведения публичных слушания является время начала собрания, </w:t>
      </w:r>
      <w:r w:rsidRPr="004761E0">
        <w:rPr>
          <w:rFonts w:eastAsia="Times New Roman"/>
          <w:kern w:val="2"/>
          <w:sz w:val="16"/>
          <w:szCs w:val="16"/>
          <w:lang w:eastAsia="ru-RU"/>
        </w:rPr>
        <w:t>а в случаях, когда публичные слушания проводятся в форме нескольких собраний, – время начала каждого из собраний.</w:t>
      </w:r>
      <w:r w:rsidRPr="004761E0">
        <w:rPr>
          <w:sz w:val="16"/>
          <w:szCs w:val="16"/>
          <w:lang w:eastAsia="ru-RU"/>
        </w:rPr>
        <w:t xml:space="preserve"> Время проведения публичных слушаний не может быть ранее 10 и позднее 20 часов по местному времени.</w:t>
      </w:r>
    </w:p>
    <w:p w:rsidR="004761E0" w:rsidRPr="004761E0" w:rsidRDefault="004761E0" w:rsidP="004761E0">
      <w:pPr>
        <w:widowControl w:val="0"/>
        <w:autoSpaceDE w:val="0"/>
        <w:autoSpaceDN w:val="0"/>
        <w:adjustRightInd w:val="0"/>
        <w:ind w:right="0" w:firstLine="720"/>
        <w:rPr>
          <w:sz w:val="16"/>
          <w:szCs w:val="16"/>
          <w:lang w:eastAsia="ru-RU"/>
        </w:rPr>
      </w:pPr>
      <w:r w:rsidRPr="004761E0">
        <w:rPr>
          <w:rFonts w:eastAsia="Times New Roman"/>
          <w:kern w:val="2"/>
          <w:sz w:val="16"/>
          <w:szCs w:val="16"/>
          <w:lang w:eastAsia="ru-RU"/>
        </w:rPr>
        <w:t xml:space="preserve">4. Дата и время проведения публичных слушаний определяются, исходя из </w:t>
      </w:r>
      <w:r w:rsidRPr="004761E0">
        <w:rPr>
          <w:sz w:val="16"/>
          <w:szCs w:val="16"/>
          <w:lang w:eastAsia="ru-RU"/>
        </w:rPr>
        <w:t>необходимости создания максимальных удобств для участников публичных слушаний.</w:t>
      </w:r>
    </w:p>
    <w:p w:rsidR="004761E0" w:rsidRPr="004761E0" w:rsidRDefault="004761E0" w:rsidP="004761E0">
      <w:pPr>
        <w:autoSpaceDE w:val="0"/>
        <w:autoSpaceDN w:val="0"/>
        <w:adjustRightInd w:val="0"/>
        <w:ind w:right="0" w:firstLine="720"/>
        <w:rPr>
          <w:rFonts w:eastAsia="Times New Roman"/>
          <w:kern w:val="2"/>
          <w:sz w:val="16"/>
          <w:szCs w:val="16"/>
          <w:lang w:eastAsia="ru-RU"/>
        </w:rPr>
      </w:pPr>
    </w:p>
    <w:p w:rsidR="004761E0" w:rsidRPr="004761E0" w:rsidRDefault="004761E0" w:rsidP="004761E0">
      <w:pPr>
        <w:autoSpaceDE w:val="0"/>
        <w:autoSpaceDN w:val="0"/>
        <w:adjustRightInd w:val="0"/>
        <w:ind w:right="0" w:firstLine="720"/>
        <w:rPr>
          <w:rFonts w:eastAsia="Times New Roman"/>
          <w:kern w:val="2"/>
          <w:sz w:val="16"/>
          <w:szCs w:val="16"/>
          <w:lang w:eastAsia="ru-RU"/>
        </w:rPr>
      </w:pPr>
      <w:r w:rsidRPr="004761E0">
        <w:rPr>
          <w:rFonts w:eastAsia="Times New Roman"/>
          <w:kern w:val="2"/>
          <w:sz w:val="16"/>
          <w:szCs w:val="16"/>
          <w:lang w:eastAsia="ru-RU"/>
        </w:rPr>
        <w:t>Статья 9. Место проведения публичных слушаний</w:t>
      </w:r>
    </w:p>
    <w:p w:rsidR="004761E0" w:rsidRPr="004761E0" w:rsidRDefault="004761E0" w:rsidP="004761E0">
      <w:pPr>
        <w:autoSpaceDE w:val="0"/>
        <w:autoSpaceDN w:val="0"/>
        <w:adjustRightInd w:val="0"/>
        <w:ind w:right="0" w:firstLine="709"/>
        <w:rPr>
          <w:rFonts w:eastAsia="Times New Roman"/>
          <w:kern w:val="2"/>
          <w:sz w:val="16"/>
          <w:szCs w:val="16"/>
        </w:rPr>
      </w:pPr>
    </w:p>
    <w:p w:rsidR="004761E0" w:rsidRPr="004761E0" w:rsidRDefault="004761E0" w:rsidP="004761E0">
      <w:pPr>
        <w:autoSpaceDE w:val="0"/>
        <w:autoSpaceDN w:val="0"/>
        <w:adjustRightInd w:val="0"/>
        <w:ind w:right="0" w:firstLine="709"/>
        <w:rPr>
          <w:sz w:val="16"/>
          <w:szCs w:val="16"/>
          <w:lang w:eastAsia="ru-RU"/>
        </w:rPr>
      </w:pPr>
      <w:r w:rsidRPr="004761E0">
        <w:rPr>
          <w:rFonts w:eastAsia="Times New Roman"/>
          <w:kern w:val="2"/>
          <w:sz w:val="16"/>
          <w:szCs w:val="16"/>
        </w:rPr>
        <w:t xml:space="preserve">1. Местом проведения публичных слушаний является место нахождения помещения, в котором проводится собрания, </w:t>
      </w:r>
      <w:r w:rsidRPr="004761E0">
        <w:rPr>
          <w:rFonts w:eastAsia="Times New Roman"/>
          <w:kern w:val="2"/>
          <w:sz w:val="16"/>
          <w:szCs w:val="16"/>
          <w:lang w:eastAsia="ru-RU"/>
        </w:rPr>
        <w:t xml:space="preserve">а в случаях, когда публичные слушания проводятся в форме нескольких собраний, – </w:t>
      </w:r>
      <w:r w:rsidRPr="004761E0">
        <w:rPr>
          <w:rFonts w:eastAsia="Times New Roman"/>
          <w:kern w:val="2"/>
          <w:sz w:val="16"/>
          <w:szCs w:val="16"/>
        </w:rPr>
        <w:t xml:space="preserve">место нахождения помещения (помещений), в котором (которых) проводится каждое из собраний. Место проведения публичных слушаний определяется, исходя из </w:t>
      </w:r>
      <w:r w:rsidRPr="004761E0">
        <w:rPr>
          <w:sz w:val="16"/>
          <w:szCs w:val="16"/>
          <w:lang w:eastAsia="ru-RU"/>
        </w:rPr>
        <w:t>необходимости создания максимальных удобств для участников публичных слушаний.</w:t>
      </w:r>
    </w:p>
    <w:p w:rsidR="004761E0" w:rsidRPr="004761E0" w:rsidRDefault="004761E0" w:rsidP="004761E0">
      <w:pPr>
        <w:autoSpaceDE w:val="0"/>
        <w:autoSpaceDN w:val="0"/>
        <w:adjustRightInd w:val="0"/>
        <w:ind w:right="0" w:firstLine="709"/>
        <w:rPr>
          <w:rFonts w:eastAsia="Times New Roman"/>
          <w:kern w:val="2"/>
          <w:sz w:val="16"/>
          <w:szCs w:val="16"/>
        </w:rPr>
      </w:pPr>
      <w:r w:rsidRPr="004761E0">
        <w:rPr>
          <w:rFonts w:eastAsia="Times New Roman"/>
          <w:kern w:val="2"/>
          <w:sz w:val="16"/>
          <w:szCs w:val="16"/>
        </w:rPr>
        <w:t>2. Публичные слушания проводятся в помещении, пригодном для проведения собраний граждан.</w:t>
      </w:r>
    </w:p>
    <w:p w:rsidR="004761E0" w:rsidRPr="004761E0" w:rsidRDefault="004761E0" w:rsidP="004761E0">
      <w:pPr>
        <w:autoSpaceDE w:val="0"/>
        <w:autoSpaceDN w:val="0"/>
        <w:adjustRightInd w:val="0"/>
        <w:ind w:right="0" w:firstLine="709"/>
        <w:rPr>
          <w:rFonts w:eastAsia="Times New Roman"/>
          <w:kern w:val="2"/>
          <w:sz w:val="16"/>
          <w:szCs w:val="16"/>
          <w:lang w:eastAsia="ru-RU"/>
        </w:rPr>
      </w:pPr>
      <w:r w:rsidRPr="004761E0">
        <w:rPr>
          <w:rFonts w:eastAsia="Times New Roman"/>
          <w:kern w:val="2"/>
          <w:sz w:val="16"/>
          <w:szCs w:val="16"/>
        </w:rPr>
        <w:t xml:space="preserve">3. Помещение </w:t>
      </w:r>
      <w:r w:rsidRPr="004761E0">
        <w:rPr>
          <w:rFonts w:eastAsia="Times New Roman"/>
          <w:kern w:val="2"/>
          <w:sz w:val="16"/>
          <w:szCs w:val="16"/>
          <w:lang w:eastAsia="ru-RU"/>
        </w:rPr>
        <w:t>публичных слушаний должно быть оборудовано сидячими местами для участников публичных слушаний в количестве не менее 50 процентов от предполагаемого количества участников.</w:t>
      </w:r>
    </w:p>
    <w:p w:rsidR="004761E0" w:rsidRPr="004761E0" w:rsidRDefault="004761E0" w:rsidP="004761E0">
      <w:pPr>
        <w:autoSpaceDE w:val="0"/>
        <w:autoSpaceDN w:val="0"/>
        <w:adjustRightInd w:val="0"/>
        <w:ind w:right="0" w:firstLine="709"/>
        <w:rPr>
          <w:rFonts w:eastAsia="Times New Roman"/>
          <w:kern w:val="2"/>
          <w:sz w:val="16"/>
          <w:szCs w:val="16"/>
          <w:lang w:eastAsia="ru-RU"/>
        </w:rPr>
      </w:pPr>
    </w:p>
    <w:p w:rsidR="004761E0" w:rsidRPr="004761E0" w:rsidRDefault="004761E0" w:rsidP="004761E0">
      <w:pPr>
        <w:autoSpaceDE w:val="0"/>
        <w:autoSpaceDN w:val="0"/>
        <w:adjustRightInd w:val="0"/>
        <w:ind w:right="0" w:firstLine="709"/>
        <w:rPr>
          <w:rFonts w:eastAsia="Times New Roman"/>
          <w:kern w:val="2"/>
          <w:sz w:val="16"/>
          <w:szCs w:val="16"/>
          <w:lang w:eastAsia="ru-RU"/>
        </w:rPr>
      </w:pPr>
      <w:r w:rsidRPr="004761E0">
        <w:rPr>
          <w:rFonts w:eastAsia="Times New Roman"/>
          <w:kern w:val="2"/>
          <w:sz w:val="16"/>
          <w:szCs w:val="16"/>
          <w:lang w:eastAsia="ru-RU"/>
        </w:rPr>
        <w:t>Статья 10. Организационные и финансовые основы публичных слушаний</w:t>
      </w:r>
    </w:p>
    <w:p w:rsidR="004761E0" w:rsidRPr="004761E0" w:rsidRDefault="004761E0" w:rsidP="004761E0">
      <w:pPr>
        <w:autoSpaceDE w:val="0"/>
        <w:autoSpaceDN w:val="0"/>
        <w:adjustRightInd w:val="0"/>
        <w:ind w:right="0" w:firstLine="720"/>
        <w:rPr>
          <w:rFonts w:eastAsia="Times New Roman"/>
          <w:kern w:val="2"/>
          <w:sz w:val="16"/>
          <w:szCs w:val="16"/>
          <w:lang w:eastAsia="ru-RU"/>
        </w:rPr>
      </w:pPr>
    </w:p>
    <w:p w:rsidR="004761E0" w:rsidRPr="004761E0" w:rsidRDefault="004761E0" w:rsidP="004761E0">
      <w:pPr>
        <w:autoSpaceDE w:val="0"/>
        <w:autoSpaceDN w:val="0"/>
        <w:adjustRightInd w:val="0"/>
        <w:ind w:right="0" w:firstLine="720"/>
        <w:rPr>
          <w:rFonts w:eastAsia="Times New Roman"/>
          <w:kern w:val="2"/>
          <w:sz w:val="16"/>
          <w:szCs w:val="16"/>
          <w:lang w:eastAsia="ru-RU"/>
        </w:rPr>
      </w:pPr>
      <w:r w:rsidRPr="004761E0">
        <w:rPr>
          <w:rFonts w:eastAsia="Times New Roman"/>
          <w:kern w:val="2"/>
          <w:sz w:val="16"/>
          <w:szCs w:val="16"/>
          <w:lang w:eastAsia="ru-RU"/>
        </w:rPr>
        <w:t>1. Организацию подготовки и проведения публичных слушаний, назначенных Думой муниципального района муниципального образования "Нижнеудинский район" (далее – Дума Нижнеудинского района), осуществляет Дума Нижнеудинского района, а публичных слушаний, назначенных мэром муниципального образования "Нижнеудинский район", осуществляет администрация Нижнеудинского района.</w:t>
      </w:r>
    </w:p>
    <w:p w:rsidR="004761E0" w:rsidRPr="004761E0" w:rsidRDefault="004761E0" w:rsidP="004761E0">
      <w:pPr>
        <w:autoSpaceDE w:val="0"/>
        <w:autoSpaceDN w:val="0"/>
        <w:adjustRightInd w:val="0"/>
        <w:ind w:right="0" w:firstLine="720"/>
        <w:rPr>
          <w:rFonts w:eastAsia="Times New Roman"/>
          <w:kern w:val="2"/>
          <w:sz w:val="16"/>
          <w:szCs w:val="16"/>
          <w:lang w:eastAsia="ru-RU"/>
        </w:rPr>
      </w:pPr>
      <w:r w:rsidRPr="004761E0">
        <w:rPr>
          <w:rFonts w:eastAsia="Times New Roman"/>
          <w:kern w:val="2"/>
          <w:sz w:val="16"/>
          <w:szCs w:val="16"/>
          <w:lang w:eastAsia="ru-RU"/>
        </w:rPr>
        <w:t>2. При назначении публичных слушаний определяются должностные лица, осуществляющие подготовку и проведение публичных слушаний (далее – организаторы публичных слушаний). Для проведения публичных слушаний может быть назначена комиссия или рабочая группа.</w:t>
      </w:r>
    </w:p>
    <w:p w:rsidR="004761E0" w:rsidRPr="004761E0" w:rsidRDefault="004761E0" w:rsidP="004761E0">
      <w:pPr>
        <w:autoSpaceDE w:val="0"/>
        <w:autoSpaceDN w:val="0"/>
        <w:adjustRightInd w:val="0"/>
        <w:ind w:right="0" w:firstLine="720"/>
        <w:rPr>
          <w:rFonts w:eastAsia="Times New Roman"/>
          <w:kern w:val="2"/>
          <w:sz w:val="16"/>
          <w:szCs w:val="16"/>
          <w:lang w:eastAsia="ru-RU"/>
        </w:rPr>
      </w:pPr>
      <w:r w:rsidRPr="004761E0">
        <w:rPr>
          <w:rFonts w:eastAsia="Times New Roman"/>
          <w:kern w:val="2"/>
          <w:sz w:val="16"/>
          <w:szCs w:val="16"/>
          <w:lang w:eastAsia="ru-RU"/>
        </w:rPr>
        <w:t>3. Финансирование мероприятий, связанных с подготовкой и проведением публичных слушаний, осуществляется за счет средств бюджета муниципального образования "Нижнеудинский район".</w:t>
      </w:r>
    </w:p>
    <w:p w:rsidR="004761E0" w:rsidRPr="004761E0" w:rsidRDefault="004761E0" w:rsidP="004761E0">
      <w:pPr>
        <w:autoSpaceDE w:val="0"/>
        <w:autoSpaceDN w:val="0"/>
        <w:adjustRightInd w:val="0"/>
        <w:ind w:right="0"/>
        <w:rPr>
          <w:rFonts w:eastAsia="Times New Roman"/>
          <w:kern w:val="2"/>
          <w:sz w:val="16"/>
          <w:szCs w:val="16"/>
          <w:lang w:eastAsia="ru-RU"/>
        </w:rPr>
      </w:pPr>
    </w:p>
    <w:p w:rsidR="004761E0" w:rsidRPr="004761E0" w:rsidRDefault="004761E0" w:rsidP="004761E0">
      <w:pPr>
        <w:autoSpaceDE w:val="0"/>
        <w:autoSpaceDN w:val="0"/>
        <w:adjustRightInd w:val="0"/>
        <w:ind w:right="0"/>
        <w:jc w:val="center"/>
        <w:rPr>
          <w:rFonts w:eastAsia="Times New Roman"/>
          <w:kern w:val="2"/>
          <w:sz w:val="16"/>
          <w:szCs w:val="16"/>
          <w:lang w:eastAsia="ru-RU"/>
        </w:rPr>
      </w:pPr>
      <w:r w:rsidRPr="004761E0">
        <w:rPr>
          <w:rFonts w:eastAsia="Times New Roman"/>
          <w:kern w:val="2"/>
          <w:sz w:val="16"/>
          <w:szCs w:val="16"/>
          <w:lang w:val="en-US" w:eastAsia="ru-RU"/>
        </w:rPr>
        <w:t>II</w:t>
      </w:r>
      <w:r w:rsidRPr="004761E0">
        <w:rPr>
          <w:rFonts w:eastAsia="Times New Roman"/>
          <w:kern w:val="2"/>
          <w:sz w:val="16"/>
          <w:szCs w:val="16"/>
          <w:lang w:eastAsia="ru-RU"/>
        </w:rPr>
        <w:t>. ПОРЯДОК НАЗНАЧЕНИЯ ПУБЛИЧНЫХ СЛУШАНИЙ</w:t>
      </w:r>
    </w:p>
    <w:p w:rsidR="004761E0" w:rsidRPr="004761E0" w:rsidRDefault="004761E0" w:rsidP="004761E0">
      <w:pPr>
        <w:autoSpaceDE w:val="0"/>
        <w:autoSpaceDN w:val="0"/>
        <w:adjustRightInd w:val="0"/>
        <w:ind w:right="0"/>
        <w:jc w:val="center"/>
        <w:rPr>
          <w:rFonts w:eastAsia="Times New Roman"/>
          <w:kern w:val="2"/>
          <w:sz w:val="16"/>
          <w:szCs w:val="16"/>
          <w:lang w:eastAsia="ru-RU"/>
        </w:rPr>
      </w:pPr>
    </w:p>
    <w:p w:rsidR="004761E0" w:rsidRPr="004761E0" w:rsidRDefault="004761E0" w:rsidP="004761E0">
      <w:pPr>
        <w:autoSpaceDE w:val="0"/>
        <w:autoSpaceDN w:val="0"/>
        <w:adjustRightInd w:val="0"/>
        <w:ind w:right="0" w:firstLine="709"/>
        <w:rPr>
          <w:rFonts w:eastAsia="Times New Roman"/>
          <w:kern w:val="2"/>
          <w:sz w:val="16"/>
          <w:szCs w:val="16"/>
          <w:lang w:eastAsia="ru-RU"/>
        </w:rPr>
      </w:pPr>
      <w:r w:rsidRPr="004761E0">
        <w:rPr>
          <w:rFonts w:eastAsia="Times New Roman"/>
          <w:kern w:val="2"/>
          <w:sz w:val="16"/>
          <w:szCs w:val="16"/>
          <w:lang w:eastAsia="ru-RU"/>
        </w:rPr>
        <w:t>Статья 11. Инициатива проведения публичных слушаний</w:t>
      </w:r>
    </w:p>
    <w:p w:rsidR="004761E0" w:rsidRPr="004761E0" w:rsidRDefault="004761E0" w:rsidP="004761E0">
      <w:pPr>
        <w:autoSpaceDE w:val="0"/>
        <w:autoSpaceDN w:val="0"/>
        <w:adjustRightInd w:val="0"/>
        <w:ind w:right="0" w:firstLine="709"/>
        <w:rPr>
          <w:rFonts w:eastAsia="Times New Roman"/>
          <w:kern w:val="2"/>
          <w:sz w:val="16"/>
          <w:szCs w:val="16"/>
          <w:lang w:eastAsia="ru-RU"/>
        </w:rPr>
      </w:pPr>
    </w:p>
    <w:p w:rsidR="004761E0" w:rsidRPr="004761E0" w:rsidRDefault="004761E0" w:rsidP="004761E0">
      <w:pPr>
        <w:autoSpaceDE w:val="0"/>
        <w:autoSpaceDN w:val="0"/>
        <w:adjustRightInd w:val="0"/>
        <w:ind w:right="0" w:firstLine="709"/>
        <w:rPr>
          <w:rFonts w:eastAsia="Times New Roman"/>
          <w:kern w:val="2"/>
          <w:sz w:val="16"/>
          <w:szCs w:val="16"/>
          <w:lang w:eastAsia="ru-RU"/>
        </w:rPr>
      </w:pPr>
      <w:r w:rsidRPr="004761E0">
        <w:rPr>
          <w:rFonts w:eastAsia="Times New Roman"/>
          <w:kern w:val="2"/>
          <w:sz w:val="16"/>
          <w:szCs w:val="16"/>
          <w:lang w:eastAsia="ru-RU"/>
        </w:rPr>
        <w:t>1. Публичные слушания проводятся по инициативе:</w:t>
      </w:r>
    </w:p>
    <w:p w:rsidR="004761E0" w:rsidRPr="004761E0" w:rsidRDefault="004761E0" w:rsidP="004761E0">
      <w:pPr>
        <w:autoSpaceDE w:val="0"/>
        <w:autoSpaceDN w:val="0"/>
        <w:adjustRightInd w:val="0"/>
        <w:ind w:right="0" w:firstLine="709"/>
        <w:rPr>
          <w:rFonts w:eastAsia="Times New Roman"/>
          <w:kern w:val="2"/>
          <w:sz w:val="16"/>
          <w:szCs w:val="16"/>
          <w:lang w:eastAsia="ru-RU"/>
        </w:rPr>
      </w:pPr>
      <w:r w:rsidRPr="004761E0">
        <w:rPr>
          <w:rFonts w:eastAsia="Times New Roman"/>
          <w:kern w:val="2"/>
          <w:sz w:val="16"/>
          <w:szCs w:val="16"/>
          <w:lang w:eastAsia="ru-RU"/>
        </w:rPr>
        <w:t>1) населения в количестве не менее 50 жителей муниципального образования "Нижнеудинский район", обладающих избирательных правом;</w:t>
      </w:r>
    </w:p>
    <w:p w:rsidR="004761E0" w:rsidRPr="004761E0" w:rsidRDefault="004761E0" w:rsidP="004761E0">
      <w:pPr>
        <w:autoSpaceDE w:val="0"/>
        <w:autoSpaceDN w:val="0"/>
        <w:adjustRightInd w:val="0"/>
        <w:ind w:right="0" w:firstLine="709"/>
        <w:rPr>
          <w:rFonts w:eastAsia="Times New Roman"/>
          <w:kern w:val="2"/>
          <w:sz w:val="16"/>
          <w:szCs w:val="16"/>
          <w:lang w:eastAsia="ru-RU"/>
        </w:rPr>
      </w:pPr>
      <w:r w:rsidRPr="004761E0">
        <w:rPr>
          <w:rFonts w:eastAsia="Times New Roman"/>
          <w:kern w:val="2"/>
          <w:sz w:val="16"/>
          <w:szCs w:val="16"/>
          <w:lang w:eastAsia="ru-RU"/>
        </w:rPr>
        <w:t>2) Думы Нижнеудинского района;</w:t>
      </w:r>
    </w:p>
    <w:p w:rsidR="004761E0" w:rsidRPr="004761E0" w:rsidRDefault="004761E0" w:rsidP="004761E0">
      <w:pPr>
        <w:autoSpaceDE w:val="0"/>
        <w:autoSpaceDN w:val="0"/>
        <w:adjustRightInd w:val="0"/>
        <w:ind w:right="0" w:firstLine="709"/>
        <w:rPr>
          <w:rFonts w:eastAsia="Times New Roman"/>
          <w:kern w:val="2"/>
          <w:sz w:val="16"/>
          <w:szCs w:val="16"/>
          <w:lang w:eastAsia="ru-RU"/>
        </w:rPr>
      </w:pPr>
      <w:r w:rsidRPr="004761E0">
        <w:rPr>
          <w:rFonts w:eastAsia="Times New Roman"/>
          <w:kern w:val="2"/>
          <w:sz w:val="16"/>
          <w:szCs w:val="16"/>
          <w:lang w:eastAsia="ru-RU"/>
        </w:rPr>
        <w:t>3) мэра муниципального образования "Нижнеудинский район".</w:t>
      </w:r>
    </w:p>
    <w:p w:rsidR="004761E0" w:rsidRPr="004761E0" w:rsidRDefault="004761E0" w:rsidP="004761E0">
      <w:pPr>
        <w:autoSpaceDE w:val="0"/>
        <w:autoSpaceDN w:val="0"/>
        <w:adjustRightInd w:val="0"/>
        <w:ind w:right="0" w:firstLine="709"/>
        <w:rPr>
          <w:rFonts w:eastAsia="Times New Roman"/>
          <w:kern w:val="2"/>
          <w:sz w:val="16"/>
          <w:szCs w:val="16"/>
          <w:lang w:eastAsia="ru-RU"/>
        </w:rPr>
      </w:pPr>
      <w:r w:rsidRPr="004761E0">
        <w:rPr>
          <w:rFonts w:eastAsia="Times New Roman"/>
          <w:kern w:val="2"/>
          <w:sz w:val="16"/>
          <w:szCs w:val="16"/>
          <w:lang w:eastAsia="ru-RU"/>
        </w:rPr>
        <w:t>2. Дума Нижнеудинского района назначает публичные слушания по собственной инициативе либо на основании обращения:</w:t>
      </w:r>
    </w:p>
    <w:p w:rsidR="004761E0" w:rsidRPr="004761E0" w:rsidRDefault="004761E0" w:rsidP="004761E0">
      <w:pPr>
        <w:autoSpaceDE w:val="0"/>
        <w:autoSpaceDN w:val="0"/>
        <w:adjustRightInd w:val="0"/>
        <w:ind w:right="0" w:firstLine="709"/>
        <w:rPr>
          <w:rFonts w:eastAsia="Times New Roman"/>
          <w:i/>
          <w:kern w:val="2"/>
          <w:sz w:val="16"/>
          <w:szCs w:val="16"/>
          <w:lang w:eastAsia="ru-RU"/>
        </w:rPr>
      </w:pPr>
      <w:r w:rsidRPr="004761E0">
        <w:rPr>
          <w:rFonts w:eastAsia="Times New Roman"/>
          <w:kern w:val="2"/>
          <w:sz w:val="16"/>
          <w:szCs w:val="16"/>
          <w:lang w:eastAsia="ru-RU"/>
        </w:rPr>
        <w:t>1) группы депутатов Думы Нижнеудинского района в количестве не менее 3 человек;</w:t>
      </w:r>
    </w:p>
    <w:p w:rsidR="004761E0" w:rsidRPr="004761E0" w:rsidRDefault="004761E0" w:rsidP="004761E0">
      <w:pPr>
        <w:autoSpaceDE w:val="0"/>
        <w:autoSpaceDN w:val="0"/>
        <w:adjustRightInd w:val="0"/>
        <w:ind w:right="0" w:firstLine="709"/>
        <w:rPr>
          <w:rFonts w:eastAsia="Times New Roman"/>
          <w:kern w:val="2"/>
          <w:sz w:val="16"/>
          <w:szCs w:val="16"/>
          <w:lang w:eastAsia="ru-RU"/>
        </w:rPr>
      </w:pPr>
      <w:r w:rsidRPr="004761E0">
        <w:rPr>
          <w:rFonts w:eastAsia="Times New Roman"/>
          <w:kern w:val="2"/>
          <w:sz w:val="16"/>
          <w:szCs w:val="16"/>
          <w:lang w:eastAsia="ru-RU"/>
        </w:rPr>
        <w:t>2) органов территориального общественного самоуправления, которое осуществляется на территории муниципального образования "Нижнеудинский район";</w:t>
      </w:r>
    </w:p>
    <w:p w:rsidR="004761E0" w:rsidRPr="004761E0" w:rsidRDefault="004761E0" w:rsidP="004761E0">
      <w:pPr>
        <w:autoSpaceDE w:val="0"/>
        <w:autoSpaceDN w:val="0"/>
        <w:adjustRightInd w:val="0"/>
        <w:ind w:right="0" w:firstLine="709"/>
        <w:rPr>
          <w:rFonts w:eastAsia="Times New Roman"/>
          <w:kern w:val="2"/>
          <w:sz w:val="16"/>
          <w:szCs w:val="16"/>
          <w:lang w:eastAsia="ru-RU"/>
        </w:rPr>
      </w:pPr>
      <w:r w:rsidRPr="004761E0">
        <w:rPr>
          <w:rFonts w:eastAsia="Times New Roman"/>
          <w:kern w:val="2"/>
          <w:sz w:val="16"/>
          <w:szCs w:val="16"/>
          <w:lang w:eastAsia="ru-RU"/>
        </w:rPr>
        <w:t>3) Контрольно-счетной палаты муниципального района муниципального образования "Нижнеудинский район" (далее - Контрольно-счетная палата).</w:t>
      </w:r>
    </w:p>
    <w:p w:rsidR="004761E0" w:rsidRPr="004761E0" w:rsidRDefault="004761E0" w:rsidP="004761E0">
      <w:pPr>
        <w:autoSpaceDE w:val="0"/>
        <w:autoSpaceDN w:val="0"/>
        <w:adjustRightInd w:val="0"/>
        <w:ind w:right="0" w:firstLine="709"/>
        <w:rPr>
          <w:rFonts w:eastAsia="Times New Roman"/>
          <w:kern w:val="2"/>
          <w:sz w:val="16"/>
          <w:szCs w:val="16"/>
          <w:lang w:eastAsia="ru-RU"/>
        </w:rPr>
      </w:pPr>
      <w:r w:rsidRPr="004761E0">
        <w:rPr>
          <w:rFonts w:eastAsia="Times New Roman"/>
          <w:kern w:val="2"/>
          <w:sz w:val="16"/>
          <w:szCs w:val="16"/>
          <w:lang w:eastAsia="ru-RU"/>
        </w:rPr>
        <w:t>3. Инициатива проведения публичных слушаний Думой Нижнеудинского района реализуется посредством внесения в повестку заседания Думы Нижнеудинского района вопроса о назначении публичных слушаний.</w:t>
      </w:r>
    </w:p>
    <w:p w:rsidR="004761E0" w:rsidRPr="004761E0" w:rsidRDefault="004761E0" w:rsidP="004761E0">
      <w:pPr>
        <w:autoSpaceDE w:val="0"/>
        <w:autoSpaceDN w:val="0"/>
        <w:adjustRightInd w:val="0"/>
        <w:ind w:right="0" w:firstLine="709"/>
        <w:rPr>
          <w:rFonts w:eastAsia="Times New Roman"/>
          <w:kern w:val="2"/>
          <w:sz w:val="16"/>
          <w:szCs w:val="16"/>
          <w:lang w:eastAsia="ru-RU"/>
        </w:rPr>
      </w:pPr>
      <w:r w:rsidRPr="004761E0">
        <w:rPr>
          <w:rFonts w:eastAsia="Times New Roman"/>
          <w:kern w:val="2"/>
          <w:sz w:val="16"/>
          <w:szCs w:val="16"/>
          <w:lang w:eastAsia="ru-RU"/>
        </w:rPr>
        <w:lastRenderedPageBreak/>
        <w:t>4. Мэр муниципального образования "Нижнеудинский район" выдвигает инициативу проведения публичных слушаний по собственной инициативе либо на основании обращения:</w:t>
      </w:r>
    </w:p>
    <w:p w:rsidR="004761E0" w:rsidRPr="004761E0" w:rsidRDefault="004761E0" w:rsidP="004761E0">
      <w:pPr>
        <w:autoSpaceDE w:val="0"/>
        <w:autoSpaceDN w:val="0"/>
        <w:adjustRightInd w:val="0"/>
        <w:ind w:right="0" w:firstLine="709"/>
        <w:rPr>
          <w:rFonts w:eastAsia="Times New Roman"/>
          <w:kern w:val="2"/>
          <w:sz w:val="16"/>
          <w:szCs w:val="16"/>
          <w:lang w:eastAsia="ru-RU"/>
        </w:rPr>
      </w:pPr>
      <w:r w:rsidRPr="004761E0">
        <w:rPr>
          <w:rFonts w:eastAsia="Times New Roman"/>
          <w:kern w:val="2"/>
          <w:sz w:val="16"/>
          <w:szCs w:val="16"/>
          <w:lang w:eastAsia="ru-RU"/>
        </w:rPr>
        <w:t>1) структурных подразделений администрации Нижнеудинского района;</w:t>
      </w:r>
    </w:p>
    <w:p w:rsidR="004761E0" w:rsidRPr="004761E0" w:rsidRDefault="004761E0" w:rsidP="004761E0">
      <w:pPr>
        <w:autoSpaceDE w:val="0"/>
        <w:autoSpaceDN w:val="0"/>
        <w:adjustRightInd w:val="0"/>
        <w:ind w:right="0" w:firstLine="709"/>
        <w:rPr>
          <w:rFonts w:eastAsia="Times New Roman"/>
          <w:kern w:val="2"/>
          <w:sz w:val="16"/>
          <w:szCs w:val="16"/>
          <w:lang w:eastAsia="ru-RU"/>
        </w:rPr>
      </w:pPr>
      <w:r w:rsidRPr="004761E0">
        <w:rPr>
          <w:rFonts w:eastAsia="Times New Roman"/>
          <w:kern w:val="2"/>
          <w:sz w:val="16"/>
          <w:szCs w:val="16"/>
          <w:lang w:eastAsia="ru-RU"/>
        </w:rPr>
        <w:t>2) Контрольно-счетной палаты.</w:t>
      </w:r>
    </w:p>
    <w:p w:rsidR="004761E0" w:rsidRPr="004761E0" w:rsidRDefault="004761E0" w:rsidP="004761E0">
      <w:pPr>
        <w:autoSpaceDE w:val="0"/>
        <w:autoSpaceDN w:val="0"/>
        <w:adjustRightInd w:val="0"/>
        <w:ind w:right="0" w:firstLine="709"/>
        <w:rPr>
          <w:rFonts w:eastAsia="Times New Roman"/>
          <w:kern w:val="2"/>
          <w:sz w:val="16"/>
          <w:szCs w:val="16"/>
          <w:lang w:eastAsia="ru-RU"/>
        </w:rPr>
      </w:pPr>
      <w:r w:rsidRPr="004761E0">
        <w:rPr>
          <w:rFonts w:eastAsia="Times New Roman"/>
          <w:kern w:val="2"/>
          <w:sz w:val="16"/>
          <w:szCs w:val="16"/>
          <w:lang w:eastAsia="ru-RU"/>
        </w:rPr>
        <w:t>5. Обращения, предусмотренные частями 2 и 4 настоящей статьи, должны содержать следующие сведения:</w:t>
      </w:r>
    </w:p>
    <w:p w:rsidR="004761E0" w:rsidRPr="004761E0" w:rsidRDefault="004761E0" w:rsidP="004761E0">
      <w:pPr>
        <w:autoSpaceDE w:val="0"/>
        <w:autoSpaceDN w:val="0"/>
        <w:adjustRightInd w:val="0"/>
        <w:ind w:right="0" w:firstLine="709"/>
        <w:rPr>
          <w:rFonts w:eastAsia="Times New Roman"/>
          <w:kern w:val="2"/>
          <w:sz w:val="16"/>
          <w:szCs w:val="16"/>
          <w:lang w:eastAsia="ru-RU"/>
        </w:rPr>
      </w:pPr>
      <w:r w:rsidRPr="004761E0">
        <w:rPr>
          <w:rFonts w:eastAsia="Times New Roman"/>
          <w:kern w:val="2"/>
          <w:sz w:val="16"/>
          <w:szCs w:val="16"/>
          <w:lang w:eastAsia="ru-RU"/>
        </w:rPr>
        <w:t>1) обоснование проведения публичных слушаний;</w:t>
      </w:r>
    </w:p>
    <w:p w:rsidR="004761E0" w:rsidRPr="004761E0" w:rsidRDefault="004761E0" w:rsidP="004761E0">
      <w:pPr>
        <w:autoSpaceDE w:val="0"/>
        <w:autoSpaceDN w:val="0"/>
        <w:adjustRightInd w:val="0"/>
        <w:ind w:right="0" w:firstLine="709"/>
        <w:rPr>
          <w:rFonts w:eastAsia="Times New Roman"/>
          <w:kern w:val="2"/>
          <w:sz w:val="16"/>
          <w:szCs w:val="16"/>
          <w:lang w:eastAsia="ru-RU"/>
        </w:rPr>
      </w:pPr>
      <w:r w:rsidRPr="004761E0">
        <w:rPr>
          <w:rFonts w:eastAsia="Times New Roman"/>
          <w:kern w:val="2"/>
          <w:sz w:val="16"/>
          <w:szCs w:val="16"/>
          <w:lang w:eastAsia="ru-RU"/>
        </w:rPr>
        <w:t>2) форму публичных слушаний и форму голосования на публичных слушаниях;</w:t>
      </w:r>
    </w:p>
    <w:p w:rsidR="004761E0" w:rsidRPr="004761E0" w:rsidRDefault="004761E0" w:rsidP="004761E0">
      <w:pPr>
        <w:autoSpaceDE w:val="0"/>
        <w:autoSpaceDN w:val="0"/>
        <w:adjustRightInd w:val="0"/>
        <w:ind w:right="0" w:firstLine="709"/>
        <w:rPr>
          <w:rFonts w:eastAsia="Times New Roman"/>
          <w:kern w:val="2"/>
          <w:sz w:val="16"/>
          <w:szCs w:val="16"/>
          <w:lang w:eastAsia="ru-RU"/>
        </w:rPr>
      </w:pPr>
      <w:r w:rsidRPr="004761E0">
        <w:rPr>
          <w:rFonts w:eastAsia="Times New Roman"/>
          <w:kern w:val="2"/>
          <w:sz w:val="16"/>
          <w:szCs w:val="16"/>
          <w:lang w:eastAsia="ru-RU"/>
        </w:rPr>
        <w:t>3) место проведения публичных слушаний.</w:t>
      </w:r>
    </w:p>
    <w:p w:rsidR="004761E0" w:rsidRPr="004761E0" w:rsidRDefault="004761E0" w:rsidP="004761E0">
      <w:pPr>
        <w:autoSpaceDE w:val="0"/>
        <w:autoSpaceDN w:val="0"/>
        <w:adjustRightInd w:val="0"/>
        <w:ind w:right="0" w:firstLine="709"/>
        <w:rPr>
          <w:rFonts w:eastAsia="Times New Roman"/>
          <w:kern w:val="2"/>
          <w:sz w:val="16"/>
          <w:szCs w:val="16"/>
          <w:lang w:eastAsia="ru-RU"/>
        </w:rPr>
      </w:pPr>
      <w:r w:rsidRPr="004761E0">
        <w:rPr>
          <w:rFonts w:eastAsia="Times New Roman"/>
          <w:kern w:val="2"/>
          <w:sz w:val="16"/>
          <w:szCs w:val="16"/>
          <w:lang w:eastAsia="ru-RU"/>
        </w:rPr>
        <w:t>6. К обращениям, предусмотренным частями 2 и 4 настоящей статьи, должен прилагаться проект муниципального правового акта, который предлагается обсудить на публичных слушаниях, либо описание предлагаемого преобразования муниципального образования "Нижнеудинский район", поселения, входящего в состав муниципального образования "Нижнеудинский район".</w:t>
      </w:r>
    </w:p>
    <w:p w:rsidR="004761E0" w:rsidRPr="004761E0" w:rsidRDefault="004761E0" w:rsidP="004761E0">
      <w:pPr>
        <w:autoSpaceDE w:val="0"/>
        <w:autoSpaceDN w:val="0"/>
        <w:adjustRightInd w:val="0"/>
        <w:ind w:right="0" w:firstLine="709"/>
        <w:rPr>
          <w:rFonts w:eastAsia="Times New Roman"/>
          <w:kern w:val="2"/>
          <w:sz w:val="16"/>
          <w:szCs w:val="16"/>
          <w:lang w:eastAsia="ru-RU"/>
        </w:rPr>
      </w:pPr>
    </w:p>
    <w:p w:rsidR="004761E0" w:rsidRPr="004761E0" w:rsidRDefault="004761E0" w:rsidP="004761E0">
      <w:pPr>
        <w:autoSpaceDE w:val="0"/>
        <w:autoSpaceDN w:val="0"/>
        <w:adjustRightInd w:val="0"/>
        <w:ind w:right="0" w:firstLine="709"/>
        <w:rPr>
          <w:rFonts w:eastAsia="Times New Roman"/>
          <w:kern w:val="2"/>
          <w:sz w:val="16"/>
          <w:szCs w:val="16"/>
          <w:lang w:eastAsia="ru-RU"/>
        </w:rPr>
      </w:pPr>
      <w:r w:rsidRPr="004761E0">
        <w:rPr>
          <w:rFonts w:eastAsia="Times New Roman"/>
          <w:kern w:val="2"/>
          <w:sz w:val="16"/>
          <w:szCs w:val="16"/>
          <w:lang w:eastAsia="ru-RU"/>
        </w:rPr>
        <w:t>Статья 12. Порядок выдвижения инициативы проведения публичных слушаний населением</w:t>
      </w:r>
    </w:p>
    <w:p w:rsidR="004761E0" w:rsidRPr="004761E0" w:rsidRDefault="004761E0" w:rsidP="004761E0">
      <w:pPr>
        <w:autoSpaceDE w:val="0"/>
        <w:autoSpaceDN w:val="0"/>
        <w:adjustRightInd w:val="0"/>
        <w:ind w:right="0" w:firstLine="709"/>
        <w:rPr>
          <w:rFonts w:eastAsia="Times New Roman"/>
          <w:kern w:val="2"/>
          <w:sz w:val="16"/>
          <w:szCs w:val="16"/>
          <w:lang w:eastAsia="ru-RU"/>
        </w:rPr>
      </w:pPr>
    </w:p>
    <w:p w:rsidR="004761E0" w:rsidRPr="004761E0" w:rsidRDefault="004761E0" w:rsidP="004761E0">
      <w:pPr>
        <w:autoSpaceDE w:val="0"/>
        <w:autoSpaceDN w:val="0"/>
        <w:adjustRightInd w:val="0"/>
        <w:ind w:right="0" w:firstLine="720"/>
        <w:rPr>
          <w:rFonts w:eastAsia="Times New Roman"/>
          <w:kern w:val="2"/>
          <w:sz w:val="16"/>
          <w:szCs w:val="16"/>
          <w:lang w:eastAsia="ru-RU"/>
        </w:rPr>
      </w:pPr>
      <w:r w:rsidRPr="004761E0">
        <w:rPr>
          <w:rFonts w:eastAsia="Times New Roman"/>
          <w:kern w:val="2"/>
          <w:sz w:val="16"/>
          <w:szCs w:val="16"/>
          <w:lang w:eastAsia="ru-RU"/>
        </w:rPr>
        <w:t>1. В целях выдвижения инициативы проведения публичных слушаний жители муниципального образования "Нижнеудинский район" (далее – муниципальное образование) осуществляют сбор подписей. В сборе подписей имеют право участвовать жители муниципального образования "Нижнеудинский район", имеющие право участвовать в публичных слушаниях.</w:t>
      </w:r>
    </w:p>
    <w:p w:rsidR="004761E0" w:rsidRPr="004761E0" w:rsidRDefault="004761E0" w:rsidP="004761E0">
      <w:pPr>
        <w:autoSpaceDE w:val="0"/>
        <w:autoSpaceDN w:val="0"/>
        <w:adjustRightInd w:val="0"/>
        <w:ind w:right="0" w:firstLine="709"/>
        <w:rPr>
          <w:rFonts w:eastAsia="Times New Roman"/>
          <w:kern w:val="2"/>
          <w:sz w:val="16"/>
          <w:szCs w:val="16"/>
          <w:lang w:eastAsia="ru-RU"/>
        </w:rPr>
      </w:pPr>
      <w:r w:rsidRPr="004761E0">
        <w:rPr>
          <w:rFonts w:eastAsia="Times New Roman"/>
          <w:kern w:val="2"/>
          <w:sz w:val="16"/>
          <w:szCs w:val="16"/>
          <w:lang w:eastAsia="ru-RU"/>
        </w:rPr>
        <w:t>2. В целях сбора подписей в поддержку инициативы проведения публичных слушаний жители муниципального образования "Нижнеудинский район" вправе образовать инициативную группу в составе не менее 5 участников публичных слушаний. Инициативная группа образуется на собрании. Решения собрания по образованию инициативной группы отражаются в протоколе, который подписывается всеми членами инициативной группы. Копия протокола собрания представляется в Думу Нижнеудинского района вместе с подписными листами.</w:t>
      </w:r>
    </w:p>
    <w:p w:rsidR="004761E0" w:rsidRPr="004761E0" w:rsidRDefault="004761E0" w:rsidP="004761E0">
      <w:pPr>
        <w:autoSpaceDE w:val="0"/>
        <w:autoSpaceDN w:val="0"/>
        <w:adjustRightInd w:val="0"/>
        <w:ind w:right="0" w:firstLine="709"/>
        <w:rPr>
          <w:rFonts w:eastAsia="Times New Roman"/>
          <w:kern w:val="2"/>
          <w:sz w:val="16"/>
          <w:szCs w:val="16"/>
          <w:lang w:eastAsia="ru-RU"/>
        </w:rPr>
      </w:pPr>
      <w:r w:rsidRPr="004761E0">
        <w:rPr>
          <w:rFonts w:eastAsia="Times New Roman"/>
          <w:kern w:val="2"/>
          <w:sz w:val="16"/>
          <w:szCs w:val="16"/>
          <w:lang w:eastAsia="ru-RU"/>
        </w:rPr>
        <w:t>В случаях образования инициативной группы подписи в поддержку инициативы проведения публичных слушаний собираются только членами инициативной группы.</w:t>
      </w:r>
    </w:p>
    <w:p w:rsidR="004761E0" w:rsidRPr="004761E0" w:rsidRDefault="004761E0" w:rsidP="004761E0">
      <w:pPr>
        <w:autoSpaceDE w:val="0"/>
        <w:autoSpaceDN w:val="0"/>
        <w:adjustRightInd w:val="0"/>
        <w:ind w:right="0" w:firstLine="709"/>
        <w:rPr>
          <w:rFonts w:eastAsia="Times New Roman"/>
          <w:kern w:val="2"/>
          <w:sz w:val="16"/>
          <w:szCs w:val="16"/>
          <w:lang w:eastAsia="ru-RU"/>
        </w:rPr>
      </w:pPr>
      <w:r w:rsidRPr="004761E0">
        <w:rPr>
          <w:rFonts w:eastAsia="Times New Roman"/>
          <w:kern w:val="2"/>
          <w:sz w:val="16"/>
          <w:szCs w:val="16"/>
          <w:lang w:eastAsia="ru-RU"/>
        </w:rPr>
        <w:t>3. Подписи в поддержку инициативы проведения публичных слушаний собираются посредством их внесения в подписные листы по форме согласно приложению 1 к настоящему Порядку.</w:t>
      </w:r>
    </w:p>
    <w:p w:rsidR="004761E0" w:rsidRPr="004761E0" w:rsidRDefault="004761E0" w:rsidP="004761E0">
      <w:pPr>
        <w:autoSpaceDE w:val="0"/>
        <w:autoSpaceDN w:val="0"/>
        <w:adjustRightInd w:val="0"/>
        <w:ind w:right="0" w:firstLine="709"/>
        <w:rPr>
          <w:rFonts w:eastAsia="Times New Roman"/>
          <w:kern w:val="2"/>
          <w:sz w:val="16"/>
          <w:szCs w:val="16"/>
          <w:lang w:eastAsia="ru-RU"/>
        </w:rPr>
      </w:pPr>
      <w:r w:rsidRPr="004761E0">
        <w:rPr>
          <w:rFonts w:eastAsia="Times New Roman"/>
          <w:kern w:val="2"/>
          <w:sz w:val="16"/>
          <w:szCs w:val="16"/>
          <w:lang w:eastAsia="ru-RU"/>
        </w:rPr>
        <w:t>Фамилия, имя и отчество участника публичных слушаний, дата его рождения, адрес места жительства, серия и номер паспорта или документа, заменяющего паспорт гражданина, вносятся в подписной лист участником публичных слушаний или лицом, осуществляющим сбор подписей в поддержку инициативы проведения публичных слушаний. Подпись в поддержку инициативы проведения публичных слушаний и дату ее внесения, подпись в согласие на обработку его персональных данных в целях выдвижения инициативы проведения публичных слушаний участник публичных слушаний ставит собственноручно.</w:t>
      </w:r>
    </w:p>
    <w:p w:rsidR="004761E0" w:rsidRPr="004761E0" w:rsidRDefault="004761E0" w:rsidP="004761E0">
      <w:pPr>
        <w:autoSpaceDE w:val="0"/>
        <w:autoSpaceDN w:val="0"/>
        <w:adjustRightInd w:val="0"/>
        <w:ind w:right="0" w:firstLine="709"/>
        <w:rPr>
          <w:rFonts w:eastAsia="Times New Roman"/>
          <w:kern w:val="2"/>
          <w:sz w:val="16"/>
          <w:szCs w:val="16"/>
          <w:lang w:eastAsia="ru-RU"/>
        </w:rPr>
      </w:pPr>
      <w:r w:rsidRPr="004761E0">
        <w:rPr>
          <w:rFonts w:eastAsia="Times New Roman"/>
          <w:kern w:val="2"/>
          <w:sz w:val="16"/>
          <w:szCs w:val="16"/>
          <w:lang w:eastAsia="ru-RU"/>
        </w:rPr>
        <w:t>Сведения в подписной лист вносятся только рукописным способом, при этом использование карандашей не допускается.</w:t>
      </w:r>
    </w:p>
    <w:p w:rsidR="004761E0" w:rsidRPr="004761E0" w:rsidRDefault="004761E0" w:rsidP="004761E0">
      <w:pPr>
        <w:autoSpaceDE w:val="0"/>
        <w:autoSpaceDN w:val="0"/>
        <w:adjustRightInd w:val="0"/>
        <w:ind w:right="0" w:firstLine="709"/>
        <w:rPr>
          <w:rFonts w:eastAsia="Times New Roman"/>
          <w:kern w:val="2"/>
          <w:sz w:val="16"/>
          <w:szCs w:val="16"/>
          <w:lang w:eastAsia="ru-RU"/>
        </w:rPr>
      </w:pPr>
      <w:r w:rsidRPr="004761E0">
        <w:rPr>
          <w:rFonts w:eastAsia="Times New Roman"/>
          <w:kern w:val="2"/>
          <w:sz w:val="16"/>
          <w:szCs w:val="16"/>
          <w:lang w:eastAsia="ru-RU"/>
        </w:rPr>
        <w:t>4. При осуществлении сбора подписей в поддержку инициативы проведения публичных слушаний лицо, осуществляющее сбор подписей, обязано по просьбе участника публичных слушаний предъявить ему для ознакомления проект муниципального правового акта (описание предлагаемого преобразования муниципального образования), который (которое) предлагается обсудить на публичных слушаниях.</w:t>
      </w:r>
    </w:p>
    <w:p w:rsidR="004761E0" w:rsidRPr="004761E0" w:rsidRDefault="004761E0" w:rsidP="004761E0">
      <w:pPr>
        <w:autoSpaceDE w:val="0"/>
        <w:autoSpaceDN w:val="0"/>
        <w:adjustRightInd w:val="0"/>
        <w:ind w:right="0" w:firstLine="709"/>
        <w:rPr>
          <w:rFonts w:eastAsia="Times New Roman"/>
          <w:kern w:val="2"/>
          <w:sz w:val="16"/>
          <w:szCs w:val="16"/>
          <w:lang w:eastAsia="ru-RU"/>
        </w:rPr>
      </w:pPr>
      <w:r w:rsidRPr="004761E0">
        <w:rPr>
          <w:rFonts w:eastAsia="Times New Roman"/>
          <w:kern w:val="2"/>
          <w:sz w:val="16"/>
          <w:szCs w:val="16"/>
          <w:lang w:eastAsia="ru-RU"/>
        </w:rPr>
        <w:t>5. Сбор подписей осуществляется в течение не более 30 календарных дней со дня сбора первой подписи.</w:t>
      </w:r>
    </w:p>
    <w:p w:rsidR="004761E0" w:rsidRPr="004761E0" w:rsidRDefault="004761E0" w:rsidP="004761E0">
      <w:pPr>
        <w:autoSpaceDE w:val="0"/>
        <w:autoSpaceDN w:val="0"/>
        <w:adjustRightInd w:val="0"/>
        <w:ind w:right="0" w:firstLine="709"/>
        <w:rPr>
          <w:rFonts w:eastAsia="Times New Roman"/>
          <w:kern w:val="2"/>
          <w:sz w:val="16"/>
          <w:szCs w:val="16"/>
          <w:lang w:eastAsia="ru-RU"/>
        </w:rPr>
      </w:pPr>
      <w:r w:rsidRPr="004761E0">
        <w:rPr>
          <w:rFonts w:eastAsia="Times New Roman"/>
          <w:kern w:val="2"/>
          <w:sz w:val="16"/>
          <w:szCs w:val="16"/>
          <w:lang w:eastAsia="ru-RU"/>
        </w:rPr>
        <w:t>6. После окончания сбора подписей в поддержку инициативы проведения публичных слушаний подписные листы должны быть сброшюрованы.</w:t>
      </w:r>
    </w:p>
    <w:p w:rsidR="004761E0" w:rsidRPr="004761E0" w:rsidRDefault="004761E0" w:rsidP="004761E0">
      <w:pPr>
        <w:autoSpaceDE w:val="0"/>
        <w:autoSpaceDN w:val="0"/>
        <w:adjustRightInd w:val="0"/>
        <w:ind w:right="0" w:firstLine="709"/>
        <w:rPr>
          <w:rFonts w:eastAsia="Times New Roman"/>
          <w:kern w:val="2"/>
          <w:sz w:val="16"/>
          <w:szCs w:val="16"/>
          <w:lang w:eastAsia="ru-RU"/>
        </w:rPr>
      </w:pPr>
      <w:r w:rsidRPr="004761E0">
        <w:rPr>
          <w:rFonts w:eastAsia="Times New Roman"/>
          <w:kern w:val="2"/>
          <w:sz w:val="16"/>
          <w:szCs w:val="16"/>
          <w:lang w:eastAsia="ru-RU"/>
        </w:rPr>
        <w:t>Количество подписей участников публичных слушаний, содержащихся во всех подписных листах, может превышать необходимое количество подписей, установленное пунктом 1 части 1 статьи 11 настоящего Порядка, не более чем на 100 процентов.</w:t>
      </w:r>
    </w:p>
    <w:p w:rsidR="004761E0" w:rsidRPr="004761E0" w:rsidRDefault="004761E0" w:rsidP="004761E0">
      <w:pPr>
        <w:autoSpaceDE w:val="0"/>
        <w:autoSpaceDN w:val="0"/>
        <w:adjustRightInd w:val="0"/>
        <w:ind w:right="0" w:firstLine="709"/>
        <w:rPr>
          <w:rFonts w:eastAsia="Times New Roman"/>
          <w:kern w:val="2"/>
          <w:sz w:val="16"/>
          <w:szCs w:val="16"/>
          <w:lang w:eastAsia="ru-RU"/>
        </w:rPr>
      </w:pPr>
      <w:r w:rsidRPr="004761E0">
        <w:rPr>
          <w:rFonts w:eastAsia="Times New Roman"/>
          <w:kern w:val="2"/>
          <w:sz w:val="16"/>
          <w:szCs w:val="16"/>
          <w:lang w:eastAsia="ru-RU"/>
        </w:rPr>
        <w:t>7. Не позднее 5 рабочих дней со дня окончания сбора подписей в поддержку инициативы проведения публичных слушаний лица, осуществлявшие сбор подписей, направляют в Думу Нижнеудинского района обращение о выдвижении инициативы проведения публичных слушаний. Указанное обращение должно содержать сведения, предусмотренные пунктами 1 – 3 части 5 статьи 11 настоящего Порядка. К обращению о выдвижение инициативы проведения публичных слушаний прилагаются документы, предусмотренные частью 6 статьи 11 настоящего Порядка и сброшюрованные подписные листы.</w:t>
      </w:r>
    </w:p>
    <w:p w:rsidR="004761E0" w:rsidRPr="004761E0" w:rsidRDefault="004761E0" w:rsidP="004761E0">
      <w:pPr>
        <w:autoSpaceDE w:val="0"/>
        <w:autoSpaceDN w:val="0"/>
        <w:adjustRightInd w:val="0"/>
        <w:ind w:right="0" w:firstLine="709"/>
        <w:rPr>
          <w:rFonts w:eastAsia="Times New Roman"/>
          <w:kern w:val="2"/>
          <w:sz w:val="16"/>
          <w:szCs w:val="16"/>
          <w:lang w:eastAsia="ru-RU"/>
        </w:rPr>
      </w:pPr>
      <w:r w:rsidRPr="004761E0">
        <w:rPr>
          <w:rFonts w:eastAsia="Times New Roman"/>
          <w:kern w:val="2"/>
          <w:sz w:val="16"/>
          <w:szCs w:val="16"/>
          <w:lang w:eastAsia="ru-RU"/>
        </w:rPr>
        <w:t>8. Дума Нижнеудинского района проверяет поступившее обращение на предмет соответствия требованиям, предусмотренным настоящей статьей. Обращение рассматривается на ближайшем заседании Думы Нижнеудинского района, если оно поступило не менее, чем за 5 рабочих дней до заседания. Если указанное обращения поступило менее чем за 5 рабочих дней до дня заседания, то его рассмотрение переносится на следующее заседание Думы Нижнеудинского района.</w:t>
      </w:r>
    </w:p>
    <w:p w:rsidR="004761E0" w:rsidRPr="004761E0" w:rsidRDefault="004761E0" w:rsidP="004761E0">
      <w:pPr>
        <w:autoSpaceDE w:val="0"/>
        <w:autoSpaceDN w:val="0"/>
        <w:adjustRightInd w:val="0"/>
        <w:ind w:right="0" w:firstLine="709"/>
        <w:rPr>
          <w:rFonts w:eastAsia="Times New Roman"/>
          <w:kern w:val="2"/>
          <w:sz w:val="16"/>
          <w:szCs w:val="16"/>
          <w:lang w:eastAsia="ru-RU"/>
        </w:rPr>
      </w:pPr>
      <w:r w:rsidRPr="004761E0">
        <w:rPr>
          <w:rFonts w:eastAsia="Times New Roman"/>
          <w:kern w:val="2"/>
          <w:sz w:val="16"/>
          <w:szCs w:val="16"/>
          <w:lang w:eastAsia="ru-RU"/>
        </w:rPr>
        <w:t>9. По результатам рассмотрения обращения Дума Нижнеудинского района принимает решение о назначении публичных слушаний либо об отказе в их назначении. Отказ в назначении публичных слушаний должен быть мотивированным.</w:t>
      </w:r>
    </w:p>
    <w:p w:rsidR="004761E0" w:rsidRPr="004761E0" w:rsidRDefault="004761E0" w:rsidP="004761E0">
      <w:pPr>
        <w:autoSpaceDE w:val="0"/>
        <w:autoSpaceDN w:val="0"/>
        <w:adjustRightInd w:val="0"/>
        <w:ind w:right="0" w:firstLine="709"/>
        <w:rPr>
          <w:rFonts w:eastAsia="Times New Roman"/>
          <w:kern w:val="2"/>
          <w:sz w:val="16"/>
          <w:szCs w:val="16"/>
          <w:lang w:eastAsia="ru-RU"/>
        </w:rPr>
      </w:pPr>
      <w:r w:rsidRPr="004761E0">
        <w:rPr>
          <w:rFonts w:eastAsia="Times New Roman"/>
          <w:kern w:val="2"/>
          <w:sz w:val="16"/>
          <w:szCs w:val="16"/>
          <w:lang w:eastAsia="ru-RU"/>
        </w:rPr>
        <w:t>10. Лица, направившие в Думу Нижнеудинского района обращение о выдвижение инициативы проведения публичных слушаний, уведомляются о принятом решении в течение 3 рабочих дней.</w:t>
      </w:r>
    </w:p>
    <w:p w:rsidR="004761E0" w:rsidRPr="004761E0" w:rsidRDefault="004761E0" w:rsidP="004761E0">
      <w:pPr>
        <w:autoSpaceDE w:val="0"/>
        <w:autoSpaceDN w:val="0"/>
        <w:adjustRightInd w:val="0"/>
        <w:ind w:right="0" w:firstLine="709"/>
        <w:rPr>
          <w:rFonts w:eastAsia="Times New Roman"/>
          <w:kern w:val="2"/>
          <w:sz w:val="16"/>
          <w:szCs w:val="16"/>
          <w:lang w:eastAsia="ru-RU"/>
        </w:rPr>
      </w:pPr>
    </w:p>
    <w:p w:rsidR="004761E0" w:rsidRPr="004761E0" w:rsidRDefault="004761E0" w:rsidP="004761E0">
      <w:pPr>
        <w:autoSpaceDE w:val="0"/>
        <w:autoSpaceDN w:val="0"/>
        <w:adjustRightInd w:val="0"/>
        <w:ind w:right="0" w:firstLine="709"/>
        <w:rPr>
          <w:rFonts w:eastAsia="Times New Roman"/>
          <w:kern w:val="2"/>
          <w:sz w:val="16"/>
          <w:szCs w:val="16"/>
          <w:lang w:eastAsia="ru-RU"/>
        </w:rPr>
      </w:pPr>
      <w:r w:rsidRPr="004761E0">
        <w:rPr>
          <w:rFonts w:eastAsia="Times New Roman"/>
          <w:kern w:val="2"/>
          <w:sz w:val="16"/>
          <w:szCs w:val="16"/>
          <w:lang w:eastAsia="ru-RU"/>
        </w:rPr>
        <w:t>Статья 13. Отзыв инициативы проведения публичных слушаний, выдвинутой населением</w:t>
      </w:r>
    </w:p>
    <w:p w:rsidR="004761E0" w:rsidRPr="004761E0" w:rsidRDefault="004761E0" w:rsidP="004761E0">
      <w:pPr>
        <w:autoSpaceDE w:val="0"/>
        <w:autoSpaceDN w:val="0"/>
        <w:adjustRightInd w:val="0"/>
        <w:ind w:right="0" w:firstLine="709"/>
        <w:rPr>
          <w:rFonts w:eastAsia="Times New Roman"/>
          <w:kern w:val="2"/>
          <w:sz w:val="16"/>
          <w:szCs w:val="16"/>
          <w:lang w:eastAsia="ru-RU"/>
        </w:rPr>
      </w:pPr>
    </w:p>
    <w:p w:rsidR="004761E0" w:rsidRPr="004761E0" w:rsidRDefault="004761E0" w:rsidP="004761E0">
      <w:pPr>
        <w:autoSpaceDE w:val="0"/>
        <w:autoSpaceDN w:val="0"/>
        <w:adjustRightInd w:val="0"/>
        <w:ind w:right="0" w:firstLine="709"/>
        <w:rPr>
          <w:rFonts w:eastAsia="Times New Roman"/>
          <w:kern w:val="2"/>
          <w:sz w:val="16"/>
          <w:szCs w:val="16"/>
          <w:lang w:eastAsia="ru-RU"/>
        </w:rPr>
      </w:pPr>
      <w:r w:rsidRPr="004761E0">
        <w:rPr>
          <w:rFonts w:eastAsia="Times New Roman"/>
          <w:kern w:val="2"/>
          <w:sz w:val="16"/>
          <w:szCs w:val="16"/>
          <w:lang w:eastAsia="ru-RU"/>
        </w:rPr>
        <w:t>1. Граждане, собиравшие подписи в поддержку инициативы проведения публичных слушаний, а в случаях образования инициативной группы – инициативная группа, вправе отозвать выдвинутую ими инициативу проведения публичных слушаний до дня рассмотрения Думой Нижнеудинского района вопроса о назначении публичных слушаний.</w:t>
      </w:r>
    </w:p>
    <w:p w:rsidR="004761E0" w:rsidRPr="004761E0" w:rsidRDefault="004761E0" w:rsidP="004761E0">
      <w:pPr>
        <w:autoSpaceDE w:val="0"/>
        <w:autoSpaceDN w:val="0"/>
        <w:adjustRightInd w:val="0"/>
        <w:ind w:right="0" w:firstLine="709"/>
        <w:rPr>
          <w:rFonts w:eastAsia="Times New Roman"/>
          <w:kern w:val="2"/>
          <w:sz w:val="16"/>
          <w:szCs w:val="16"/>
          <w:lang w:eastAsia="ru-RU"/>
        </w:rPr>
      </w:pPr>
      <w:r w:rsidRPr="004761E0">
        <w:rPr>
          <w:rFonts w:eastAsia="Times New Roman"/>
          <w:kern w:val="2"/>
          <w:sz w:val="16"/>
          <w:szCs w:val="16"/>
          <w:lang w:eastAsia="ru-RU"/>
        </w:rPr>
        <w:t>2. Отзыв инициативы проведения публичных слушаний осуществляется путем направления в Думу Нижнеудинского района заявления, подписанного всеми гражданами, осуществлявшими сбор подписей в поддержку инициативы проведения публичных слушаний, а в случаях образования инициативной группы – заявления инициативной группы, подписанного всеми членами инициативной группы.</w:t>
      </w:r>
    </w:p>
    <w:p w:rsidR="004761E0" w:rsidRPr="004761E0" w:rsidRDefault="004761E0" w:rsidP="004761E0">
      <w:pPr>
        <w:autoSpaceDE w:val="0"/>
        <w:autoSpaceDN w:val="0"/>
        <w:adjustRightInd w:val="0"/>
        <w:ind w:right="0" w:firstLine="709"/>
        <w:rPr>
          <w:rFonts w:eastAsia="Times New Roman"/>
          <w:kern w:val="2"/>
          <w:sz w:val="16"/>
          <w:szCs w:val="16"/>
          <w:lang w:eastAsia="ru-RU"/>
        </w:rPr>
      </w:pPr>
      <w:r w:rsidRPr="004761E0">
        <w:rPr>
          <w:rFonts w:eastAsia="Times New Roman"/>
          <w:kern w:val="2"/>
          <w:sz w:val="16"/>
          <w:szCs w:val="16"/>
          <w:lang w:eastAsia="ru-RU"/>
        </w:rPr>
        <w:t>3. Отзыв инициативы проведения публичных слушаний не препятствует рассмотрению такой инициативы Думой Нижнеудинского района.</w:t>
      </w:r>
    </w:p>
    <w:p w:rsidR="004761E0" w:rsidRPr="004761E0" w:rsidRDefault="004761E0" w:rsidP="004761E0">
      <w:pPr>
        <w:autoSpaceDE w:val="0"/>
        <w:autoSpaceDN w:val="0"/>
        <w:adjustRightInd w:val="0"/>
        <w:ind w:right="0" w:firstLine="709"/>
        <w:rPr>
          <w:rFonts w:eastAsia="Times New Roman"/>
          <w:kern w:val="2"/>
          <w:sz w:val="16"/>
          <w:szCs w:val="16"/>
          <w:lang w:eastAsia="ru-RU"/>
        </w:rPr>
      </w:pPr>
    </w:p>
    <w:p w:rsidR="004761E0" w:rsidRPr="004761E0" w:rsidRDefault="004761E0" w:rsidP="004761E0">
      <w:pPr>
        <w:autoSpaceDE w:val="0"/>
        <w:autoSpaceDN w:val="0"/>
        <w:adjustRightInd w:val="0"/>
        <w:ind w:right="0" w:firstLine="709"/>
        <w:rPr>
          <w:rFonts w:eastAsia="Times New Roman"/>
          <w:kern w:val="2"/>
          <w:sz w:val="16"/>
          <w:szCs w:val="16"/>
          <w:lang w:eastAsia="ru-RU"/>
        </w:rPr>
      </w:pPr>
      <w:r w:rsidRPr="004761E0">
        <w:rPr>
          <w:rFonts w:eastAsia="Times New Roman"/>
          <w:kern w:val="2"/>
          <w:sz w:val="16"/>
          <w:szCs w:val="16"/>
          <w:lang w:eastAsia="ru-RU"/>
        </w:rPr>
        <w:t>Статья 14. Принятие решения о назначении публичных слушаний</w:t>
      </w:r>
    </w:p>
    <w:p w:rsidR="004761E0" w:rsidRPr="004761E0" w:rsidRDefault="004761E0" w:rsidP="004761E0">
      <w:pPr>
        <w:autoSpaceDE w:val="0"/>
        <w:autoSpaceDN w:val="0"/>
        <w:adjustRightInd w:val="0"/>
        <w:ind w:right="0" w:firstLine="709"/>
        <w:rPr>
          <w:rFonts w:eastAsia="Times New Roman"/>
          <w:kern w:val="2"/>
          <w:sz w:val="16"/>
          <w:szCs w:val="16"/>
          <w:lang w:eastAsia="ru-RU"/>
        </w:rPr>
      </w:pPr>
    </w:p>
    <w:p w:rsidR="004761E0" w:rsidRPr="004761E0" w:rsidRDefault="004761E0" w:rsidP="004761E0">
      <w:pPr>
        <w:autoSpaceDE w:val="0"/>
        <w:autoSpaceDN w:val="0"/>
        <w:adjustRightInd w:val="0"/>
        <w:ind w:right="0" w:firstLine="709"/>
        <w:rPr>
          <w:rFonts w:eastAsia="Times New Roman"/>
          <w:kern w:val="2"/>
          <w:sz w:val="16"/>
          <w:szCs w:val="16"/>
          <w:lang w:eastAsia="ru-RU"/>
        </w:rPr>
      </w:pPr>
      <w:r w:rsidRPr="004761E0">
        <w:rPr>
          <w:rFonts w:eastAsia="Times New Roman"/>
          <w:kern w:val="2"/>
          <w:sz w:val="16"/>
          <w:szCs w:val="16"/>
          <w:lang w:eastAsia="ru-RU"/>
        </w:rPr>
        <w:t>1. Публичные слушания, проводимые по инициативе населения или Думы Нижнеудинского района, назначаются Думой Нижнеудинского района путем принятия решения, а по инициативе мэра – мэром муниципального образования "Нижнеудинский район" путем принятия постановления администрации Нижнеудинского района.</w:t>
      </w:r>
    </w:p>
    <w:p w:rsidR="004761E0" w:rsidRPr="004761E0" w:rsidRDefault="004761E0" w:rsidP="004761E0">
      <w:pPr>
        <w:autoSpaceDE w:val="0"/>
        <w:autoSpaceDN w:val="0"/>
        <w:adjustRightInd w:val="0"/>
        <w:ind w:right="0" w:firstLine="709"/>
        <w:rPr>
          <w:rFonts w:eastAsia="Times New Roman"/>
          <w:kern w:val="2"/>
          <w:sz w:val="16"/>
          <w:szCs w:val="16"/>
          <w:lang w:eastAsia="ru-RU"/>
        </w:rPr>
      </w:pPr>
      <w:r w:rsidRPr="004761E0">
        <w:rPr>
          <w:rFonts w:eastAsia="Times New Roman"/>
          <w:kern w:val="2"/>
          <w:sz w:val="16"/>
          <w:szCs w:val="16"/>
          <w:lang w:eastAsia="ru-RU"/>
        </w:rPr>
        <w:t>2. В случае принятия Думой Нижнеудинского района решения о назначении публичных слушаний по инициативе населения Дума Нижнеудинского района вправе изменить предложенные населением срок, дату и время проведения публичных слушаний, форму публичных слушаний и форму голосования на публичных слушаниях, при условии оставления без изменения проекта муниципального правового акта (описания предлагаемого преобразования муниципального образования), предложенного населением для обсуждения на публичных слушаниях.</w:t>
      </w:r>
    </w:p>
    <w:p w:rsidR="004761E0" w:rsidRPr="004761E0" w:rsidRDefault="004761E0" w:rsidP="004761E0">
      <w:pPr>
        <w:autoSpaceDE w:val="0"/>
        <w:autoSpaceDN w:val="0"/>
        <w:adjustRightInd w:val="0"/>
        <w:ind w:right="0" w:firstLine="709"/>
        <w:rPr>
          <w:rFonts w:eastAsia="Times New Roman"/>
          <w:kern w:val="2"/>
          <w:sz w:val="16"/>
          <w:szCs w:val="16"/>
          <w:lang w:eastAsia="ru-RU"/>
        </w:rPr>
      </w:pPr>
      <w:r w:rsidRPr="004761E0">
        <w:rPr>
          <w:rFonts w:eastAsia="Times New Roman"/>
          <w:kern w:val="2"/>
          <w:sz w:val="16"/>
          <w:szCs w:val="16"/>
          <w:lang w:eastAsia="ru-RU"/>
        </w:rPr>
        <w:t>3. В решении о назначении публичных слушаний устанавливаются:</w:t>
      </w:r>
    </w:p>
    <w:p w:rsidR="004761E0" w:rsidRPr="004761E0" w:rsidRDefault="004761E0" w:rsidP="004761E0">
      <w:pPr>
        <w:autoSpaceDE w:val="0"/>
        <w:autoSpaceDN w:val="0"/>
        <w:adjustRightInd w:val="0"/>
        <w:ind w:right="0" w:firstLine="709"/>
        <w:rPr>
          <w:rFonts w:eastAsia="Times New Roman"/>
          <w:kern w:val="2"/>
          <w:sz w:val="16"/>
          <w:szCs w:val="16"/>
          <w:lang w:eastAsia="ru-RU"/>
        </w:rPr>
      </w:pPr>
      <w:r w:rsidRPr="004761E0">
        <w:rPr>
          <w:rFonts w:eastAsia="Times New Roman"/>
          <w:kern w:val="2"/>
          <w:sz w:val="16"/>
          <w:szCs w:val="16"/>
          <w:lang w:eastAsia="ru-RU"/>
        </w:rPr>
        <w:t>1) дата (даты) и время проведения публичных слушаний;</w:t>
      </w:r>
    </w:p>
    <w:p w:rsidR="004761E0" w:rsidRPr="004761E0" w:rsidRDefault="004761E0" w:rsidP="004761E0">
      <w:pPr>
        <w:autoSpaceDE w:val="0"/>
        <w:autoSpaceDN w:val="0"/>
        <w:adjustRightInd w:val="0"/>
        <w:ind w:right="0" w:firstLine="709"/>
        <w:rPr>
          <w:rFonts w:eastAsia="Times New Roman"/>
          <w:kern w:val="2"/>
          <w:sz w:val="16"/>
          <w:szCs w:val="16"/>
          <w:lang w:eastAsia="ru-RU"/>
        </w:rPr>
      </w:pPr>
      <w:r w:rsidRPr="004761E0">
        <w:rPr>
          <w:rFonts w:eastAsia="Times New Roman"/>
          <w:kern w:val="2"/>
          <w:sz w:val="16"/>
          <w:szCs w:val="16"/>
          <w:lang w:eastAsia="ru-RU"/>
        </w:rPr>
        <w:t>2) форма публичных слушаний и форма голосования на публичных слушаниях;</w:t>
      </w:r>
    </w:p>
    <w:p w:rsidR="004761E0" w:rsidRPr="004761E0" w:rsidRDefault="004761E0" w:rsidP="004761E0">
      <w:pPr>
        <w:autoSpaceDE w:val="0"/>
        <w:autoSpaceDN w:val="0"/>
        <w:adjustRightInd w:val="0"/>
        <w:ind w:right="0" w:firstLine="709"/>
        <w:rPr>
          <w:rFonts w:eastAsia="Times New Roman"/>
          <w:kern w:val="2"/>
          <w:sz w:val="16"/>
          <w:szCs w:val="16"/>
          <w:lang w:eastAsia="ru-RU"/>
        </w:rPr>
      </w:pPr>
      <w:r w:rsidRPr="004761E0">
        <w:rPr>
          <w:rFonts w:eastAsia="Times New Roman"/>
          <w:kern w:val="2"/>
          <w:sz w:val="16"/>
          <w:szCs w:val="16"/>
          <w:lang w:eastAsia="ru-RU"/>
        </w:rPr>
        <w:t>3) место проведения публичных слушаний;</w:t>
      </w:r>
    </w:p>
    <w:p w:rsidR="004761E0" w:rsidRPr="004761E0" w:rsidRDefault="004761E0" w:rsidP="004761E0">
      <w:pPr>
        <w:autoSpaceDE w:val="0"/>
        <w:autoSpaceDN w:val="0"/>
        <w:adjustRightInd w:val="0"/>
        <w:ind w:right="0" w:firstLine="709"/>
        <w:rPr>
          <w:rFonts w:eastAsia="Times New Roman"/>
          <w:kern w:val="2"/>
          <w:sz w:val="16"/>
          <w:szCs w:val="16"/>
          <w:lang w:eastAsia="ru-RU"/>
        </w:rPr>
      </w:pPr>
      <w:r w:rsidRPr="004761E0">
        <w:rPr>
          <w:rFonts w:eastAsia="Times New Roman"/>
          <w:kern w:val="2"/>
          <w:sz w:val="16"/>
          <w:szCs w:val="16"/>
          <w:lang w:eastAsia="ru-RU"/>
        </w:rPr>
        <w:t>4) организаторы публичных слушаний.</w:t>
      </w:r>
    </w:p>
    <w:p w:rsidR="004761E0" w:rsidRPr="004761E0" w:rsidRDefault="004761E0" w:rsidP="004761E0">
      <w:pPr>
        <w:autoSpaceDE w:val="0"/>
        <w:autoSpaceDN w:val="0"/>
        <w:adjustRightInd w:val="0"/>
        <w:ind w:right="0" w:firstLine="709"/>
        <w:rPr>
          <w:rFonts w:eastAsia="Times New Roman"/>
          <w:kern w:val="2"/>
          <w:sz w:val="16"/>
          <w:szCs w:val="16"/>
          <w:lang w:eastAsia="ru-RU"/>
        </w:rPr>
      </w:pPr>
      <w:r w:rsidRPr="004761E0">
        <w:rPr>
          <w:rFonts w:eastAsia="Times New Roman"/>
          <w:kern w:val="2"/>
          <w:sz w:val="16"/>
          <w:szCs w:val="16"/>
          <w:lang w:eastAsia="ru-RU"/>
        </w:rPr>
        <w:t>4. К решению о назначении публичных слушаний прилагается проект муниципального правового акта, подлежащий обсуждению на публичных слушаниях (описание предлагаемого преобразования муниципального образования).</w:t>
      </w:r>
    </w:p>
    <w:p w:rsidR="004761E0" w:rsidRPr="004761E0" w:rsidRDefault="004761E0" w:rsidP="004761E0">
      <w:pPr>
        <w:autoSpaceDE w:val="0"/>
        <w:autoSpaceDN w:val="0"/>
        <w:adjustRightInd w:val="0"/>
        <w:ind w:right="0" w:firstLine="709"/>
        <w:rPr>
          <w:rFonts w:eastAsia="Times New Roman"/>
          <w:kern w:val="2"/>
          <w:sz w:val="16"/>
          <w:szCs w:val="16"/>
          <w:lang w:eastAsia="ru-RU"/>
        </w:rPr>
      </w:pPr>
      <w:r w:rsidRPr="004761E0">
        <w:rPr>
          <w:rFonts w:eastAsia="Times New Roman"/>
          <w:kern w:val="2"/>
          <w:sz w:val="16"/>
          <w:szCs w:val="16"/>
          <w:lang w:eastAsia="ru-RU"/>
        </w:rPr>
        <w:lastRenderedPageBreak/>
        <w:t>5. Решение о назначении публичных слушаний, включая приложение к нему, подлежит официальному обнародованию в соответствии с частью 2 статьи 8 настоящего Порядка.</w:t>
      </w:r>
    </w:p>
    <w:p w:rsidR="004761E0" w:rsidRPr="004761E0" w:rsidRDefault="004761E0" w:rsidP="004761E0">
      <w:pPr>
        <w:autoSpaceDE w:val="0"/>
        <w:autoSpaceDN w:val="0"/>
        <w:adjustRightInd w:val="0"/>
        <w:ind w:right="0" w:firstLine="709"/>
        <w:rPr>
          <w:rFonts w:eastAsia="Times New Roman"/>
          <w:kern w:val="2"/>
          <w:sz w:val="16"/>
          <w:szCs w:val="16"/>
          <w:lang w:eastAsia="ru-RU"/>
        </w:rPr>
      </w:pPr>
    </w:p>
    <w:p w:rsidR="004761E0" w:rsidRPr="004761E0" w:rsidRDefault="004761E0" w:rsidP="004761E0">
      <w:pPr>
        <w:autoSpaceDE w:val="0"/>
        <w:autoSpaceDN w:val="0"/>
        <w:adjustRightInd w:val="0"/>
        <w:ind w:right="0"/>
        <w:jc w:val="center"/>
        <w:rPr>
          <w:rFonts w:eastAsia="Times New Roman"/>
          <w:kern w:val="2"/>
          <w:sz w:val="16"/>
          <w:szCs w:val="16"/>
          <w:lang w:eastAsia="ru-RU"/>
        </w:rPr>
      </w:pPr>
      <w:r w:rsidRPr="004761E0">
        <w:rPr>
          <w:rFonts w:eastAsia="Times New Roman"/>
          <w:kern w:val="2"/>
          <w:sz w:val="16"/>
          <w:szCs w:val="16"/>
          <w:lang w:val="en-US" w:eastAsia="ru-RU"/>
        </w:rPr>
        <w:t>III</w:t>
      </w:r>
      <w:r w:rsidRPr="004761E0">
        <w:rPr>
          <w:rFonts w:eastAsia="Times New Roman"/>
          <w:kern w:val="2"/>
          <w:sz w:val="16"/>
          <w:szCs w:val="16"/>
          <w:lang w:eastAsia="ru-RU"/>
        </w:rPr>
        <w:t>. ПОРЯДОК ПОДГОТОВКИ И ПРОВЕДЕНИЯ ПУБЛИЧНЫХ СЛУШАНИЙ</w:t>
      </w:r>
    </w:p>
    <w:p w:rsidR="004761E0" w:rsidRPr="004761E0" w:rsidRDefault="004761E0" w:rsidP="004761E0">
      <w:pPr>
        <w:autoSpaceDE w:val="0"/>
        <w:autoSpaceDN w:val="0"/>
        <w:adjustRightInd w:val="0"/>
        <w:ind w:right="0" w:firstLine="709"/>
        <w:rPr>
          <w:rFonts w:eastAsia="Times New Roman"/>
          <w:kern w:val="2"/>
          <w:sz w:val="16"/>
          <w:szCs w:val="16"/>
          <w:lang w:eastAsia="ru-RU"/>
        </w:rPr>
      </w:pPr>
    </w:p>
    <w:p w:rsidR="004761E0" w:rsidRPr="004761E0" w:rsidRDefault="004761E0" w:rsidP="004761E0">
      <w:pPr>
        <w:autoSpaceDE w:val="0"/>
        <w:autoSpaceDN w:val="0"/>
        <w:adjustRightInd w:val="0"/>
        <w:ind w:right="0" w:firstLine="709"/>
        <w:rPr>
          <w:rFonts w:eastAsia="Times New Roman"/>
          <w:kern w:val="2"/>
          <w:sz w:val="16"/>
          <w:szCs w:val="16"/>
          <w:lang w:eastAsia="ru-RU"/>
        </w:rPr>
      </w:pPr>
      <w:r w:rsidRPr="004761E0">
        <w:rPr>
          <w:rFonts w:eastAsia="Times New Roman"/>
          <w:kern w:val="2"/>
          <w:sz w:val="16"/>
          <w:szCs w:val="16"/>
          <w:lang w:eastAsia="ru-RU"/>
        </w:rPr>
        <w:t>Статья 15. Оповещение участников публичных слушаний о вопросе публичных слушаний</w:t>
      </w:r>
    </w:p>
    <w:p w:rsidR="004761E0" w:rsidRPr="004761E0" w:rsidRDefault="004761E0" w:rsidP="004761E0">
      <w:pPr>
        <w:autoSpaceDE w:val="0"/>
        <w:autoSpaceDN w:val="0"/>
        <w:adjustRightInd w:val="0"/>
        <w:ind w:right="0" w:firstLine="709"/>
        <w:rPr>
          <w:rFonts w:eastAsia="Times New Roman"/>
          <w:kern w:val="2"/>
          <w:sz w:val="16"/>
          <w:szCs w:val="16"/>
          <w:lang w:eastAsia="ru-RU"/>
        </w:rPr>
      </w:pPr>
    </w:p>
    <w:p w:rsidR="004761E0" w:rsidRPr="004761E0" w:rsidRDefault="004761E0" w:rsidP="004761E0">
      <w:pPr>
        <w:autoSpaceDE w:val="0"/>
        <w:autoSpaceDN w:val="0"/>
        <w:adjustRightInd w:val="0"/>
        <w:ind w:right="0" w:firstLine="709"/>
        <w:rPr>
          <w:rFonts w:eastAsia="Times New Roman"/>
          <w:kern w:val="2"/>
          <w:sz w:val="16"/>
          <w:szCs w:val="16"/>
          <w:lang w:eastAsia="ru-RU"/>
        </w:rPr>
      </w:pPr>
      <w:r w:rsidRPr="004761E0">
        <w:rPr>
          <w:rFonts w:eastAsia="Times New Roman"/>
          <w:kern w:val="2"/>
          <w:sz w:val="16"/>
          <w:szCs w:val="16"/>
          <w:lang w:eastAsia="ru-RU"/>
        </w:rPr>
        <w:t>Организаторы публичных слушаний принимают меры, предусмотренные частью 1 статьи 8 настоящего Порядка, для заблаговременного оповещения жителей муниципального образования о дате, времени и месте проведения публичных слушаний, предоставления им возможности заблаговременно ознакомиться с проектом муниципального правового акта (описанием предлагаемого преобразования муниципального образования), подлежащего обсуждению на публичных слушаниях.</w:t>
      </w:r>
    </w:p>
    <w:p w:rsidR="004761E0" w:rsidRPr="004761E0" w:rsidRDefault="004761E0" w:rsidP="004761E0">
      <w:pPr>
        <w:autoSpaceDE w:val="0"/>
        <w:autoSpaceDN w:val="0"/>
        <w:adjustRightInd w:val="0"/>
        <w:ind w:right="0" w:firstLine="709"/>
        <w:rPr>
          <w:rFonts w:eastAsia="Times New Roman"/>
          <w:kern w:val="2"/>
          <w:sz w:val="16"/>
          <w:szCs w:val="16"/>
          <w:lang w:eastAsia="ru-RU"/>
        </w:rPr>
      </w:pPr>
    </w:p>
    <w:p w:rsidR="004761E0" w:rsidRPr="004761E0" w:rsidRDefault="004761E0" w:rsidP="004761E0">
      <w:pPr>
        <w:autoSpaceDE w:val="0"/>
        <w:autoSpaceDN w:val="0"/>
        <w:adjustRightInd w:val="0"/>
        <w:ind w:right="0" w:firstLine="709"/>
        <w:rPr>
          <w:rFonts w:eastAsia="Times New Roman"/>
          <w:kern w:val="2"/>
          <w:sz w:val="16"/>
          <w:szCs w:val="16"/>
          <w:lang w:eastAsia="ru-RU"/>
        </w:rPr>
      </w:pPr>
      <w:r w:rsidRPr="004761E0">
        <w:rPr>
          <w:rFonts w:eastAsia="Times New Roman"/>
          <w:kern w:val="2"/>
          <w:sz w:val="16"/>
          <w:szCs w:val="16"/>
          <w:lang w:eastAsia="ru-RU"/>
        </w:rPr>
        <w:t>Статья 16. Бюллетень публичных слушаний</w:t>
      </w:r>
    </w:p>
    <w:p w:rsidR="004761E0" w:rsidRPr="004761E0" w:rsidRDefault="004761E0" w:rsidP="004761E0">
      <w:pPr>
        <w:autoSpaceDE w:val="0"/>
        <w:autoSpaceDN w:val="0"/>
        <w:adjustRightInd w:val="0"/>
        <w:ind w:right="0" w:firstLine="709"/>
        <w:rPr>
          <w:rFonts w:eastAsia="Times New Roman"/>
          <w:kern w:val="2"/>
          <w:sz w:val="16"/>
          <w:szCs w:val="16"/>
          <w:lang w:eastAsia="ru-RU"/>
        </w:rPr>
      </w:pPr>
    </w:p>
    <w:p w:rsidR="004761E0" w:rsidRPr="004761E0" w:rsidRDefault="004761E0" w:rsidP="004761E0">
      <w:pPr>
        <w:autoSpaceDE w:val="0"/>
        <w:autoSpaceDN w:val="0"/>
        <w:adjustRightInd w:val="0"/>
        <w:ind w:right="0" w:firstLine="709"/>
        <w:rPr>
          <w:rFonts w:eastAsia="Times New Roman"/>
          <w:kern w:val="2"/>
          <w:sz w:val="16"/>
          <w:szCs w:val="16"/>
          <w:lang w:eastAsia="ru-RU"/>
        </w:rPr>
      </w:pPr>
      <w:r w:rsidRPr="004761E0">
        <w:rPr>
          <w:rFonts w:eastAsia="Times New Roman"/>
          <w:kern w:val="2"/>
          <w:sz w:val="16"/>
          <w:szCs w:val="16"/>
          <w:lang w:eastAsia="ru-RU"/>
        </w:rPr>
        <w:t>1. В случаях проведения голосования по вопросу публичных слушаний путем заполнения бюллетеня публичных слушаний организаторы публичных слушаний заблаговременно изготавливают необходимое количество бюллетеней. Количество изготовленных, заполненных, недействительных и неиспользованных бюллетеней подлежит учету.</w:t>
      </w:r>
    </w:p>
    <w:p w:rsidR="004761E0" w:rsidRPr="004761E0" w:rsidRDefault="004761E0" w:rsidP="004761E0">
      <w:pPr>
        <w:autoSpaceDE w:val="0"/>
        <w:autoSpaceDN w:val="0"/>
        <w:adjustRightInd w:val="0"/>
        <w:ind w:right="0" w:firstLine="709"/>
        <w:rPr>
          <w:rFonts w:eastAsia="Times New Roman"/>
          <w:kern w:val="2"/>
          <w:sz w:val="16"/>
          <w:szCs w:val="16"/>
          <w:lang w:eastAsia="ru-RU"/>
        </w:rPr>
      </w:pPr>
      <w:r w:rsidRPr="004761E0">
        <w:rPr>
          <w:rFonts w:eastAsia="Times New Roman"/>
          <w:kern w:val="2"/>
          <w:sz w:val="16"/>
          <w:szCs w:val="16"/>
          <w:lang w:eastAsia="ru-RU"/>
        </w:rPr>
        <w:t>2. При проведении на публичных слушаниях открытого голосования путем заполнения бюллетеней публичных слушаний бюллетени публичных слушаний должны быть пронумерованы. Нумерация бюллетеней публичных слушаний должна быть сквозной.</w:t>
      </w:r>
    </w:p>
    <w:p w:rsidR="004761E0" w:rsidRPr="004761E0" w:rsidRDefault="004761E0" w:rsidP="004761E0">
      <w:pPr>
        <w:autoSpaceDE w:val="0"/>
        <w:autoSpaceDN w:val="0"/>
        <w:adjustRightInd w:val="0"/>
        <w:ind w:right="0" w:firstLine="709"/>
        <w:rPr>
          <w:rFonts w:eastAsia="Times New Roman"/>
          <w:kern w:val="2"/>
          <w:sz w:val="16"/>
          <w:szCs w:val="16"/>
          <w:lang w:eastAsia="ru-RU"/>
        </w:rPr>
      </w:pPr>
      <w:r w:rsidRPr="004761E0">
        <w:rPr>
          <w:rFonts w:eastAsia="Times New Roman"/>
          <w:kern w:val="2"/>
          <w:sz w:val="16"/>
          <w:szCs w:val="16"/>
          <w:lang w:eastAsia="ru-RU"/>
        </w:rPr>
        <w:t>При проведении на публичных слушаниях тайного голосования путем заполнения бюллетеней публичных слушаний различия между бюллетенями публичных слушаний не допускаются, в том числе не допускается нумерация бюллетеней публичных слушаний.</w:t>
      </w:r>
    </w:p>
    <w:p w:rsidR="004761E0" w:rsidRPr="004761E0" w:rsidRDefault="004761E0" w:rsidP="004761E0">
      <w:pPr>
        <w:autoSpaceDE w:val="0"/>
        <w:autoSpaceDN w:val="0"/>
        <w:adjustRightInd w:val="0"/>
        <w:ind w:right="0" w:firstLine="709"/>
        <w:rPr>
          <w:rFonts w:eastAsia="Times New Roman"/>
          <w:kern w:val="2"/>
          <w:sz w:val="16"/>
          <w:szCs w:val="16"/>
          <w:lang w:eastAsia="ru-RU"/>
        </w:rPr>
      </w:pPr>
      <w:r w:rsidRPr="004761E0">
        <w:rPr>
          <w:rFonts w:eastAsia="Times New Roman"/>
          <w:kern w:val="2"/>
          <w:sz w:val="16"/>
          <w:szCs w:val="16"/>
          <w:lang w:eastAsia="ru-RU"/>
        </w:rPr>
        <w:t>3. На каждом бюллетене публичных слушаний должен воспроизводиться текст вопроса, по которому осуществляется голосование на публичных слушаниях, и варианты ответа на него. Справа от вариантов ответа на вопрос публичных слушаний, по которому осуществляется голосование на публичных слушаниях, помещаются пустые квадраты.</w:t>
      </w:r>
    </w:p>
    <w:p w:rsidR="004761E0" w:rsidRPr="004761E0" w:rsidRDefault="004761E0" w:rsidP="004761E0">
      <w:pPr>
        <w:autoSpaceDE w:val="0"/>
        <w:autoSpaceDN w:val="0"/>
        <w:adjustRightInd w:val="0"/>
        <w:ind w:right="0" w:firstLine="709"/>
        <w:rPr>
          <w:rFonts w:eastAsia="Times New Roman"/>
          <w:kern w:val="2"/>
          <w:sz w:val="16"/>
          <w:szCs w:val="16"/>
          <w:lang w:eastAsia="ru-RU"/>
        </w:rPr>
      </w:pPr>
      <w:r w:rsidRPr="004761E0">
        <w:rPr>
          <w:rFonts w:eastAsia="Times New Roman"/>
          <w:kern w:val="2"/>
          <w:sz w:val="16"/>
          <w:szCs w:val="16"/>
          <w:lang w:eastAsia="ru-RU"/>
        </w:rPr>
        <w:t>4. Один бюллетень публичных слушаний может использоваться для голосования только одного участника публичных слушаний.</w:t>
      </w:r>
    </w:p>
    <w:p w:rsidR="004761E0" w:rsidRPr="004761E0" w:rsidRDefault="004761E0" w:rsidP="004761E0">
      <w:pPr>
        <w:autoSpaceDE w:val="0"/>
        <w:autoSpaceDN w:val="0"/>
        <w:adjustRightInd w:val="0"/>
        <w:ind w:right="0" w:firstLine="709"/>
        <w:rPr>
          <w:rFonts w:eastAsia="Times New Roman"/>
          <w:kern w:val="2"/>
          <w:sz w:val="16"/>
          <w:szCs w:val="16"/>
          <w:lang w:eastAsia="ru-RU"/>
        </w:rPr>
      </w:pPr>
      <w:r w:rsidRPr="004761E0">
        <w:rPr>
          <w:rFonts w:eastAsia="Times New Roman"/>
          <w:kern w:val="2"/>
          <w:sz w:val="16"/>
          <w:szCs w:val="16"/>
          <w:lang w:eastAsia="ru-RU"/>
        </w:rPr>
        <w:t>5. Текст бюллетеней публичных слушаний печатается на русском языке.</w:t>
      </w:r>
    </w:p>
    <w:p w:rsidR="004761E0" w:rsidRPr="004761E0" w:rsidRDefault="004761E0" w:rsidP="004761E0">
      <w:pPr>
        <w:autoSpaceDE w:val="0"/>
        <w:autoSpaceDN w:val="0"/>
        <w:adjustRightInd w:val="0"/>
        <w:ind w:right="0" w:firstLine="709"/>
        <w:rPr>
          <w:rFonts w:eastAsia="Times New Roman"/>
          <w:kern w:val="2"/>
          <w:sz w:val="16"/>
          <w:szCs w:val="16"/>
          <w:lang w:eastAsia="ru-RU"/>
        </w:rPr>
      </w:pPr>
    </w:p>
    <w:p w:rsidR="004761E0" w:rsidRPr="004761E0" w:rsidRDefault="004761E0" w:rsidP="004761E0">
      <w:pPr>
        <w:autoSpaceDE w:val="0"/>
        <w:autoSpaceDN w:val="0"/>
        <w:adjustRightInd w:val="0"/>
        <w:ind w:right="0" w:firstLine="709"/>
        <w:rPr>
          <w:rFonts w:eastAsia="Times New Roman"/>
          <w:kern w:val="2"/>
          <w:sz w:val="16"/>
          <w:szCs w:val="16"/>
          <w:lang w:eastAsia="ru-RU"/>
        </w:rPr>
      </w:pPr>
      <w:r w:rsidRPr="004761E0">
        <w:rPr>
          <w:rFonts w:eastAsia="Times New Roman"/>
          <w:kern w:val="2"/>
          <w:sz w:val="16"/>
          <w:szCs w:val="16"/>
          <w:lang w:eastAsia="ru-RU"/>
        </w:rPr>
        <w:t>Статья 17. Порядок регистрации участников публичных слушаний и жителей муниципального образования, не являющихся участниками публичных слушаний</w:t>
      </w:r>
    </w:p>
    <w:p w:rsidR="004761E0" w:rsidRPr="004761E0" w:rsidRDefault="004761E0" w:rsidP="004761E0">
      <w:pPr>
        <w:autoSpaceDE w:val="0"/>
        <w:autoSpaceDN w:val="0"/>
        <w:adjustRightInd w:val="0"/>
        <w:ind w:right="0" w:firstLine="709"/>
        <w:rPr>
          <w:rFonts w:eastAsia="Times New Roman"/>
          <w:kern w:val="2"/>
          <w:sz w:val="16"/>
          <w:szCs w:val="16"/>
          <w:lang w:eastAsia="ru-RU"/>
        </w:rPr>
      </w:pPr>
    </w:p>
    <w:p w:rsidR="004761E0" w:rsidRPr="004761E0" w:rsidRDefault="004761E0" w:rsidP="004761E0">
      <w:pPr>
        <w:autoSpaceDE w:val="0"/>
        <w:autoSpaceDN w:val="0"/>
        <w:adjustRightInd w:val="0"/>
        <w:ind w:right="0" w:firstLine="709"/>
        <w:rPr>
          <w:rFonts w:eastAsia="Times New Roman"/>
          <w:kern w:val="2"/>
          <w:sz w:val="16"/>
          <w:szCs w:val="16"/>
          <w:lang w:eastAsia="ru-RU"/>
        </w:rPr>
      </w:pPr>
      <w:r w:rsidRPr="004761E0">
        <w:rPr>
          <w:rFonts w:eastAsia="Times New Roman"/>
          <w:kern w:val="2"/>
          <w:sz w:val="16"/>
          <w:szCs w:val="16"/>
          <w:lang w:eastAsia="ru-RU"/>
        </w:rPr>
        <w:t>1. В целях учета количества жителей муниципального образования, принявших участие в публичных слушаниях, а также в целях предотвращения неоднократного голосования участника публичных слушаний по вопросу публичных слушаний осуществляется регистрация участников публичных слушаний и жителей муниципального образования, не являющихся участниками публичных слушаний (далее – регистрация).</w:t>
      </w:r>
    </w:p>
    <w:p w:rsidR="004761E0" w:rsidRPr="004761E0" w:rsidRDefault="004761E0" w:rsidP="004761E0">
      <w:pPr>
        <w:autoSpaceDE w:val="0"/>
        <w:autoSpaceDN w:val="0"/>
        <w:adjustRightInd w:val="0"/>
        <w:ind w:right="0" w:firstLine="709"/>
        <w:rPr>
          <w:rFonts w:eastAsia="Times New Roman"/>
          <w:kern w:val="2"/>
          <w:sz w:val="16"/>
          <w:szCs w:val="16"/>
          <w:lang w:eastAsia="ru-RU"/>
        </w:rPr>
      </w:pPr>
      <w:r w:rsidRPr="004761E0">
        <w:rPr>
          <w:rFonts w:eastAsia="Times New Roman"/>
          <w:kern w:val="2"/>
          <w:sz w:val="16"/>
          <w:szCs w:val="16"/>
          <w:lang w:eastAsia="ru-RU"/>
        </w:rPr>
        <w:t>2. Регистрация осуществляется организаторами публичных слушаний путем внесения сведений об участниках публичных слушаний в список участников публичных слушаний, а также сведений о жителях муниципального образования, не являющихся участниками публичных слушаний, в список жителей муниципального образования, не являющихся участниками публичных слушаний.</w:t>
      </w:r>
    </w:p>
    <w:p w:rsidR="004761E0" w:rsidRPr="004761E0" w:rsidRDefault="004761E0" w:rsidP="004761E0">
      <w:pPr>
        <w:autoSpaceDE w:val="0"/>
        <w:autoSpaceDN w:val="0"/>
        <w:adjustRightInd w:val="0"/>
        <w:ind w:right="0" w:firstLine="709"/>
        <w:rPr>
          <w:rFonts w:eastAsia="Times New Roman"/>
          <w:kern w:val="2"/>
          <w:sz w:val="16"/>
          <w:szCs w:val="16"/>
          <w:lang w:eastAsia="ru-RU"/>
        </w:rPr>
      </w:pPr>
      <w:r w:rsidRPr="004761E0">
        <w:rPr>
          <w:rFonts w:eastAsia="Times New Roman"/>
          <w:kern w:val="2"/>
          <w:sz w:val="16"/>
          <w:szCs w:val="16"/>
          <w:lang w:eastAsia="ru-RU"/>
        </w:rPr>
        <w:t>3. Список участников публичных слушаний оформляется по форме согласно приложению 2 к настоящему Порядку. В случаях, когда публичные слушания проводятся в форме нескольких собраний, список участников публичных слушаний дополняется графой для проставления отметки о том, голосовал ли участник публичных слушаний по вопросу публичных слушаний ранее. В случаях, когда на публичных слушаниях проводится открытое голосование путем заполнения бюллетеня публичных слушаний, список участников публичных слушаний дополняется графой для внесения сведений о номере бюллетеня публичных слушаний, выданного участнику публичных слушаний.</w:t>
      </w:r>
    </w:p>
    <w:p w:rsidR="004761E0" w:rsidRPr="004761E0" w:rsidRDefault="004761E0" w:rsidP="004761E0">
      <w:pPr>
        <w:autoSpaceDE w:val="0"/>
        <w:autoSpaceDN w:val="0"/>
        <w:adjustRightInd w:val="0"/>
        <w:ind w:right="0" w:firstLine="709"/>
        <w:rPr>
          <w:rFonts w:eastAsia="Times New Roman"/>
          <w:kern w:val="2"/>
          <w:sz w:val="16"/>
          <w:szCs w:val="16"/>
          <w:lang w:eastAsia="ru-RU"/>
        </w:rPr>
      </w:pPr>
      <w:r w:rsidRPr="004761E0">
        <w:rPr>
          <w:rFonts w:eastAsia="Times New Roman"/>
          <w:kern w:val="2"/>
          <w:sz w:val="16"/>
          <w:szCs w:val="16"/>
          <w:lang w:eastAsia="ru-RU"/>
        </w:rPr>
        <w:t>Все листы списка участников публичных слушаний подлежат сквозной нумерации.</w:t>
      </w:r>
    </w:p>
    <w:p w:rsidR="004761E0" w:rsidRPr="004761E0" w:rsidRDefault="004761E0" w:rsidP="004761E0">
      <w:pPr>
        <w:autoSpaceDE w:val="0"/>
        <w:autoSpaceDN w:val="0"/>
        <w:adjustRightInd w:val="0"/>
        <w:ind w:right="0" w:firstLine="709"/>
        <w:rPr>
          <w:rFonts w:eastAsia="Times New Roman"/>
          <w:kern w:val="2"/>
          <w:sz w:val="16"/>
          <w:szCs w:val="16"/>
          <w:lang w:eastAsia="ru-RU"/>
        </w:rPr>
      </w:pPr>
      <w:r w:rsidRPr="004761E0">
        <w:rPr>
          <w:rFonts w:eastAsia="Times New Roman"/>
          <w:kern w:val="2"/>
          <w:sz w:val="16"/>
          <w:szCs w:val="16"/>
          <w:lang w:eastAsia="ru-RU"/>
        </w:rPr>
        <w:t>4. Список жителей муниципального образования, не являющихся участниками публичных слушаний, оформляется по форме согласно приложению 3 к настоящему Порядку. Все листы списка жителей муниципального образования, не являющихся участниками публичных слушаний, подлежат сквозной нумерации.</w:t>
      </w:r>
    </w:p>
    <w:p w:rsidR="004761E0" w:rsidRPr="004761E0" w:rsidRDefault="004761E0" w:rsidP="004761E0">
      <w:pPr>
        <w:autoSpaceDE w:val="0"/>
        <w:autoSpaceDN w:val="0"/>
        <w:adjustRightInd w:val="0"/>
        <w:ind w:right="0" w:firstLine="709"/>
        <w:rPr>
          <w:rFonts w:eastAsia="Times New Roman"/>
          <w:kern w:val="2"/>
          <w:sz w:val="16"/>
          <w:szCs w:val="16"/>
          <w:lang w:eastAsia="ru-RU"/>
        </w:rPr>
      </w:pPr>
      <w:r w:rsidRPr="004761E0">
        <w:rPr>
          <w:rFonts w:eastAsia="Times New Roman"/>
          <w:kern w:val="2"/>
          <w:sz w:val="16"/>
          <w:szCs w:val="16"/>
          <w:lang w:eastAsia="ru-RU"/>
        </w:rPr>
        <w:t>5. Регистрация начинается не позднее, чем за 30 минут до времени проведения публичных слушаний.</w:t>
      </w:r>
    </w:p>
    <w:p w:rsidR="004761E0" w:rsidRPr="004761E0" w:rsidRDefault="004761E0" w:rsidP="004761E0">
      <w:pPr>
        <w:ind w:right="0" w:firstLine="709"/>
        <w:rPr>
          <w:rFonts w:eastAsia="Times New Roman"/>
          <w:sz w:val="16"/>
          <w:szCs w:val="16"/>
          <w:lang w:eastAsia="ru-RU"/>
        </w:rPr>
      </w:pPr>
      <w:r w:rsidRPr="004761E0">
        <w:rPr>
          <w:rFonts w:eastAsia="Times New Roman"/>
          <w:sz w:val="16"/>
          <w:szCs w:val="16"/>
          <w:lang w:eastAsia="ru-RU"/>
        </w:rPr>
        <w:t>6. Для регистрации участник публичных слушаний, житель муниципального образования, не являющийся участником публичных слушаний, предъявляет, организатору публичных слушаний свой паспорт или иной документ, заменяющий паспорт гражданина.</w:t>
      </w:r>
    </w:p>
    <w:p w:rsidR="004761E0" w:rsidRPr="004761E0" w:rsidRDefault="004761E0" w:rsidP="004761E0">
      <w:pPr>
        <w:ind w:right="0" w:firstLine="709"/>
        <w:rPr>
          <w:rFonts w:eastAsia="Times New Roman"/>
          <w:sz w:val="16"/>
          <w:szCs w:val="16"/>
          <w:lang w:eastAsia="ru-RU"/>
        </w:rPr>
      </w:pPr>
      <w:r w:rsidRPr="004761E0">
        <w:rPr>
          <w:rFonts w:eastAsia="Times New Roman"/>
          <w:sz w:val="16"/>
          <w:szCs w:val="16"/>
          <w:lang w:eastAsia="ru-RU"/>
        </w:rPr>
        <w:t xml:space="preserve">7. Организатор публичных слушаний на основании представленного паспорта или иного документа, заменяющего паспорт гражданина, собственноручно вносит сведения об участнике публичных слушаний в список участников публичных слушаний, сведения о жителе муниципального образования, не являющемся участником публичных слушаний, в список </w:t>
      </w:r>
      <w:r w:rsidRPr="004761E0">
        <w:rPr>
          <w:rFonts w:eastAsia="Times New Roman"/>
          <w:kern w:val="2"/>
          <w:sz w:val="16"/>
          <w:szCs w:val="16"/>
          <w:lang w:eastAsia="ru-RU"/>
        </w:rPr>
        <w:t>жителей муниципального образования, не являющихся участниками публичных слушаний</w:t>
      </w:r>
      <w:r w:rsidRPr="004761E0">
        <w:rPr>
          <w:rFonts w:eastAsia="Times New Roman"/>
          <w:sz w:val="16"/>
          <w:szCs w:val="16"/>
          <w:lang w:eastAsia="ru-RU"/>
        </w:rPr>
        <w:t>. Подпись, дату проставления подписи и подпись в согласие обработки персональных данных в целях проведения публичных слушаний участник публичных слушаний, житель муниципального образования, не являющийся участником публичных слушаний, вносит в соответствующий список собственноручно.</w:t>
      </w:r>
    </w:p>
    <w:p w:rsidR="004761E0" w:rsidRPr="004761E0" w:rsidRDefault="004761E0" w:rsidP="004761E0">
      <w:pPr>
        <w:ind w:right="0" w:firstLine="709"/>
        <w:rPr>
          <w:rFonts w:eastAsia="Times New Roman"/>
          <w:sz w:val="16"/>
          <w:szCs w:val="16"/>
          <w:lang w:eastAsia="ru-RU"/>
        </w:rPr>
      </w:pPr>
      <w:r w:rsidRPr="004761E0">
        <w:rPr>
          <w:rFonts w:eastAsia="Times New Roman"/>
          <w:sz w:val="16"/>
          <w:szCs w:val="16"/>
          <w:lang w:eastAsia="ru-RU"/>
        </w:rPr>
        <w:t>8. В случаях проведения публичных слушаний в форме нескольких собраний при регистрации участника публичных слушаний организатор публичных слушаний выясняет, не голосовал ли этот участник публичных слушаний ранее по вопросу публичных слушаний на другом собрании. Если участник публичных слушаний голосовал ранее по вопросу публичных слушаний на другом собрании организатор публичных слушаний предупреждает его о том, что он не имеет право повторно голосовать по вопросу публичных слушаний.</w:t>
      </w:r>
    </w:p>
    <w:p w:rsidR="004761E0" w:rsidRPr="004761E0" w:rsidRDefault="004761E0" w:rsidP="004761E0">
      <w:pPr>
        <w:ind w:right="0" w:firstLine="709"/>
        <w:rPr>
          <w:rFonts w:eastAsia="Times New Roman"/>
          <w:sz w:val="16"/>
          <w:szCs w:val="16"/>
          <w:lang w:eastAsia="ru-RU"/>
        </w:rPr>
      </w:pPr>
      <w:r w:rsidRPr="004761E0">
        <w:rPr>
          <w:rFonts w:eastAsia="Times New Roman"/>
          <w:sz w:val="16"/>
          <w:szCs w:val="16"/>
          <w:lang w:eastAsia="ru-RU"/>
        </w:rPr>
        <w:t>9. В случаях проведения голосования на публичных слушаниях путем заполнения бюллетеня публичных слушаний после внесения сведений об участнике публичных слушаний в список участников публичных слушаний организатор публичных слушаний выдает ему бюллетень публичных слушаний. Бюллетень публичных слушаний не выдается участнику публичных слушаний, если он ранее голосовал по вопросу публичных слушаний на другом собрании.</w:t>
      </w:r>
    </w:p>
    <w:p w:rsidR="004761E0" w:rsidRPr="004761E0" w:rsidRDefault="004761E0" w:rsidP="004761E0">
      <w:pPr>
        <w:ind w:right="0" w:firstLine="709"/>
        <w:rPr>
          <w:rFonts w:eastAsia="Times New Roman"/>
          <w:sz w:val="16"/>
          <w:szCs w:val="16"/>
          <w:lang w:eastAsia="ru-RU"/>
        </w:rPr>
      </w:pPr>
      <w:r w:rsidRPr="004761E0">
        <w:rPr>
          <w:rFonts w:eastAsia="Times New Roman"/>
          <w:sz w:val="16"/>
          <w:szCs w:val="16"/>
          <w:lang w:eastAsia="ru-RU"/>
        </w:rPr>
        <w:t>В случаях проведения открытого голосования на публичных слушаниях путем заполнения бюллетеня публичных слушаний, организатор публичных слушаний вносит сведения о номере бюллетеня публичных слушаний, выданного участнику публичных слушаний, в список участников публичных слушаний.</w:t>
      </w:r>
    </w:p>
    <w:p w:rsidR="004761E0" w:rsidRPr="004761E0" w:rsidRDefault="004761E0" w:rsidP="004761E0">
      <w:pPr>
        <w:ind w:right="0" w:firstLine="709"/>
        <w:rPr>
          <w:rFonts w:eastAsia="Times New Roman"/>
          <w:sz w:val="16"/>
          <w:szCs w:val="16"/>
          <w:lang w:eastAsia="ru-RU"/>
        </w:rPr>
      </w:pPr>
      <w:r w:rsidRPr="004761E0">
        <w:rPr>
          <w:rFonts w:eastAsia="Times New Roman"/>
          <w:sz w:val="16"/>
          <w:szCs w:val="16"/>
          <w:lang w:eastAsia="ru-RU"/>
        </w:rPr>
        <w:t>10. Список участников публичных слушаний, список жителей муниципального образования, не являющихся участниками публичных слушаний, подлежит брошюрованию.</w:t>
      </w:r>
    </w:p>
    <w:p w:rsidR="004761E0" w:rsidRPr="004761E0" w:rsidRDefault="004761E0" w:rsidP="004761E0">
      <w:pPr>
        <w:ind w:right="0" w:firstLine="709"/>
        <w:rPr>
          <w:rFonts w:eastAsia="Times New Roman"/>
          <w:sz w:val="16"/>
          <w:szCs w:val="16"/>
          <w:lang w:eastAsia="ru-RU"/>
        </w:rPr>
      </w:pPr>
    </w:p>
    <w:p w:rsidR="004761E0" w:rsidRPr="004761E0" w:rsidRDefault="004761E0" w:rsidP="004761E0">
      <w:pPr>
        <w:ind w:right="0" w:firstLine="709"/>
        <w:rPr>
          <w:rFonts w:eastAsia="Times New Roman"/>
          <w:sz w:val="16"/>
          <w:szCs w:val="16"/>
          <w:lang w:eastAsia="ru-RU"/>
        </w:rPr>
      </w:pPr>
      <w:r w:rsidRPr="004761E0">
        <w:rPr>
          <w:rFonts w:eastAsia="Times New Roman"/>
          <w:sz w:val="16"/>
          <w:szCs w:val="16"/>
          <w:lang w:eastAsia="ru-RU"/>
        </w:rPr>
        <w:t xml:space="preserve">Статья 18. </w:t>
      </w:r>
      <w:r w:rsidRPr="004761E0">
        <w:rPr>
          <w:rFonts w:eastAsia="Times New Roman"/>
          <w:kern w:val="2"/>
          <w:sz w:val="16"/>
          <w:szCs w:val="16"/>
          <w:lang w:eastAsia="ru-RU"/>
        </w:rPr>
        <w:t>Порядок проведения собрания</w:t>
      </w:r>
    </w:p>
    <w:p w:rsidR="004761E0" w:rsidRPr="004761E0" w:rsidRDefault="004761E0" w:rsidP="004761E0">
      <w:pPr>
        <w:ind w:right="0" w:firstLine="709"/>
        <w:rPr>
          <w:rFonts w:eastAsia="Times New Roman"/>
          <w:sz w:val="16"/>
          <w:szCs w:val="16"/>
          <w:lang w:eastAsia="ru-RU"/>
        </w:rPr>
      </w:pPr>
    </w:p>
    <w:p w:rsidR="004761E0" w:rsidRPr="004761E0" w:rsidRDefault="004761E0" w:rsidP="004761E0">
      <w:pPr>
        <w:ind w:right="0" w:firstLine="709"/>
        <w:rPr>
          <w:rFonts w:eastAsia="Times New Roman"/>
          <w:sz w:val="16"/>
          <w:szCs w:val="16"/>
          <w:lang w:eastAsia="ru-RU"/>
        </w:rPr>
      </w:pPr>
      <w:r w:rsidRPr="004761E0">
        <w:rPr>
          <w:rFonts w:eastAsia="Times New Roman"/>
          <w:sz w:val="16"/>
          <w:szCs w:val="16"/>
          <w:lang w:eastAsia="ru-RU"/>
        </w:rPr>
        <w:t>1. Участники публичных слушаний, жители муниципального образования, не являющиеся участниками публичных слушаний, прошедшие регистрацию, допускаются в зал, в котором проводится собрание.</w:t>
      </w:r>
    </w:p>
    <w:p w:rsidR="004761E0" w:rsidRPr="004761E0" w:rsidRDefault="004761E0" w:rsidP="004761E0">
      <w:pPr>
        <w:ind w:right="0" w:firstLine="709"/>
        <w:rPr>
          <w:rFonts w:eastAsia="Times New Roman"/>
          <w:sz w:val="16"/>
          <w:szCs w:val="16"/>
          <w:lang w:eastAsia="ru-RU"/>
        </w:rPr>
      </w:pPr>
      <w:r w:rsidRPr="004761E0">
        <w:rPr>
          <w:rFonts w:eastAsia="Times New Roman"/>
          <w:sz w:val="16"/>
          <w:szCs w:val="16"/>
          <w:lang w:eastAsia="ru-RU"/>
        </w:rPr>
        <w:t>2. Собрание ведет организатор публичных слушаний, наделенный полномочиями председателя собрания. Председатель открывает собрание, представляет себя и секретаря собрания, разъясняет присутствующим порядок проведения собрания, порядок голосования по вопросу публичных слушаний, а также порядок представления предложений и замечаний по вопросу публичных слушаний в письменной форме. После чего председатель собрания объявляет вопрос публичных слушаний и объясняет причины, по которым обсуждается данный вопрос.</w:t>
      </w:r>
    </w:p>
    <w:p w:rsidR="004761E0" w:rsidRPr="004761E0" w:rsidRDefault="004761E0" w:rsidP="004761E0">
      <w:pPr>
        <w:ind w:right="0" w:firstLine="709"/>
        <w:rPr>
          <w:rFonts w:eastAsia="Times New Roman"/>
          <w:sz w:val="16"/>
          <w:szCs w:val="16"/>
          <w:lang w:eastAsia="ru-RU"/>
        </w:rPr>
      </w:pPr>
      <w:r w:rsidRPr="004761E0">
        <w:rPr>
          <w:rFonts w:eastAsia="Times New Roman"/>
          <w:sz w:val="16"/>
          <w:szCs w:val="16"/>
          <w:lang w:eastAsia="ru-RU"/>
        </w:rPr>
        <w:t>3. Председатель собрания предоставляет слово выступающим, определяет очередность выступлений, осуществляет контроль за соблюдением регламента выступления. Никто не вправе выступать на собрании без разрешения председателя собрания.</w:t>
      </w:r>
    </w:p>
    <w:p w:rsidR="004761E0" w:rsidRPr="004761E0" w:rsidRDefault="004761E0" w:rsidP="004761E0">
      <w:pPr>
        <w:ind w:right="0" w:firstLine="709"/>
        <w:rPr>
          <w:rFonts w:eastAsia="Times New Roman"/>
          <w:sz w:val="16"/>
          <w:szCs w:val="16"/>
          <w:lang w:eastAsia="ru-RU"/>
        </w:rPr>
      </w:pPr>
      <w:r w:rsidRPr="004761E0">
        <w:rPr>
          <w:rFonts w:eastAsia="Times New Roman"/>
          <w:sz w:val="16"/>
          <w:szCs w:val="16"/>
          <w:lang w:eastAsia="ru-RU"/>
        </w:rPr>
        <w:lastRenderedPageBreak/>
        <w:t>Иные организаторы публичных слушаний следят за соблюдением порядка на собрании, собирают заполненные бюллетени публичных слушаний, а также осуществляют иные действия, необходимые для обеспечения проведения собрания.</w:t>
      </w:r>
    </w:p>
    <w:p w:rsidR="004761E0" w:rsidRPr="004761E0" w:rsidRDefault="004761E0" w:rsidP="004761E0">
      <w:pPr>
        <w:ind w:right="0" w:firstLine="709"/>
        <w:rPr>
          <w:rFonts w:eastAsia="Times New Roman"/>
          <w:sz w:val="16"/>
          <w:szCs w:val="16"/>
          <w:lang w:eastAsia="ru-RU"/>
        </w:rPr>
      </w:pPr>
      <w:r w:rsidRPr="004761E0">
        <w:rPr>
          <w:rFonts w:eastAsia="Times New Roman"/>
          <w:sz w:val="16"/>
          <w:szCs w:val="16"/>
          <w:lang w:eastAsia="ru-RU"/>
        </w:rPr>
        <w:t>4. С целью разъяснения сути вопроса публичных слушаний слово для выступления предоставляется представителям органов местного самоуправления муниципального образования, а в случаях, когда публичные слушания назначены по инициативе населения – также лицам, осуществлявшим сбор подписей в поддержку инициативы проведения публичных слушаний (членам инициативной группы).</w:t>
      </w:r>
    </w:p>
    <w:p w:rsidR="004761E0" w:rsidRPr="004761E0" w:rsidRDefault="004761E0" w:rsidP="004761E0">
      <w:pPr>
        <w:ind w:right="0" w:firstLine="709"/>
        <w:rPr>
          <w:rFonts w:eastAsia="Times New Roman"/>
          <w:sz w:val="16"/>
          <w:szCs w:val="16"/>
          <w:lang w:eastAsia="ru-RU"/>
        </w:rPr>
      </w:pPr>
      <w:r w:rsidRPr="004761E0">
        <w:rPr>
          <w:rFonts w:eastAsia="Times New Roman"/>
          <w:sz w:val="16"/>
          <w:szCs w:val="16"/>
          <w:lang w:eastAsia="ru-RU"/>
        </w:rPr>
        <w:t>С целью разъяснения сути вопроса публичных слушаний слово для выступления может быть предоставлено лицам, имеющим специальные знания по вопросу публичных слушаний.</w:t>
      </w:r>
    </w:p>
    <w:p w:rsidR="004761E0" w:rsidRPr="004761E0" w:rsidRDefault="004761E0" w:rsidP="004761E0">
      <w:pPr>
        <w:ind w:right="0" w:firstLine="709"/>
        <w:rPr>
          <w:rFonts w:eastAsia="Times New Roman"/>
          <w:sz w:val="16"/>
          <w:szCs w:val="16"/>
          <w:lang w:eastAsia="ru-RU"/>
        </w:rPr>
      </w:pPr>
      <w:r w:rsidRPr="004761E0">
        <w:rPr>
          <w:rFonts w:eastAsia="Times New Roman"/>
          <w:sz w:val="16"/>
          <w:szCs w:val="16"/>
          <w:lang w:eastAsia="ru-RU"/>
        </w:rPr>
        <w:t>5. После окончания выступлений, предусмотренных частью 4 настоящей статьи, слово для выступления предоставляется всем желающим. Лица, присутствующие на собрании, вправе высказывать свое мнение по вопросу публичных слушаний, а также предложения и замечания по нему.</w:t>
      </w:r>
    </w:p>
    <w:p w:rsidR="004761E0" w:rsidRPr="004761E0" w:rsidRDefault="004761E0" w:rsidP="004761E0">
      <w:pPr>
        <w:ind w:right="0" w:firstLine="709"/>
        <w:rPr>
          <w:rFonts w:eastAsia="Times New Roman"/>
          <w:sz w:val="16"/>
          <w:szCs w:val="16"/>
          <w:lang w:eastAsia="ru-RU"/>
        </w:rPr>
      </w:pPr>
      <w:r w:rsidRPr="004761E0">
        <w:rPr>
          <w:rFonts w:eastAsia="Times New Roman"/>
          <w:sz w:val="16"/>
          <w:szCs w:val="16"/>
          <w:lang w:eastAsia="ru-RU"/>
        </w:rPr>
        <w:t>По одному и тому же вопросу один человек может выступать не более двух раз.</w:t>
      </w:r>
    </w:p>
    <w:p w:rsidR="004761E0" w:rsidRPr="004761E0" w:rsidRDefault="004761E0" w:rsidP="004761E0">
      <w:pPr>
        <w:ind w:right="0" w:firstLine="709"/>
        <w:rPr>
          <w:rFonts w:eastAsia="Times New Roman"/>
          <w:sz w:val="16"/>
          <w:szCs w:val="16"/>
          <w:lang w:eastAsia="ru-RU"/>
        </w:rPr>
      </w:pPr>
      <w:r w:rsidRPr="004761E0">
        <w:rPr>
          <w:rFonts w:eastAsia="Times New Roman"/>
          <w:sz w:val="16"/>
          <w:szCs w:val="16"/>
          <w:lang w:eastAsia="ru-RU"/>
        </w:rPr>
        <w:t>6. Председатель собрания вправе прервать выступающее лицо, если его выступление длится более 5 минут, либо это лицо допускает оскорбительные и нецензурные высказывания, угрожает жизни, здоровью или имуществу каких-либо лиц, либо проявляет неуважение к обществу в иной форме. В случае проявления лицом, присутствующим на собрании, неуважения к обществу повторно, председатель собрания предупреждает указанное лицо о возможности привлечения его к административной ответственности.</w:t>
      </w:r>
    </w:p>
    <w:p w:rsidR="004761E0" w:rsidRPr="004761E0" w:rsidRDefault="004761E0" w:rsidP="004761E0">
      <w:pPr>
        <w:ind w:right="0" w:firstLine="709"/>
        <w:rPr>
          <w:rFonts w:eastAsia="Times New Roman"/>
          <w:sz w:val="16"/>
          <w:szCs w:val="16"/>
          <w:lang w:eastAsia="ru-RU"/>
        </w:rPr>
      </w:pPr>
      <w:r w:rsidRPr="004761E0">
        <w:rPr>
          <w:rFonts w:eastAsia="Times New Roman"/>
          <w:sz w:val="16"/>
          <w:szCs w:val="16"/>
          <w:lang w:eastAsia="ru-RU"/>
        </w:rPr>
        <w:t>Председатель собрания вправе лишить слова лицо, неоднократно грубо нарушившее регламент выступления.</w:t>
      </w:r>
    </w:p>
    <w:p w:rsidR="004761E0" w:rsidRPr="004761E0" w:rsidRDefault="004761E0" w:rsidP="004761E0">
      <w:pPr>
        <w:ind w:right="0" w:firstLine="709"/>
        <w:rPr>
          <w:rFonts w:eastAsia="Times New Roman"/>
          <w:sz w:val="16"/>
          <w:szCs w:val="16"/>
          <w:lang w:eastAsia="ru-RU"/>
        </w:rPr>
      </w:pPr>
      <w:r w:rsidRPr="004761E0">
        <w:rPr>
          <w:rFonts w:eastAsia="Times New Roman"/>
          <w:sz w:val="16"/>
          <w:szCs w:val="16"/>
          <w:lang w:eastAsia="ru-RU"/>
        </w:rPr>
        <w:t>7. Если собрание длиться более 90 минут председатель собрания вправе объявить перерыв, но не более чем на 15 минут.</w:t>
      </w:r>
    </w:p>
    <w:p w:rsidR="004761E0" w:rsidRPr="004761E0" w:rsidRDefault="004761E0" w:rsidP="004761E0">
      <w:pPr>
        <w:ind w:right="0" w:firstLine="709"/>
        <w:rPr>
          <w:rFonts w:eastAsia="Times New Roman"/>
          <w:sz w:val="16"/>
          <w:szCs w:val="16"/>
          <w:lang w:eastAsia="ru-RU"/>
        </w:rPr>
      </w:pPr>
      <w:r w:rsidRPr="004761E0">
        <w:rPr>
          <w:rFonts w:eastAsia="Times New Roman"/>
          <w:sz w:val="16"/>
          <w:szCs w:val="16"/>
          <w:lang w:eastAsia="ru-RU"/>
        </w:rPr>
        <w:t>8. После окончания выступлений председатель собрания предлагает участникам публичных слушаний голосовать по вопросу публичных слушаний.</w:t>
      </w:r>
    </w:p>
    <w:p w:rsidR="004761E0" w:rsidRPr="004761E0" w:rsidRDefault="004761E0" w:rsidP="004761E0">
      <w:pPr>
        <w:ind w:right="0" w:firstLine="709"/>
        <w:rPr>
          <w:rFonts w:eastAsia="Times New Roman"/>
          <w:sz w:val="16"/>
          <w:szCs w:val="16"/>
          <w:lang w:eastAsia="ru-RU"/>
        </w:rPr>
      </w:pPr>
      <w:r w:rsidRPr="004761E0">
        <w:rPr>
          <w:rFonts w:eastAsia="Times New Roman"/>
          <w:sz w:val="16"/>
          <w:szCs w:val="16"/>
          <w:lang w:eastAsia="ru-RU"/>
        </w:rPr>
        <w:t xml:space="preserve">9. В случаях проведения голосования по вопросу публичных слушаний </w:t>
      </w:r>
      <w:r w:rsidRPr="004761E0">
        <w:rPr>
          <w:rFonts w:eastAsia="Times New Roman"/>
          <w:kern w:val="2"/>
          <w:sz w:val="16"/>
          <w:szCs w:val="16"/>
          <w:lang w:eastAsia="ru-RU"/>
        </w:rPr>
        <w:t>путем поднятия участником публичных слушаний руки председатель собрания предлагает участникам публичных слушаний проголосовать за один из трех вариантов ответа: «</w:t>
      </w:r>
      <w:r w:rsidRPr="004761E0">
        <w:rPr>
          <w:rFonts w:eastAsia="Times New Roman"/>
          <w:sz w:val="16"/>
          <w:szCs w:val="16"/>
          <w:lang w:eastAsia="ru-RU"/>
        </w:rPr>
        <w:t>да», «нет» или «воздержался».</w:t>
      </w:r>
    </w:p>
    <w:p w:rsidR="004761E0" w:rsidRPr="004761E0" w:rsidRDefault="004761E0" w:rsidP="004761E0">
      <w:pPr>
        <w:ind w:right="0" w:firstLine="709"/>
        <w:rPr>
          <w:rFonts w:eastAsia="Times New Roman"/>
          <w:sz w:val="16"/>
          <w:szCs w:val="16"/>
          <w:lang w:eastAsia="ru-RU"/>
        </w:rPr>
      </w:pPr>
      <w:r w:rsidRPr="004761E0">
        <w:rPr>
          <w:rFonts w:eastAsia="Times New Roman"/>
          <w:sz w:val="16"/>
          <w:szCs w:val="16"/>
          <w:lang w:eastAsia="ru-RU"/>
        </w:rPr>
        <w:t>Организаторы публичных слушаний осуществляют подсчет голосов, поданных за каждый вариант ответа.</w:t>
      </w:r>
    </w:p>
    <w:p w:rsidR="004761E0" w:rsidRPr="004761E0" w:rsidRDefault="004761E0" w:rsidP="004761E0">
      <w:pPr>
        <w:ind w:right="0" w:firstLine="709"/>
        <w:rPr>
          <w:rFonts w:eastAsia="Times New Roman"/>
          <w:kern w:val="2"/>
          <w:sz w:val="16"/>
          <w:szCs w:val="16"/>
          <w:lang w:eastAsia="ru-RU"/>
        </w:rPr>
      </w:pPr>
      <w:r w:rsidRPr="004761E0">
        <w:rPr>
          <w:rFonts w:eastAsia="Times New Roman"/>
          <w:sz w:val="16"/>
          <w:szCs w:val="16"/>
          <w:lang w:eastAsia="ru-RU"/>
        </w:rPr>
        <w:t>Если число, полученное в результате суммирования голосов участников публичных слушаний, поданных за каждый вариант ответа, не совпадет с числом участников публичных слушаний, присутствующих на собрании, председатель собрания ставит вопрос публичных слушаний на повторное голосование.</w:t>
      </w:r>
    </w:p>
    <w:p w:rsidR="004761E0" w:rsidRPr="004761E0" w:rsidRDefault="004761E0" w:rsidP="004761E0">
      <w:pPr>
        <w:ind w:right="0" w:firstLine="709"/>
        <w:rPr>
          <w:rFonts w:eastAsia="Times New Roman"/>
          <w:sz w:val="16"/>
          <w:szCs w:val="16"/>
          <w:lang w:eastAsia="ru-RU"/>
        </w:rPr>
      </w:pPr>
      <w:r w:rsidRPr="004761E0">
        <w:rPr>
          <w:rFonts w:eastAsia="Times New Roman"/>
          <w:sz w:val="16"/>
          <w:szCs w:val="16"/>
          <w:lang w:eastAsia="ru-RU"/>
        </w:rPr>
        <w:t xml:space="preserve">10. В случаях проведения голосования по вопросу публичных слушаний </w:t>
      </w:r>
      <w:r w:rsidRPr="004761E0">
        <w:rPr>
          <w:rFonts w:eastAsia="Times New Roman"/>
          <w:kern w:val="2"/>
          <w:sz w:val="16"/>
          <w:szCs w:val="16"/>
          <w:lang w:eastAsia="ru-RU"/>
        </w:rPr>
        <w:t xml:space="preserve">путем заполнения бюллетеня публичных слушаний председатель собрания предлагает участникам публичных слушаний заполнить бюллетень публичных слушаний путем проставления любой отметки в пустом квадрате напротив одного из вариантов ответа. </w:t>
      </w:r>
      <w:r w:rsidRPr="004761E0">
        <w:rPr>
          <w:rFonts w:eastAsia="Times New Roman"/>
          <w:sz w:val="16"/>
          <w:szCs w:val="16"/>
          <w:lang w:eastAsia="ru-RU"/>
        </w:rPr>
        <w:t>Организаторы публичных слушаний собирают заполненные бюллетени публичных слушаний.</w:t>
      </w:r>
    </w:p>
    <w:p w:rsidR="004761E0" w:rsidRPr="004761E0" w:rsidRDefault="004761E0" w:rsidP="004761E0">
      <w:pPr>
        <w:ind w:right="0" w:firstLine="709"/>
        <w:rPr>
          <w:rFonts w:eastAsia="Times New Roman"/>
          <w:sz w:val="16"/>
          <w:szCs w:val="16"/>
          <w:lang w:eastAsia="ru-RU"/>
        </w:rPr>
      </w:pPr>
      <w:r w:rsidRPr="004761E0">
        <w:rPr>
          <w:rFonts w:eastAsia="Times New Roman"/>
          <w:sz w:val="16"/>
          <w:szCs w:val="16"/>
          <w:lang w:eastAsia="ru-RU"/>
        </w:rPr>
        <w:t>11. Если участник публичных слушаний испортил выданный ему бюллетень публичных слушаний, он вправе обратиться к организатору публичных слушаний с просьбой выдать ему бюллетень публичных слушаний повторно. Организатор публичных слушаний забирает испорченный бюллетень публичных слушаний, делая на нем отметку «недействителен», и выдает участнику публичных слушаний бюллетень публичных слушаний повторно. В случаях проведения открытого голосования на публичных слушаниях повторно выданному бюллетеню присваивается номер испорченного бюллетеня.</w:t>
      </w:r>
    </w:p>
    <w:p w:rsidR="004761E0" w:rsidRPr="004761E0" w:rsidRDefault="004761E0" w:rsidP="004761E0">
      <w:pPr>
        <w:ind w:right="0" w:firstLine="709"/>
        <w:rPr>
          <w:rFonts w:eastAsia="Times New Roman"/>
          <w:sz w:val="16"/>
          <w:szCs w:val="16"/>
          <w:lang w:eastAsia="ru-RU"/>
        </w:rPr>
      </w:pPr>
      <w:r w:rsidRPr="004761E0">
        <w:rPr>
          <w:rFonts w:eastAsia="Times New Roman"/>
          <w:sz w:val="16"/>
          <w:szCs w:val="16"/>
          <w:lang w:eastAsia="ru-RU"/>
        </w:rPr>
        <w:t>12. После окончания голосования председатель собрания предлагает участникам публичных слушаний представить свои предложения и замечания по вопросу публичных слушаний в письменной форме.</w:t>
      </w:r>
    </w:p>
    <w:p w:rsidR="004761E0" w:rsidRPr="004761E0" w:rsidRDefault="004761E0" w:rsidP="004761E0">
      <w:pPr>
        <w:ind w:right="0" w:firstLine="709"/>
        <w:rPr>
          <w:rFonts w:eastAsia="Times New Roman"/>
          <w:sz w:val="16"/>
          <w:szCs w:val="16"/>
          <w:lang w:eastAsia="ru-RU"/>
        </w:rPr>
      </w:pPr>
      <w:r w:rsidRPr="004761E0">
        <w:rPr>
          <w:rFonts w:eastAsia="Times New Roman"/>
          <w:sz w:val="16"/>
          <w:szCs w:val="16"/>
          <w:lang w:eastAsia="ru-RU"/>
        </w:rPr>
        <w:t>Предложения и замечания, предусмотренные настоящим пунктом, должны содержать сведения о фамилии, имени и отчестве участника публичных слушаний, дате его рождения, месте жительства и быть заверены собственноручной подписью участника публичных слушаний.</w:t>
      </w:r>
    </w:p>
    <w:p w:rsidR="004761E0" w:rsidRPr="004761E0" w:rsidRDefault="004761E0" w:rsidP="004761E0">
      <w:pPr>
        <w:ind w:right="0" w:firstLine="709"/>
        <w:rPr>
          <w:rFonts w:eastAsia="Times New Roman"/>
          <w:sz w:val="16"/>
          <w:szCs w:val="16"/>
          <w:lang w:eastAsia="ru-RU"/>
        </w:rPr>
      </w:pPr>
      <w:r w:rsidRPr="004761E0">
        <w:rPr>
          <w:rFonts w:eastAsia="Times New Roman"/>
          <w:sz w:val="16"/>
          <w:szCs w:val="16"/>
          <w:lang w:eastAsia="ru-RU"/>
        </w:rPr>
        <w:t>13. Предложения и замечания по вопросу публичных слушаний могут быть поданы в письменной форме жителями муниципального образования, имеющими право на участие в публичных слушаниях, до окончания собрания.</w:t>
      </w:r>
    </w:p>
    <w:p w:rsidR="004761E0" w:rsidRPr="004761E0" w:rsidRDefault="004761E0" w:rsidP="004761E0">
      <w:pPr>
        <w:ind w:right="0" w:firstLine="709"/>
        <w:rPr>
          <w:rFonts w:eastAsia="Times New Roman"/>
          <w:sz w:val="16"/>
          <w:szCs w:val="16"/>
          <w:lang w:eastAsia="ru-RU"/>
        </w:rPr>
      </w:pPr>
      <w:r w:rsidRPr="004761E0">
        <w:rPr>
          <w:rFonts w:eastAsia="Times New Roman"/>
          <w:sz w:val="16"/>
          <w:szCs w:val="16"/>
          <w:lang w:eastAsia="ru-RU"/>
        </w:rPr>
        <w:t>Предложения и замечания, предусмотренные настоящим пунктом, должны содержать сведения о фамилии, имени и отчестве участника публичных слушаний, дате его рождения, месте его жительства.</w:t>
      </w:r>
    </w:p>
    <w:p w:rsidR="004761E0" w:rsidRPr="004761E0" w:rsidRDefault="004761E0" w:rsidP="004761E0">
      <w:pPr>
        <w:autoSpaceDE w:val="0"/>
        <w:autoSpaceDN w:val="0"/>
        <w:adjustRightInd w:val="0"/>
        <w:ind w:right="0" w:firstLine="709"/>
        <w:rPr>
          <w:rFonts w:eastAsia="Times New Roman"/>
          <w:sz w:val="16"/>
          <w:szCs w:val="16"/>
          <w:lang w:eastAsia="ru-RU"/>
        </w:rPr>
      </w:pPr>
      <w:r w:rsidRPr="004761E0">
        <w:rPr>
          <w:rFonts w:eastAsia="Times New Roman"/>
          <w:kern w:val="2"/>
          <w:sz w:val="16"/>
          <w:szCs w:val="16"/>
          <w:lang w:eastAsia="ru-RU"/>
        </w:rPr>
        <w:t xml:space="preserve">14. После окончания сбора </w:t>
      </w:r>
      <w:r w:rsidRPr="004761E0">
        <w:rPr>
          <w:rFonts w:eastAsia="Times New Roman"/>
          <w:sz w:val="16"/>
          <w:szCs w:val="16"/>
          <w:lang w:eastAsia="ru-RU"/>
        </w:rPr>
        <w:t>предложений и замечаний по вопросу публичных слушаний в письменной форме председатель собрания объявляет собрание закрытым.</w:t>
      </w:r>
    </w:p>
    <w:p w:rsidR="004761E0" w:rsidRPr="004761E0" w:rsidRDefault="004761E0" w:rsidP="004761E0">
      <w:pPr>
        <w:autoSpaceDE w:val="0"/>
        <w:autoSpaceDN w:val="0"/>
        <w:adjustRightInd w:val="0"/>
        <w:ind w:right="0" w:firstLine="709"/>
        <w:rPr>
          <w:rFonts w:eastAsia="Times New Roman"/>
          <w:sz w:val="16"/>
          <w:szCs w:val="16"/>
          <w:lang w:eastAsia="ru-RU"/>
        </w:rPr>
      </w:pPr>
    </w:p>
    <w:p w:rsidR="004761E0" w:rsidRPr="004761E0" w:rsidRDefault="004761E0" w:rsidP="004761E0">
      <w:pPr>
        <w:autoSpaceDE w:val="0"/>
        <w:autoSpaceDN w:val="0"/>
        <w:adjustRightInd w:val="0"/>
        <w:ind w:right="0" w:firstLine="709"/>
        <w:rPr>
          <w:rFonts w:eastAsia="Times New Roman"/>
          <w:sz w:val="16"/>
          <w:szCs w:val="16"/>
          <w:lang w:eastAsia="ru-RU"/>
        </w:rPr>
      </w:pPr>
      <w:r w:rsidRPr="004761E0">
        <w:rPr>
          <w:rFonts w:eastAsia="Times New Roman"/>
          <w:sz w:val="16"/>
          <w:szCs w:val="16"/>
          <w:lang w:eastAsia="ru-RU"/>
        </w:rPr>
        <w:t xml:space="preserve">Статья 19. </w:t>
      </w:r>
      <w:r w:rsidRPr="004761E0">
        <w:rPr>
          <w:rFonts w:eastAsia="Times New Roman"/>
          <w:kern w:val="2"/>
          <w:sz w:val="16"/>
          <w:szCs w:val="16"/>
          <w:lang w:eastAsia="ru-RU"/>
        </w:rPr>
        <w:t>Протокол собрания</w:t>
      </w:r>
    </w:p>
    <w:p w:rsidR="004761E0" w:rsidRPr="004761E0" w:rsidRDefault="004761E0" w:rsidP="004761E0">
      <w:pPr>
        <w:autoSpaceDE w:val="0"/>
        <w:autoSpaceDN w:val="0"/>
        <w:adjustRightInd w:val="0"/>
        <w:ind w:right="0" w:firstLine="709"/>
        <w:rPr>
          <w:rFonts w:eastAsia="Times New Roman"/>
          <w:sz w:val="16"/>
          <w:szCs w:val="16"/>
          <w:lang w:eastAsia="ru-RU"/>
        </w:rPr>
      </w:pPr>
    </w:p>
    <w:p w:rsidR="004761E0" w:rsidRPr="004761E0" w:rsidRDefault="004761E0" w:rsidP="004761E0">
      <w:pPr>
        <w:autoSpaceDE w:val="0"/>
        <w:autoSpaceDN w:val="0"/>
        <w:adjustRightInd w:val="0"/>
        <w:ind w:right="0" w:firstLine="709"/>
        <w:rPr>
          <w:rFonts w:eastAsia="Times New Roman"/>
          <w:kern w:val="2"/>
          <w:sz w:val="16"/>
          <w:szCs w:val="16"/>
          <w:lang w:eastAsia="ru-RU"/>
        </w:rPr>
      </w:pPr>
      <w:r w:rsidRPr="004761E0">
        <w:rPr>
          <w:rFonts w:eastAsia="Times New Roman"/>
          <w:sz w:val="16"/>
          <w:szCs w:val="16"/>
          <w:lang w:eastAsia="ru-RU"/>
        </w:rPr>
        <w:t>1</w:t>
      </w:r>
      <w:r w:rsidRPr="004761E0">
        <w:rPr>
          <w:rFonts w:eastAsia="Times New Roman"/>
          <w:kern w:val="2"/>
          <w:sz w:val="16"/>
          <w:szCs w:val="16"/>
          <w:lang w:eastAsia="ru-RU"/>
        </w:rPr>
        <w:t>. Секретарем собрания ведется протокол.</w:t>
      </w:r>
    </w:p>
    <w:p w:rsidR="004761E0" w:rsidRPr="004761E0" w:rsidRDefault="004761E0" w:rsidP="004761E0">
      <w:pPr>
        <w:ind w:right="0" w:firstLine="709"/>
        <w:rPr>
          <w:rFonts w:eastAsia="Times New Roman"/>
          <w:sz w:val="16"/>
          <w:szCs w:val="16"/>
          <w:lang w:eastAsia="ru-RU"/>
        </w:rPr>
      </w:pPr>
      <w:r w:rsidRPr="004761E0">
        <w:rPr>
          <w:rFonts w:eastAsia="Times New Roman"/>
          <w:sz w:val="16"/>
          <w:szCs w:val="16"/>
          <w:lang w:eastAsia="ru-RU"/>
        </w:rPr>
        <w:t>2. В протокол собрания вносятся следующие сведения:</w:t>
      </w:r>
    </w:p>
    <w:p w:rsidR="004761E0" w:rsidRPr="004761E0" w:rsidRDefault="004761E0" w:rsidP="004761E0">
      <w:pPr>
        <w:ind w:right="0" w:firstLine="709"/>
        <w:rPr>
          <w:rFonts w:eastAsia="Times New Roman"/>
          <w:sz w:val="16"/>
          <w:szCs w:val="16"/>
          <w:lang w:eastAsia="ru-RU"/>
        </w:rPr>
      </w:pPr>
      <w:r w:rsidRPr="004761E0">
        <w:rPr>
          <w:rFonts w:eastAsia="Times New Roman"/>
          <w:sz w:val="16"/>
          <w:szCs w:val="16"/>
          <w:lang w:eastAsia="ru-RU"/>
        </w:rPr>
        <w:t>1) дата проведения собрания;</w:t>
      </w:r>
    </w:p>
    <w:p w:rsidR="004761E0" w:rsidRPr="004761E0" w:rsidRDefault="004761E0" w:rsidP="004761E0">
      <w:pPr>
        <w:ind w:right="0" w:firstLine="709"/>
        <w:rPr>
          <w:rFonts w:eastAsia="Times New Roman"/>
          <w:sz w:val="16"/>
          <w:szCs w:val="16"/>
          <w:lang w:eastAsia="ru-RU"/>
        </w:rPr>
      </w:pPr>
      <w:r w:rsidRPr="004761E0">
        <w:rPr>
          <w:rFonts w:eastAsia="Times New Roman"/>
          <w:sz w:val="16"/>
          <w:szCs w:val="16"/>
          <w:lang w:eastAsia="ru-RU"/>
        </w:rPr>
        <w:t>2) место проведения собрания;</w:t>
      </w:r>
    </w:p>
    <w:p w:rsidR="004761E0" w:rsidRPr="004761E0" w:rsidRDefault="004761E0" w:rsidP="004761E0">
      <w:pPr>
        <w:ind w:right="0" w:firstLine="709"/>
        <w:rPr>
          <w:rFonts w:eastAsia="Times New Roman"/>
          <w:sz w:val="16"/>
          <w:szCs w:val="16"/>
          <w:lang w:eastAsia="ru-RU"/>
        </w:rPr>
      </w:pPr>
      <w:r w:rsidRPr="004761E0">
        <w:rPr>
          <w:rFonts w:eastAsia="Times New Roman"/>
          <w:sz w:val="16"/>
          <w:szCs w:val="16"/>
          <w:lang w:eastAsia="ru-RU"/>
        </w:rPr>
        <w:t>3) фамилии, имена и отчества организаторов публичных слушаний, проводивших собрание, с указанием должности председателя и секретаря собрания;</w:t>
      </w:r>
    </w:p>
    <w:p w:rsidR="004761E0" w:rsidRPr="004761E0" w:rsidRDefault="004761E0" w:rsidP="004761E0">
      <w:pPr>
        <w:ind w:right="0" w:firstLine="709"/>
        <w:rPr>
          <w:rFonts w:eastAsia="Times New Roman"/>
          <w:sz w:val="16"/>
          <w:szCs w:val="16"/>
          <w:lang w:eastAsia="ru-RU"/>
        </w:rPr>
      </w:pPr>
      <w:r w:rsidRPr="004761E0">
        <w:rPr>
          <w:rFonts w:eastAsia="Times New Roman"/>
          <w:sz w:val="16"/>
          <w:szCs w:val="16"/>
          <w:lang w:eastAsia="ru-RU"/>
        </w:rPr>
        <w:t>4) время начала собрания;</w:t>
      </w:r>
    </w:p>
    <w:p w:rsidR="004761E0" w:rsidRPr="004761E0" w:rsidRDefault="004761E0" w:rsidP="004761E0">
      <w:pPr>
        <w:ind w:right="0" w:firstLine="709"/>
        <w:rPr>
          <w:rFonts w:eastAsia="Times New Roman"/>
          <w:sz w:val="16"/>
          <w:szCs w:val="16"/>
          <w:lang w:eastAsia="ru-RU"/>
        </w:rPr>
      </w:pPr>
      <w:r w:rsidRPr="004761E0">
        <w:rPr>
          <w:rFonts w:eastAsia="Times New Roman"/>
          <w:sz w:val="16"/>
          <w:szCs w:val="16"/>
          <w:lang w:eastAsia="ru-RU"/>
        </w:rPr>
        <w:t>5) число лиц, присутствовавших на собрании, с указанием из них числа участников публичных слушаний и числа жителей муниципального образования, не являющихся участниками публичных слушаний;</w:t>
      </w:r>
    </w:p>
    <w:p w:rsidR="004761E0" w:rsidRPr="004761E0" w:rsidRDefault="004761E0" w:rsidP="004761E0">
      <w:pPr>
        <w:ind w:right="0" w:firstLine="709"/>
        <w:rPr>
          <w:rFonts w:eastAsia="Times New Roman"/>
          <w:sz w:val="16"/>
          <w:szCs w:val="16"/>
          <w:lang w:eastAsia="ru-RU"/>
        </w:rPr>
      </w:pPr>
      <w:r w:rsidRPr="004761E0">
        <w:rPr>
          <w:rFonts w:eastAsia="Times New Roman"/>
          <w:sz w:val="16"/>
          <w:szCs w:val="16"/>
          <w:lang w:eastAsia="ru-RU"/>
        </w:rPr>
        <w:t>6) вопрос публичных слушаний;</w:t>
      </w:r>
    </w:p>
    <w:p w:rsidR="004761E0" w:rsidRPr="004761E0" w:rsidRDefault="004761E0" w:rsidP="004761E0">
      <w:pPr>
        <w:ind w:right="0" w:firstLine="709"/>
        <w:rPr>
          <w:rFonts w:eastAsia="Times New Roman"/>
          <w:sz w:val="16"/>
          <w:szCs w:val="16"/>
          <w:lang w:eastAsia="ru-RU"/>
        </w:rPr>
      </w:pPr>
      <w:r w:rsidRPr="004761E0">
        <w:rPr>
          <w:rFonts w:eastAsia="Times New Roman"/>
          <w:sz w:val="16"/>
          <w:szCs w:val="16"/>
          <w:lang w:eastAsia="ru-RU"/>
        </w:rPr>
        <w:t>7) краткое содержание каждого выступления на собрании, сделанных предложений и замечаний по вопросу публичных слушаний с указанием фамилии и инициалов выступающего;</w:t>
      </w:r>
    </w:p>
    <w:p w:rsidR="004761E0" w:rsidRPr="004761E0" w:rsidRDefault="004761E0" w:rsidP="004761E0">
      <w:pPr>
        <w:ind w:right="0" w:firstLine="709"/>
        <w:rPr>
          <w:rFonts w:eastAsia="Times New Roman"/>
          <w:sz w:val="16"/>
          <w:szCs w:val="16"/>
          <w:lang w:eastAsia="ru-RU"/>
        </w:rPr>
      </w:pPr>
      <w:r w:rsidRPr="004761E0">
        <w:rPr>
          <w:rFonts w:eastAsia="Times New Roman"/>
          <w:sz w:val="16"/>
          <w:szCs w:val="16"/>
          <w:lang w:eastAsia="ru-RU"/>
        </w:rPr>
        <w:t>8) время закрытия собрания;</w:t>
      </w:r>
    </w:p>
    <w:p w:rsidR="004761E0" w:rsidRPr="004761E0" w:rsidRDefault="004761E0" w:rsidP="004761E0">
      <w:pPr>
        <w:ind w:right="0" w:firstLine="709"/>
        <w:rPr>
          <w:rFonts w:eastAsia="Times New Roman"/>
          <w:sz w:val="16"/>
          <w:szCs w:val="16"/>
          <w:lang w:eastAsia="ru-RU"/>
        </w:rPr>
      </w:pPr>
      <w:r w:rsidRPr="004761E0">
        <w:rPr>
          <w:rFonts w:eastAsia="Times New Roman"/>
          <w:sz w:val="16"/>
          <w:szCs w:val="16"/>
          <w:lang w:eastAsia="ru-RU"/>
        </w:rPr>
        <w:t>9) перечень предложений и замечаний по вопросу публичных слушаний, представленных на собрании в письменной форме, с указанием фамилии, имени и отчества лица их написавшего, адреса его места жительства.</w:t>
      </w:r>
    </w:p>
    <w:p w:rsidR="004761E0" w:rsidRPr="004761E0" w:rsidRDefault="004761E0" w:rsidP="004761E0">
      <w:pPr>
        <w:ind w:right="0" w:firstLine="709"/>
        <w:rPr>
          <w:rFonts w:eastAsia="Times New Roman"/>
          <w:sz w:val="16"/>
          <w:szCs w:val="16"/>
          <w:lang w:eastAsia="ru-RU"/>
        </w:rPr>
      </w:pPr>
      <w:r w:rsidRPr="004761E0">
        <w:rPr>
          <w:rFonts w:eastAsia="Times New Roman"/>
          <w:sz w:val="16"/>
          <w:szCs w:val="16"/>
          <w:lang w:eastAsia="ru-RU"/>
        </w:rPr>
        <w:t>3. В протокол собрания вносятся сведения об итогах голосования на собрании, определяемые в соответствии со статьей 20 настоящего Порядка.</w:t>
      </w:r>
    </w:p>
    <w:p w:rsidR="004761E0" w:rsidRPr="004761E0" w:rsidRDefault="004761E0" w:rsidP="004761E0">
      <w:pPr>
        <w:autoSpaceDE w:val="0"/>
        <w:autoSpaceDN w:val="0"/>
        <w:adjustRightInd w:val="0"/>
        <w:ind w:right="0" w:firstLine="709"/>
        <w:rPr>
          <w:rFonts w:eastAsia="Times New Roman"/>
          <w:sz w:val="16"/>
          <w:szCs w:val="16"/>
          <w:lang w:eastAsia="ru-RU"/>
        </w:rPr>
      </w:pPr>
      <w:r w:rsidRPr="004761E0">
        <w:rPr>
          <w:rFonts w:eastAsia="Times New Roman"/>
          <w:sz w:val="16"/>
          <w:szCs w:val="16"/>
          <w:lang w:eastAsia="ru-RU"/>
        </w:rPr>
        <w:t>4. Протокол собрания подписывается председателем и секретарем собрания.</w:t>
      </w:r>
    </w:p>
    <w:p w:rsidR="004761E0" w:rsidRPr="004761E0" w:rsidRDefault="004761E0" w:rsidP="004761E0">
      <w:pPr>
        <w:ind w:right="0" w:firstLine="709"/>
        <w:rPr>
          <w:rFonts w:eastAsia="Times New Roman"/>
          <w:sz w:val="16"/>
          <w:szCs w:val="16"/>
          <w:lang w:eastAsia="ru-RU"/>
        </w:rPr>
      </w:pPr>
      <w:r w:rsidRPr="004761E0">
        <w:rPr>
          <w:rFonts w:eastAsia="Times New Roman"/>
          <w:sz w:val="16"/>
          <w:szCs w:val="16"/>
          <w:lang w:eastAsia="ru-RU"/>
        </w:rPr>
        <w:t>5. Предложения и замечания по вопросу публичных слушаний, представленные на собрании в письменной форме, приобщаются к протоколу собрания.</w:t>
      </w:r>
    </w:p>
    <w:p w:rsidR="004761E0" w:rsidRPr="004761E0" w:rsidRDefault="004761E0" w:rsidP="004761E0">
      <w:pPr>
        <w:autoSpaceDE w:val="0"/>
        <w:autoSpaceDN w:val="0"/>
        <w:adjustRightInd w:val="0"/>
        <w:ind w:right="0"/>
        <w:rPr>
          <w:rFonts w:eastAsia="Times New Roman"/>
          <w:kern w:val="2"/>
          <w:sz w:val="16"/>
          <w:szCs w:val="16"/>
          <w:lang w:eastAsia="ru-RU"/>
        </w:rPr>
      </w:pPr>
    </w:p>
    <w:p w:rsidR="004761E0" w:rsidRPr="004761E0" w:rsidRDefault="004761E0" w:rsidP="004761E0">
      <w:pPr>
        <w:autoSpaceDE w:val="0"/>
        <w:autoSpaceDN w:val="0"/>
        <w:adjustRightInd w:val="0"/>
        <w:ind w:right="0"/>
        <w:jc w:val="center"/>
        <w:rPr>
          <w:rFonts w:eastAsia="Times New Roman"/>
          <w:kern w:val="2"/>
          <w:sz w:val="16"/>
          <w:szCs w:val="16"/>
          <w:lang w:eastAsia="ru-RU"/>
        </w:rPr>
      </w:pPr>
      <w:r w:rsidRPr="004761E0">
        <w:rPr>
          <w:rFonts w:eastAsia="Times New Roman"/>
          <w:kern w:val="2"/>
          <w:sz w:val="16"/>
          <w:szCs w:val="16"/>
          <w:lang w:val="en-US" w:eastAsia="ru-RU"/>
        </w:rPr>
        <w:t>III</w:t>
      </w:r>
      <w:r w:rsidRPr="004761E0">
        <w:rPr>
          <w:rFonts w:eastAsia="Times New Roman"/>
          <w:kern w:val="2"/>
          <w:sz w:val="16"/>
          <w:szCs w:val="16"/>
          <w:lang w:eastAsia="ru-RU"/>
        </w:rPr>
        <w:t>. ПОРЯДОК УСТАНОВЛЕНИЯ ИТОГОВ ГОЛОСОВАНИЯ</w:t>
      </w:r>
    </w:p>
    <w:p w:rsidR="004761E0" w:rsidRPr="004761E0" w:rsidRDefault="004761E0" w:rsidP="004761E0">
      <w:pPr>
        <w:autoSpaceDE w:val="0"/>
        <w:autoSpaceDN w:val="0"/>
        <w:adjustRightInd w:val="0"/>
        <w:ind w:right="0"/>
        <w:jc w:val="center"/>
        <w:rPr>
          <w:rFonts w:eastAsia="Times New Roman"/>
          <w:kern w:val="2"/>
          <w:sz w:val="16"/>
          <w:szCs w:val="16"/>
          <w:lang w:eastAsia="ru-RU"/>
        </w:rPr>
      </w:pPr>
      <w:r w:rsidRPr="004761E0">
        <w:rPr>
          <w:rFonts w:eastAsia="Times New Roman"/>
          <w:kern w:val="2"/>
          <w:sz w:val="16"/>
          <w:szCs w:val="16"/>
          <w:lang w:eastAsia="ru-RU"/>
        </w:rPr>
        <w:t>И РЕЗУЛЬТАТОВ ПУБЛИЧНЫХ СЛУШАНИЙ</w:t>
      </w:r>
    </w:p>
    <w:p w:rsidR="004761E0" w:rsidRPr="004761E0" w:rsidRDefault="004761E0" w:rsidP="004761E0">
      <w:pPr>
        <w:ind w:right="0" w:firstLine="709"/>
        <w:rPr>
          <w:rFonts w:eastAsia="Times New Roman"/>
          <w:sz w:val="16"/>
          <w:szCs w:val="16"/>
          <w:lang w:eastAsia="ru-RU"/>
        </w:rPr>
      </w:pPr>
    </w:p>
    <w:p w:rsidR="004761E0" w:rsidRPr="004761E0" w:rsidRDefault="004761E0" w:rsidP="004761E0">
      <w:pPr>
        <w:ind w:right="0" w:firstLine="709"/>
        <w:rPr>
          <w:rFonts w:eastAsia="Times New Roman"/>
          <w:sz w:val="16"/>
          <w:szCs w:val="16"/>
          <w:lang w:eastAsia="ru-RU"/>
        </w:rPr>
      </w:pPr>
      <w:r w:rsidRPr="004761E0">
        <w:rPr>
          <w:rFonts w:eastAsia="Times New Roman"/>
          <w:sz w:val="16"/>
          <w:szCs w:val="16"/>
          <w:lang w:eastAsia="ru-RU"/>
        </w:rPr>
        <w:t xml:space="preserve">Статья 20. </w:t>
      </w:r>
      <w:r w:rsidRPr="004761E0">
        <w:rPr>
          <w:rFonts w:eastAsia="Times New Roman"/>
          <w:kern w:val="2"/>
          <w:sz w:val="16"/>
          <w:szCs w:val="16"/>
          <w:lang w:eastAsia="ru-RU"/>
        </w:rPr>
        <w:t>Порядок установления итогов голосования</w:t>
      </w:r>
    </w:p>
    <w:p w:rsidR="004761E0" w:rsidRPr="004761E0" w:rsidRDefault="004761E0" w:rsidP="004761E0">
      <w:pPr>
        <w:ind w:right="0" w:firstLine="709"/>
        <w:rPr>
          <w:rFonts w:eastAsia="Times New Roman"/>
          <w:sz w:val="16"/>
          <w:szCs w:val="16"/>
          <w:lang w:eastAsia="ru-RU"/>
        </w:rPr>
      </w:pPr>
    </w:p>
    <w:p w:rsidR="004761E0" w:rsidRPr="004761E0" w:rsidRDefault="004761E0" w:rsidP="004761E0">
      <w:pPr>
        <w:ind w:right="0" w:firstLine="709"/>
        <w:rPr>
          <w:rFonts w:eastAsia="Times New Roman"/>
          <w:sz w:val="16"/>
          <w:szCs w:val="16"/>
          <w:lang w:eastAsia="ru-RU"/>
        </w:rPr>
      </w:pPr>
      <w:r w:rsidRPr="004761E0">
        <w:rPr>
          <w:rFonts w:eastAsia="Times New Roman"/>
          <w:sz w:val="16"/>
          <w:szCs w:val="16"/>
          <w:lang w:eastAsia="ru-RU"/>
        </w:rPr>
        <w:t>1. Итоги голосования устанавливаются по каждому собранию отдельно.</w:t>
      </w:r>
    </w:p>
    <w:p w:rsidR="004761E0" w:rsidRPr="004761E0" w:rsidRDefault="004761E0" w:rsidP="004761E0">
      <w:pPr>
        <w:ind w:right="0" w:firstLine="709"/>
        <w:rPr>
          <w:rFonts w:eastAsia="Times New Roman"/>
          <w:sz w:val="16"/>
          <w:szCs w:val="16"/>
          <w:lang w:eastAsia="ru-RU"/>
        </w:rPr>
      </w:pPr>
      <w:r w:rsidRPr="004761E0">
        <w:rPr>
          <w:rFonts w:eastAsia="Times New Roman"/>
          <w:sz w:val="16"/>
          <w:szCs w:val="16"/>
          <w:lang w:eastAsia="ru-RU"/>
        </w:rPr>
        <w:t>2. Итоги голосования устанавливаются организаторами публичных слушаний незамедлительно после закрытия собрания.</w:t>
      </w:r>
    </w:p>
    <w:p w:rsidR="004761E0" w:rsidRPr="004761E0" w:rsidRDefault="004761E0" w:rsidP="004761E0">
      <w:pPr>
        <w:ind w:right="0" w:firstLine="709"/>
        <w:rPr>
          <w:rFonts w:eastAsia="Times New Roman"/>
          <w:sz w:val="16"/>
          <w:szCs w:val="16"/>
          <w:lang w:eastAsia="ru-RU"/>
        </w:rPr>
      </w:pPr>
      <w:r w:rsidRPr="004761E0">
        <w:rPr>
          <w:rFonts w:eastAsia="Times New Roman"/>
          <w:sz w:val="16"/>
          <w:szCs w:val="16"/>
          <w:lang w:eastAsia="ru-RU"/>
        </w:rPr>
        <w:t xml:space="preserve">3. Итоги голосования на публичных слушаниях, голосование по вопросу которых </w:t>
      </w:r>
      <w:r w:rsidRPr="004761E0">
        <w:rPr>
          <w:rFonts w:eastAsia="Times New Roman"/>
          <w:kern w:val="2"/>
          <w:sz w:val="16"/>
          <w:szCs w:val="16"/>
          <w:lang w:eastAsia="ru-RU"/>
        </w:rPr>
        <w:t>осуществлялось путем поднятия участником публичных слушаний руки, устанавливаются на основании подсчета голосов участников публичных слушаний в соответствии с частью 9 статьи 18 настоящего Порядка.</w:t>
      </w:r>
    </w:p>
    <w:p w:rsidR="004761E0" w:rsidRPr="004761E0" w:rsidRDefault="004761E0" w:rsidP="004761E0">
      <w:pPr>
        <w:ind w:right="0" w:firstLine="709"/>
        <w:rPr>
          <w:rFonts w:eastAsia="Times New Roman"/>
          <w:sz w:val="16"/>
          <w:szCs w:val="16"/>
          <w:lang w:eastAsia="ru-RU"/>
        </w:rPr>
      </w:pPr>
      <w:r w:rsidRPr="004761E0">
        <w:rPr>
          <w:rFonts w:eastAsia="Times New Roman"/>
          <w:sz w:val="16"/>
          <w:szCs w:val="16"/>
          <w:lang w:eastAsia="ru-RU"/>
        </w:rPr>
        <w:t>4. В случаях, предусмотренных частью 3 настоящей статьи, в протокол собрания вносятся следующие сведения об итогах голосования:</w:t>
      </w:r>
    </w:p>
    <w:p w:rsidR="004761E0" w:rsidRPr="004761E0" w:rsidRDefault="004761E0" w:rsidP="004761E0">
      <w:pPr>
        <w:ind w:right="0" w:firstLine="709"/>
        <w:rPr>
          <w:rFonts w:eastAsia="Times New Roman"/>
          <w:sz w:val="16"/>
          <w:szCs w:val="16"/>
          <w:lang w:eastAsia="ru-RU"/>
        </w:rPr>
      </w:pPr>
      <w:r w:rsidRPr="004761E0">
        <w:rPr>
          <w:rFonts w:eastAsia="Times New Roman"/>
          <w:sz w:val="16"/>
          <w:szCs w:val="16"/>
          <w:lang w:eastAsia="ru-RU"/>
        </w:rPr>
        <w:lastRenderedPageBreak/>
        <w:t>1) число голосов участников публичных слушаний поданных за вариант ответа «да»;</w:t>
      </w:r>
    </w:p>
    <w:p w:rsidR="004761E0" w:rsidRPr="004761E0" w:rsidRDefault="004761E0" w:rsidP="004761E0">
      <w:pPr>
        <w:ind w:right="0" w:firstLine="709"/>
        <w:rPr>
          <w:rFonts w:eastAsia="Times New Roman"/>
          <w:sz w:val="16"/>
          <w:szCs w:val="16"/>
          <w:lang w:eastAsia="ru-RU"/>
        </w:rPr>
      </w:pPr>
      <w:r w:rsidRPr="004761E0">
        <w:rPr>
          <w:rFonts w:eastAsia="Times New Roman"/>
          <w:sz w:val="16"/>
          <w:szCs w:val="16"/>
          <w:lang w:eastAsia="ru-RU"/>
        </w:rPr>
        <w:t>2) число голосов участников публичных слушаний поданных за вариант ответа «нет»;</w:t>
      </w:r>
    </w:p>
    <w:p w:rsidR="004761E0" w:rsidRPr="004761E0" w:rsidRDefault="004761E0" w:rsidP="004761E0">
      <w:pPr>
        <w:ind w:right="0" w:firstLine="709"/>
        <w:rPr>
          <w:rFonts w:eastAsia="Times New Roman"/>
          <w:sz w:val="16"/>
          <w:szCs w:val="16"/>
          <w:lang w:eastAsia="ru-RU"/>
        </w:rPr>
      </w:pPr>
      <w:r w:rsidRPr="004761E0">
        <w:rPr>
          <w:rFonts w:eastAsia="Times New Roman"/>
          <w:sz w:val="16"/>
          <w:szCs w:val="16"/>
          <w:lang w:eastAsia="ru-RU"/>
        </w:rPr>
        <w:t>3) число голосов участников публичных слушаний поданных за вариант ответа «воздержался».</w:t>
      </w:r>
    </w:p>
    <w:p w:rsidR="004761E0" w:rsidRPr="004761E0" w:rsidRDefault="004761E0" w:rsidP="004761E0">
      <w:pPr>
        <w:ind w:right="0" w:firstLine="709"/>
        <w:rPr>
          <w:rFonts w:eastAsia="Times New Roman"/>
          <w:kern w:val="2"/>
          <w:sz w:val="16"/>
          <w:szCs w:val="16"/>
          <w:lang w:eastAsia="ru-RU"/>
        </w:rPr>
      </w:pPr>
      <w:r w:rsidRPr="004761E0">
        <w:rPr>
          <w:rFonts w:eastAsia="Times New Roman"/>
          <w:sz w:val="16"/>
          <w:szCs w:val="16"/>
          <w:lang w:eastAsia="ru-RU"/>
        </w:rPr>
        <w:t xml:space="preserve">5. Итоги голосования на публичных слушаниях, голосование по вопросу которых </w:t>
      </w:r>
      <w:r w:rsidRPr="004761E0">
        <w:rPr>
          <w:rFonts w:eastAsia="Times New Roman"/>
          <w:kern w:val="2"/>
          <w:sz w:val="16"/>
          <w:szCs w:val="16"/>
          <w:lang w:eastAsia="ru-RU"/>
        </w:rPr>
        <w:t>осуществлялось путем заполнения бюллетеня публичных слушаний, устанавливаются на основании подсчета действительных бюллетеней публичных слушаний.</w:t>
      </w:r>
    </w:p>
    <w:p w:rsidR="004761E0" w:rsidRPr="004761E0" w:rsidRDefault="004761E0" w:rsidP="004761E0">
      <w:pPr>
        <w:ind w:right="0" w:firstLine="709"/>
        <w:rPr>
          <w:rFonts w:eastAsia="Times New Roman"/>
          <w:sz w:val="16"/>
          <w:szCs w:val="16"/>
          <w:lang w:eastAsia="ru-RU"/>
        </w:rPr>
      </w:pPr>
      <w:r w:rsidRPr="004761E0">
        <w:rPr>
          <w:rFonts w:eastAsia="Times New Roman"/>
          <w:sz w:val="16"/>
          <w:szCs w:val="16"/>
          <w:lang w:eastAsia="ru-RU"/>
        </w:rPr>
        <w:t>Бюллетень публичных слушаний признается недействительным, если участником публичных слушаний не отмечен ни один из вариантов ответа, либо отмечено несколько вариантов ответа на вопрос, по которому проводилось голосование на публичных слушаниях. Недействительным также признается бюллетень публичных слушаний, сданный участником публичных слушаний как испорченный. На недействительном бюллетене ставиться отметка «недействителен».</w:t>
      </w:r>
    </w:p>
    <w:p w:rsidR="004761E0" w:rsidRPr="004761E0" w:rsidRDefault="004761E0" w:rsidP="004761E0">
      <w:pPr>
        <w:ind w:right="0" w:firstLine="709"/>
        <w:rPr>
          <w:rFonts w:eastAsia="Times New Roman"/>
          <w:sz w:val="16"/>
          <w:szCs w:val="16"/>
          <w:lang w:eastAsia="ru-RU"/>
        </w:rPr>
      </w:pPr>
      <w:r w:rsidRPr="004761E0">
        <w:rPr>
          <w:rFonts w:eastAsia="Times New Roman"/>
          <w:kern w:val="2"/>
          <w:sz w:val="16"/>
          <w:szCs w:val="16"/>
          <w:lang w:eastAsia="ru-RU"/>
        </w:rPr>
        <w:t xml:space="preserve">6. </w:t>
      </w:r>
      <w:r w:rsidRPr="004761E0">
        <w:rPr>
          <w:rFonts w:eastAsia="Times New Roman"/>
          <w:sz w:val="16"/>
          <w:szCs w:val="16"/>
          <w:lang w:eastAsia="ru-RU"/>
        </w:rPr>
        <w:t>В случаях, предусмотренных частью 5 настоящей статьи, в протокол собрания вносятся следующие сведения об итогах голосования:</w:t>
      </w:r>
    </w:p>
    <w:p w:rsidR="004761E0" w:rsidRPr="004761E0" w:rsidRDefault="004761E0" w:rsidP="004761E0">
      <w:pPr>
        <w:ind w:right="0" w:firstLine="709"/>
        <w:rPr>
          <w:rFonts w:eastAsia="Times New Roman"/>
          <w:sz w:val="16"/>
          <w:szCs w:val="16"/>
          <w:lang w:eastAsia="ru-RU"/>
        </w:rPr>
      </w:pPr>
      <w:r w:rsidRPr="004761E0">
        <w:rPr>
          <w:rFonts w:eastAsia="Times New Roman"/>
          <w:sz w:val="16"/>
          <w:szCs w:val="16"/>
          <w:lang w:eastAsia="ru-RU"/>
        </w:rPr>
        <w:t>1) число бюллетеней публичных слушаний, выданных участникам публичных слушаний;</w:t>
      </w:r>
    </w:p>
    <w:p w:rsidR="004761E0" w:rsidRPr="004761E0" w:rsidRDefault="004761E0" w:rsidP="004761E0">
      <w:pPr>
        <w:ind w:right="0" w:firstLine="709"/>
        <w:rPr>
          <w:rFonts w:eastAsia="Times New Roman"/>
          <w:sz w:val="16"/>
          <w:szCs w:val="16"/>
          <w:lang w:eastAsia="ru-RU"/>
        </w:rPr>
      </w:pPr>
      <w:r w:rsidRPr="004761E0">
        <w:rPr>
          <w:rFonts w:eastAsia="Times New Roman"/>
          <w:sz w:val="16"/>
          <w:szCs w:val="16"/>
          <w:lang w:eastAsia="ru-RU"/>
        </w:rPr>
        <w:t>2) число бюллетеней публичных слушаний, признанных недействительными;</w:t>
      </w:r>
    </w:p>
    <w:p w:rsidR="004761E0" w:rsidRPr="004761E0" w:rsidRDefault="004761E0" w:rsidP="004761E0">
      <w:pPr>
        <w:ind w:right="0" w:firstLine="709"/>
        <w:rPr>
          <w:rFonts w:eastAsia="Times New Roman"/>
          <w:sz w:val="16"/>
          <w:szCs w:val="16"/>
          <w:lang w:eastAsia="ru-RU"/>
        </w:rPr>
      </w:pPr>
      <w:r w:rsidRPr="004761E0">
        <w:rPr>
          <w:rFonts w:eastAsia="Times New Roman"/>
          <w:sz w:val="16"/>
          <w:szCs w:val="16"/>
          <w:lang w:eastAsia="ru-RU"/>
        </w:rPr>
        <w:t>3) число бюллетеней публичных слушаний, выданных участникам публичных слушаний и не сданных организаторам публичных слушаний;</w:t>
      </w:r>
    </w:p>
    <w:p w:rsidR="004761E0" w:rsidRPr="004761E0" w:rsidRDefault="004761E0" w:rsidP="004761E0">
      <w:pPr>
        <w:ind w:right="0" w:firstLine="709"/>
        <w:rPr>
          <w:rFonts w:eastAsia="Times New Roman"/>
          <w:sz w:val="16"/>
          <w:szCs w:val="16"/>
          <w:lang w:eastAsia="ru-RU"/>
        </w:rPr>
      </w:pPr>
      <w:r w:rsidRPr="004761E0">
        <w:rPr>
          <w:rFonts w:eastAsia="Times New Roman"/>
          <w:sz w:val="16"/>
          <w:szCs w:val="16"/>
          <w:lang w:eastAsia="ru-RU"/>
        </w:rPr>
        <w:t>4) число действительных бюллетеней публичных слушаний, в которых отмечен вариант ответа «да»;</w:t>
      </w:r>
    </w:p>
    <w:p w:rsidR="004761E0" w:rsidRPr="004761E0" w:rsidRDefault="004761E0" w:rsidP="004761E0">
      <w:pPr>
        <w:ind w:right="0" w:firstLine="709"/>
        <w:rPr>
          <w:rFonts w:eastAsia="Times New Roman"/>
          <w:sz w:val="16"/>
          <w:szCs w:val="16"/>
          <w:lang w:eastAsia="ru-RU"/>
        </w:rPr>
      </w:pPr>
      <w:r w:rsidRPr="004761E0">
        <w:rPr>
          <w:rFonts w:eastAsia="Times New Roman"/>
          <w:sz w:val="16"/>
          <w:szCs w:val="16"/>
          <w:lang w:eastAsia="ru-RU"/>
        </w:rPr>
        <w:t>5) число действительных бюллетеней публичных слушаний, в которых отмечен вариант ответа «нет»;</w:t>
      </w:r>
    </w:p>
    <w:p w:rsidR="004761E0" w:rsidRPr="004761E0" w:rsidRDefault="004761E0" w:rsidP="004761E0">
      <w:pPr>
        <w:ind w:right="0" w:firstLine="709"/>
        <w:rPr>
          <w:rFonts w:eastAsia="Times New Roman"/>
          <w:sz w:val="16"/>
          <w:szCs w:val="16"/>
          <w:lang w:eastAsia="ru-RU"/>
        </w:rPr>
      </w:pPr>
      <w:r w:rsidRPr="004761E0">
        <w:rPr>
          <w:rFonts w:eastAsia="Times New Roman"/>
          <w:sz w:val="16"/>
          <w:szCs w:val="16"/>
          <w:lang w:eastAsia="ru-RU"/>
        </w:rPr>
        <w:t>6) число действительных бюллетеней публичных слушаний, в которых отмечен вариант ответа «воздержался».</w:t>
      </w:r>
    </w:p>
    <w:p w:rsidR="004761E0" w:rsidRPr="004761E0" w:rsidRDefault="004761E0" w:rsidP="004761E0">
      <w:pPr>
        <w:ind w:right="0" w:firstLine="709"/>
        <w:rPr>
          <w:rFonts w:eastAsia="Times New Roman"/>
          <w:sz w:val="16"/>
          <w:szCs w:val="16"/>
          <w:lang w:eastAsia="ru-RU"/>
        </w:rPr>
      </w:pPr>
    </w:p>
    <w:p w:rsidR="004761E0" w:rsidRPr="004761E0" w:rsidRDefault="004761E0" w:rsidP="004761E0">
      <w:pPr>
        <w:ind w:right="0" w:firstLine="709"/>
        <w:rPr>
          <w:rFonts w:eastAsia="Times New Roman"/>
          <w:sz w:val="16"/>
          <w:szCs w:val="16"/>
          <w:lang w:eastAsia="ru-RU"/>
        </w:rPr>
      </w:pPr>
      <w:r w:rsidRPr="004761E0">
        <w:rPr>
          <w:rFonts w:eastAsia="Times New Roman"/>
          <w:sz w:val="16"/>
          <w:szCs w:val="16"/>
          <w:lang w:eastAsia="ru-RU"/>
        </w:rPr>
        <w:t xml:space="preserve">Статья 21. </w:t>
      </w:r>
      <w:r w:rsidRPr="004761E0">
        <w:rPr>
          <w:rFonts w:eastAsia="Times New Roman"/>
          <w:kern w:val="2"/>
          <w:sz w:val="16"/>
          <w:szCs w:val="16"/>
          <w:lang w:eastAsia="ru-RU"/>
        </w:rPr>
        <w:t>Порядок установления результатов публичных слушаний</w:t>
      </w:r>
    </w:p>
    <w:p w:rsidR="004761E0" w:rsidRPr="004761E0" w:rsidRDefault="004761E0" w:rsidP="004761E0">
      <w:pPr>
        <w:ind w:right="0" w:firstLine="709"/>
        <w:rPr>
          <w:rFonts w:eastAsia="Times New Roman"/>
          <w:sz w:val="16"/>
          <w:szCs w:val="16"/>
          <w:lang w:eastAsia="ru-RU"/>
        </w:rPr>
      </w:pPr>
    </w:p>
    <w:p w:rsidR="004761E0" w:rsidRPr="004761E0" w:rsidRDefault="004761E0" w:rsidP="004761E0">
      <w:pPr>
        <w:ind w:right="0" w:firstLine="709"/>
        <w:rPr>
          <w:rFonts w:eastAsia="Times New Roman"/>
          <w:sz w:val="16"/>
          <w:szCs w:val="16"/>
          <w:lang w:eastAsia="ru-RU"/>
        </w:rPr>
      </w:pPr>
      <w:r w:rsidRPr="004761E0">
        <w:rPr>
          <w:rFonts w:eastAsia="Times New Roman"/>
          <w:sz w:val="16"/>
          <w:szCs w:val="16"/>
          <w:lang w:eastAsia="ru-RU"/>
        </w:rPr>
        <w:t>1. Результаты публичных слушаний устанавливаются организаторами публичных слушаний не позднее 5 рабочих дней со дня проведения собрания, а в случаях проведения публичных слушаний в форме нескольких собраний – со дня проведения последнего собрания.</w:t>
      </w:r>
    </w:p>
    <w:p w:rsidR="004761E0" w:rsidRPr="004761E0" w:rsidRDefault="004761E0" w:rsidP="004761E0">
      <w:pPr>
        <w:ind w:right="0" w:firstLine="709"/>
        <w:rPr>
          <w:rFonts w:eastAsia="Times New Roman"/>
          <w:sz w:val="16"/>
          <w:szCs w:val="16"/>
          <w:lang w:eastAsia="ru-RU"/>
        </w:rPr>
      </w:pPr>
      <w:r w:rsidRPr="004761E0">
        <w:rPr>
          <w:rFonts w:eastAsia="Times New Roman"/>
          <w:sz w:val="16"/>
          <w:szCs w:val="16"/>
          <w:lang w:eastAsia="ru-RU"/>
        </w:rPr>
        <w:t>2. Результаты публичных слушаний устанавливаются путем определения числа участников публичных слушаний, проголосовавших за каждый вариант ответа на вопрос публичных слушаний, по которому проводилось голосование, а также рассмотрения предложений и замечаний по вопросу публичных слушаний, поступивших от участников публичных слушаний.</w:t>
      </w:r>
    </w:p>
    <w:p w:rsidR="004761E0" w:rsidRPr="004761E0" w:rsidRDefault="004761E0" w:rsidP="004761E0">
      <w:pPr>
        <w:ind w:right="0" w:firstLine="709"/>
        <w:rPr>
          <w:rFonts w:eastAsia="Times New Roman"/>
          <w:sz w:val="16"/>
          <w:szCs w:val="16"/>
          <w:lang w:eastAsia="ru-RU"/>
        </w:rPr>
      </w:pPr>
      <w:r w:rsidRPr="004761E0">
        <w:rPr>
          <w:rFonts w:eastAsia="Times New Roman"/>
          <w:sz w:val="16"/>
          <w:szCs w:val="16"/>
          <w:lang w:eastAsia="ru-RU"/>
        </w:rPr>
        <w:t>3. Результаты публичных слушаний, проводившихся в форме одного собрания, устанавливаются протоколом собрания.</w:t>
      </w:r>
    </w:p>
    <w:p w:rsidR="004761E0" w:rsidRPr="004761E0" w:rsidRDefault="004761E0" w:rsidP="004761E0">
      <w:pPr>
        <w:ind w:right="0" w:firstLine="709"/>
        <w:rPr>
          <w:rFonts w:eastAsia="Times New Roman"/>
          <w:sz w:val="16"/>
          <w:szCs w:val="16"/>
          <w:lang w:eastAsia="ru-RU"/>
        </w:rPr>
      </w:pPr>
      <w:r w:rsidRPr="004761E0">
        <w:rPr>
          <w:rFonts w:eastAsia="Times New Roman"/>
          <w:sz w:val="16"/>
          <w:szCs w:val="16"/>
          <w:lang w:eastAsia="ru-RU"/>
        </w:rPr>
        <w:t>Результаты публичных слушаний, проводившихся в форме нескольких собраний, устанавливаются на основании протоколов всех собраний путем суммирования данных, содержащихся в них, и оформляются заключением о результатах публичных слушаний.</w:t>
      </w:r>
    </w:p>
    <w:p w:rsidR="004761E0" w:rsidRPr="004761E0" w:rsidRDefault="004761E0" w:rsidP="004761E0">
      <w:pPr>
        <w:ind w:right="0" w:firstLine="709"/>
        <w:rPr>
          <w:rFonts w:eastAsia="Times New Roman"/>
          <w:sz w:val="16"/>
          <w:szCs w:val="16"/>
          <w:lang w:eastAsia="ru-RU"/>
        </w:rPr>
      </w:pPr>
      <w:r w:rsidRPr="004761E0">
        <w:rPr>
          <w:rFonts w:eastAsia="Times New Roman"/>
          <w:sz w:val="16"/>
          <w:szCs w:val="16"/>
          <w:lang w:eastAsia="ru-RU"/>
        </w:rPr>
        <w:t>4. Организаторы публичных слушаний рассматривают каждое предложение и замечание по вопросу публичных слушаний, поступившее от участников публичных слушаний, отдельно.</w:t>
      </w:r>
    </w:p>
    <w:p w:rsidR="004761E0" w:rsidRPr="004761E0" w:rsidRDefault="004761E0" w:rsidP="004761E0">
      <w:pPr>
        <w:ind w:right="0" w:firstLine="709"/>
        <w:rPr>
          <w:rFonts w:eastAsia="Times New Roman"/>
          <w:sz w:val="16"/>
          <w:szCs w:val="16"/>
          <w:lang w:eastAsia="ru-RU"/>
        </w:rPr>
      </w:pPr>
      <w:r w:rsidRPr="004761E0">
        <w:rPr>
          <w:rFonts w:eastAsia="Times New Roman"/>
          <w:sz w:val="16"/>
          <w:szCs w:val="16"/>
          <w:lang w:eastAsia="ru-RU"/>
        </w:rPr>
        <w:t>Организаторы публичных слушаний не рассматривают предложения и замечания по вопросу публичных слушаний, если они поступили от жителя муниципального образования, не являющегося участников публичных слушаний.</w:t>
      </w:r>
    </w:p>
    <w:p w:rsidR="004761E0" w:rsidRPr="004761E0" w:rsidRDefault="004761E0" w:rsidP="004761E0">
      <w:pPr>
        <w:ind w:right="0" w:firstLine="709"/>
        <w:rPr>
          <w:rFonts w:eastAsia="Times New Roman"/>
          <w:sz w:val="16"/>
          <w:szCs w:val="16"/>
          <w:lang w:eastAsia="ru-RU"/>
        </w:rPr>
      </w:pPr>
      <w:r w:rsidRPr="004761E0">
        <w:rPr>
          <w:rFonts w:eastAsia="Times New Roman"/>
          <w:sz w:val="16"/>
          <w:szCs w:val="16"/>
          <w:lang w:eastAsia="ru-RU"/>
        </w:rPr>
        <w:t>Организаторы публичных слушаний не рассматривают предложения и замечания по вопросу публичных слушаний, представленные в письменной форме, если они не содержат сведений, предусмотренных частью 12 статьи 18 настоящего Порядка, либо содержат не все указанные сведения.</w:t>
      </w:r>
    </w:p>
    <w:p w:rsidR="004761E0" w:rsidRPr="004761E0" w:rsidRDefault="004761E0" w:rsidP="004761E0">
      <w:pPr>
        <w:autoSpaceDE w:val="0"/>
        <w:autoSpaceDN w:val="0"/>
        <w:adjustRightInd w:val="0"/>
        <w:ind w:right="0" w:firstLine="709"/>
        <w:rPr>
          <w:rFonts w:eastAsia="Times New Roman"/>
          <w:kern w:val="2"/>
          <w:sz w:val="16"/>
          <w:szCs w:val="16"/>
          <w:lang w:eastAsia="ru-RU"/>
        </w:rPr>
      </w:pPr>
      <w:r w:rsidRPr="004761E0">
        <w:rPr>
          <w:rFonts w:eastAsia="Times New Roman"/>
          <w:kern w:val="2"/>
          <w:sz w:val="16"/>
          <w:szCs w:val="16"/>
          <w:lang w:eastAsia="ru-RU"/>
        </w:rPr>
        <w:t>5. Заключение о результатах публичных слушаний должно содержать следующие сведения:</w:t>
      </w:r>
    </w:p>
    <w:p w:rsidR="004761E0" w:rsidRPr="004761E0" w:rsidRDefault="004761E0" w:rsidP="004761E0">
      <w:pPr>
        <w:autoSpaceDE w:val="0"/>
        <w:autoSpaceDN w:val="0"/>
        <w:adjustRightInd w:val="0"/>
        <w:ind w:right="0" w:firstLine="709"/>
        <w:rPr>
          <w:rFonts w:eastAsia="Times New Roman"/>
          <w:kern w:val="2"/>
          <w:sz w:val="16"/>
          <w:szCs w:val="16"/>
          <w:lang w:eastAsia="ru-RU"/>
        </w:rPr>
      </w:pPr>
      <w:r w:rsidRPr="004761E0">
        <w:rPr>
          <w:rFonts w:eastAsia="Times New Roman"/>
          <w:kern w:val="2"/>
          <w:sz w:val="16"/>
          <w:szCs w:val="16"/>
          <w:lang w:eastAsia="ru-RU"/>
        </w:rPr>
        <w:t>1) число проведенных собраний с указанием даты и места проведения каждого собрания;</w:t>
      </w:r>
    </w:p>
    <w:p w:rsidR="004761E0" w:rsidRPr="004761E0" w:rsidRDefault="004761E0" w:rsidP="004761E0">
      <w:pPr>
        <w:autoSpaceDE w:val="0"/>
        <w:autoSpaceDN w:val="0"/>
        <w:adjustRightInd w:val="0"/>
        <w:ind w:right="0" w:firstLine="709"/>
        <w:rPr>
          <w:rFonts w:eastAsia="Times New Roman"/>
          <w:kern w:val="2"/>
          <w:sz w:val="16"/>
          <w:szCs w:val="16"/>
          <w:lang w:eastAsia="ru-RU"/>
        </w:rPr>
      </w:pPr>
      <w:r w:rsidRPr="004761E0">
        <w:rPr>
          <w:rFonts w:eastAsia="Times New Roman"/>
          <w:kern w:val="2"/>
          <w:sz w:val="16"/>
          <w:szCs w:val="16"/>
          <w:lang w:eastAsia="ru-RU"/>
        </w:rPr>
        <w:t>2) вопрос публичных слушаний, по которому осуществлялось голосование и варианты ответа на него;</w:t>
      </w:r>
    </w:p>
    <w:p w:rsidR="004761E0" w:rsidRPr="004761E0" w:rsidRDefault="004761E0" w:rsidP="004761E0">
      <w:pPr>
        <w:autoSpaceDE w:val="0"/>
        <w:autoSpaceDN w:val="0"/>
        <w:adjustRightInd w:val="0"/>
        <w:ind w:right="0" w:firstLine="709"/>
        <w:rPr>
          <w:rFonts w:eastAsia="Times New Roman"/>
          <w:kern w:val="2"/>
          <w:sz w:val="16"/>
          <w:szCs w:val="16"/>
          <w:lang w:eastAsia="ru-RU"/>
        </w:rPr>
      </w:pPr>
      <w:r w:rsidRPr="004761E0">
        <w:rPr>
          <w:rFonts w:eastAsia="Times New Roman"/>
          <w:kern w:val="2"/>
          <w:sz w:val="16"/>
          <w:szCs w:val="16"/>
          <w:lang w:eastAsia="ru-RU"/>
        </w:rPr>
        <w:t>3) форма голосования на публичных слушаниях;</w:t>
      </w:r>
    </w:p>
    <w:p w:rsidR="004761E0" w:rsidRPr="004761E0" w:rsidRDefault="004761E0" w:rsidP="004761E0">
      <w:pPr>
        <w:ind w:right="0" w:firstLine="709"/>
        <w:rPr>
          <w:rFonts w:eastAsia="Times New Roman"/>
          <w:sz w:val="16"/>
          <w:szCs w:val="16"/>
          <w:lang w:eastAsia="ru-RU"/>
        </w:rPr>
      </w:pPr>
      <w:r w:rsidRPr="004761E0">
        <w:rPr>
          <w:rFonts w:eastAsia="Times New Roman"/>
          <w:sz w:val="16"/>
          <w:szCs w:val="16"/>
          <w:lang w:eastAsia="ru-RU"/>
        </w:rPr>
        <w:t>4) число лиц, принявших участие в публичных слушаниях, с указанием из них числа участников публичных слушаний и числа жителей муниципального образования, не являющихся участниками публичных слушаний;</w:t>
      </w:r>
    </w:p>
    <w:p w:rsidR="004761E0" w:rsidRPr="004761E0" w:rsidRDefault="004761E0" w:rsidP="004761E0">
      <w:pPr>
        <w:ind w:right="0" w:firstLine="709"/>
        <w:rPr>
          <w:rFonts w:eastAsia="Times New Roman"/>
          <w:sz w:val="16"/>
          <w:szCs w:val="16"/>
          <w:lang w:eastAsia="ru-RU"/>
        </w:rPr>
      </w:pPr>
      <w:r w:rsidRPr="004761E0">
        <w:rPr>
          <w:rFonts w:eastAsia="Times New Roman"/>
          <w:sz w:val="16"/>
          <w:szCs w:val="16"/>
          <w:lang w:eastAsia="ru-RU"/>
        </w:rPr>
        <w:t>5) число участников публичных слушаний, принявших участие в голосовании по вопросу публичных слушаний;</w:t>
      </w:r>
    </w:p>
    <w:p w:rsidR="004761E0" w:rsidRPr="004761E0" w:rsidRDefault="004761E0" w:rsidP="004761E0">
      <w:pPr>
        <w:ind w:right="0" w:firstLine="709"/>
        <w:rPr>
          <w:rFonts w:eastAsia="Times New Roman"/>
          <w:sz w:val="16"/>
          <w:szCs w:val="16"/>
          <w:lang w:eastAsia="ru-RU"/>
        </w:rPr>
      </w:pPr>
      <w:r w:rsidRPr="004761E0">
        <w:rPr>
          <w:rFonts w:eastAsia="Times New Roman"/>
          <w:sz w:val="16"/>
          <w:szCs w:val="16"/>
          <w:lang w:eastAsia="ru-RU"/>
        </w:rPr>
        <w:t>6) число голосов, поданных за каждый вариант ответа на вопрос публичных слушаний, по которому осуществлялось голосование;</w:t>
      </w:r>
    </w:p>
    <w:p w:rsidR="004761E0" w:rsidRPr="004761E0" w:rsidRDefault="004761E0" w:rsidP="004761E0">
      <w:pPr>
        <w:ind w:right="0" w:firstLine="709"/>
        <w:rPr>
          <w:rFonts w:eastAsia="Times New Roman"/>
          <w:sz w:val="16"/>
          <w:szCs w:val="16"/>
          <w:lang w:eastAsia="ru-RU"/>
        </w:rPr>
      </w:pPr>
      <w:r w:rsidRPr="004761E0">
        <w:rPr>
          <w:rFonts w:eastAsia="Times New Roman"/>
          <w:sz w:val="16"/>
          <w:szCs w:val="16"/>
          <w:lang w:eastAsia="ru-RU"/>
        </w:rPr>
        <w:t>7) число поступивших предложений и замечаний по вопросу публичных слушаний, их рассмотрение;</w:t>
      </w:r>
    </w:p>
    <w:p w:rsidR="004761E0" w:rsidRPr="004761E0" w:rsidRDefault="004761E0" w:rsidP="004761E0">
      <w:pPr>
        <w:ind w:right="0" w:firstLine="709"/>
        <w:rPr>
          <w:rFonts w:eastAsia="Times New Roman"/>
          <w:sz w:val="16"/>
          <w:szCs w:val="16"/>
          <w:lang w:eastAsia="ru-RU"/>
        </w:rPr>
      </w:pPr>
      <w:r w:rsidRPr="004761E0">
        <w:rPr>
          <w:rFonts w:eastAsia="Times New Roman"/>
          <w:sz w:val="16"/>
          <w:szCs w:val="16"/>
          <w:lang w:eastAsia="ru-RU"/>
        </w:rPr>
        <w:t>8) число поступивших предложений и замечаний по вопросу публичных слушаний, оставленных организаторами публичных слушаний без рассмотрения в соответствии с частью 4 настоящей статьи.</w:t>
      </w:r>
    </w:p>
    <w:p w:rsidR="004761E0" w:rsidRPr="004761E0" w:rsidRDefault="004761E0" w:rsidP="004761E0">
      <w:pPr>
        <w:autoSpaceDE w:val="0"/>
        <w:autoSpaceDN w:val="0"/>
        <w:adjustRightInd w:val="0"/>
        <w:ind w:right="0" w:firstLine="709"/>
        <w:rPr>
          <w:rFonts w:eastAsia="Times New Roman"/>
          <w:sz w:val="16"/>
          <w:szCs w:val="16"/>
          <w:lang w:eastAsia="ru-RU"/>
        </w:rPr>
      </w:pPr>
      <w:r w:rsidRPr="004761E0">
        <w:rPr>
          <w:rFonts w:eastAsia="Times New Roman"/>
          <w:kern w:val="2"/>
          <w:sz w:val="16"/>
          <w:szCs w:val="16"/>
          <w:lang w:eastAsia="ru-RU"/>
        </w:rPr>
        <w:t>6. Протокол (в случае проведения публичных слушаний в форме одного собрания) или</w:t>
      </w:r>
      <w:r w:rsidRPr="004761E0">
        <w:rPr>
          <w:rFonts w:eastAsia="Times New Roman"/>
          <w:sz w:val="16"/>
          <w:szCs w:val="16"/>
          <w:lang w:eastAsia="ru-RU"/>
        </w:rPr>
        <w:t xml:space="preserve"> заключение о результатах публичных слушаний (в случае проведения нескольких собраний), </w:t>
      </w:r>
      <w:r w:rsidRPr="004761E0">
        <w:rPr>
          <w:rFonts w:eastAsia="Times New Roman"/>
          <w:kern w:val="2"/>
          <w:sz w:val="16"/>
          <w:szCs w:val="16"/>
          <w:lang w:eastAsia="ru-RU"/>
        </w:rPr>
        <w:t xml:space="preserve">назначенных Думой Нижнеудинского района, </w:t>
      </w:r>
      <w:r w:rsidRPr="004761E0">
        <w:rPr>
          <w:rFonts w:eastAsia="Times New Roman"/>
          <w:sz w:val="16"/>
          <w:szCs w:val="16"/>
          <w:lang w:eastAsia="ru-RU"/>
        </w:rPr>
        <w:t xml:space="preserve">вносятся для рассмотрения в Думу Нижнеудинского района, </w:t>
      </w:r>
      <w:r w:rsidRPr="004761E0">
        <w:rPr>
          <w:rFonts w:eastAsia="Times New Roman"/>
          <w:kern w:val="2"/>
          <w:sz w:val="16"/>
          <w:szCs w:val="16"/>
          <w:lang w:eastAsia="ru-RU"/>
        </w:rPr>
        <w:t xml:space="preserve">назначенных мэром муниципального образования "Нижнеудинский район", вносятся ему на рассмотрение. </w:t>
      </w:r>
    </w:p>
    <w:p w:rsidR="004761E0" w:rsidRPr="004761E0" w:rsidRDefault="004761E0" w:rsidP="004761E0">
      <w:pPr>
        <w:autoSpaceDE w:val="0"/>
        <w:autoSpaceDN w:val="0"/>
        <w:adjustRightInd w:val="0"/>
        <w:ind w:right="0" w:firstLine="709"/>
        <w:rPr>
          <w:rFonts w:eastAsia="Times New Roman"/>
          <w:sz w:val="16"/>
          <w:szCs w:val="16"/>
          <w:lang w:eastAsia="ru-RU"/>
        </w:rPr>
      </w:pPr>
      <w:r w:rsidRPr="004761E0">
        <w:rPr>
          <w:rFonts w:eastAsia="Times New Roman"/>
          <w:sz w:val="16"/>
          <w:szCs w:val="16"/>
          <w:lang w:eastAsia="ru-RU"/>
        </w:rPr>
        <w:t>7. Дума Нижнеудинского района рассматривает протокол или заключение о результатах публичных слушаний на ближайшем заседании и по результатам рассмотрения принимает решение. Мэр муниципального образования "Нижнеудинский район" по результатам рассмотрения протокола или заключения о результатах публичных слушаний принимает постановление администрации Нижнеудинского района.</w:t>
      </w:r>
    </w:p>
    <w:p w:rsidR="004761E0" w:rsidRPr="004761E0" w:rsidRDefault="004761E0" w:rsidP="004761E0">
      <w:pPr>
        <w:autoSpaceDE w:val="0"/>
        <w:autoSpaceDN w:val="0"/>
        <w:adjustRightInd w:val="0"/>
        <w:ind w:right="0" w:firstLine="709"/>
        <w:rPr>
          <w:rFonts w:eastAsia="Times New Roman"/>
          <w:kern w:val="2"/>
          <w:sz w:val="16"/>
          <w:szCs w:val="16"/>
          <w:lang w:eastAsia="ru-RU"/>
        </w:rPr>
      </w:pPr>
      <w:r w:rsidRPr="004761E0">
        <w:rPr>
          <w:rFonts w:eastAsia="Times New Roman"/>
          <w:sz w:val="16"/>
          <w:szCs w:val="16"/>
          <w:lang w:eastAsia="ru-RU"/>
        </w:rPr>
        <w:t>8. Результаты публичных слушаний (протокол, заключение о результатах публичных слушаний, решение Думы Нижнеудинского района, постановление администрации Нижнеудинского района) подлежат официальному обнародованию в средствах массовой информации, на сайте администрации Нижнеудинского района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не позднее 7 рабочих дней со дня принятия, если иное не предусмотрено законодательством Российской Федерации.</w:t>
      </w:r>
    </w:p>
    <w:p w:rsidR="004761E0" w:rsidRDefault="004761E0" w:rsidP="004761E0">
      <w:pPr>
        <w:autoSpaceDE w:val="0"/>
        <w:autoSpaceDN w:val="0"/>
        <w:adjustRightInd w:val="0"/>
        <w:ind w:right="0" w:firstLine="709"/>
        <w:rPr>
          <w:rFonts w:eastAsia="Times New Roman"/>
          <w:kern w:val="2"/>
          <w:sz w:val="16"/>
          <w:szCs w:val="16"/>
          <w:lang w:eastAsia="ru-RU"/>
        </w:rPr>
      </w:pPr>
    </w:p>
    <w:p w:rsidR="004761E0" w:rsidRPr="004761E0" w:rsidRDefault="004761E0" w:rsidP="004761E0">
      <w:pPr>
        <w:ind w:right="0"/>
        <w:jc w:val="right"/>
        <w:rPr>
          <w:rFonts w:eastAsia="Times New Roman"/>
          <w:sz w:val="16"/>
          <w:szCs w:val="16"/>
          <w:lang w:eastAsia="ru-RU"/>
        </w:rPr>
      </w:pPr>
      <w:r w:rsidRPr="004761E0">
        <w:rPr>
          <w:rFonts w:eastAsia="Times New Roman"/>
          <w:sz w:val="16"/>
          <w:szCs w:val="16"/>
          <w:lang w:eastAsia="ru-RU"/>
        </w:rPr>
        <w:t>Приложение 1</w:t>
      </w:r>
    </w:p>
    <w:p w:rsidR="004761E0" w:rsidRPr="004761E0" w:rsidRDefault="004761E0" w:rsidP="004761E0">
      <w:pPr>
        <w:ind w:right="0"/>
        <w:jc w:val="right"/>
        <w:rPr>
          <w:rFonts w:eastAsia="Times New Roman"/>
          <w:sz w:val="16"/>
          <w:szCs w:val="16"/>
          <w:lang w:eastAsia="ru-RU"/>
        </w:rPr>
      </w:pPr>
      <w:r w:rsidRPr="004761E0">
        <w:rPr>
          <w:rFonts w:eastAsia="Times New Roman"/>
          <w:sz w:val="16"/>
          <w:szCs w:val="16"/>
          <w:lang w:eastAsia="ru-RU"/>
        </w:rPr>
        <w:t>к Порядку организации и проведении</w:t>
      </w:r>
    </w:p>
    <w:p w:rsidR="004761E0" w:rsidRPr="004761E0" w:rsidRDefault="004761E0" w:rsidP="004761E0">
      <w:pPr>
        <w:ind w:right="0"/>
        <w:jc w:val="right"/>
        <w:rPr>
          <w:rFonts w:eastAsia="Times New Roman"/>
          <w:sz w:val="16"/>
          <w:szCs w:val="16"/>
          <w:lang w:eastAsia="ru-RU"/>
        </w:rPr>
      </w:pPr>
      <w:r w:rsidRPr="004761E0">
        <w:rPr>
          <w:rFonts w:eastAsia="Times New Roman"/>
          <w:sz w:val="16"/>
          <w:szCs w:val="16"/>
          <w:lang w:eastAsia="ru-RU"/>
        </w:rPr>
        <w:t>публичных слушаний в муниципальном</w:t>
      </w:r>
    </w:p>
    <w:p w:rsidR="004761E0" w:rsidRPr="004761E0" w:rsidRDefault="004761E0" w:rsidP="004761E0">
      <w:pPr>
        <w:ind w:right="0"/>
        <w:jc w:val="right"/>
        <w:rPr>
          <w:rFonts w:eastAsia="Times New Roman"/>
          <w:sz w:val="16"/>
          <w:szCs w:val="16"/>
          <w:lang w:eastAsia="ru-RU"/>
        </w:rPr>
      </w:pPr>
      <w:r w:rsidRPr="004761E0">
        <w:rPr>
          <w:rFonts w:eastAsia="Times New Roman"/>
          <w:sz w:val="16"/>
          <w:szCs w:val="16"/>
          <w:lang w:eastAsia="ru-RU"/>
        </w:rPr>
        <w:t>образовании "Нижнеудинский район"</w:t>
      </w:r>
    </w:p>
    <w:p w:rsidR="004761E0" w:rsidRPr="004761E0" w:rsidRDefault="004761E0" w:rsidP="004761E0">
      <w:pPr>
        <w:ind w:right="0"/>
        <w:jc w:val="right"/>
        <w:rPr>
          <w:rFonts w:ascii="Arial" w:eastAsia="Times New Roman" w:hAnsi="Arial" w:cs="Arial"/>
          <w:szCs w:val="24"/>
          <w:lang w:eastAsia="ru-RU"/>
        </w:rPr>
      </w:pPr>
    </w:p>
    <w:p w:rsidR="004761E0" w:rsidRPr="004761E0" w:rsidRDefault="004761E0" w:rsidP="004761E0">
      <w:pPr>
        <w:autoSpaceDE w:val="0"/>
        <w:autoSpaceDN w:val="0"/>
        <w:ind w:right="0"/>
        <w:jc w:val="center"/>
        <w:rPr>
          <w:rFonts w:eastAsia="Times New Roman"/>
          <w:sz w:val="16"/>
          <w:szCs w:val="16"/>
          <w:lang w:eastAsia="ru-RU"/>
        </w:rPr>
      </w:pPr>
      <w:r w:rsidRPr="004761E0">
        <w:rPr>
          <w:rFonts w:eastAsia="Times New Roman"/>
          <w:sz w:val="16"/>
          <w:szCs w:val="16"/>
          <w:lang w:eastAsia="ru-RU"/>
        </w:rPr>
        <w:t>ПОДПИСНОЙ ЛИСТ ПУБЛИЧНЫХ СЛУШАНИЙ</w:t>
      </w:r>
    </w:p>
    <w:p w:rsidR="004761E0" w:rsidRPr="004761E0" w:rsidRDefault="004761E0" w:rsidP="004761E0">
      <w:pPr>
        <w:autoSpaceDE w:val="0"/>
        <w:autoSpaceDN w:val="0"/>
        <w:ind w:right="0"/>
        <w:jc w:val="center"/>
        <w:rPr>
          <w:rFonts w:eastAsia="Times New Roman"/>
          <w:sz w:val="16"/>
          <w:szCs w:val="16"/>
          <w:lang w:eastAsia="ru-RU"/>
        </w:rPr>
      </w:pPr>
    </w:p>
    <w:p w:rsidR="004761E0" w:rsidRDefault="004761E0" w:rsidP="004761E0">
      <w:pPr>
        <w:autoSpaceDE w:val="0"/>
        <w:autoSpaceDN w:val="0"/>
        <w:adjustRightInd w:val="0"/>
        <w:ind w:right="0" w:firstLine="709"/>
        <w:rPr>
          <w:rFonts w:eastAsia="Times New Roman"/>
          <w:kern w:val="2"/>
          <w:sz w:val="16"/>
          <w:szCs w:val="16"/>
          <w:lang w:eastAsia="ru-RU"/>
        </w:rPr>
      </w:pPr>
      <w:r w:rsidRPr="004761E0">
        <w:rPr>
          <w:rFonts w:eastAsia="Times New Roman"/>
          <w:sz w:val="16"/>
          <w:szCs w:val="16"/>
          <w:lang w:eastAsia="ru-RU"/>
        </w:rPr>
        <w:t>Мы, нижеподписавшиеся, поддерживаем инициативу проведения публичных слушаний по вопросу: ___________________</w:t>
      </w:r>
    </w:p>
    <w:p w:rsidR="004761E0" w:rsidRPr="004761E0" w:rsidRDefault="004761E0" w:rsidP="004761E0">
      <w:pPr>
        <w:autoSpaceDE w:val="0"/>
        <w:autoSpaceDN w:val="0"/>
        <w:adjustRightInd w:val="0"/>
        <w:ind w:right="0" w:firstLine="709"/>
        <w:rPr>
          <w:rFonts w:eastAsia="Times New Roman"/>
          <w:kern w:val="2"/>
          <w:sz w:val="16"/>
          <w:szCs w:val="16"/>
          <w:lang w:eastAsia="ru-RU"/>
        </w:rPr>
      </w:pPr>
    </w:p>
    <w:tbl>
      <w:tblPr>
        <w:tblW w:w="11357" w:type="dxa"/>
        <w:tblInd w:w="-705" w:type="dxa"/>
        <w:tblLayout w:type="fixed"/>
        <w:tblCellMar>
          <w:left w:w="70" w:type="dxa"/>
          <w:right w:w="70" w:type="dxa"/>
        </w:tblCellMar>
        <w:tblLook w:val="0000"/>
      </w:tblPr>
      <w:tblGrid>
        <w:gridCol w:w="760"/>
        <w:gridCol w:w="1516"/>
        <w:gridCol w:w="1817"/>
        <w:gridCol w:w="1922"/>
        <w:gridCol w:w="1817"/>
        <w:gridCol w:w="1603"/>
        <w:gridCol w:w="1922"/>
      </w:tblGrid>
      <w:tr w:rsidR="004761E0" w:rsidRPr="0053345C" w:rsidTr="004761E0">
        <w:tblPrEx>
          <w:tblCellMar>
            <w:top w:w="0" w:type="dxa"/>
            <w:bottom w:w="0" w:type="dxa"/>
          </w:tblCellMar>
        </w:tblPrEx>
        <w:trPr>
          <w:trHeight w:val="947"/>
        </w:trPr>
        <w:tc>
          <w:tcPr>
            <w:tcW w:w="760" w:type="dxa"/>
            <w:tcBorders>
              <w:top w:val="single" w:sz="6" w:space="0" w:color="auto"/>
              <w:left w:val="single" w:sz="6" w:space="0" w:color="auto"/>
              <w:bottom w:val="single" w:sz="6" w:space="0" w:color="auto"/>
              <w:right w:val="single" w:sz="6" w:space="0" w:color="auto"/>
            </w:tcBorders>
          </w:tcPr>
          <w:p w:rsidR="004761E0" w:rsidRPr="0053345C" w:rsidRDefault="004761E0" w:rsidP="004761E0">
            <w:pPr>
              <w:pStyle w:val="ConsCell"/>
              <w:widowControl/>
              <w:ind w:right="0"/>
              <w:jc w:val="center"/>
              <w:rPr>
                <w:rFonts w:ascii="Times New Roman" w:hAnsi="Times New Roman" w:cs="Times New Roman"/>
                <w:sz w:val="16"/>
                <w:szCs w:val="16"/>
              </w:rPr>
            </w:pPr>
            <w:r w:rsidRPr="0053345C">
              <w:rPr>
                <w:rFonts w:ascii="Times New Roman" w:hAnsi="Times New Roman" w:cs="Times New Roman"/>
                <w:sz w:val="16"/>
                <w:szCs w:val="16"/>
              </w:rPr>
              <w:t xml:space="preserve">№ </w:t>
            </w:r>
            <w:r w:rsidRPr="0053345C">
              <w:rPr>
                <w:rFonts w:ascii="Times New Roman" w:hAnsi="Times New Roman" w:cs="Times New Roman"/>
                <w:sz w:val="16"/>
                <w:szCs w:val="16"/>
              </w:rPr>
              <w:br/>
              <w:t>п/п</w:t>
            </w:r>
          </w:p>
        </w:tc>
        <w:tc>
          <w:tcPr>
            <w:tcW w:w="1516" w:type="dxa"/>
            <w:tcBorders>
              <w:top w:val="single" w:sz="6" w:space="0" w:color="auto"/>
              <w:left w:val="single" w:sz="6" w:space="0" w:color="auto"/>
              <w:bottom w:val="single" w:sz="6" w:space="0" w:color="auto"/>
              <w:right w:val="single" w:sz="6" w:space="0" w:color="auto"/>
            </w:tcBorders>
          </w:tcPr>
          <w:p w:rsidR="004761E0" w:rsidRPr="0053345C" w:rsidRDefault="004761E0" w:rsidP="004761E0">
            <w:pPr>
              <w:pStyle w:val="ConsCell"/>
              <w:widowControl/>
              <w:ind w:right="0"/>
              <w:jc w:val="center"/>
              <w:rPr>
                <w:rFonts w:ascii="Times New Roman" w:hAnsi="Times New Roman" w:cs="Times New Roman"/>
                <w:sz w:val="16"/>
                <w:szCs w:val="16"/>
              </w:rPr>
            </w:pPr>
            <w:r w:rsidRPr="0053345C">
              <w:rPr>
                <w:rFonts w:ascii="Times New Roman" w:hAnsi="Times New Roman" w:cs="Times New Roman"/>
                <w:sz w:val="16"/>
                <w:szCs w:val="16"/>
              </w:rPr>
              <w:t>Фамилия, имя, отчество (последнее – при наличии)</w:t>
            </w:r>
          </w:p>
        </w:tc>
        <w:tc>
          <w:tcPr>
            <w:tcW w:w="1817" w:type="dxa"/>
            <w:tcBorders>
              <w:top w:val="single" w:sz="6" w:space="0" w:color="auto"/>
              <w:left w:val="single" w:sz="6" w:space="0" w:color="auto"/>
              <w:bottom w:val="single" w:sz="6" w:space="0" w:color="auto"/>
              <w:right w:val="single" w:sz="6" w:space="0" w:color="auto"/>
            </w:tcBorders>
          </w:tcPr>
          <w:p w:rsidR="004761E0" w:rsidRPr="0053345C" w:rsidRDefault="004761E0" w:rsidP="004761E0">
            <w:pPr>
              <w:pStyle w:val="ConsCell"/>
              <w:widowControl/>
              <w:ind w:right="0"/>
              <w:jc w:val="center"/>
              <w:rPr>
                <w:rFonts w:ascii="Times New Roman" w:hAnsi="Times New Roman" w:cs="Times New Roman"/>
                <w:sz w:val="16"/>
                <w:szCs w:val="16"/>
              </w:rPr>
            </w:pPr>
            <w:r w:rsidRPr="0053345C">
              <w:rPr>
                <w:rFonts w:ascii="Times New Roman" w:hAnsi="Times New Roman" w:cs="Times New Roman"/>
                <w:sz w:val="16"/>
                <w:szCs w:val="16"/>
              </w:rPr>
              <w:t>Год рождения (старше 18 лет)</w:t>
            </w:r>
          </w:p>
        </w:tc>
        <w:tc>
          <w:tcPr>
            <w:tcW w:w="1922" w:type="dxa"/>
            <w:tcBorders>
              <w:top w:val="single" w:sz="6" w:space="0" w:color="auto"/>
              <w:left w:val="single" w:sz="6" w:space="0" w:color="auto"/>
              <w:bottom w:val="single" w:sz="6" w:space="0" w:color="auto"/>
              <w:right w:val="single" w:sz="6" w:space="0" w:color="auto"/>
            </w:tcBorders>
          </w:tcPr>
          <w:p w:rsidR="004761E0" w:rsidRPr="0053345C" w:rsidRDefault="004761E0" w:rsidP="004761E0">
            <w:pPr>
              <w:pStyle w:val="ConsCell"/>
              <w:widowControl/>
              <w:ind w:right="0"/>
              <w:jc w:val="center"/>
              <w:rPr>
                <w:rFonts w:ascii="Times New Roman" w:hAnsi="Times New Roman" w:cs="Times New Roman"/>
                <w:sz w:val="16"/>
                <w:szCs w:val="16"/>
              </w:rPr>
            </w:pPr>
            <w:r w:rsidRPr="0053345C">
              <w:rPr>
                <w:rFonts w:ascii="Times New Roman" w:hAnsi="Times New Roman" w:cs="Times New Roman"/>
                <w:sz w:val="16"/>
                <w:szCs w:val="16"/>
              </w:rPr>
              <w:t>Адрес места жительства</w:t>
            </w:r>
          </w:p>
        </w:tc>
        <w:tc>
          <w:tcPr>
            <w:tcW w:w="1817" w:type="dxa"/>
            <w:tcBorders>
              <w:top w:val="single" w:sz="6" w:space="0" w:color="auto"/>
              <w:left w:val="single" w:sz="6" w:space="0" w:color="auto"/>
              <w:bottom w:val="single" w:sz="6" w:space="0" w:color="auto"/>
              <w:right w:val="single" w:sz="6" w:space="0" w:color="auto"/>
            </w:tcBorders>
          </w:tcPr>
          <w:p w:rsidR="004761E0" w:rsidRPr="0053345C" w:rsidRDefault="004761E0" w:rsidP="004761E0">
            <w:pPr>
              <w:pStyle w:val="ConsCell"/>
              <w:widowControl/>
              <w:ind w:right="0"/>
              <w:jc w:val="center"/>
              <w:rPr>
                <w:rFonts w:ascii="Times New Roman" w:hAnsi="Times New Roman" w:cs="Times New Roman"/>
                <w:sz w:val="16"/>
                <w:szCs w:val="16"/>
              </w:rPr>
            </w:pPr>
            <w:r w:rsidRPr="0053345C">
              <w:rPr>
                <w:rFonts w:ascii="Times New Roman" w:hAnsi="Times New Roman" w:cs="Times New Roman"/>
                <w:sz w:val="16"/>
                <w:szCs w:val="16"/>
              </w:rPr>
              <w:t>Серия и номер паспорта или заменяющего его документа</w:t>
            </w:r>
          </w:p>
        </w:tc>
        <w:tc>
          <w:tcPr>
            <w:tcW w:w="1603" w:type="dxa"/>
            <w:tcBorders>
              <w:top w:val="single" w:sz="6" w:space="0" w:color="auto"/>
              <w:left w:val="single" w:sz="6" w:space="0" w:color="auto"/>
              <w:bottom w:val="single" w:sz="6" w:space="0" w:color="auto"/>
              <w:right w:val="single" w:sz="6" w:space="0" w:color="auto"/>
            </w:tcBorders>
          </w:tcPr>
          <w:p w:rsidR="004761E0" w:rsidRPr="0053345C" w:rsidRDefault="004761E0" w:rsidP="004761E0">
            <w:pPr>
              <w:pStyle w:val="ConsCell"/>
              <w:widowControl/>
              <w:ind w:right="0"/>
              <w:jc w:val="center"/>
              <w:rPr>
                <w:rFonts w:ascii="Times New Roman" w:hAnsi="Times New Roman" w:cs="Times New Roman"/>
                <w:sz w:val="16"/>
                <w:szCs w:val="16"/>
              </w:rPr>
            </w:pPr>
            <w:r w:rsidRPr="0053345C">
              <w:rPr>
                <w:rFonts w:ascii="Times New Roman" w:hAnsi="Times New Roman" w:cs="Times New Roman"/>
                <w:sz w:val="16"/>
                <w:szCs w:val="16"/>
              </w:rPr>
              <w:t>Подпись в поддержку инициативы проведения публичных слушаний и дата ее внесения</w:t>
            </w:r>
          </w:p>
        </w:tc>
        <w:tc>
          <w:tcPr>
            <w:tcW w:w="1922" w:type="dxa"/>
            <w:tcBorders>
              <w:top w:val="single" w:sz="6" w:space="0" w:color="auto"/>
              <w:left w:val="single" w:sz="6" w:space="0" w:color="auto"/>
              <w:bottom w:val="single" w:sz="6" w:space="0" w:color="auto"/>
              <w:right w:val="single" w:sz="6" w:space="0" w:color="auto"/>
            </w:tcBorders>
          </w:tcPr>
          <w:p w:rsidR="004761E0" w:rsidRPr="0053345C" w:rsidRDefault="004761E0" w:rsidP="004761E0">
            <w:pPr>
              <w:pStyle w:val="ConsCell"/>
              <w:widowControl/>
              <w:ind w:right="0"/>
              <w:jc w:val="center"/>
              <w:rPr>
                <w:rFonts w:ascii="Times New Roman" w:hAnsi="Times New Roman" w:cs="Times New Roman"/>
                <w:sz w:val="16"/>
                <w:szCs w:val="16"/>
              </w:rPr>
            </w:pPr>
            <w:r w:rsidRPr="0053345C">
              <w:rPr>
                <w:rFonts w:ascii="Times New Roman" w:hAnsi="Times New Roman" w:cs="Times New Roman"/>
                <w:sz w:val="16"/>
                <w:szCs w:val="16"/>
              </w:rPr>
              <w:t>Подпись в согласие на обработку персональных данных в целях выдвижения инициативы проведения публичных слушаний</w:t>
            </w:r>
          </w:p>
        </w:tc>
      </w:tr>
      <w:tr w:rsidR="004761E0" w:rsidRPr="0053345C" w:rsidTr="004761E0">
        <w:tblPrEx>
          <w:tblCellMar>
            <w:top w:w="0" w:type="dxa"/>
            <w:bottom w:w="0" w:type="dxa"/>
          </w:tblCellMar>
        </w:tblPrEx>
        <w:trPr>
          <w:trHeight w:val="270"/>
        </w:trPr>
        <w:tc>
          <w:tcPr>
            <w:tcW w:w="760" w:type="dxa"/>
            <w:tcBorders>
              <w:top w:val="single" w:sz="6" w:space="0" w:color="auto"/>
              <w:left w:val="single" w:sz="6" w:space="0" w:color="auto"/>
              <w:bottom w:val="single" w:sz="6" w:space="0" w:color="auto"/>
              <w:right w:val="single" w:sz="6" w:space="0" w:color="auto"/>
            </w:tcBorders>
          </w:tcPr>
          <w:p w:rsidR="004761E0" w:rsidRPr="0053345C" w:rsidRDefault="004761E0" w:rsidP="004761E0">
            <w:pPr>
              <w:pStyle w:val="ConsCell"/>
              <w:widowControl/>
              <w:ind w:right="0"/>
              <w:rPr>
                <w:rFonts w:ascii="Times New Roman" w:hAnsi="Times New Roman" w:cs="Times New Roman"/>
                <w:sz w:val="16"/>
                <w:szCs w:val="16"/>
              </w:rPr>
            </w:pPr>
            <w:r w:rsidRPr="0053345C">
              <w:rPr>
                <w:rFonts w:ascii="Times New Roman" w:hAnsi="Times New Roman" w:cs="Times New Roman"/>
                <w:sz w:val="16"/>
                <w:szCs w:val="16"/>
              </w:rPr>
              <w:t>1.</w:t>
            </w:r>
          </w:p>
        </w:tc>
        <w:tc>
          <w:tcPr>
            <w:tcW w:w="1516" w:type="dxa"/>
            <w:tcBorders>
              <w:top w:val="single" w:sz="6" w:space="0" w:color="auto"/>
              <w:left w:val="single" w:sz="6" w:space="0" w:color="auto"/>
              <w:bottom w:val="single" w:sz="6" w:space="0" w:color="auto"/>
              <w:right w:val="single" w:sz="6" w:space="0" w:color="auto"/>
            </w:tcBorders>
          </w:tcPr>
          <w:p w:rsidR="004761E0" w:rsidRPr="0053345C" w:rsidRDefault="004761E0" w:rsidP="004761E0">
            <w:pPr>
              <w:pStyle w:val="ConsCell"/>
              <w:widowControl/>
              <w:ind w:right="0"/>
              <w:rPr>
                <w:rFonts w:ascii="Times New Roman" w:hAnsi="Times New Roman" w:cs="Times New Roman"/>
                <w:sz w:val="16"/>
                <w:szCs w:val="16"/>
              </w:rPr>
            </w:pPr>
          </w:p>
        </w:tc>
        <w:tc>
          <w:tcPr>
            <w:tcW w:w="1817" w:type="dxa"/>
            <w:tcBorders>
              <w:top w:val="single" w:sz="6" w:space="0" w:color="auto"/>
              <w:left w:val="single" w:sz="6" w:space="0" w:color="auto"/>
              <w:bottom w:val="single" w:sz="6" w:space="0" w:color="auto"/>
              <w:right w:val="single" w:sz="6" w:space="0" w:color="auto"/>
            </w:tcBorders>
          </w:tcPr>
          <w:p w:rsidR="004761E0" w:rsidRPr="0053345C" w:rsidRDefault="004761E0" w:rsidP="004761E0">
            <w:pPr>
              <w:pStyle w:val="ConsCell"/>
              <w:widowControl/>
              <w:ind w:right="0"/>
              <w:rPr>
                <w:rFonts w:ascii="Times New Roman" w:hAnsi="Times New Roman" w:cs="Times New Roman"/>
                <w:sz w:val="16"/>
                <w:szCs w:val="16"/>
              </w:rPr>
            </w:pPr>
          </w:p>
        </w:tc>
        <w:tc>
          <w:tcPr>
            <w:tcW w:w="1922" w:type="dxa"/>
            <w:tcBorders>
              <w:top w:val="single" w:sz="6" w:space="0" w:color="auto"/>
              <w:left w:val="single" w:sz="6" w:space="0" w:color="auto"/>
              <w:bottom w:val="single" w:sz="6" w:space="0" w:color="auto"/>
              <w:right w:val="single" w:sz="6" w:space="0" w:color="auto"/>
            </w:tcBorders>
          </w:tcPr>
          <w:p w:rsidR="004761E0" w:rsidRPr="0053345C" w:rsidRDefault="004761E0" w:rsidP="004761E0">
            <w:pPr>
              <w:pStyle w:val="ConsCell"/>
              <w:widowControl/>
              <w:ind w:right="0"/>
              <w:rPr>
                <w:rFonts w:ascii="Times New Roman" w:hAnsi="Times New Roman" w:cs="Times New Roman"/>
                <w:sz w:val="16"/>
                <w:szCs w:val="16"/>
              </w:rPr>
            </w:pPr>
          </w:p>
        </w:tc>
        <w:tc>
          <w:tcPr>
            <w:tcW w:w="1817" w:type="dxa"/>
            <w:tcBorders>
              <w:top w:val="single" w:sz="6" w:space="0" w:color="auto"/>
              <w:left w:val="single" w:sz="6" w:space="0" w:color="auto"/>
              <w:bottom w:val="single" w:sz="6" w:space="0" w:color="auto"/>
              <w:right w:val="single" w:sz="6" w:space="0" w:color="auto"/>
            </w:tcBorders>
          </w:tcPr>
          <w:p w:rsidR="004761E0" w:rsidRPr="0053345C" w:rsidRDefault="004761E0" w:rsidP="004761E0">
            <w:pPr>
              <w:pStyle w:val="ConsCell"/>
              <w:widowControl/>
              <w:ind w:right="0"/>
              <w:rPr>
                <w:rFonts w:ascii="Times New Roman" w:hAnsi="Times New Roman" w:cs="Times New Roman"/>
                <w:sz w:val="16"/>
                <w:szCs w:val="16"/>
              </w:rPr>
            </w:pPr>
          </w:p>
        </w:tc>
        <w:tc>
          <w:tcPr>
            <w:tcW w:w="1603" w:type="dxa"/>
            <w:tcBorders>
              <w:top w:val="single" w:sz="6" w:space="0" w:color="auto"/>
              <w:left w:val="single" w:sz="6" w:space="0" w:color="auto"/>
              <w:bottom w:val="single" w:sz="6" w:space="0" w:color="auto"/>
              <w:right w:val="single" w:sz="6" w:space="0" w:color="auto"/>
            </w:tcBorders>
          </w:tcPr>
          <w:p w:rsidR="004761E0" w:rsidRPr="0053345C" w:rsidRDefault="004761E0" w:rsidP="004761E0">
            <w:pPr>
              <w:pStyle w:val="ConsCell"/>
              <w:widowControl/>
              <w:ind w:right="0"/>
              <w:rPr>
                <w:rFonts w:ascii="Times New Roman" w:hAnsi="Times New Roman" w:cs="Times New Roman"/>
                <w:sz w:val="16"/>
                <w:szCs w:val="16"/>
              </w:rPr>
            </w:pPr>
          </w:p>
        </w:tc>
        <w:tc>
          <w:tcPr>
            <w:tcW w:w="1922" w:type="dxa"/>
            <w:tcBorders>
              <w:top w:val="single" w:sz="6" w:space="0" w:color="auto"/>
              <w:left w:val="single" w:sz="6" w:space="0" w:color="auto"/>
              <w:bottom w:val="single" w:sz="6" w:space="0" w:color="auto"/>
              <w:right w:val="single" w:sz="6" w:space="0" w:color="auto"/>
            </w:tcBorders>
          </w:tcPr>
          <w:p w:rsidR="004761E0" w:rsidRPr="0053345C" w:rsidRDefault="004761E0" w:rsidP="004761E0">
            <w:pPr>
              <w:pStyle w:val="ConsCell"/>
              <w:widowControl/>
              <w:ind w:right="0"/>
              <w:rPr>
                <w:rFonts w:ascii="Times New Roman" w:hAnsi="Times New Roman" w:cs="Times New Roman"/>
                <w:sz w:val="16"/>
                <w:szCs w:val="16"/>
              </w:rPr>
            </w:pPr>
          </w:p>
        </w:tc>
      </w:tr>
      <w:tr w:rsidR="004761E0" w:rsidRPr="0053345C" w:rsidTr="004761E0">
        <w:tblPrEx>
          <w:tblCellMar>
            <w:top w:w="0" w:type="dxa"/>
            <w:bottom w:w="0" w:type="dxa"/>
          </w:tblCellMar>
        </w:tblPrEx>
        <w:trPr>
          <w:trHeight w:val="270"/>
        </w:trPr>
        <w:tc>
          <w:tcPr>
            <w:tcW w:w="760" w:type="dxa"/>
            <w:tcBorders>
              <w:top w:val="single" w:sz="6" w:space="0" w:color="auto"/>
              <w:left w:val="single" w:sz="6" w:space="0" w:color="auto"/>
              <w:bottom w:val="single" w:sz="6" w:space="0" w:color="auto"/>
              <w:right w:val="single" w:sz="6" w:space="0" w:color="auto"/>
            </w:tcBorders>
          </w:tcPr>
          <w:p w:rsidR="004761E0" w:rsidRPr="0053345C" w:rsidRDefault="004761E0" w:rsidP="004761E0">
            <w:pPr>
              <w:pStyle w:val="ConsCell"/>
              <w:widowControl/>
              <w:ind w:right="0"/>
              <w:rPr>
                <w:rFonts w:ascii="Times New Roman" w:hAnsi="Times New Roman" w:cs="Times New Roman"/>
                <w:sz w:val="16"/>
                <w:szCs w:val="16"/>
              </w:rPr>
            </w:pPr>
            <w:r w:rsidRPr="0053345C">
              <w:rPr>
                <w:rFonts w:ascii="Times New Roman" w:hAnsi="Times New Roman" w:cs="Times New Roman"/>
                <w:sz w:val="16"/>
                <w:szCs w:val="16"/>
              </w:rPr>
              <w:t>2.</w:t>
            </w:r>
          </w:p>
        </w:tc>
        <w:tc>
          <w:tcPr>
            <w:tcW w:w="1516" w:type="dxa"/>
            <w:tcBorders>
              <w:top w:val="single" w:sz="6" w:space="0" w:color="auto"/>
              <w:left w:val="single" w:sz="6" w:space="0" w:color="auto"/>
              <w:bottom w:val="single" w:sz="6" w:space="0" w:color="auto"/>
              <w:right w:val="single" w:sz="6" w:space="0" w:color="auto"/>
            </w:tcBorders>
          </w:tcPr>
          <w:p w:rsidR="004761E0" w:rsidRPr="0053345C" w:rsidRDefault="004761E0" w:rsidP="004761E0">
            <w:pPr>
              <w:pStyle w:val="ConsCell"/>
              <w:widowControl/>
              <w:ind w:right="0"/>
              <w:rPr>
                <w:rFonts w:ascii="Times New Roman" w:hAnsi="Times New Roman" w:cs="Times New Roman"/>
                <w:sz w:val="16"/>
                <w:szCs w:val="16"/>
              </w:rPr>
            </w:pPr>
          </w:p>
        </w:tc>
        <w:tc>
          <w:tcPr>
            <w:tcW w:w="1817" w:type="dxa"/>
            <w:tcBorders>
              <w:top w:val="single" w:sz="6" w:space="0" w:color="auto"/>
              <w:left w:val="single" w:sz="6" w:space="0" w:color="auto"/>
              <w:bottom w:val="single" w:sz="6" w:space="0" w:color="auto"/>
              <w:right w:val="single" w:sz="6" w:space="0" w:color="auto"/>
            </w:tcBorders>
          </w:tcPr>
          <w:p w:rsidR="004761E0" w:rsidRPr="0053345C" w:rsidRDefault="004761E0" w:rsidP="004761E0">
            <w:pPr>
              <w:pStyle w:val="ConsCell"/>
              <w:widowControl/>
              <w:ind w:right="0"/>
              <w:rPr>
                <w:rFonts w:ascii="Times New Roman" w:hAnsi="Times New Roman" w:cs="Times New Roman"/>
                <w:sz w:val="16"/>
                <w:szCs w:val="16"/>
              </w:rPr>
            </w:pPr>
          </w:p>
        </w:tc>
        <w:tc>
          <w:tcPr>
            <w:tcW w:w="1922" w:type="dxa"/>
            <w:tcBorders>
              <w:top w:val="single" w:sz="6" w:space="0" w:color="auto"/>
              <w:left w:val="single" w:sz="6" w:space="0" w:color="auto"/>
              <w:bottom w:val="single" w:sz="6" w:space="0" w:color="auto"/>
              <w:right w:val="single" w:sz="6" w:space="0" w:color="auto"/>
            </w:tcBorders>
          </w:tcPr>
          <w:p w:rsidR="004761E0" w:rsidRPr="0053345C" w:rsidRDefault="004761E0" w:rsidP="004761E0">
            <w:pPr>
              <w:pStyle w:val="ConsCell"/>
              <w:widowControl/>
              <w:ind w:right="0"/>
              <w:rPr>
                <w:rFonts w:ascii="Times New Roman" w:hAnsi="Times New Roman" w:cs="Times New Roman"/>
                <w:sz w:val="16"/>
                <w:szCs w:val="16"/>
              </w:rPr>
            </w:pPr>
          </w:p>
        </w:tc>
        <w:tc>
          <w:tcPr>
            <w:tcW w:w="1817" w:type="dxa"/>
            <w:tcBorders>
              <w:top w:val="single" w:sz="6" w:space="0" w:color="auto"/>
              <w:left w:val="single" w:sz="6" w:space="0" w:color="auto"/>
              <w:bottom w:val="single" w:sz="6" w:space="0" w:color="auto"/>
              <w:right w:val="single" w:sz="6" w:space="0" w:color="auto"/>
            </w:tcBorders>
          </w:tcPr>
          <w:p w:rsidR="004761E0" w:rsidRPr="0053345C" w:rsidRDefault="004761E0" w:rsidP="004761E0">
            <w:pPr>
              <w:pStyle w:val="ConsCell"/>
              <w:widowControl/>
              <w:ind w:right="0"/>
              <w:rPr>
                <w:rFonts w:ascii="Times New Roman" w:hAnsi="Times New Roman" w:cs="Times New Roman"/>
                <w:sz w:val="16"/>
                <w:szCs w:val="16"/>
              </w:rPr>
            </w:pPr>
          </w:p>
        </w:tc>
        <w:tc>
          <w:tcPr>
            <w:tcW w:w="1603" w:type="dxa"/>
            <w:tcBorders>
              <w:top w:val="single" w:sz="6" w:space="0" w:color="auto"/>
              <w:left w:val="single" w:sz="6" w:space="0" w:color="auto"/>
              <w:bottom w:val="single" w:sz="6" w:space="0" w:color="auto"/>
              <w:right w:val="single" w:sz="6" w:space="0" w:color="auto"/>
            </w:tcBorders>
          </w:tcPr>
          <w:p w:rsidR="004761E0" w:rsidRPr="0053345C" w:rsidRDefault="004761E0" w:rsidP="004761E0">
            <w:pPr>
              <w:pStyle w:val="ConsCell"/>
              <w:widowControl/>
              <w:ind w:right="0"/>
              <w:rPr>
                <w:rFonts w:ascii="Times New Roman" w:hAnsi="Times New Roman" w:cs="Times New Roman"/>
                <w:sz w:val="16"/>
                <w:szCs w:val="16"/>
              </w:rPr>
            </w:pPr>
          </w:p>
        </w:tc>
        <w:tc>
          <w:tcPr>
            <w:tcW w:w="1922" w:type="dxa"/>
            <w:tcBorders>
              <w:top w:val="single" w:sz="6" w:space="0" w:color="auto"/>
              <w:left w:val="single" w:sz="6" w:space="0" w:color="auto"/>
              <w:bottom w:val="single" w:sz="6" w:space="0" w:color="auto"/>
              <w:right w:val="single" w:sz="6" w:space="0" w:color="auto"/>
            </w:tcBorders>
          </w:tcPr>
          <w:p w:rsidR="004761E0" w:rsidRPr="0053345C" w:rsidRDefault="004761E0" w:rsidP="004761E0">
            <w:pPr>
              <w:pStyle w:val="ConsCell"/>
              <w:widowControl/>
              <w:ind w:right="0"/>
              <w:rPr>
                <w:rFonts w:ascii="Times New Roman" w:hAnsi="Times New Roman" w:cs="Times New Roman"/>
                <w:sz w:val="16"/>
                <w:szCs w:val="16"/>
              </w:rPr>
            </w:pPr>
          </w:p>
        </w:tc>
      </w:tr>
    </w:tbl>
    <w:p w:rsidR="00C176E1" w:rsidRDefault="00C176E1" w:rsidP="00C176E1">
      <w:pPr>
        <w:autoSpaceDE w:val="0"/>
        <w:autoSpaceDN w:val="0"/>
        <w:ind w:right="-31" w:firstLine="720"/>
        <w:rPr>
          <w:rFonts w:eastAsia="Times New Roman"/>
          <w:sz w:val="16"/>
          <w:szCs w:val="16"/>
          <w:lang w:eastAsia="ru-RU"/>
        </w:rPr>
      </w:pPr>
    </w:p>
    <w:p w:rsidR="00C176E1" w:rsidRDefault="00C176E1" w:rsidP="00C176E1">
      <w:pPr>
        <w:autoSpaceDE w:val="0"/>
        <w:autoSpaceDN w:val="0"/>
        <w:ind w:right="-31" w:firstLine="720"/>
        <w:rPr>
          <w:rFonts w:eastAsia="Times New Roman"/>
          <w:sz w:val="16"/>
          <w:szCs w:val="16"/>
          <w:lang w:eastAsia="ru-RU"/>
        </w:rPr>
      </w:pPr>
    </w:p>
    <w:p w:rsidR="00C176E1" w:rsidRPr="00C176E1" w:rsidRDefault="00C176E1" w:rsidP="00C176E1">
      <w:pPr>
        <w:autoSpaceDE w:val="0"/>
        <w:autoSpaceDN w:val="0"/>
        <w:ind w:right="-31" w:firstLine="720"/>
        <w:rPr>
          <w:rFonts w:eastAsia="Times New Roman"/>
          <w:b/>
          <w:sz w:val="16"/>
          <w:szCs w:val="16"/>
          <w:lang w:eastAsia="ru-RU"/>
        </w:rPr>
      </w:pPr>
      <w:r w:rsidRPr="00C176E1">
        <w:rPr>
          <w:rFonts w:eastAsia="Times New Roman"/>
          <w:sz w:val="16"/>
          <w:szCs w:val="16"/>
          <w:lang w:eastAsia="ru-RU"/>
        </w:rPr>
        <w:t xml:space="preserve">Подписной лист удостоверяю: </w:t>
      </w:r>
      <w:r w:rsidRPr="00C176E1">
        <w:rPr>
          <w:rFonts w:eastAsia="Times New Roman"/>
          <w:b/>
          <w:sz w:val="16"/>
          <w:szCs w:val="16"/>
          <w:lang w:eastAsia="ru-RU"/>
        </w:rPr>
        <w:t>____________</w:t>
      </w:r>
      <w:r w:rsidRPr="00C176E1">
        <w:rPr>
          <w:rFonts w:eastAsia="Times New Roman"/>
          <w:b/>
          <w:sz w:val="16"/>
          <w:szCs w:val="16"/>
          <w:lang w:eastAsia="ru-RU"/>
        </w:rPr>
        <w:tab/>
        <w:t>__________________</w:t>
      </w:r>
      <w:r w:rsidRPr="00C176E1">
        <w:rPr>
          <w:rFonts w:eastAsia="Times New Roman"/>
          <w:b/>
          <w:sz w:val="16"/>
          <w:szCs w:val="16"/>
          <w:lang w:eastAsia="ru-RU"/>
        </w:rPr>
        <w:tab/>
      </w:r>
      <w:r w:rsidRPr="00C176E1">
        <w:rPr>
          <w:rFonts w:eastAsia="Times New Roman"/>
          <w:b/>
          <w:sz w:val="16"/>
          <w:szCs w:val="16"/>
          <w:lang w:eastAsia="ru-RU"/>
        </w:rPr>
        <w:tab/>
        <w:t>_______________________________</w:t>
      </w:r>
    </w:p>
    <w:p w:rsidR="00C176E1" w:rsidRPr="00C176E1" w:rsidRDefault="00C176E1" w:rsidP="00C176E1">
      <w:pPr>
        <w:autoSpaceDE w:val="0"/>
        <w:autoSpaceDN w:val="0"/>
        <w:ind w:right="-31" w:firstLine="4395"/>
        <w:rPr>
          <w:rFonts w:eastAsia="Times New Roman"/>
          <w:sz w:val="16"/>
          <w:szCs w:val="16"/>
          <w:lang w:eastAsia="ru-RU"/>
        </w:rPr>
      </w:pPr>
      <w:r w:rsidRPr="00C176E1">
        <w:rPr>
          <w:rFonts w:eastAsia="Times New Roman"/>
          <w:sz w:val="16"/>
          <w:szCs w:val="16"/>
          <w:lang w:eastAsia="ru-RU"/>
        </w:rPr>
        <w:t>(дата)</w:t>
      </w:r>
      <w:r w:rsidRPr="00C176E1">
        <w:rPr>
          <w:rFonts w:eastAsia="Times New Roman"/>
          <w:sz w:val="16"/>
          <w:szCs w:val="16"/>
          <w:lang w:eastAsia="ru-RU"/>
        </w:rPr>
        <w:tab/>
      </w:r>
      <w:r w:rsidRPr="00C176E1">
        <w:rPr>
          <w:rFonts w:eastAsia="Times New Roman"/>
          <w:sz w:val="16"/>
          <w:szCs w:val="16"/>
          <w:lang w:eastAsia="ru-RU"/>
        </w:rPr>
        <w:tab/>
      </w:r>
      <w:r w:rsidRPr="00C176E1">
        <w:rPr>
          <w:rFonts w:eastAsia="Times New Roman"/>
          <w:sz w:val="16"/>
          <w:szCs w:val="16"/>
          <w:lang w:eastAsia="ru-RU"/>
        </w:rPr>
        <w:tab/>
        <w:t>(подпись)</w:t>
      </w:r>
      <w:r w:rsidRPr="00C176E1">
        <w:rPr>
          <w:rFonts w:eastAsia="Times New Roman"/>
          <w:sz w:val="16"/>
          <w:szCs w:val="16"/>
          <w:lang w:eastAsia="ru-RU"/>
        </w:rPr>
        <w:tab/>
      </w:r>
      <w:r w:rsidRPr="00C176E1">
        <w:rPr>
          <w:rFonts w:eastAsia="Times New Roman"/>
          <w:sz w:val="16"/>
          <w:szCs w:val="16"/>
          <w:lang w:eastAsia="ru-RU"/>
        </w:rPr>
        <w:tab/>
      </w:r>
      <w:r w:rsidRPr="00C176E1">
        <w:rPr>
          <w:rFonts w:eastAsia="Times New Roman"/>
          <w:sz w:val="16"/>
          <w:szCs w:val="16"/>
          <w:lang w:eastAsia="ru-RU"/>
        </w:rPr>
        <w:tab/>
      </w:r>
      <w:r w:rsidRPr="00C176E1">
        <w:rPr>
          <w:rFonts w:eastAsia="Times New Roman"/>
          <w:sz w:val="16"/>
          <w:szCs w:val="16"/>
          <w:lang w:eastAsia="ru-RU"/>
        </w:rPr>
        <w:tab/>
        <w:t>(фамилия, имя и отчество)</w:t>
      </w:r>
    </w:p>
    <w:p w:rsidR="00C176E1" w:rsidRPr="00C176E1" w:rsidRDefault="00C176E1" w:rsidP="00C176E1">
      <w:pPr>
        <w:autoSpaceDE w:val="0"/>
        <w:autoSpaceDN w:val="0"/>
        <w:ind w:right="-31"/>
        <w:rPr>
          <w:rFonts w:eastAsia="Times New Roman"/>
          <w:b/>
          <w:sz w:val="16"/>
          <w:szCs w:val="16"/>
          <w:lang w:eastAsia="ru-RU"/>
        </w:rPr>
      </w:pPr>
      <w:r w:rsidRPr="00C176E1">
        <w:rPr>
          <w:rFonts w:eastAsia="Times New Roman"/>
          <w:b/>
          <w:sz w:val="16"/>
          <w:szCs w:val="16"/>
          <w:lang w:eastAsia="ru-RU"/>
        </w:rPr>
        <w:t>____________________________________________________________________________________________________________</w:t>
      </w:r>
    </w:p>
    <w:p w:rsidR="00C176E1" w:rsidRPr="00C176E1" w:rsidRDefault="00C176E1" w:rsidP="00C176E1">
      <w:pPr>
        <w:autoSpaceDE w:val="0"/>
        <w:autoSpaceDN w:val="0"/>
        <w:ind w:right="-31"/>
        <w:rPr>
          <w:rFonts w:eastAsia="Times New Roman"/>
          <w:b/>
          <w:sz w:val="16"/>
          <w:szCs w:val="16"/>
          <w:lang w:eastAsia="ru-RU"/>
        </w:rPr>
      </w:pPr>
      <w:r w:rsidRPr="00C176E1">
        <w:rPr>
          <w:rFonts w:eastAsia="Times New Roman"/>
          <w:b/>
          <w:sz w:val="16"/>
          <w:szCs w:val="16"/>
          <w:lang w:eastAsia="ru-RU"/>
        </w:rPr>
        <w:t>____________________________________________________________________________________________________________</w:t>
      </w:r>
    </w:p>
    <w:p w:rsidR="00C176E1" w:rsidRPr="00C176E1" w:rsidRDefault="00C176E1" w:rsidP="00C176E1">
      <w:pPr>
        <w:autoSpaceDE w:val="0"/>
        <w:autoSpaceDN w:val="0"/>
        <w:ind w:right="-31"/>
        <w:jc w:val="center"/>
        <w:rPr>
          <w:rFonts w:eastAsia="Times New Roman"/>
          <w:sz w:val="16"/>
          <w:szCs w:val="16"/>
          <w:lang w:eastAsia="ru-RU"/>
        </w:rPr>
      </w:pPr>
      <w:r w:rsidRPr="00C176E1">
        <w:rPr>
          <w:rFonts w:eastAsia="Times New Roman"/>
          <w:sz w:val="16"/>
          <w:szCs w:val="16"/>
          <w:lang w:eastAsia="ru-RU"/>
        </w:rPr>
        <w:t>(дата рождения, адрес места жительства, серия, номер и дата выдачи паспорта или заменяющего его документа лица, собиравшего подписи,</w:t>
      </w:r>
    </w:p>
    <w:p w:rsidR="00C176E1" w:rsidRPr="00C176E1" w:rsidRDefault="00C176E1" w:rsidP="00C176E1">
      <w:pPr>
        <w:autoSpaceDE w:val="0"/>
        <w:autoSpaceDN w:val="0"/>
        <w:ind w:right="-31"/>
        <w:jc w:val="center"/>
        <w:rPr>
          <w:rFonts w:eastAsia="Times New Roman"/>
          <w:sz w:val="16"/>
          <w:szCs w:val="16"/>
          <w:lang w:eastAsia="ru-RU"/>
        </w:rPr>
      </w:pPr>
      <w:r w:rsidRPr="00C176E1">
        <w:rPr>
          <w:rFonts w:eastAsia="Times New Roman"/>
          <w:sz w:val="16"/>
          <w:szCs w:val="16"/>
          <w:lang w:eastAsia="ru-RU"/>
        </w:rPr>
        <w:t>с указанием наименования и кода органа, выдавшего паспорт или заменяющий его документ)</w:t>
      </w:r>
    </w:p>
    <w:p w:rsidR="00C176E1" w:rsidRPr="00C176E1" w:rsidRDefault="00C176E1" w:rsidP="00C176E1">
      <w:pPr>
        <w:autoSpaceDE w:val="0"/>
        <w:autoSpaceDN w:val="0"/>
        <w:ind w:right="-31"/>
        <w:rPr>
          <w:rFonts w:eastAsia="Times New Roman"/>
          <w:sz w:val="16"/>
          <w:szCs w:val="16"/>
          <w:lang w:eastAsia="ru-RU"/>
        </w:rPr>
      </w:pPr>
    </w:p>
    <w:p w:rsidR="00C176E1" w:rsidRPr="00C176E1" w:rsidRDefault="00C176E1" w:rsidP="00C176E1">
      <w:pPr>
        <w:autoSpaceDE w:val="0"/>
        <w:autoSpaceDN w:val="0"/>
        <w:ind w:right="-31" w:firstLine="709"/>
        <w:rPr>
          <w:rFonts w:eastAsia="Times New Roman"/>
          <w:sz w:val="16"/>
          <w:szCs w:val="16"/>
          <w:lang w:eastAsia="ru-RU"/>
        </w:rPr>
      </w:pPr>
      <w:r w:rsidRPr="00C176E1">
        <w:rPr>
          <w:rFonts w:eastAsia="Times New Roman"/>
          <w:sz w:val="16"/>
          <w:szCs w:val="16"/>
          <w:lang w:eastAsia="ru-RU"/>
        </w:rPr>
        <w:t>На обработку моих персональных данных в целях выдвижения инициативы проведения публичных слушаний согласен</w:t>
      </w:r>
    </w:p>
    <w:p w:rsidR="00C176E1" w:rsidRPr="00C176E1" w:rsidRDefault="00C176E1" w:rsidP="00C176E1">
      <w:pPr>
        <w:autoSpaceDE w:val="0"/>
        <w:autoSpaceDN w:val="0"/>
        <w:ind w:right="-31"/>
        <w:rPr>
          <w:rFonts w:eastAsia="Times New Roman"/>
          <w:sz w:val="16"/>
          <w:szCs w:val="16"/>
          <w:lang w:eastAsia="ru-RU"/>
        </w:rPr>
      </w:pPr>
      <w:r w:rsidRPr="00C176E1">
        <w:rPr>
          <w:rFonts w:eastAsia="Times New Roman"/>
          <w:sz w:val="16"/>
          <w:szCs w:val="16"/>
          <w:lang w:eastAsia="ru-RU"/>
        </w:rPr>
        <w:t>_____________</w:t>
      </w:r>
      <w:r w:rsidRPr="00C176E1">
        <w:rPr>
          <w:rFonts w:eastAsia="Times New Roman"/>
          <w:sz w:val="16"/>
          <w:szCs w:val="16"/>
          <w:lang w:eastAsia="ru-RU"/>
        </w:rPr>
        <w:tab/>
      </w:r>
      <w:r w:rsidRPr="00C176E1">
        <w:rPr>
          <w:rFonts w:eastAsia="Times New Roman"/>
          <w:sz w:val="16"/>
          <w:szCs w:val="16"/>
          <w:lang w:eastAsia="ru-RU"/>
        </w:rPr>
        <w:tab/>
        <w:t>__________________</w:t>
      </w:r>
    </w:p>
    <w:p w:rsidR="00C176E1" w:rsidRPr="00C176E1" w:rsidRDefault="00C176E1" w:rsidP="00C176E1">
      <w:pPr>
        <w:autoSpaceDE w:val="0"/>
        <w:autoSpaceDN w:val="0"/>
        <w:ind w:right="-31" w:firstLine="426"/>
        <w:rPr>
          <w:rFonts w:eastAsia="Times New Roman"/>
          <w:sz w:val="16"/>
          <w:szCs w:val="16"/>
          <w:lang w:eastAsia="ru-RU"/>
        </w:rPr>
      </w:pPr>
      <w:r w:rsidRPr="00C176E1">
        <w:rPr>
          <w:rFonts w:eastAsia="Times New Roman"/>
          <w:sz w:val="16"/>
          <w:szCs w:val="16"/>
          <w:lang w:eastAsia="ru-RU"/>
        </w:rPr>
        <w:t>(дата)</w:t>
      </w:r>
      <w:r w:rsidRPr="00C176E1">
        <w:rPr>
          <w:rFonts w:eastAsia="Times New Roman"/>
          <w:sz w:val="16"/>
          <w:szCs w:val="16"/>
          <w:lang w:eastAsia="ru-RU"/>
        </w:rPr>
        <w:tab/>
      </w:r>
      <w:r w:rsidRPr="00C176E1">
        <w:rPr>
          <w:rFonts w:eastAsia="Times New Roman"/>
          <w:sz w:val="16"/>
          <w:szCs w:val="16"/>
          <w:lang w:eastAsia="ru-RU"/>
        </w:rPr>
        <w:tab/>
      </w:r>
      <w:r w:rsidRPr="00C176E1">
        <w:rPr>
          <w:rFonts w:eastAsia="Times New Roman"/>
          <w:sz w:val="16"/>
          <w:szCs w:val="16"/>
          <w:lang w:eastAsia="ru-RU"/>
        </w:rPr>
        <w:tab/>
      </w:r>
      <w:r w:rsidRPr="00C176E1">
        <w:rPr>
          <w:rFonts w:eastAsia="Times New Roman"/>
          <w:sz w:val="16"/>
          <w:szCs w:val="16"/>
          <w:lang w:eastAsia="ru-RU"/>
        </w:rPr>
        <w:tab/>
        <w:t>(подпись)</w:t>
      </w:r>
    </w:p>
    <w:p w:rsidR="00C176E1" w:rsidRPr="00C176E1" w:rsidRDefault="00C176E1" w:rsidP="00C176E1">
      <w:pPr>
        <w:ind w:right="0"/>
        <w:jc w:val="right"/>
        <w:rPr>
          <w:rFonts w:eastAsia="Times New Roman"/>
          <w:sz w:val="16"/>
          <w:szCs w:val="16"/>
          <w:lang w:eastAsia="ru-RU"/>
        </w:rPr>
      </w:pPr>
    </w:p>
    <w:p w:rsidR="00C176E1" w:rsidRPr="00C176E1" w:rsidRDefault="00C176E1" w:rsidP="00C176E1">
      <w:pPr>
        <w:ind w:right="0"/>
        <w:jc w:val="right"/>
        <w:rPr>
          <w:rFonts w:eastAsia="Times New Roman"/>
          <w:sz w:val="16"/>
          <w:szCs w:val="16"/>
          <w:lang w:eastAsia="ru-RU"/>
        </w:rPr>
      </w:pPr>
      <w:r w:rsidRPr="00C176E1">
        <w:rPr>
          <w:rFonts w:eastAsia="Times New Roman"/>
          <w:sz w:val="16"/>
          <w:szCs w:val="16"/>
          <w:lang w:eastAsia="ru-RU"/>
        </w:rPr>
        <w:t>Приложение 2</w:t>
      </w:r>
    </w:p>
    <w:p w:rsidR="00CE5FB5" w:rsidRPr="00C176E1" w:rsidRDefault="00C176E1" w:rsidP="00C176E1">
      <w:pPr>
        <w:ind w:right="0"/>
        <w:jc w:val="right"/>
        <w:rPr>
          <w:rFonts w:eastAsia="Times New Roman"/>
          <w:sz w:val="16"/>
          <w:szCs w:val="16"/>
          <w:lang w:eastAsia="ru-RU"/>
        </w:rPr>
      </w:pPr>
      <w:r w:rsidRPr="00C176E1">
        <w:rPr>
          <w:rFonts w:eastAsia="Times New Roman"/>
          <w:sz w:val="16"/>
          <w:szCs w:val="16"/>
          <w:lang w:eastAsia="ru-RU"/>
        </w:rPr>
        <w:t>к Порядку организации и проведении</w:t>
      </w:r>
    </w:p>
    <w:tbl>
      <w:tblPr>
        <w:tblpPr w:leftFromText="180" w:rightFromText="180" w:vertAnchor="text" w:horzAnchor="margin" w:tblpXSpec="center" w:tblpY="105"/>
        <w:tblW w:w="10289" w:type="dxa"/>
        <w:tblLayout w:type="fixed"/>
        <w:tblCellMar>
          <w:top w:w="102" w:type="dxa"/>
          <w:left w:w="62" w:type="dxa"/>
          <w:bottom w:w="102" w:type="dxa"/>
          <w:right w:w="62" w:type="dxa"/>
        </w:tblCellMar>
        <w:tblLook w:val="0000"/>
      </w:tblPr>
      <w:tblGrid>
        <w:gridCol w:w="17"/>
        <w:gridCol w:w="943"/>
        <w:gridCol w:w="1344"/>
        <w:gridCol w:w="1593"/>
        <w:gridCol w:w="1220"/>
        <w:gridCol w:w="1823"/>
        <w:gridCol w:w="982"/>
        <w:gridCol w:w="1091"/>
        <w:gridCol w:w="1276"/>
      </w:tblGrid>
      <w:tr w:rsidR="00C176E1" w:rsidRPr="00C176E1" w:rsidTr="00077344">
        <w:trPr>
          <w:gridBefore w:val="1"/>
          <w:wBefore w:w="17" w:type="dxa"/>
          <w:trHeight w:val="1107"/>
        </w:trPr>
        <w:tc>
          <w:tcPr>
            <w:tcW w:w="943" w:type="dxa"/>
            <w:tcBorders>
              <w:top w:val="single" w:sz="4" w:space="0" w:color="auto"/>
              <w:left w:val="single" w:sz="4" w:space="0" w:color="auto"/>
              <w:bottom w:val="single" w:sz="4" w:space="0" w:color="auto"/>
              <w:right w:val="single" w:sz="4" w:space="0" w:color="auto"/>
            </w:tcBorders>
          </w:tcPr>
          <w:p w:rsidR="00C176E1" w:rsidRPr="00C176E1" w:rsidRDefault="00C176E1" w:rsidP="00C176E1">
            <w:pPr>
              <w:widowControl w:val="0"/>
              <w:tabs>
                <w:tab w:val="left" w:pos="33"/>
              </w:tabs>
              <w:autoSpaceDE w:val="0"/>
              <w:autoSpaceDN w:val="0"/>
              <w:adjustRightInd w:val="0"/>
              <w:ind w:right="0"/>
              <w:jc w:val="left"/>
              <w:rPr>
                <w:rFonts w:eastAsia="Times New Roman"/>
                <w:sz w:val="16"/>
                <w:szCs w:val="16"/>
                <w:lang w:eastAsia="ru-RU"/>
              </w:rPr>
            </w:pPr>
            <w:r w:rsidRPr="00C176E1">
              <w:rPr>
                <w:rFonts w:eastAsia="Times New Roman"/>
                <w:sz w:val="16"/>
                <w:szCs w:val="16"/>
                <w:lang w:eastAsia="ru-RU"/>
              </w:rPr>
              <w:t>№ п/п</w:t>
            </w:r>
          </w:p>
        </w:tc>
        <w:tc>
          <w:tcPr>
            <w:tcW w:w="1344" w:type="dxa"/>
            <w:tcBorders>
              <w:top w:val="single" w:sz="4" w:space="0" w:color="auto"/>
              <w:left w:val="single" w:sz="4" w:space="0" w:color="auto"/>
              <w:bottom w:val="single" w:sz="4" w:space="0" w:color="auto"/>
              <w:right w:val="single" w:sz="4" w:space="0" w:color="auto"/>
            </w:tcBorders>
          </w:tcPr>
          <w:p w:rsidR="00C176E1" w:rsidRPr="00C176E1" w:rsidRDefault="00C176E1" w:rsidP="00C176E1">
            <w:pPr>
              <w:widowControl w:val="0"/>
              <w:autoSpaceDE w:val="0"/>
              <w:autoSpaceDN w:val="0"/>
              <w:adjustRightInd w:val="0"/>
              <w:ind w:right="0"/>
              <w:jc w:val="center"/>
              <w:rPr>
                <w:rFonts w:eastAsia="Times New Roman"/>
                <w:sz w:val="16"/>
                <w:szCs w:val="16"/>
                <w:lang w:eastAsia="ru-RU"/>
              </w:rPr>
            </w:pPr>
            <w:r w:rsidRPr="00C176E1">
              <w:rPr>
                <w:rFonts w:eastAsia="Times New Roman"/>
                <w:sz w:val="16"/>
                <w:szCs w:val="16"/>
                <w:lang w:eastAsia="ru-RU"/>
              </w:rPr>
              <w:t>Фамилия, имя, отчество (последнее – при наличии)</w:t>
            </w:r>
          </w:p>
        </w:tc>
        <w:tc>
          <w:tcPr>
            <w:tcW w:w="1593" w:type="dxa"/>
            <w:tcBorders>
              <w:top w:val="single" w:sz="4" w:space="0" w:color="auto"/>
              <w:left w:val="single" w:sz="4" w:space="0" w:color="auto"/>
              <w:bottom w:val="single" w:sz="4" w:space="0" w:color="auto"/>
              <w:right w:val="single" w:sz="4" w:space="0" w:color="auto"/>
            </w:tcBorders>
          </w:tcPr>
          <w:p w:rsidR="00C176E1" w:rsidRPr="00C176E1" w:rsidRDefault="00C176E1" w:rsidP="00C176E1">
            <w:pPr>
              <w:widowControl w:val="0"/>
              <w:autoSpaceDE w:val="0"/>
              <w:autoSpaceDN w:val="0"/>
              <w:adjustRightInd w:val="0"/>
              <w:ind w:right="0"/>
              <w:jc w:val="center"/>
              <w:rPr>
                <w:rFonts w:eastAsia="Times New Roman"/>
                <w:sz w:val="16"/>
                <w:szCs w:val="16"/>
                <w:lang w:eastAsia="ru-RU"/>
              </w:rPr>
            </w:pPr>
            <w:r w:rsidRPr="00C176E1">
              <w:rPr>
                <w:rFonts w:eastAsia="Times New Roman"/>
                <w:sz w:val="16"/>
                <w:szCs w:val="16"/>
                <w:lang w:eastAsia="ru-RU"/>
              </w:rPr>
              <w:t>Год рождения (старше 18 лет)</w:t>
            </w:r>
          </w:p>
        </w:tc>
        <w:tc>
          <w:tcPr>
            <w:tcW w:w="1220" w:type="dxa"/>
            <w:tcBorders>
              <w:top w:val="single" w:sz="4" w:space="0" w:color="auto"/>
              <w:left w:val="single" w:sz="4" w:space="0" w:color="auto"/>
              <w:bottom w:val="single" w:sz="4" w:space="0" w:color="auto"/>
              <w:right w:val="single" w:sz="4" w:space="0" w:color="auto"/>
            </w:tcBorders>
          </w:tcPr>
          <w:p w:rsidR="00C176E1" w:rsidRPr="00C176E1" w:rsidRDefault="00C176E1" w:rsidP="00C176E1">
            <w:pPr>
              <w:widowControl w:val="0"/>
              <w:autoSpaceDE w:val="0"/>
              <w:autoSpaceDN w:val="0"/>
              <w:adjustRightInd w:val="0"/>
              <w:ind w:right="0"/>
              <w:jc w:val="center"/>
              <w:rPr>
                <w:rFonts w:eastAsia="Times New Roman"/>
                <w:sz w:val="16"/>
                <w:szCs w:val="16"/>
                <w:lang w:eastAsia="ru-RU"/>
              </w:rPr>
            </w:pPr>
            <w:r w:rsidRPr="00C176E1">
              <w:rPr>
                <w:rFonts w:eastAsia="Times New Roman"/>
                <w:sz w:val="16"/>
                <w:szCs w:val="16"/>
                <w:lang w:eastAsia="ru-RU"/>
              </w:rPr>
              <w:t>Адрес места жительства</w:t>
            </w:r>
          </w:p>
        </w:tc>
        <w:tc>
          <w:tcPr>
            <w:tcW w:w="1823" w:type="dxa"/>
            <w:tcBorders>
              <w:top w:val="single" w:sz="4" w:space="0" w:color="auto"/>
              <w:left w:val="single" w:sz="4" w:space="0" w:color="auto"/>
              <w:bottom w:val="single" w:sz="4" w:space="0" w:color="auto"/>
              <w:right w:val="single" w:sz="4" w:space="0" w:color="auto"/>
            </w:tcBorders>
          </w:tcPr>
          <w:p w:rsidR="00C176E1" w:rsidRPr="00C176E1" w:rsidRDefault="00C176E1" w:rsidP="00C176E1">
            <w:pPr>
              <w:widowControl w:val="0"/>
              <w:autoSpaceDE w:val="0"/>
              <w:autoSpaceDN w:val="0"/>
              <w:adjustRightInd w:val="0"/>
              <w:ind w:right="0"/>
              <w:jc w:val="center"/>
              <w:rPr>
                <w:rFonts w:eastAsia="Times New Roman"/>
                <w:sz w:val="16"/>
                <w:szCs w:val="16"/>
                <w:lang w:eastAsia="ru-RU"/>
              </w:rPr>
            </w:pPr>
            <w:r w:rsidRPr="00C176E1">
              <w:rPr>
                <w:rFonts w:eastAsia="Times New Roman"/>
                <w:sz w:val="16"/>
                <w:szCs w:val="16"/>
                <w:lang w:eastAsia="ru-RU"/>
              </w:rPr>
              <w:t>Серия и номер паспорта или документа, заменяющего паспорт гражданина</w:t>
            </w:r>
          </w:p>
        </w:tc>
        <w:tc>
          <w:tcPr>
            <w:tcW w:w="982" w:type="dxa"/>
            <w:tcBorders>
              <w:top w:val="single" w:sz="4" w:space="0" w:color="auto"/>
              <w:left w:val="single" w:sz="4" w:space="0" w:color="auto"/>
              <w:bottom w:val="single" w:sz="4" w:space="0" w:color="auto"/>
              <w:right w:val="single" w:sz="4" w:space="0" w:color="auto"/>
            </w:tcBorders>
          </w:tcPr>
          <w:p w:rsidR="00C176E1" w:rsidRPr="00C176E1" w:rsidRDefault="00C176E1" w:rsidP="00C176E1">
            <w:pPr>
              <w:widowControl w:val="0"/>
              <w:autoSpaceDE w:val="0"/>
              <w:autoSpaceDN w:val="0"/>
              <w:adjustRightInd w:val="0"/>
              <w:ind w:right="0"/>
              <w:jc w:val="center"/>
              <w:rPr>
                <w:rFonts w:eastAsia="Times New Roman"/>
                <w:sz w:val="16"/>
                <w:szCs w:val="16"/>
                <w:lang w:eastAsia="ru-RU"/>
              </w:rPr>
            </w:pPr>
            <w:r w:rsidRPr="00C176E1">
              <w:rPr>
                <w:rFonts w:eastAsia="Times New Roman"/>
                <w:sz w:val="16"/>
                <w:szCs w:val="16"/>
                <w:lang w:eastAsia="ru-RU"/>
              </w:rPr>
              <w:t>Дата внесения подписи</w:t>
            </w:r>
          </w:p>
        </w:tc>
        <w:tc>
          <w:tcPr>
            <w:tcW w:w="1091" w:type="dxa"/>
            <w:tcBorders>
              <w:top w:val="single" w:sz="4" w:space="0" w:color="auto"/>
              <w:left w:val="single" w:sz="4" w:space="0" w:color="auto"/>
              <w:bottom w:val="single" w:sz="4" w:space="0" w:color="auto"/>
              <w:right w:val="single" w:sz="4" w:space="0" w:color="auto"/>
            </w:tcBorders>
          </w:tcPr>
          <w:p w:rsidR="00C176E1" w:rsidRPr="00C176E1" w:rsidRDefault="00C176E1" w:rsidP="00C176E1">
            <w:pPr>
              <w:widowControl w:val="0"/>
              <w:autoSpaceDE w:val="0"/>
              <w:autoSpaceDN w:val="0"/>
              <w:adjustRightInd w:val="0"/>
              <w:ind w:right="0"/>
              <w:jc w:val="center"/>
              <w:rPr>
                <w:rFonts w:eastAsia="Times New Roman"/>
                <w:sz w:val="16"/>
                <w:szCs w:val="16"/>
                <w:lang w:eastAsia="ru-RU"/>
              </w:rPr>
            </w:pPr>
            <w:r w:rsidRPr="00C176E1">
              <w:rPr>
                <w:rFonts w:eastAsia="Times New Roman"/>
                <w:sz w:val="16"/>
                <w:szCs w:val="16"/>
                <w:lang w:eastAsia="ru-RU"/>
              </w:rPr>
              <w:t>Подпись</w:t>
            </w:r>
          </w:p>
        </w:tc>
        <w:tc>
          <w:tcPr>
            <w:tcW w:w="1276" w:type="dxa"/>
            <w:tcBorders>
              <w:top w:val="single" w:sz="4" w:space="0" w:color="auto"/>
              <w:left w:val="single" w:sz="4" w:space="0" w:color="auto"/>
              <w:bottom w:val="single" w:sz="4" w:space="0" w:color="auto"/>
              <w:right w:val="single" w:sz="4" w:space="0" w:color="auto"/>
            </w:tcBorders>
          </w:tcPr>
          <w:p w:rsidR="00C176E1" w:rsidRPr="00C176E1" w:rsidRDefault="00C176E1" w:rsidP="00C176E1">
            <w:pPr>
              <w:widowControl w:val="0"/>
              <w:autoSpaceDE w:val="0"/>
              <w:autoSpaceDN w:val="0"/>
              <w:adjustRightInd w:val="0"/>
              <w:ind w:right="0"/>
              <w:jc w:val="center"/>
              <w:rPr>
                <w:rFonts w:eastAsia="Times New Roman"/>
                <w:sz w:val="16"/>
                <w:szCs w:val="16"/>
                <w:lang w:eastAsia="ru-RU"/>
              </w:rPr>
            </w:pPr>
            <w:r w:rsidRPr="00C176E1">
              <w:rPr>
                <w:rFonts w:eastAsia="Times New Roman"/>
                <w:sz w:val="16"/>
                <w:szCs w:val="16"/>
                <w:lang w:eastAsia="ru-RU"/>
              </w:rPr>
              <w:t>Подпись в согласие на обработку персональных данных в целях проведения публичных слушаний</w:t>
            </w:r>
          </w:p>
        </w:tc>
      </w:tr>
      <w:tr w:rsidR="00C176E1" w:rsidRPr="00C176E1" w:rsidTr="00077344">
        <w:trPr>
          <w:trHeight w:val="295"/>
        </w:trPr>
        <w:tc>
          <w:tcPr>
            <w:tcW w:w="960" w:type="dxa"/>
            <w:gridSpan w:val="2"/>
            <w:tcBorders>
              <w:top w:val="single" w:sz="4" w:space="0" w:color="auto"/>
              <w:left w:val="single" w:sz="4" w:space="0" w:color="auto"/>
              <w:bottom w:val="single" w:sz="4" w:space="0" w:color="auto"/>
              <w:right w:val="single" w:sz="4" w:space="0" w:color="auto"/>
            </w:tcBorders>
          </w:tcPr>
          <w:p w:rsidR="00C176E1" w:rsidRPr="00C176E1" w:rsidRDefault="00C176E1" w:rsidP="00C176E1">
            <w:pPr>
              <w:widowControl w:val="0"/>
              <w:tabs>
                <w:tab w:val="left" w:pos="33"/>
              </w:tabs>
              <w:autoSpaceDE w:val="0"/>
              <w:autoSpaceDN w:val="0"/>
              <w:adjustRightInd w:val="0"/>
              <w:ind w:right="0" w:firstLine="33"/>
              <w:jc w:val="left"/>
              <w:rPr>
                <w:rFonts w:eastAsia="Times New Roman"/>
                <w:sz w:val="16"/>
                <w:szCs w:val="16"/>
                <w:lang w:eastAsia="ru-RU"/>
              </w:rPr>
            </w:pPr>
            <w:r w:rsidRPr="00C176E1">
              <w:rPr>
                <w:rFonts w:eastAsia="Times New Roman"/>
                <w:sz w:val="16"/>
                <w:szCs w:val="16"/>
                <w:lang w:eastAsia="ru-RU"/>
              </w:rPr>
              <w:t>1</w:t>
            </w:r>
          </w:p>
        </w:tc>
        <w:tc>
          <w:tcPr>
            <w:tcW w:w="1344" w:type="dxa"/>
            <w:tcBorders>
              <w:top w:val="single" w:sz="4" w:space="0" w:color="auto"/>
              <w:left w:val="single" w:sz="4" w:space="0" w:color="auto"/>
              <w:bottom w:val="single" w:sz="4" w:space="0" w:color="auto"/>
              <w:right w:val="single" w:sz="4" w:space="0" w:color="auto"/>
            </w:tcBorders>
          </w:tcPr>
          <w:p w:rsidR="00C176E1" w:rsidRPr="00C176E1" w:rsidRDefault="00C176E1" w:rsidP="00C176E1">
            <w:pPr>
              <w:widowControl w:val="0"/>
              <w:autoSpaceDE w:val="0"/>
              <w:autoSpaceDN w:val="0"/>
              <w:adjustRightInd w:val="0"/>
              <w:ind w:right="0" w:firstLine="720"/>
              <w:jc w:val="left"/>
              <w:rPr>
                <w:rFonts w:eastAsia="Times New Roman"/>
                <w:sz w:val="16"/>
                <w:szCs w:val="16"/>
                <w:lang w:eastAsia="ru-RU"/>
              </w:rPr>
            </w:pPr>
          </w:p>
        </w:tc>
        <w:tc>
          <w:tcPr>
            <w:tcW w:w="1593" w:type="dxa"/>
            <w:tcBorders>
              <w:top w:val="single" w:sz="4" w:space="0" w:color="auto"/>
              <w:left w:val="single" w:sz="4" w:space="0" w:color="auto"/>
              <w:bottom w:val="single" w:sz="4" w:space="0" w:color="auto"/>
              <w:right w:val="single" w:sz="4" w:space="0" w:color="auto"/>
            </w:tcBorders>
          </w:tcPr>
          <w:p w:rsidR="00C176E1" w:rsidRPr="00C176E1" w:rsidRDefault="00C176E1" w:rsidP="00C176E1">
            <w:pPr>
              <w:widowControl w:val="0"/>
              <w:autoSpaceDE w:val="0"/>
              <w:autoSpaceDN w:val="0"/>
              <w:adjustRightInd w:val="0"/>
              <w:ind w:right="0" w:firstLine="720"/>
              <w:jc w:val="left"/>
              <w:rPr>
                <w:rFonts w:eastAsia="Times New Roman"/>
                <w:sz w:val="16"/>
                <w:szCs w:val="16"/>
                <w:lang w:eastAsia="ru-RU"/>
              </w:rPr>
            </w:pPr>
          </w:p>
        </w:tc>
        <w:tc>
          <w:tcPr>
            <w:tcW w:w="1220" w:type="dxa"/>
            <w:tcBorders>
              <w:top w:val="single" w:sz="4" w:space="0" w:color="auto"/>
              <w:left w:val="single" w:sz="4" w:space="0" w:color="auto"/>
              <w:bottom w:val="single" w:sz="4" w:space="0" w:color="auto"/>
              <w:right w:val="single" w:sz="4" w:space="0" w:color="auto"/>
            </w:tcBorders>
          </w:tcPr>
          <w:p w:rsidR="00C176E1" w:rsidRPr="00C176E1" w:rsidRDefault="00C176E1" w:rsidP="00C176E1">
            <w:pPr>
              <w:widowControl w:val="0"/>
              <w:autoSpaceDE w:val="0"/>
              <w:autoSpaceDN w:val="0"/>
              <w:adjustRightInd w:val="0"/>
              <w:ind w:right="0" w:firstLine="720"/>
              <w:jc w:val="left"/>
              <w:rPr>
                <w:rFonts w:eastAsia="Times New Roman"/>
                <w:sz w:val="16"/>
                <w:szCs w:val="16"/>
                <w:lang w:eastAsia="ru-RU"/>
              </w:rPr>
            </w:pPr>
          </w:p>
        </w:tc>
        <w:tc>
          <w:tcPr>
            <w:tcW w:w="1823" w:type="dxa"/>
            <w:tcBorders>
              <w:top w:val="single" w:sz="4" w:space="0" w:color="auto"/>
              <w:left w:val="single" w:sz="4" w:space="0" w:color="auto"/>
              <w:bottom w:val="single" w:sz="4" w:space="0" w:color="auto"/>
              <w:right w:val="single" w:sz="4" w:space="0" w:color="auto"/>
            </w:tcBorders>
          </w:tcPr>
          <w:p w:rsidR="00C176E1" w:rsidRPr="00C176E1" w:rsidRDefault="00C176E1" w:rsidP="00C176E1">
            <w:pPr>
              <w:widowControl w:val="0"/>
              <w:autoSpaceDE w:val="0"/>
              <w:autoSpaceDN w:val="0"/>
              <w:adjustRightInd w:val="0"/>
              <w:ind w:right="0" w:firstLine="720"/>
              <w:jc w:val="left"/>
              <w:rPr>
                <w:rFonts w:eastAsia="Times New Roman"/>
                <w:sz w:val="16"/>
                <w:szCs w:val="16"/>
                <w:lang w:eastAsia="ru-RU"/>
              </w:rPr>
            </w:pPr>
          </w:p>
        </w:tc>
        <w:tc>
          <w:tcPr>
            <w:tcW w:w="982" w:type="dxa"/>
            <w:tcBorders>
              <w:top w:val="single" w:sz="4" w:space="0" w:color="auto"/>
              <w:left w:val="single" w:sz="4" w:space="0" w:color="auto"/>
              <w:bottom w:val="single" w:sz="4" w:space="0" w:color="auto"/>
              <w:right w:val="single" w:sz="4" w:space="0" w:color="auto"/>
            </w:tcBorders>
          </w:tcPr>
          <w:p w:rsidR="00C176E1" w:rsidRPr="00C176E1" w:rsidRDefault="00C176E1" w:rsidP="00C176E1">
            <w:pPr>
              <w:widowControl w:val="0"/>
              <w:autoSpaceDE w:val="0"/>
              <w:autoSpaceDN w:val="0"/>
              <w:adjustRightInd w:val="0"/>
              <w:ind w:right="0" w:firstLine="720"/>
              <w:jc w:val="left"/>
              <w:rPr>
                <w:rFonts w:eastAsia="Times New Roman"/>
                <w:sz w:val="16"/>
                <w:szCs w:val="16"/>
                <w:lang w:eastAsia="ru-RU"/>
              </w:rPr>
            </w:pPr>
          </w:p>
        </w:tc>
        <w:tc>
          <w:tcPr>
            <w:tcW w:w="1091" w:type="dxa"/>
            <w:tcBorders>
              <w:top w:val="single" w:sz="4" w:space="0" w:color="auto"/>
              <w:left w:val="single" w:sz="4" w:space="0" w:color="auto"/>
              <w:bottom w:val="single" w:sz="4" w:space="0" w:color="auto"/>
              <w:right w:val="single" w:sz="4" w:space="0" w:color="auto"/>
            </w:tcBorders>
          </w:tcPr>
          <w:p w:rsidR="00C176E1" w:rsidRPr="00C176E1" w:rsidRDefault="00C176E1" w:rsidP="00C176E1">
            <w:pPr>
              <w:widowControl w:val="0"/>
              <w:autoSpaceDE w:val="0"/>
              <w:autoSpaceDN w:val="0"/>
              <w:adjustRightInd w:val="0"/>
              <w:ind w:right="0" w:firstLine="720"/>
              <w:jc w:val="left"/>
              <w:rPr>
                <w:rFonts w:eastAsia="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tcPr>
          <w:p w:rsidR="00C176E1" w:rsidRPr="00C176E1" w:rsidRDefault="00C176E1" w:rsidP="00C176E1">
            <w:pPr>
              <w:widowControl w:val="0"/>
              <w:autoSpaceDE w:val="0"/>
              <w:autoSpaceDN w:val="0"/>
              <w:adjustRightInd w:val="0"/>
              <w:ind w:right="0" w:firstLine="720"/>
              <w:jc w:val="left"/>
              <w:rPr>
                <w:rFonts w:eastAsia="Times New Roman"/>
                <w:sz w:val="16"/>
                <w:szCs w:val="16"/>
                <w:lang w:eastAsia="ru-RU"/>
              </w:rPr>
            </w:pPr>
          </w:p>
        </w:tc>
      </w:tr>
      <w:tr w:rsidR="00C176E1" w:rsidRPr="00C176E1" w:rsidTr="00077344">
        <w:trPr>
          <w:gridBefore w:val="1"/>
          <w:wBefore w:w="17" w:type="dxa"/>
          <w:trHeight w:val="270"/>
        </w:trPr>
        <w:tc>
          <w:tcPr>
            <w:tcW w:w="943" w:type="dxa"/>
            <w:tcBorders>
              <w:top w:val="single" w:sz="4" w:space="0" w:color="auto"/>
              <w:left w:val="single" w:sz="4" w:space="0" w:color="auto"/>
              <w:bottom w:val="single" w:sz="4" w:space="0" w:color="auto"/>
              <w:right w:val="single" w:sz="4" w:space="0" w:color="auto"/>
            </w:tcBorders>
          </w:tcPr>
          <w:p w:rsidR="00C176E1" w:rsidRPr="00C176E1" w:rsidRDefault="00C176E1" w:rsidP="00C176E1">
            <w:pPr>
              <w:widowControl w:val="0"/>
              <w:tabs>
                <w:tab w:val="left" w:pos="33"/>
              </w:tabs>
              <w:autoSpaceDE w:val="0"/>
              <w:autoSpaceDN w:val="0"/>
              <w:adjustRightInd w:val="0"/>
              <w:ind w:right="0" w:firstLine="33"/>
              <w:jc w:val="left"/>
              <w:rPr>
                <w:rFonts w:eastAsia="Times New Roman"/>
                <w:sz w:val="16"/>
                <w:szCs w:val="16"/>
                <w:lang w:eastAsia="ru-RU"/>
              </w:rPr>
            </w:pPr>
            <w:r w:rsidRPr="00C176E1">
              <w:rPr>
                <w:rFonts w:eastAsia="Times New Roman"/>
                <w:sz w:val="16"/>
                <w:szCs w:val="16"/>
                <w:lang w:eastAsia="ru-RU"/>
              </w:rPr>
              <w:t>2</w:t>
            </w:r>
          </w:p>
        </w:tc>
        <w:tc>
          <w:tcPr>
            <w:tcW w:w="1344" w:type="dxa"/>
            <w:tcBorders>
              <w:top w:val="single" w:sz="4" w:space="0" w:color="auto"/>
              <w:left w:val="single" w:sz="4" w:space="0" w:color="auto"/>
              <w:bottom w:val="single" w:sz="4" w:space="0" w:color="auto"/>
              <w:right w:val="single" w:sz="4" w:space="0" w:color="auto"/>
            </w:tcBorders>
          </w:tcPr>
          <w:p w:rsidR="00C176E1" w:rsidRPr="00C176E1" w:rsidRDefault="00C176E1" w:rsidP="00C176E1">
            <w:pPr>
              <w:widowControl w:val="0"/>
              <w:autoSpaceDE w:val="0"/>
              <w:autoSpaceDN w:val="0"/>
              <w:adjustRightInd w:val="0"/>
              <w:ind w:right="0" w:firstLine="720"/>
              <w:jc w:val="left"/>
              <w:rPr>
                <w:rFonts w:eastAsia="Times New Roman"/>
                <w:sz w:val="16"/>
                <w:szCs w:val="16"/>
                <w:lang w:eastAsia="ru-RU"/>
              </w:rPr>
            </w:pPr>
          </w:p>
        </w:tc>
        <w:tc>
          <w:tcPr>
            <w:tcW w:w="1593" w:type="dxa"/>
            <w:tcBorders>
              <w:top w:val="single" w:sz="4" w:space="0" w:color="auto"/>
              <w:left w:val="single" w:sz="4" w:space="0" w:color="auto"/>
              <w:bottom w:val="single" w:sz="4" w:space="0" w:color="auto"/>
              <w:right w:val="single" w:sz="4" w:space="0" w:color="auto"/>
            </w:tcBorders>
          </w:tcPr>
          <w:p w:rsidR="00C176E1" w:rsidRPr="00C176E1" w:rsidRDefault="00C176E1" w:rsidP="00C176E1">
            <w:pPr>
              <w:widowControl w:val="0"/>
              <w:autoSpaceDE w:val="0"/>
              <w:autoSpaceDN w:val="0"/>
              <w:adjustRightInd w:val="0"/>
              <w:ind w:right="0" w:firstLine="720"/>
              <w:jc w:val="left"/>
              <w:rPr>
                <w:rFonts w:eastAsia="Times New Roman"/>
                <w:sz w:val="16"/>
                <w:szCs w:val="16"/>
                <w:lang w:eastAsia="ru-RU"/>
              </w:rPr>
            </w:pPr>
          </w:p>
        </w:tc>
        <w:tc>
          <w:tcPr>
            <w:tcW w:w="1220" w:type="dxa"/>
            <w:tcBorders>
              <w:top w:val="single" w:sz="4" w:space="0" w:color="auto"/>
              <w:left w:val="single" w:sz="4" w:space="0" w:color="auto"/>
              <w:bottom w:val="single" w:sz="4" w:space="0" w:color="auto"/>
              <w:right w:val="single" w:sz="4" w:space="0" w:color="auto"/>
            </w:tcBorders>
          </w:tcPr>
          <w:p w:rsidR="00C176E1" w:rsidRPr="00C176E1" w:rsidRDefault="00C176E1" w:rsidP="00C176E1">
            <w:pPr>
              <w:widowControl w:val="0"/>
              <w:autoSpaceDE w:val="0"/>
              <w:autoSpaceDN w:val="0"/>
              <w:adjustRightInd w:val="0"/>
              <w:ind w:right="0" w:firstLine="720"/>
              <w:jc w:val="left"/>
              <w:rPr>
                <w:rFonts w:eastAsia="Times New Roman"/>
                <w:sz w:val="16"/>
                <w:szCs w:val="16"/>
                <w:lang w:eastAsia="ru-RU"/>
              </w:rPr>
            </w:pPr>
          </w:p>
        </w:tc>
        <w:tc>
          <w:tcPr>
            <w:tcW w:w="1823" w:type="dxa"/>
            <w:tcBorders>
              <w:top w:val="single" w:sz="4" w:space="0" w:color="auto"/>
              <w:left w:val="single" w:sz="4" w:space="0" w:color="auto"/>
              <w:bottom w:val="single" w:sz="4" w:space="0" w:color="auto"/>
              <w:right w:val="single" w:sz="4" w:space="0" w:color="auto"/>
            </w:tcBorders>
          </w:tcPr>
          <w:p w:rsidR="00C176E1" w:rsidRPr="00C176E1" w:rsidRDefault="00C176E1" w:rsidP="00C176E1">
            <w:pPr>
              <w:widowControl w:val="0"/>
              <w:autoSpaceDE w:val="0"/>
              <w:autoSpaceDN w:val="0"/>
              <w:adjustRightInd w:val="0"/>
              <w:ind w:right="0" w:firstLine="720"/>
              <w:jc w:val="left"/>
              <w:rPr>
                <w:rFonts w:eastAsia="Times New Roman"/>
                <w:sz w:val="16"/>
                <w:szCs w:val="16"/>
                <w:lang w:eastAsia="ru-RU"/>
              </w:rPr>
            </w:pPr>
          </w:p>
        </w:tc>
        <w:tc>
          <w:tcPr>
            <w:tcW w:w="982" w:type="dxa"/>
            <w:tcBorders>
              <w:top w:val="single" w:sz="4" w:space="0" w:color="auto"/>
              <w:left w:val="single" w:sz="4" w:space="0" w:color="auto"/>
              <w:bottom w:val="single" w:sz="4" w:space="0" w:color="auto"/>
              <w:right w:val="single" w:sz="4" w:space="0" w:color="auto"/>
            </w:tcBorders>
          </w:tcPr>
          <w:p w:rsidR="00C176E1" w:rsidRPr="00C176E1" w:rsidRDefault="00C176E1" w:rsidP="00C176E1">
            <w:pPr>
              <w:widowControl w:val="0"/>
              <w:autoSpaceDE w:val="0"/>
              <w:autoSpaceDN w:val="0"/>
              <w:adjustRightInd w:val="0"/>
              <w:ind w:right="0" w:firstLine="720"/>
              <w:jc w:val="left"/>
              <w:rPr>
                <w:rFonts w:eastAsia="Times New Roman"/>
                <w:sz w:val="16"/>
                <w:szCs w:val="16"/>
                <w:lang w:eastAsia="ru-RU"/>
              </w:rPr>
            </w:pPr>
          </w:p>
        </w:tc>
        <w:tc>
          <w:tcPr>
            <w:tcW w:w="1091" w:type="dxa"/>
            <w:tcBorders>
              <w:top w:val="single" w:sz="4" w:space="0" w:color="auto"/>
              <w:left w:val="single" w:sz="4" w:space="0" w:color="auto"/>
              <w:bottom w:val="single" w:sz="4" w:space="0" w:color="auto"/>
              <w:right w:val="single" w:sz="4" w:space="0" w:color="auto"/>
            </w:tcBorders>
          </w:tcPr>
          <w:p w:rsidR="00C176E1" w:rsidRPr="00C176E1" w:rsidRDefault="00C176E1" w:rsidP="00C176E1">
            <w:pPr>
              <w:widowControl w:val="0"/>
              <w:autoSpaceDE w:val="0"/>
              <w:autoSpaceDN w:val="0"/>
              <w:adjustRightInd w:val="0"/>
              <w:ind w:right="0" w:firstLine="720"/>
              <w:jc w:val="left"/>
              <w:rPr>
                <w:rFonts w:eastAsia="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tcPr>
          <w:p w:rsidR="00C176E1" w:rsidRPr="00C176E1" w:rsidRDefault="00C176E1" w:rsidP="00C176E1">
            <w:pPr>
              <w:widowControl w:val="0"/>
              <w:autoSpaceDE w:val="0"/>
              <w:autoSpaceDN w:val="0"/>
              <w:adjustRightInd w:val="0"/>
              <w:ind w:right="0" w:firstLine="720"/>
              <w:jc w:val="left"/>
              <w:rPr>
                <w:rFonts w:eastAsia="Times New Roman"/>
                <w:sz w:val="16"/>
                <w:szCs w:val="16"/>
                <w:lang w:eastAsia="ru-RU"/>
              </w:rPr>
            </w:pPr>
          </w:p>
        </w:tc>
      </w:tr>
      <w:tr w:rsidR="00C176E1" w:rsidRPr="00C176E1" w:rsidTr="00077344">
        <w:trPr>
          <w:gridBefore w:val="1"/>
          <w:wBefore w:w="17" w:type="dxa"/>
          <w:trHeight w:val="270"/>
        </w:trPr>
        <w:tc>
          <w:tcPr>
            <w:tcW w:w="943" w:type="dxa"/>
            <w:tcBorders>
              <w:top w:val="single" w:sz="4" w:space="0" w:color="auto"/>
              <w:left w:val="single" w:sz="4" w:space="0" w:color="auto"/>
              <w:bottom w:val="single" w:sz="4" w:space="0" w:color="auto"/>
              <w:right w:val="single" w:sz="4" w:space="0" w:color="auto"/>
            </w:tcBorders>
          </w:tcPr>
          <w:p w:rsidR="00C176E1" w:rsidRPr="00C176E1" w:rsidRDefault="00C176E1" w:rsidP="00C176E1">
            <w:pPr>
              <w:widowControl w:val="0"/>
              <w:tabs>
                <w:tab w:val="left" w:pos="33"/>
              </w:tabs>
              <w:autoSpaceDE w:val="0"/>
              <w:autoSpaceDN w:val="0"/>
              <w:adjustRightInd w:val="0"/>
              <w:ind w:right="0" w:firstLine="33"/>
              <w:jc w:val="left"/>
              <w:rPr>
                <w:rFonts w:eastAsia="Times New Roman"/>
                <w:sz w:val="16"/>
                <w:szCs w:val="16"/>
                <w:lang w:eastAsia="ru-RU"/>
              </w:rPr>
            </w:pPr>
            <w:r w:rsidRPr="00C176E1">
              <w:rPr>
                <w:rFonts w:eastAsia="Times New Roman"/>
                <w:sz w:val="16"/>
                <w:szCs w:val="16"/>
                <w:lang w:eastAsia="ru-RU"/>
              </w:rPr>
              <w:t>3</w:t>
            </w:r>
          </w:p>
        </w:tc>
        <w:tc>
          <w:tcPr>
            <w:tcW w:w="1344" w:type="dxa"/>
            <w:tcBorders>
              <w:top w:val="single" w:sz="4" w:space="0" w:color="auto"/>
              <w:left w:val="single" w:sz="4" w:space="0" w:color="auto"/>
              <w:bottom w:val="single" w:sz="4" w:space="0" w:color="auto"/>
              <w:right w:val="single" w:sz="4" w:space="0" w:color="auto"/>
            </w:tcBorders>
          </w:tcPr>
          <w:p w:rsidR="00C176E1" w:rsidRPr="00C176E1" w:rsidRDefault="00C176E1" w:rsidP="00C176E1">
            <w:pPr>
              <w:widowControl w:val="0"/>
              <w:autoSpaceDE w:val="0"/>
              <w:autoSpaceDN w:val="0"/>
              <w:adjustRightInd w:val="0"/>
              <w:ind w:right="0" w:firstLine="720"/>
              <w:jc w:val="left"/>
              <w:rPr>
                <w:rFonts w:eastAsia="Times New Roman"/>
                <w:sz w:val="16"/>
                <w:szCs w:val="16"/>
                <w:lang w:eastAsia="ru-RU"/>
              </w:rPr>
            </w:pPr>
          </w:p>
        </w:tc>
        <w:tc>
          <w:tcPr>
            <w:tcW w:w="1593" w:type="dxa"/>
            <w:tcBorders>
              <w:top w:val="single" w:sz="4" w:space="0" w:color="auto"/>
              <w:left w:val="single" w:sz="4" w:space="0" w:color="auto"/>
              <w:bottom w:val="single" w:sz="4" w:space="0" w:color="auto"/>
              <w:right w:val="single" w:sz="4" w:space="0" w:color="auto"/>
            </w:tcBorders>
          </w:tcPr>
          <w:p w:rsidR="00C176E1" w:rsidRPr="00C176E1" w:rsidRDefault="00C176E1" w:rsidP="00C176E1">
            <w:pPr>
              <w:widowControl w:val="0"/>
              <w:autoSpaceDE w:val="0"/>
              <w:autoSpaceDN w:val="0"/>
              <w:adjustRightInd w:val="0"/>
              <w:ind w:right="0" w:firstLine="720"/>
              <w:jc w:val="left"/>
              <w:rPr>
                <w:rFonts w:eastAsia="Times New Roman"/>
                <w:sz w:val="16"/>
                <w:szCs w:val="16"/>
                <w:lang w:eastAsia="ru-RU"/>
              </w:rPr>
            </w:pPr>
          </w:p>
        </w:tc>
        <w:tc>
          <w:tcPr>
            <w:tcW w:w="1220" w:type="dxa"/>
            <w:tcBorders>
              <w:top w:val="single" w:sz="4" w:space="0" w:color="auto"/>
              <w:left w:val="single" w:sz="4" w:space="0" w:color="auto"/>
              <w:bottom w:val="single" w:sz="4" w:space="0" w:color="auto"/>
              <w:right w:val="single" w:sz="4" w:space="0" w:color="auto"/>
            </w:tcBorders>
          </w:tcPr>
          <w:p w:rsidR="00C176E1" w:rsidRPr="00C176E1" w:rsidRDefault="00C176E1" w:rsidP="00C176E1">
            <w:pPr>
              <w:widowControl w:val="0"/>
              <w:autoSpaceDE w:val="0"/>
              <w:autoSpaceDN w:val="0"/>
              <w:adjustRightInd w:val="0"/>
              <w:ind w:right="0" w:firstLine="720"/>
              <w:jc w:val="left"/>
              <w:rPr>
                <w:rFonts w:eastAsia="Times New Roman"/>
                <w:sz w:val="16"/>
                <w:szCs w:val="16"/>
                <w:lang w:eastAsia="ru-RU"/>
              </w:rPr>
            </w:pPr>
          </w:p>
        </w:tc>
        <w:tc>
          <w:tcPr>
            <w:tcW w:w="1823" w:type="dxa"/>
            <w:tcBorders>
              <w:top w:val="single" w:sz="4" w:space="0" w:color="auto"/>
              <w:left w:val="single" w:sz="4" w:space="0" w:color="auto"/>
              <w:bottom w:val="single" w:sz="4" w:space="0" w:color="auto"/>
              <w:right w:val="single" w:sz="4" w:space="0" w:color="auto"/>
            </w:tcBorders>
          </w:tcPr>
          <w:p w:rsidR="00C176E1" w:rsidRPr="00C176E1" w:rsidRDefault="00C176E1" w:rsidP="00C176E1">
            <w:pPr>
              <w:widowControl w:val="0"/>
              <w:autoSpaceDE w:val="0"/>
              <w:autoSpaceDN w:val="0"/>
              <w:adjustRightInd w:val="0"/>
              <w:ind w:right="0" w:firstLine="720"/>
              <w:jc w:val="left"/>
              <w:rPr>
                <w:rFonts w:eastAsia="Times New Roman"/>
                <w:sz w:val="16"/>
                <w:szCs w:val="16"/>
                <w:lang w:eastAsia="ru-RU"/>
              </w:rPr>
            </w:pPr>
          </w:p>
        </w:tc>
        <w:tc>
          <w:tcPr>
            <w:tcW w:w="982" w:type="dxa"/>
            <w:tcBorders>
              <w:top w:val="single" w:sz="4" w:space="0" w:color="auto"/>
              <w:left w:val="single" w:sz="4" w:space="0" w:color="auto"/>
              <w:bottom w:val="single" w:sz="4" w:space="0" w:color="auto"/>
              <w:right w:val="single" w:sz="4" w:space="0" w:color="auto"/>
            </w:tcBorders>
          </w:tcPr>
          <w:p w:rsidR="00C176E1" w:rsidRPr="00C176E1" w:rsidRDefault="00C176E1" w:rsidP="00C176E1">
            <w:pPr>
              <w:widowControl w:val="0"/>
              <w:autoSpaceDE w:val="0"/>
              <w:autoSpaceDN w:val="0"/>
              <w:adjustRightInd w:val="0"/>
              <w:ind w:right="0" w:firstLine="720"/>
              <w:jc w:val="left"/>
              <w:rPr>
                <w:rFonts w:eastAsia="Times New Roman"/>
                <w:sz w:val="16"/>
                <w:szCs w:val="16"/>
                <w:lang w:eastAsia="ru-RU"/>
              </w:rPr>
            </w:pPr>
          </w:p>
        </w:tc>
        <w:tc>
          <w:tcPr>
            <w:tcW w:w="1091" w:type="dxa"/>
            <w:tcBorders>
              <w:top w:val="single" w:sz="4" w:space="0" w:color="auto"/>
              <w:left w:val="single" w:sz="4" w:space="0" w:color="auto"/>
              <w:bottom w:val="single" w:sz="4" w:space="0" w:color="auto"/>
              <w:right w:val="single" w:sz="4" w:space="0" w:color="auto"/>
            </w:tcBorders>
          </w:tcPr>
          <w:p w:rsidR="00C176E1" w:rsidRPr="00C176E1" w:rsidRDefault="00C176E1" w:rsidP="00C176E1">
            <w:pPr>
              <w:widowControl w:val="0"/>
              <w:autoSpaceDE w:val="0"/>
              <w:autoSpaceDN w:val="0"/>
              <w:adjustRightInd w:val="0"/>
              <w:ind w:right="0" w:firstLine="720"/>
              <w:jc w:val="left"/>
              <w:rPr>
                <w:rFonts w:eastAsia="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tcPr>
          <w:p w:rsidR="00C176E1" w:rsidRPr="00C176E1" w:rsidRDefault="00C176E1" w:rsidP="00C176E1">
            <w:pPr>
              <w:widowControl w:val="0"/>
              <w:autoSpaceDE w:val="0"/>
              <w:autoSpaceDN w:val="0"/>
              <w:adjustRightInd w:val="0"/>
              <w:ind w:right="0" w:firstLine="720"/>
              <w:jc w:val="left"/>
              <w:rPr>
                <w:rFonts w:eastAsia="Times New Roman"/>
                <w:sz w:val="16"/>
                <w:szCs w:val="16"/>
                <w:lang w:eastAsia="ru-RU"/>
              </w:rPr>
            </w:pPr>
          </w:p>
        </w:tc>
      </w:tr>
      <w:tr w:rsidR="00C176E1" w:rsidRPr="00C176E1" w:rsidTr="00077344">
        <w:trPr>
          <w:gridBefore w:val="1"/>
          <w:wBefore w:w="17" w:type="dxa"/>
          <w:trHeight w:val="270"/>
        </w:trPr>
        <w:tc>
          <w:tcPr>
            <w:tcW w:w="943" w:type="dxa"/>
            <w:tcBorders>
              <w:top w:val="single" w:sz="4" w:space="0" w:color="auto"/>
              <w:left w:val="single" w:sz="4" w:space="0" w:color="auto"/>
              <w:bottom w:val="single" w:sz="4" w:space="0" w:color="auto"/>
              <w:right w:val="single" w:sz="4" w:space="0" w:color="auto"/>
            </w:tcBorders>
          </w:tcPr>
          <w:p w:rsidR="00C176E1" w:rsidRPr="00C176E1" w:rsidRDefault="00C176E1" w:rsidP="00C176E1">
            <w:pPr>
              <w:widowControl w:val="0"/>
              <w:tabs>
                <w:tab w:val="left" w:pos="33"/>
              </w:tabs>
              <w:autoSpaceDE w:val="0"/>
              <w:autoSpaceDN w:val="0"/>
              <w:adjustRightInd w:val="0"/>
              <w:ind w:right="0" w:firstLine="33"/>
              <w:jc w:val="left"/>
              <w:rPr>
                <w:rFonts w:eastAsia="Times New Roman"/>
                <w:sz w:val="16"/>
                <w:szCs w:val="16"/>
                <w:lang w:eastAsia="ru-RU"/>
              </w:rPr>
            </w:pPr>
            <w:r w:rsidRPr="00C176E1">
              <w:rPr>
                <w:rFonts w:eastAsia="Times New Roman"/>
                <w:sz w:val="16"/>
                <w:szCs w:val="16"/>
                <w:lang w:eastAsia="ru-RU"/>
              </w:rPr>
              <w:t>4</w:t>
            </w:r>
          </w:p>
        </w:tc>
        <w:tc>
          <w:tcPr>
            <w:tcW w:w="1344" w:type="dxa"/>
            <w:tcBorders>
              <w:top w:val="single" w:sz="4" w:space="0" w:color="auto"/>
              <w:left w:val="single" w:sz="4" w:space="0" w:color="auto"/>
              <w:bottom w:val="single" w:sz="4" w:space="0" w:color="auto"/>
              <w:right w:val="single" w:sz="4" w:space="0" w:color="auto"/>
            </w:tcBorders>
          </w:tcPr>
          <w:p w:rsidR="00C176E1" w:rsidRPr="00C176E1" w:rsidRDefault="00C176E1" w:rsidP="00C176E1">
            <w:pPr>
              <w:widowControl w:val="0"/>
              <w:autoSpaceDE w:val="0"/>
              <w:autoSpaceDN w:val="0"/>
              <w:adjustRightInd w:val="0"/>
              <w:ind w:right="0" w:firstLine="720"/>
              <w:jc w:val="left"/>
              <w:rPr>
                <w:rFonts w:eastAsia="Times New Roman"/>
                <w:sz w:val="16"/>
                <w:szCs w:val="16"/>
                <w:lang w:eastAsia="ru-RU"/>
              </w:rPr>
            </w:pPr>
          </w:p>
        </w:tc>
        <w:tc>
          <w:tcPr>
            <w:tcW w:w="1593" w:type="dxa"/>
            <w:tcBorders>
              <w:top w:val="single" w:sz="4" w:space="0" w:color="auto"/>
              <w:left w:val="single" w:sz="4" w:space="0" w:color="auto"/>
              <w:bottom w:val="single" w:sz="4" w:space="0" w:color="auto"/>
              <w:right w:val="single" w:sz="4" w:space="0" w:color="auto"/>
            </w:tcBorders>
          </w:tcPr>
          <w:p w:rsidR="00C176E1" w:rsidRPr="00C176E1" w:rsidRDefault="00C176E1" w:rsidP="00C176E1">
            <w:pPr>
              <w:widowControl w:val="0"/>
              <w:autoSpaceDE w:val="0"/>
              <w:autoSpaceDN w:val="0"/>
              <w:adjustRightInd w:val="0"/>
              <w:ind w:right="0" w:firstLine="720"/>
              <w:jc w:val="left"/>
              <w:rPr>
                <w:rFonts w:eastAsia="Times New Roman"/>
                <w:sz w:val="16"/>
                <w:szCs w:val="16"/>
                <w:lang w:eastAsia="ru-RU"/>
              </w:rPr>
            </w:pPr>
          </w:p>
        </w:tc>
        <w:tc>
          <w:tcPr>
            <w:tcW w:w="1220" w:type="dxa"/>
            <w:tcBorders>
              <w:top w:val="single" w:sz="4" w:space="0" w:color="auto"/>
              <w:left w:val="single" w:sz="4" w:space="0" w:color="auto"/>
              <w:bottom w:val="single" w:sz="4" w:space="0" w:color="auto"/>
              <w:right w:val="single" w:sz="4" w:space="0" w:color="auto"/>
            </w:tcBorders>
          </w:tcPr>
          <w:p w:rsidR="00C176E1" w:rsidRPr="00C176E1" w:rsidRDefault="00C176E1" w:rsidP="00C176E1">
            <w:pPr>
              <w:widowControl w:val="0"/>
              <w:autoSpaceDE w:val="0"/>
              <w:autoSpaceDN w:val="0"/>
              <w:adjustRightInd w:val="0"/>
              <w:ind w:right="0" w:firstLine="720"/>
              <w:jc w:val="left"/>
              <w:rPr>
                <w:rFonts w:eastAsia="Times New Roman"/>
                <w:sz w:val="16"/>
                <w:szCs w:val="16"/>
                <w:lang w:eastAsia="ru-RU"/>
              </w:rPr>
            </w:pPr>
          </w:p>
        </w:tc>
        <w:tc>
          <w:tcPr>
            <w:tcW w:w="1823" w:type="dxa"/>
            <w:tcBorders>
              <w:top w:val="single" w:sz="4" w:space="0" w:color="auto"/>
              <w:left w:val="single" w:sz="4" w:space="0" w:color="auto"/>
              <w:bottom w:val="single" w:sz="4" w:space="0" w:color="auto"/>
              <w:right w:val="single" w:sz="4" w:space="0" w:color="auto"/>
            </w:tcBorders>
          </w:tcPr>
          <w:p w:rsidR="00C176E1" w:rsidRPr="00C176E1" w:rsidRDefault="00C176E1" w:rsidP="00C176E1">
            <w:pPr>
              <w:widowControl w:val="0"/>
              <w:autoSpaceDE w:val="0"/>
              <w:autoSpaceDN w:val="0"/>
              <w:adjustRightInd w:val="0"/>
              <w:ind w:right="0" w:firstLine="720"/>
              <w:jc w:val="left"/>
              <w:rPr>
                <w:rFonts w:eastAsia="Times New Roman"/>
                <w:sz w:val="16"/>
                <w:szCs w:val="16"/>
                <w:lang w:eastAsia="ru-RU"/>
              </w:rPr>
            </w:pPr>
          </w:p>
        </w:tc>
        <w:tc>
          <w:tcPr>
            <w:tcW w:w="982" w:type="dxa"/>
            <w:tcBorders>
              <w:top w:val="single" w:sz="4" w:space="0" w:color="auto"/>
              <w:left w:val="single" w:sz="4" w:space="0" w:color="auto"/>
              <w:bottom w:val="single" w:sz="4" w:space="0" w:color="auto"/>
              <w:right w:val="single" w:sz="4" w:space="0" w:color="auto"/>
            </w:tcBorders>
          </w:tcPr>
          <w:p w:rsidR="00C176E1" w:rsidRPr="00C176E1" w:rsidRDefault="00C176E1" w:rsidP="00C176E1">
            <w:pPr>
              <w:widowControl w:val="0"/>
              <w:autoSpaceDE w:val="0"/>
              <w:autoSpaceDN w:val="0"/>
              <w:adjustRightInd w:val="0"/>
              <w:ind w:right="0" w:firstLine="720"/>
              <w:jc w:val="left"/>
              <w:rPr>
                <w:rFonts w:eastAsia="Times New Roman"/>
                <w:sz w:val="16"/>
                <w:szCs w:val="16"/>
                <w:lang w:eastAsia="ru-RU"/>
              </w:rPr>
            </w:pPr>
          </w:p>
        </w:tc>
        <w:tc>
          <w:tcPr>
            <w:tcW w:w="1091" w:type="dxa"/>
            <w:tcBorders>
              <w:top w:val="single" w:sz="4" w:space="0" w:color="auto"/>
              <w:left w:val="single" w:sz="4" w:space="0" w:color="auto"/>
              <w:bottom w:val="single" w:sz="4" w:space="0" w:color="auto"/>
              <w:right w:val="single" w:sz="4" w:space="0" w:color="auto"/>
            </w:tcBorders>
          </w:tcPr>
          <w:p w:rsidR="00C176E1" w:rsidRPr="00C176E1" w:rsidRDefault="00C176E1" w:rsidP="00C176E1">
            <w:pPr>
              <w:widowControl w:val="0"/>
              <w:autoSpaceDE w:val="0"/>
              <w:autoSpaceDN w:val="0"/>
              <w:adjustRightInd w:val="0"/>
              <w:ind w:right="0" w:firstLine="720"/>
              <w:jc w:val="left"/>
              <w:rPr>
                <w:rFonts w:eastAsia="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tcPr>
          <w:p w:rsidR="00C176E1" w:rsidRPr="00C176E1" w:rsidRDefault="00C176E1" w:rsidP="00C176E1">
            <w:pPr>
              <w:widowControl w:val="0"/>
              <w:autoSpaceDE w:val="0"/>
              <w:autoSpaceDN w:val="0"/>
              <w:adjustRightInd w:val="0"/>
              <w:ind w:right="0" w:firstLine="720"/>
              <w:jc w:val="left"/>
              <w:rPr>
                <w:rFonts w:eastAsia="Times New Roman"/>
                <w:sz w:val="16"/>
                <w:szCs w:val="16"/>
                <w:lang w:eastAsia="ru-RU"/>
              </w:rPr>
            </w:pPr>
          </w:p>
        </w:tc>
      </w:tr>
      <w:tr w:rsidR="00C176E1" w:rsidRPr="00C176E1" w:rsidTr="00077344">
        <w:trPr>
          <w:gridBefore w:val="1"/>
          <w:wBefore w:w="17" w:type="dxa"/>
          <w:trHeight w:val="295"/>
        </w:trPr>
        <w:tc>
          <w:tcPr>
            <w:tcW w:w="943" w:type="dxa"/>
            <w:tcBorders>
              <w:top w:val="single" w:sz="4" w:space="0" w:color="auto"/>
              <w:left w:val="single" w:sz="4" w:space="0" w:color="auto"/>
              <w:bottom w:val="single" w:sz="4" w:space="0" w:color="auto"/>
              <w:right w:val="single" w:sz="4" w:space="0" w:color="auto"/>
            </w:tcBorders>
          </w:tcPr>
          <w:p w:rsidR="00C176E1" w:rsidRPr="00C176E1" w:rsidRDefault="00C176E1" w:rsidP="00C176E1">
            <w:pPr>
              <w:widowControl w:val="0"/>
              <w:tabs>
                <w:tab w:val="left" w:pos="33"/>
              </w:tabs>
              <w:autoSpaceDE w:val="0"/>
              <w:autoSpaceDN w:val="0"/>
              <w:adjustRightInd w:val="0"/>
              <w:ind w:right="0" w:firstLine="33"/>
              <w:jc w:val="left"/>
              <w:rPr>
                <w:rFonts w:eastAsia="Times New Roman"/>
                <w:sz w:val="16"/>
                <w:szCs w:val="16"/>
                <w:lang w:eastAsia="ru-RU"/>
              </w:rPr>
            </w:pPr>
            <w:r w:rsidRPr="00C176E1">
              <w:rPr>
                <w:rFonts w:eastAsia="Times New Roman"/>
                <w:sz w:val="16"/>
                <w:szCs w:val="16"/>
                <w:lang w:eastAsia="ru-RU"/>
              </w:rPr>
              <w:t>.</w:t>
            </w:r>
          </w:p>
        </w:tc>
        <w:tc>
          <w:tcPr>
            <w:tcW w:w="1344" w:type="dxa"/>
            <w:tcBorders>
              <w:top w:val="single" w:sz="4" w:space="0" w:color="auto"/>
              <w:left w:val="single" w:sz="4" w:space="0" w:color="auto"/>
              <w:bottom w:val="single" w:sz="4" w:space="0" w:color="auto"/>
              <w:right w:val="single" w:sz="4" w:space="0" w:color="auto"/>
            </w:tcBorders>
          </w:tcPr>
          <w:p w:rsidR="00C176E1" w:rsidRPr="00C176E1" w:rsidRDefault="00C176E1" w:rsidP="00C176E1">
            <w:pPr>
              <w:widowControl w:val="0"/>
              <w:autoSpaceDE w:val="0"/>
              <w:autoSpaceDN w:val="0"/>
              <w:adjustRightInd w:val="0"/>
              <w:ind w:right="0" w:firstLine="720"/>
              <w:jc w:val="left"/>
              <w:rPr>
                <w:rFonts w:eastAsia="Times New Roman"/>
                <w:sz w:val="16"/>
                <w:szCs w:val="16"/>
                <w:lang w:eastAsia="ru-RU"/>
              </w:rPr>
            </w:pPr>
          </w:p>
        </w:tc>
        <w:tc>
          <w:tcPr>
            <w:tcW w:w="1593" w:type="dxa"/>
            <w:tcBorders>
              <w:top w:val="single" w:sz="4" w:space="0" w:color="auto"/>
              <w:left w:val="single" w:sz="4" w:space="0" w:color="auto"/>
              <w:bottom w:val="single" w:sz="4" w:space="0" w:color="auto"/>
              <w:right w:val="single" w:sz="4" w:space="0" w:color="auto"/>
            </w:tcBorders>
          </w:tcPr>
          <w:p w:rsidR="00C176E1" w:rsidRPr="00C176E1" w:rsidRDefault="00C176E1" w:rsidP="00C176E1">
            <w:pPr>
              <w:widowControl w:val="0"/>
              <w:autoSpaceDE w:val="0"/>
              <w:autoSpaceDN w:val="0"/>
              <w:adjustRightInd w:val="0"/>
              <w:ind w:right="0" w:firstLine="720"/>
              <w:jc w:val="left"/>
              <w:rPr>
                <w:rFonts w:eastAsia="Times New Roman"/>
                <w:sz w:val="16"/>
                <w:szCs w:val="16"/>
                <w:lang w:eastAsia="ru-RU"/>
              </w:rPr>
            </w:pPr>
          </w:p>
        </w:tc>
        <w:tc>
          <w:tcPr>
            <w:tcW w:w="1220" w:type="dxa"/>
            <w:tcBorders>
              <w:top w:val="single" w:sz="4" w:space="0" w:color="auto"/>
              <w:left w:val="single" w:sz="4" w:space="0" w:color="auto"/>
              <w:bottom w:val="single" w:sz="4" w:space="0" w:color="auto"/>
              <w:right w:val="single" w:sz="4" w:space="0" w:color="auto"/>
            </w:tcBorders>
          </w:tcPr>
          <w:p w:rsidR="00C176E1" w:rsidRPr="00C176E1" w:rsidRDefault="00C176E1" w:rsidP="00C176E1">
            <w:pPr>
              <w:widowControl w:val="0"/>
              <w:autoSpaceDE w:val="0"/>
              <w:autoSpaceDN w:val="0"/>
              <w:adjustRightInd w:val="0"/>
              <w:ind w:right="0" w:firstLine="720"/>
              <w:jc w:val="left"/>
              <w:rPr>
                <w:rFonts w:eastAsia="Times New Roman"/>
                <w:sz w:val="16"/>
                <w:szCs w:val="16"/>
                <w:lang w:eastAsia="ru-RU"/>
              </w:rPr>
            </w:pPr>
          </w:p>
        </w:tc>
        <w:tc>
          <w:tcPr>
            <w:tcW w:w="1823" w:type="dxa"/>
            <w:tcBorders>
              <w:top w:val="single" w:sz="4" w:space="0" w:color="auto"/>
              <w:left w:val="single" w:sz="4" w:space="0" w:color="auto"/>
              <w:bottom w:val="single" w:sz="4" w:space="0" w:color="auto"/>
              <w:right w:val="single" w:sz="4" w:space="0" w:color="auto"/>
            </w:tcBorders>
          </w:tcPr>
          <w:p w:rsidR="00C176E1" w:rsidRPr="00C176E1" w:rsidRDefault="00C176E1" w:rsidP="00C176E1">
            <w:pPr>
              <w:widowControl w:val="0"/>
              <w:autoSpaceDE w:val="0"/>
              <w:autoSpaceDN w:val="0"/>
              <w:adjustRightInd w:val="0"/>
              <w:ind w:right="0" w:firstLine="720"/>
              <w:jc w:val="left"/>
              <w:rPr>
                <w:rFonts w:eastAsia="Times New Roman"/>
                <w:sz w:val="16"/>
                <w:szCs w:val="16"/>
                <w:lang w:eastAsia="ru-RU"/>
              </w:rPr>
            </w:pPr>
          </w:p>
        </w:tc>
        <w:tc>
          <w:tcPr>
            <w:tcW w:w="982" w:type="dxa"/>
            <w:tcBorders>
              <w:top w:val="single" w:sz="4" w:space="0" w:color="auto"/>
              <w:left w:val="single" w:sz="4" w:space="0" w:color="auto"/>
              <w:bottom w:val="single" w:sz="4" w:space="0" w:color="auto"/>
              <w:right w:val="single" w:sz="4" w:space="0" w:color="auto"/>
            </w:tcBorders>
          </w:tcPr>
          <w:p w:rsidR="00C176E1" w:rsidRPr="00C176E1" w:rsidRDefault="00C176E1" w:rsidP="00C176E1">
            <w:pPr>
              <w:widowControl w:val="0"/>
              <w:autoSpaceDE w:val="0"/>
              <w:autoSpaceDN w:val="0"/>
              <w:adjustRightInd w:val="0"/>
              <w:ind w:right="0" w:firstLine="720"/>
              <w:jc w:val="left"/>
              <w:rPr>
                <w:rFonts w:eastAsia="Times New Roman"/>
                <w:sz w:val="16"/>
                <w:szCs w:val="16"/>
                <w:lang w:eastAsia="ru-RU"/>
              </w:rPr>
            </w:pPr>
          </w:p>
        </w:tc>
        <w:tc>
          <w:tcPr>
            <w:tcW w:w="1091" w:type="dxa"/>
            <w:tcBorders>
              <w:top w:val="single" w:sz="4" w:space="0" w:color="auto"/>
              <w:left w:val="single" w:sz="4" w:space="0" w:color="auto"/>
              <w:bottom w:val="single" w:sz="4" w:space="0" w:color="auto"/>
              <w:right w:val="single" w:sz="4" w:space="0" w:color="auto"/>
            </w:tcBorders>
          </w:tcPr>
          <w:p w:rsidR="00C176E1" w:rsidRPr="00C176E1" w:rsidRDefault="00C176E1" w:rsidP="00C176E1">
            <w:pPr>
              <w:widowControl w:val="0"/>
              <w:autoSpaceDE w:val="0"/>
              <w:autoSpaceDN w:val="0"/>
              <w:adjustRightInd w:val="0"/>
              <w:ind w:right="0" w:firstLine="720"/>
              <w:jc w:val="left"/>
              <w:rPr>
                <w:rFonts w:eastAsia="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tcPr>
          <w:p w:rsidR="00C176E1" w:rsidRPr="00C176E1" w:rsidRDefault="00C176E1" w:rsidP="00C176E1">
            <w:pPr>
              <w:widowControl w:val="0"/>
              <w:autoSpaceDE w:val="0"/>
              <w:autoSpaceDN w:val="0"/>
              <w:adjustRightInd w:val="0"/>
              <w:ind w:right="0" w:firstLine="720"/>
              <w:jc w:val="left"/>
              <w:rPr>
                <w:rFonts w:eastAsia="Times New Roman"/>
                <w:sz w:val="16"/>
                <w:szCs w:val="16"/>
                <w:lang w:eastAsia="ru-RU"/>
              </w:rPr>
            </w:pPr>
          </w:p>
        </w:tc>
      </w:tr>
    </w:tbl>
    <w:p w:rsidR="00C176E1" w:rsidRPr="00C176E1" w:rsidRDefault="00C176E1" w:rsidP="00C176E1">
      <w:pPr>
        <w:ind w:right="0"/>
        <w:jc w:val="right"/>
        <w:rPr>
          <w:rFonts w:eastAsia="Times New Roman"/>
          <w:sz w:val="16"/>
          <w:szCs w:val="16"/>
          <w:lang w:eastAsia="ru-RU"/>
        </w:rPr>
      </w:pPr>
      <w:r w:rsidRPr="00C176E1">
        <w:rPr>
          <w:rFonts w:eastAsia="Times New Roman"/>
          <w:sz w:val="16"/>
          <w:szCs w:val="16"/>
          <w:lang w:eastAsia="ru-RU"/>
        </w:rPr>
        <w:t>публичных слушаний в муниципальном</w:t>
      </w:r>
    </w:p>
    <w:p w:rsidR="00C176E1" w:rsidRPr="00C176E1" w:rsidRDefault="00C176E1" w:rsidP="00C176E1">
      <w:pPr>
        <w:ind w:right="0"/>
        <w:jc w:val="right"/>
        <w:rPr>
          <w:rFonts w:eastAsia="Times New Roman"/>
          <w:sz w:val="16"/>
          <w:szCs w:val="16"/>
          <w:lang w:eastAsia="ru-RU"/>
        </w:rPr>
      </w:pPr>
      <w:r w:rsidRPr="00C176E1">
        <w:rPr>
          <w:rFonts w:eastAsia="Times New Roman"/>
          <w:sz w:val="16"/>
          <w:szCs w:val="16"/>
          <w:lang w:eastAsia="ru-RU"/>
        </w:rPr>
        <w:t>образовании "Нижнеудинский район"</w:t>
      </w:r>
    </w:p>
    <w:p w:rsidR="00C176E1" w:rsidRPr="00C176E1" w:rsidRDefault="00C176E1" w:rsidP="00C176E1">
      <w:pPr>
        <w:ind w:right="0" w:firstLine="709"/>
        <w:jc w:val="left"/>
        <w:rPr>
          <w:rFonts w:eastAsia="Times New Roman"/>
          <w:b/>
          <w:sz w:val="16"/>
          <w:szCs w:val="16"/>
          <w:lang w:eastAsia="ru-RU"/>
        </w:rPr>
      </w:pPr>
    </w:p>
    <w:p w:rsidR="00C176E1" w:rsidRPr="00C176E1" w:rsidRDefault="00C176E1" w:rsidP="00C176E1">
      <w:pPr>
        <w:ind w:right="0"/>
        <w:jc w:val="center"/>
        <w:rPr>
          <w:rFonts w:eastAsia="Times New Roman"/>
          <w:sz w:val="16"/>
          <w:szCs w:val="16"/>
          <w:lang w:eastAsia="ru-RU"/>
        </w:rPr>
      </w:pPr>
      <w:r w:rsidRPr="00C176E1">
        <w:rPr>
          <w:rFonts w:eastAsia="Times New Roman"/>
          <w:sz w:val="16"/>
          <w:szCs w:val="16"/>
          <w:lang w:eastAsia="ru-RU"/>
        </w:rPr>
        <w:t>СПИСОК УЧАСТНИКОВ ПУБЛИЧНЫХ СЛУШАНИЙ</w:t>
      </w:r>
    </w:p>
    <w:p w:rsidR="00C176E1" w:rsidRPr="00C176E1" w:rsidRDefault="00C176E1" w:rsidP="00C176E1">
      <w:pPr>
        <w:ind w:right="0"/>
        <w:jc w:val="center"/>
        <w:rPr>
          <w:rFonts w:eastAsia="Times New Roman"/>
          <w:sz w:val="16"/>
          <w:szCs w:val="16"/>
          <w:lang w:eastAsia="ru-RU"/>
        </w:rPr>
      </w:pPr>
    </w:p>
    <w:p w:rsidR="00C176E1" w:rsidRPr="00C176E1" w:rsidRDefault="00C176E1" w:rsidP="00C176E1">
      <w:pPr>
        <w:widowControl w:val="0"/>
        <w:autoSpaceDE w:val="0"/>
        <w:autoSpaceDN w:val="0"/>
        <w:adjustRightInd w:val="0"/>
        <w:ind w:right="0" w:firstLine="720"/>
        <w:rPr>
          <w:rFonts w:eastAsia="Times New Roman"/>
          <w:sz w:val="16"/>
          <w:szCs w:val="16"/>
          <w:lang w:eastAsia="ru-RU"/>
        </w:rPr>
      </w:pPr>
    </w:p>
    <w:p w:rsidR="00C176E1" w:rsidRPr="00C176E1" w:rsidRDefault="00C176E1" w:rsidP="00C176E1">
      <w:pPr>
        <w:autoSpaceDE w:val="0"/>
        <w:autoSpaceDN w:val="0"/>
        <w:adjustRightInd w:val="0"/>
        <w:ind w:right="0" w:firstLine="709"/>
        <w:rPr>
          <w:sz w:val="16"/>
          <w:szCs w:val="16"/>
        </w:rPr>
      </w:pPr>
      <w:r w:rsidRPr="00C176E1">
        <w:rPr>
          <w:sz w:val="16"/>
          <w:szCs w:val="16"/>
        </w:rPr>
        <w:t>Список удостоверяю: __________</w:t>
      </w:r>
      <w:r w:rsidRPr="00C176E1">
        <w:rPr>
          <w:sz w:val="16"/>
          <w:szCs w:val="16"/>
        </w:rPr>
        <w:tab/>
        <w:t>________________</w:t>
      </w:r>
      <w:r w:rsidRPr="00C176E1">
        <w:rPr>
          <w:sz w:val="16"/>
          <w:szCs w:val="16"/>
        </w:rPr>
        <w:tab/>
        <w:t>_________________________________________________</w:t>
      </w:r>
    </w:p>
    <w:p w:rsidR="00C176E1" w:rsidRPr="00C176E1" w:rsidRDefault="00C176E1" w:rsidP="00C176E1">
      <w:pPr>
        <w:autoSpaceDE w:val="0"/>
        <w:autoSpaceDN w:val="0"/>
        <w:adjustRightInd w:val="0"/>
        <w:ind w:right="0" w:firstLine="3544"/>
        <w:jc w:val="left"/>
        <w:rPr>
          <w:sz w:val="16"/>
          <w:szCs w:val="16"/>
        </w:rPr>
      </w:pPr>
      <w:r w:rsidRPr="00C176E1">
        <w:rPr>
          <w:sz w:val="16"/>
          <w:szCs w:val="16"/>
        </w:rPr>
        <w:t>(дата)</w:t>
      </w:r>
      <w:r w:rsidRPr="00C176E1">
        <w:rPr>
          <w:sz w:val="16"/>
          <w:szCs w:val="16"/>
        </w:rPr>
        <w:tab/>
      </w:r>
      <w:r w:rsidRPr="00C176E1">
        <w:rPr>
          <w:sz w:val="16"/>
          <w:szCs w:val="16"/>
        </w:rPr>
        <w:tab/>
      </w:r>
      <w:r w:rsidRPr="00C176E1">
        <w:rPr>
          <w:sz w:val="16"/>
          <w:szCs w:val="16"/>
        </w:rPr>
        <w:tab/>
        <w:t>(подпись)</w:t>
      </w:r>
      <w:r w:rsidRPr="00C176E1">
        <w:rPr>
          <w:sz w:val="16"/>
          <w:szCs w:val="16"/>
        </w:rPr>
        <w:tab/>
      </w:r>
      <w:r w:rsidRPr="00C176E1">
        <w:rPr>
          <w:sz w:val="16"/>
          <w:szCs w:val="16"/>
        </w:rPr>
        <w:tab/>
        <w:t>(фамилия, имя, отчество организатора публичных слушаний)</w:t>
      </w:r>
    </w:p>
    <w:p w:rsidR="00C176E1" w:rsidRPr="0053345C" w:rsidRDefault="00C176E1" w:rsidP="00C176E1">
      <w:pPr>
        <w:jc w:val="right"/>
        <w:rPr>
          <w:sz w:val="16"/>
          <w:szCs w:val="16"/>
        </w:rPr>
      </w:pPr>
      <w:r w:rsidRPr="0053345C">
        <w:rPr>
          <w:sz w:val="16"/>
          <w:szCs w:val="16"/>
        </w:rPr>
        <w:t>Приложение 2</w:t>
      </w:r>
    </w:p>
    <w:p w:rsidR="00C176E1" w:rsidRPr="0053345C" w:rsidRDefault="00C176E1" w:rsidP="00C176E1">
      <w:pPr>
        <w:jc w:val="right"/>
        <w:rPr>
          <w:sz w:val="16"/>
          <w:szCs w:val="16"/>
        </w:rPr>
      </w:pPr>
      <w:r w:rsidRPr="0053345C">
        <w:rPr>
          <w:sz w:val="16"/>
          <w:szCs w:val="16"/>
        </w:rPr>
        <w:t>к Порядку организации и проведении</w:t>
      </w:r>
    </w:p>
    <w:p w:rsidR="00C176E1" w:rsidRPr="00C176E1" w:rsidRDefault="00C176E1" w:rsidP="00C176E1">
      <w:pPr>
        <w:ind w:right="0"/>
        <w:jc w:val="right"/>
        <w:rPr>
          <w:rFonts w:eastAsia="Times New Roman"/>
          <w:sz w:val="16"/>
          <w:szCs w:val="16"/>
          <w:lang w:eastAsia="ru-RU"/>
        </w:rPr>
      </w:pPr>
      <w:r w:rsidRPr="00C176E1">
        <w:rPr>
          <w:rFonts w:eastAsia="Times New Roman"/>
          <w:sz w:val="16"/>
          <w:szCs w:val="16"/>
          <w:lang w:eastAsia="ru-RU"/>
        </w:rPr>
        <w:t>публичных слушаний в муниципальном</w:t>
      </w:r>
    </w:p>
    <w:p w:rsidR="00C176E1" w:rsidRDefault="00C176E1" w:rsidP="00C176E1">
      <w:pPr>
        <w:widowControl w:val="0"/>
        <w:pBdr>
          <w:top w:val="single" w:sz="4" w:space="1" w:color="FFFFFF"/>
          <w:left w:val="single" w:sz="4" w:space="0" w:color="FFFFFF"/>
          <w:bottom w:val="single" w:sz="4" w:space="31" w:color="FFFFFF"/>
          <w:right w:val="single" w:sz="4" w:space="0" w:color="FFFFFF"/>
        </w:pBdr>
        <w:shd w:val="clear" w:color="auto" w:fill="FFFFFF"/>
        <w:ind w:right="0" w:firstLine="567"/>
        <w:jc w:val="right"/>
        <w:rPr>
          <w:rFonts w:eastAsia="Times New Roman"/>
          <w:sz w:val="16"/>
          <w:szCs w:val="16"/>
          <w:lang w:eastAsia="ru-RU"/>
        </w:rPr>
      </w:pPr>
      <w:r w:rsidRPr="00C176E1">
        <w:rPr>
          <w:rFonts w:eastAsia="Times New Roman"/>
          <w:sz w:val="16"/>
          <w:szCs w:val="16"/>
          <w:lang w:eastAsia="ru-RU"/>
        </w:rPr>
        <w:t>образовании "Нижнеудинский район</w:t>
      </w:r>
    </w:p>
    <w:p w:rsidR="00C176E1" w:rsidRDefault="00C176E1" w:rsidP="00C176E1">
      <w:pPr>
        <w:widowControl w:val="0"/>
        <w:pBdr>
          <w:top w:val="single" w:sz="4" w:space="1" w:color="FFFFFF"/>
          <w:left w:val="single" w:sz="4" w:space="0" w:color="FFFFFF"/>
          <w:bottom w:val="single" w:sz="4" w:space="31" w:color="FFFFFF"/>
          <w:right w:val="single" w:sz="4" w:space="0" w:color="FFFFFF"/>
        </w:pBdr>
        <w:shd w:val="clear" w:color="auto" w:fill="FFFFFF"/>
        <w:ind w:right="0" w:firstLine="567"/>
        <w:jc w:val="right"/>
        <w:rPr>
          <w:rFonts w:eastAsia="Times New Roman"/>
          <w:sz w:val="16"/>
          <w:szCs w:val="16"/>
          <w:lang w:eastAsia="ru-RU"/>
        </w:rPr>
      </w:pPr>
    </w:p>
    <w:p w:rsidR="00C176E1" w:rsidRPr="00C176E1" w:rsidRDefault="00C176E1" w:rsidP="00C176E1">
      <w:pPr>
        <w:autoSpaceDE w:val="0"/>
        <w:autoSpaceDN w:val="0"/>
        <w:ind w:right="0"/>
        <w:jc w:val="center"/>
        <w:rPr>
          <w:rFonts w:eastAsia="Times New Roman"/>
          <w:sz w:val="16"/>
          <w:szCs w:val="16"/>
          <w:lang w:eastAsia="ru-RU"/>
        </w:rPr>
      </w:pPr>
      <w:r w:rsidRPr="00C176E1">
        <w:rPr>
          <w:rFonts w:eastAsia="Times New Roman"/>
          <w:sz w:val="16"/>
          <w:szCs w:val="16"/>
          <w:lang w:eastAsia="ru-RU"/>
        </w:rPr>
        <w:t>СПИСОК ЖИТЕЛЕЙ МУНИЦИПАЛЬНОГО ОБРАЗОВАНИЯ "НИЖНЕУДИНСКИЙ РАЙОН",</w:t>
      </w:r>
    </w:p>
    <w:p w:rsidR="00C176E1" w:rsidRPr="00C176E1" w:rsidRDefault="00C176E1" w:rsidP="00C176E1">
      <w:pPr>
        <w:autoSpaceDE w:val="0"/>
        <w:autoSpaceDN w:val="0"/>
        <w:ind w:right="0"/>
        <w:jc w:val="center"/>
        <w:rPr>
          <w:rFonts w:ascii="Arial" w:eastAsia="Times New Roman" w:hAnsi="Arial" w:cs="Arial"/>
          <w:sz w:val="30"/>
          <w:szCs w:val="30"/>
          <w:lang w:eastAsia="ru-RU"/>
        </w:rPr>
      </w:pPr>
      <w:r w:rsidRPr="00C176E1">
        <w:rPr>
          <w:rFonts w:eastAsia="Times New Roman"/>
          <w:sz w:val="16"/>
          <w:szCs w:val="16"/>
          <w:lang w:eastAsia="ru-RU"/>
        </w:rPr>
        <w:t>НЕ ЯВЛЯЮЩИХСЯ УЧАСТНИКАМИ ПУБЛИЧНЫХ СЛУШАНИЙ</w:t>
      </w:r>
    </w:p>
    <w:tbl>
      <w:tblPr>
        <w:tblpPr w:leftFromText="180" w:rightFromText="180" w:vertAnchor="text" w:horzAnchor="margin" w:tblpXSpec="center" w:tblpY="432"/>
        <w:tblW w:w="10912" w:type="dxa"/>
        <w:tblLayout w:type="fixed"/>
        <w:tblCellMar>
          <w:top w:w="102" w:type="dxa"/>
          <w:left w:w="62" w:type="dxa"/>
          <w:bottom w:w="102" w:type="dxa"/>
          <w:right w:w="62" w:type="dxa"/>
        </w:tblCellMar>
        <w:tblLook w:val="0000"/>
      </w:tblPr>
      <w:tblGrid>
        <w:gridCol w:w="489"/>
        <w:gridCol w:w="1502"/>
        <w:gridCol w:w="1780"/>
        <w:gridCol w:w="1363"/>
        <w:gridCol w:w="2037"/>
        <w:gridCol w:w="1097"/>
        <w:gridCol w:w="1219"/>
        <w:gridCol w:w="1425"/>
      </w:tblGrid>
      <w:tr w:rsidR="00C176E1" w:rsidRPr="00C176E1" w:rsidTr="00C176E1">
        <w:trPr>
          <w:trHeight w:val="1446"/>
        </w:trPr>
        <w:tc>
          <w:tcPr>
            <w:tcW w:w="489" w:type="dxa"/>
            <w:tcBorders>
              <w:top w:val="single" w:sz="4" w:space="0" w:color="auto"/>
              <w:left w:val="single" w:sz="4" w:space="0" w:color="auto"/>
              <w:bottom w:val="single" w:sz="4" w:space="0" w:color="auto"/>
              <w:right w:val="single" w:sz="4" w:space="0" w:color="auto"/>
            </w:tcBorders>
          </w:tcPr>
          <w:p w:rsidR="00C176E1" w:rsidRPr="00C176E1" w:rsidRDefault="00C176E1" w:rsidP="00C176E1">
            <w:pPr>
              <w:widowControl w:val="0"/>
              <w:tabs>
                <w:tab w:val="left" w:pos="33"/>
              </w:tabs>
              <w:autoSpaceDE w:val="0"/>
              <w:autoSpaceDN w:val="0"/>
              <w:adjustRightInd w:val="0"/>
              <w:ind w:right="0"/>
              <w:jc w:val="left"/>
              <w:rPr>
                <w:rFonts w:eastAsia="Times New Roman"/>
                <w:sz w:val="16"/>
                <w:szCs w:val="16"/>
                <w:lang w:eastAsia="ru-RU"/>
              </w:rPr>
            </w:pPr>
            <w:r w:rsidRPr="00C176E1">
              <w:rPr>
                <w:rFonts w:eastAsia="Times New Roman"/>
                <w:sz w:val="16"/>
                <w:szCs w:val="16"/>
                <w:lang w:eastAsia="ru-RU"/>
              </w:rPr>
              <w:t>№ п/п</w:t>
            </w:r>
          </w:p>
        </w:tc>
        <w:tc>
          <w:tcPr>
            <w:tcW w:w="1502" w:type="dxa"/>
            <w:tcBorders>
              <w:top w:val="single" w:sz="4" w:space="0" w:color="auto"/>
              <w:left w:val="single" w:sz="4" w:space="0" w:color="auto"/>
              <w:bottom w:val="single" w:sz="4" w:space="0" w:color="auto"/>
              <w:right w:val="single" w:sz="4" w:space="0" w:color="auto"/>
            </w:tcBorders>
          </w:tcPr>
          <w:p w:rsidR="00C176E1" w:rsidRPr="00C176E1" w:rsidRDefault="00C176E1" w:rsidP="00C176E1">
            <w:pPr>
              <w:widowControl w:val="0"/>
              <w:autoSpaceDE w:val="0"/>
              <w:autoSpaceDN w:val="0"/>
              <w:adjustRightInd w:val="0"/>
              <w:ind w:right="0"/>
              <w:jc w:val="center"/>
              <w:rPr>
                <w:rFonts w:eastAsia="Times New Roman"/>
                <w:sz w:val="16"/>
                <w:szCs w:val="16"/>
                <w:lang w:eastAsia="ru-RU"/>
              </w:rPr>
            </w:pPr>
            <w:r w:rsidRPr="00C176E1">
              <w:rPr>
                <w:rFonts w:eastAsia="Times New Roman"/>
                <w:sz w:val="16"/>
                <w:szCs w:val="16"/>
                <w:lang w:eastAsia="ru-RU"/>
              </w:rPr>
              <w:t>Фамилия, имя, отчество (последнее – при наличии)</w:t>
            </w:r>
          </w:p>
        </w:tc>
        <w:tc>
          <w:tcPr>
            <w:tcW w:w="1780" w:type="dxa"/>
            <w:tcBorders>
              <w:top w:val="single" w:sz="4" w:space="0" w:color="auto"/>
              <w:left w:val="single" w:sz="4" w:space="0" w:color="auto"/>
              <w:bottom w:val="single" w:sz="4" w:space="0" w:color="auto"/>
              <w:right w:val="single" w:sz="4" w:space="0" w:color="auto"/>
            </w:tcBorders>
          </w:tcPr>
          <w:p w:rsidR="00C176E1" w:rsidRPr="00C176E1" w:rsidRDefault="00C176E1" w:rsidP="00C176E1">
            <w:pPr>
              <w:widowControl w:val="0"/>
              <w:autoSpaceDE w:val="0"/>
              <w:autoSpaceDN w:val="0"/>
              <w:adjustRightInd w:val="0"/>
              <w:ind w:right="0"/>
              <w:jc w:val="center"/>
              <w:rPr>
                <w:rFonts w:eastAsia="Times New Roman"/>
                <w:sz w:val="16"/>
                <w:szCs w:val="16"/>
                <w:lang w:eastAsia="ru-RU"/>
              </w:rPr>
            </w:pPr>
            <w:r w:rsidRPr="00C176E1">
              <w:rPr>
                <w:rFonts w:eastAsia="Times New Roman"/>
                <w:sz w:val="16"/>
                <w:szCs w:val="16"/>
                <w:lang w:eastAsia="ru-RU"/>
              </w:rPr>
              <w:t>Год рождения (старше 18 лет)</w:t>
            </w:r>
          </w:p>
        </w:tc>
        <w:tc>
          <w:tcPr>
            <w:tcW w:w="1363" w:type="dxa"/>
            <w:tcBorders>
              <w:top w:val="single" w:sz="4" w:space="0" w:color="auto"/>
              <w:left w:val="single" w:sz="4" w:space="0" w:color="auto"/>
              <w:bottom w:val="single" w:sz="4" w:space="0" w:color="auto"/>
              <w:right w:val="single" w:sz="4" w:space="0" w:color="auto"/>
            </w:tcBorders>
          </w:tcPr>
          <w:p w:rsidR="00C176E1" w:rsidRPr="00C176E1" w:rsidRDefault="00C176E1" w:rsidP="00C176E1">
            <w:pPr>
              <w:widowControl w:val="0"/>
              <w:autoSpaceDE w:val="0"/>
              <w:autoSpaceDN w:val="0"/>
              <w:adjustRightInd w:val="0"/>
              <w:ind w:right="0"/>
              <w:jc w:val="center"/>
              <w:rPr>
                <w:rFonts w:eastAsia="Times New Roman"/>
                <w:sz w:val="16"/>
                <w:szCs w:val="16"/>
                <w:lang w:eastAsia="ru-RU"/>
              </w:rPr>
            </w:pPr>
            <w:r w:rsidRPr="00C176E1">
              <w:rPr>
                <w:rFonts w:eastAsia="Times New Roman"/>
                <w:sz w:val="16"/>
                <w:szCs w:val="16"/>
                <w:lang w:eastAsia="ru-RU"/>
              </w:rPr>
              <w:t>Адрес места жительства</w:t>
            </w:r>
          </w:p>
        </w:tc>
        <w:tc>
          <w:tcPr>
            <w:tcW w:w="2037" w:type="dxa"/>
            <w:tcBorders>
              <w:top w:val="single" w:sz="4" w:space="0" w:color="auto"/>
              <w:left w:val="single" w:sz="4" w:space="0" w:color="auto"/>
              <w:bottom w:val="single" w:sz="4" w:space="0" w:color="auto"/>
              <w:right w:val="single" w:sz="4" w:space="0" w:color="auto"/>
            </w:tcBorders>
          </w:tcPr>
          <w:p w:rsidR="00C176E1" w:rsidRPr="00C176E1" w:rsidRDefault="00C176E1" w:rsidP="00C176E1">
            <w:pPr>
              <w:widowControl w:val="0"/>
              <w:autoSpaceDE w:val="0"/>
              <w:autoSpaceDN w:val="0"/>
              <w:adjustRightInd w:val="0"/>
              <w:ind w:right="0"/>
              <w:jc w:val="center"/>
              <w:rPr>
                <w:rFonts w:eastAsia="Times New Roman"/>
                <w:sz w:val="16"/>
                <w:szCs w:val="16"/>
                <w:lang w:eastAsia="ru-RU"/>
              </w:rPr>
            </w:pPr>
            <w:r w:rsidRPr="00C176E1">
              <w:rPr>
                <w:rFonts w:eastAsia="Times New Roman"/>
                <w:sz w:val="16"/>
                <w:szCs w:val="16"/>
                <w:lang w:eastAsia="ru-RU"/>
              </w:rPr>
              <w:t>Серия и номер паспорта или документа, заменяющего паспорт гражданина</w:t>
            </w:r>
          </w:p>
        </w:tc>
        <w:tc>
          <w:tcPr>
            <w:tcW w:w="1097" w:type="dxa"/>
            <w:tcBorders>
              <w:top w:val="single" w:sz="4" w:space="0" w:color="auto"/>
              <w:left w:val="single" w:sz="4" w:space="0" w:color="auto"/>
              <w:bottom w:val="single" w:sz="4" w:space="0" w:color="auto"/>
              <w:right w:val="single" w:sz="4" w:space="0" w:color="auto"/>
            </w:tcBorders>
          </w:tcPr>
          <w:p w:rsidR="00C176E1" w:rsidRPr="00C176E1" w:rsidRDefault="00C176E1" w:rsidP="00C176E1">
            <w:pPr>
              <w:widowControl w:val="0"/>
              <w:autoSpaceDE w:val="0"/>
              <w:autoSpaceDN w:val="0"/>
              <w:adjustRightInd w:val="0"/>
              <w:ind w:right="0"/>
              <w:jc w:val="center"/>
              <w:rPr>
                <w:rFonts w:eastAsia="Times New Roman"/>
                <w:sz w:val="16"/>
                <w:szCs w:val="16"/>
                <w:lang w:eastAsia="ru-RU"/>
              </w:rPr>
            </w:pPr>
            <w:r w:rsidRPr="00C176E1">
              <w:rPr>
                <w:rFonts w:eastAsia="Times New Roman"/>
                <w:sz w:val="16"/>
                <w:szCs w:val="16"/>
                <w:lang w:eastAsia="ru-RU"/>
              </w:rPr>
              <w:t>Дата внесения подписи</w:t>
            </w:r>
          </w:p>
        </w:tc>
        <w:tc>
          <w:tcPr>
            <w:tcW w:w="1219" w:type="dxa"/>
            <w:tcBorders>
              <w:top w:val="single" w:sz="4" w:space="0" w:color="auto"/>
              <w:left w:val="single" w:sz="4" w:space="0" w:color="auto"/>
              <w:bottom w:val="single" w:sz="4" w:space="0" w:color="auto"/>
              <w:right w:val="single" w:sz="4" w:space="0" w:color="auto"/>
            </w:tcBorders>
          </w:tcPr>
          <w:p w:rsidR="00C176E1" w:rsidRPr="00C176E1" w:rsidRDefault="00C176E1" w:rsidP="00C176E1">
            <w:pPr>
              <w:widowControl w:val="0"/>
              <w:autoSpaceDE w:val="0"/>
              <w:autoSpaceDN w:val="0"/>
              <w:adjustRightInd w:val="0"/>
              <w:ind w:right="0"/>
              <w:jc w:val="center"/>
              <w:rPr>
                <w:rFonts w:eastAsia="Times New Roman"/>
                <w:sz w:val="16"/>
                <w:szCs w:val="16"/>
                <w:lang w:eastAsia="ru-RU"/>
              </w:rPr>
            </w:pPr>
            <w:r w:rsidRPr="00C176E1">
              <w:rPr>
                <w:rFonts w:eastAsia="Times New Roman"/>
                <w:sz w:val="16"/>
                <w:szCs w:val="16"/>
                <w:lang w:eastAsia="ru-RU"/>
              </w:rPr>
              <w:t>Подпись</w:t>
            </w:r>
          </w:p>
        </w:tc>
        <w:tc>
          <w:tcPr>
            <w:tcW w:w="1425" w:type="dxa"/>
            <w:tcBorders>
              <w:top w:val="single" w:sz="4" w:space="0" w:color="auto"/>
              <w:left w:val="single" w:sz="4" w:space="0" w:color="auto"/>
              <w:bottom w:val="single" w:sz="4" w:space="0" w:color="auto"/>
              <w:right w:val="single" w:sz="4" w:space="0" w:color="auto"/>
            </w:tcBorders>
          </w:tcPr>
          <w:p w:rsidR="00C176E1" w:rsidRPr="00C176E1" w:rsidRDefault="00C176E1" w:rsidP="00C176E1">
            <w:pPr>
              <w:widowControl w:val="0"/>
              <w:autoSpaceDE w:val="0"/>
              <w:autoSpaceDN w:val="0"/>
              <w:adjustRightInd w:val="0"/>
              <w:ind w:right="0"/>
              <w:jc w:val="center"/>
              <w:rPr>
                <w:rFonts w:eastAsia="Times New Roman"/>
                <w:sz w:val="16"/>
                <w:szCs w:val="16"/>
                <w:lang w:eastAsia="ru-RU"/>
              </w:rPr>
            </w:pPr>
            <w:r w:rsidRPr="00C176E1">
              <w:rPr>
                <w:rFonts w:eastAsia="Times New Roman"/>
                <w:sz w:val="16"/>
                <w:szCs w:val="16"/>
                <w:lang w:eastAsia="ru-RU"/>
              </w:rPr>
              <w:t>Подпись в согласие на обработку персональных данных в целях проведения публичных слушаний</w:t>
            </w:r>
          </w:p>
        </w:tc>
      </w:tr>
      <w:tr w:rsidR="00C176E1" w:rsidRPr="00C176E1" w:rsidTr="00077344">
        <w:trPr>
          <w:trHeight w:val="284"/>
        </w:trPr>
        <w:tc>
          <w:tcPr>
            <w:tcW w:w="489" w:type="dxa"/>
            <w:tcBorders>
              <w:top w:val="single" w:sz="4" w:space="0" w:color="auto"/>
              <w:left w:val="single" w:sz="4" w:space="0" w:color="auto"/>
              <w:bottom w:val="single" w:sz="4" w:space="0" w:color="auto"/>
              <w:right w:val="single" w:sz="4" w:space="0" w:color="auto"/>
            </w:tcBorders>
          </w:tcPr>
          <w:p w:rsidR="00C176E1" w:rsidRPr="00C176E1" w:rsidRDefault="00C176E1" w:rsidP="00C176E1">
            <w:pPr>
              <w:widowControl w:val="0"/>
              <w:tabs>
                <w:tab w:val="left" w:pos="33"/>
              </w:tabs>
              <w:autoSpaceDE w:val="0"/>
              <w:autoSpaceDN w:val="0"/>
              <w:adjustRightInd w:val="0"/>
              <w:ind w:right="0" w:firstLine="33"/>
              <w:jc w:val="left"/>
              <w:rPr>
                <w:rFonts w:eastAsia="Times New Roman"/>
                <w:sz w:val="16"/>
                <w:szCs w:val="16"/>
                <w:lang w:eastAsia="ru-RU"/>
              </w:rPr>
            </w:pPr>
            <w:r w:rsidRPr="00C176E1">
              <w:rPr>
                <w:rFonts w:eastAsia="Times New Roman"/>
                <w:sz w:val="16"/>
                <w:szCs w:val="16"/>
                <w:lang w:eastAsia="ru-RU"/>
              </w:rPr>
              <w:t>1</w:t>
            </w:r>
          </w:p>
        </w:tc>
        <w:tc>
          <w:tcPr>
            <w:tcW w:w="1502" w:type="dxa"/>
            <w:tcBorders>
              <w:top w:val="single" w:sz="4" w:space="0" w:color="auto"/>
              <w:left w:val="single" w:sz="4" w:space="0" w:color="auto"/>
              <w:bottom w:val="single" w:sz="4" w:space="0" w:color="auto"/>
              <w:right w:val="single" w:sz="4" w:space="0" w:color="auto"/>
            </w:tcBorders>
          </w:tcPr>
          <w:p w:rsidR="00C176E1" w:rsidRPr="00C176E1" w:rsidRDefault="00C176E1" w:rsidP="00C176E1">
            <w:pPr>
              <w:widowControl w:val="0"/>
              <w:autoSpaceDE w:val="0"/>
              <w:autoSpaceDN w:val="0"/>
              <w:adjustRightInd w:val="0"/>
              <w:ind w:right="0" w:firstLine="720"/>
              <w:jc w:val="left"/>
              <w:rPr>
                <w:rFonts w:eastAsia="Times New Roman"/>
                <w:sz w:val="16"/>
                <w:szCs w:val="16"/>
                <w:lang w:eastAsia="ru-RU"/>
              </w:rPr>
            </w:pPr>
          </w:p>
        </w:tc>
        <w:tc>
          <w:tcPr>
            <w:tcW w:w="1780" w:type="dxa"/>
            <w:tcBorders>
              <w:top w:val="single" w:sz="4" w:space="0" w:color="auto"/>
              <w:left w:val="single" w:sz="4" w:space="0" w:color="auto"/>
              <w:bottom w:val="single" w:sz="4" w:space="0" w:color="auto"/>
              <w:right w:val="single" w:sz="4" w:space="0" w:color="auto"/>
            </w:tcBorders>
          </w:tcPr>
          <w:p w:rsidR="00C176E1" w:rsidRPr="00C176E1" w:rsidRDefault="00C176E1" w:rsidP="00C176E1">
            <w:pPr>
              <w:widowControl w:val="0"/>
              <w:autoSpaceDE w:val="0"/>
              <w:autoSpaceDN w:val="0"/>
              <w:adjustRightInd w:val="0"/>
              <w:ind w:right="0" w:firstLine="720"/>
              <w:jc w:val="left"/>
              <w:rPr>
                <w:rFonts w:eastAsia="Times New Roman"/>
                <w:sz w:val="16"/>
                <w:szCs w:val="16"/>
                <w:lang w:eastAsia="ru-RU"/>
              </w:rPr>
            </w:pPr>
          </w:p>
        </w:tc>
        <w:tc>
          <w:tcPr>
            <w:tcW w:w="1363" w:type="dxa"/>
            <w:tcBorders>
              <w:top w:val="single" w:sz="4" w:space="0" w:color="auto"/>
              <w:left w:val="single" w:sz="4" w:space="0" w:color="auto"/>
              <w:bottom w:val="single" w:sz="4" w:space="0" w:color="auto"/>
              <w:right w:val="single" w:sz="4" w:space="0" w:color="auto"/>
            </w:tcBorders>
          </w:tcPr>
          <w:p w:rsidR="00C176E1" w:rsidRPr="00C176E1" w:rsidRDefault="00C176E1" w:rsidP="00C176E1">
            <w:pPr>
              <w:widowControl w:val="0"/>
              <w:autoSpaceDE w:val="0"/>
              <w:autoSpaceDN w:val="0"/>
              <w:adjustRightInd w:val="0"/>
              <w:ind w:right="0" w:firstLine="720"/>
              <w:jc w:val="left"/>
              <w:rPr>
                <w:rFonts w:eastAsia="Times New Roman"/>
                <w:sz w:val="16"/>
                <w:szCs w:val="16"/>
                <w:lang w:eastAsia="ru-RU"/>
              </w:rPr>
            </w:pPr>
          </w:p>
        </w:tc>
        <w:tc>
          <w:tcPr>
            <w:tcW w:w="2037" w:type="dxa"/>
            <w:tcBorders>
              <w:top w:val="single" w:sz="4" w:space="0" w:color="auto"/>
              <w:left w:val="single" w:sz="4" w:space="0" w:color="auto"/>
              <w:bottom w:val="single" w:sz="4" w:space="0" w:color="auto"/>
              <w:right w:val="single" w:sz="4" w:space="0" w:color="auto"/>
            </w:tcBorders>
          </w:tcPr>
          <w:p w:rsidR="00C176E1" w:rsidRPr="00C176E1" w:rsidRDefault="00C176E1" w:rsidP="00C176E1">
            <w:pPr>
              <w:widowControl w:val="0"/>
              <w:autoSpaceDE w:val="0"/>
              <w:autoSpaceDN w:val="0"/>
              <w:adjustRightInd w:val="0"/>
              <w:ind w:right="0" w:firstLine="720"/>
              <w:jc w:val="left"/>
              <w:rPr>
                <w:rFonts w:eastAsia="Times New Roman"/>
                <w:sz w:val="16"/>
                <w:szCs w:val="16"/>
                <w:lang w:eastAsia="ru-RU"/>
              </w:rPr>
            </w:pPr>
          </w:p>
        </w:tc>
        <w:tc>
          <w:tcPr>
            <w:tcW w:w="1097" w:type="dxa"/>
            <w:tcBorders>
              <w:top w:val="single" w:sz="4" w:space="0" w:color="auto"/>
              <w:left w:val="single" w:sz="4" w:space="0" w:color="auto"/>
              <w:bottom w:val="single" w:sz="4" w:space="0" w:color="auto"/>
              <w:right w:val="single" w:sz="4" w:space="0" w:color="auto"/>
            </w:tcBorders>
          </w:tcPr>
          <w:p w:rsidR="00C176E1" w:rsidRPr="00C176E1" w:rsidRDefault="00C176E1" w:rsidP="00C176E1">
            <w:pPr>
              <w:widowControl w:val="0"/>
              <w:autoSpaceDE w:val="0"/>
              <w:autoSpaceDN w:val="0"/>
              <w:adjustRightInd w:val="0"/>
              <w:ind w:right="0" w:firstLine="720"/>
              <w:jc w:val="left"/>
              <w:rPr>
                <w:rFonts w:eastAsia="Times New Roman"/>
                <w:sz w:val="16"/>
                <w:szCs w:val="16"/>
                <w:lang w:eastAsia="ru-RU"/>
              </w:rPr>
            </w:pPr>
          </w:p>
        </w:tc>
        <w:tc>
          <w:tcPr>
            <w:tcW w:w="1219" w:type="dxa"/>
            <w:tcBorders>
              <w:top w:val="single" w:sz="4" w:space="0" w:color="auto"/>
              <w:left w:val="single" w:sz="4" w:space="0" w:color="auto"/>
              <w:bottom w:val="single" w:sz="4" w:space="0" w:color="auto"/>
              <w:right w:val="single" w:sz="4" w:space="0" w:color="auto"/>
            </w:tcBorders>
          </w:tcPr>
          <w:p w:rsidR="00C176E1" w:rsidRPr="00C176E1" w:rsidRDefault="00C176E1" w:rsidP="00C176E1">
            <w:pPr>
              <w:widowControl w:val="0"/>
              <w:autoSpaceDE w:val="0"/>
              <w:autoSpaceDN w:val="0"/>
              <w:adjustRightInd w:val="0"/>
              <w:ind w:right="0" w:firstLine="720"/>
              <w:jc w:val="left"/>
              <w:rPr>
                <w:rFonts w:eastAsia="Times New Roman"/>
                <w:sz w:val="16"/>
                <w:szCs w:val="16"/>
                <w:lang w:eastAsia="ru-RU"/>
              </w:rPr>
            </w:pPr>
          </w:p>
        </w:tc>
        <w:tc>
          <w:tcPr>
            <w:tcW w:w="1425" w:type="dxa"/>
            <w:tcBorders>
              <w:top w:val="single" w:sz="4" w:space="0" w:color="auto"/>
              <w:left w:val="single" w:sz="4" w:space="0" w:color="auto"/>
              <w:bottom w:val="single" w:sz="4" w:space="0" w:color="auto"/>
              <w:right w:val="single" w:sz="4" w:space="0" w:color="auto"/>
            </w:tcBorders>
          </w:tcPr>
          <w:p w:rsidR="00C176E1" w:rsidRPr="00C176E1" w:rsidRDefault="00C176E1" w:rsidP="00C176E1">
            <w:pPr>
              <w:widowControl w:val="0"/>
              <w:autoSpaceDE w:val="0"/>
              <w:autoSpaceDN w:val="0"/>
              <w:adjustRightInd w:val="0"/>
              <w:ind w:right="0" w:firstLine="720"/>
              <w:jc w:val="left"/>
              <w:rPr>
                <w:rFonts w:eastAsia="Times New Roman"/>
                <w:sz w:val="16"/>
                <w:szCs w:val="16"/>
                <w:lang w:eastAsia="ru-RU"/>
              </w:rPr>
            </w:pPr>
          </w:p>
        </w:tc>
      </w:tr>
      <w:tr w:rsidR="00C176E1" w:rsidRPr="00C176E1" w:rsidTr="00077344">
        <w:trPr>
          <w:trHeight w:val="284"/>
        </w:trPr>
        <w:tc>
          <w:tcPr>
            <w:tcW w:w="489" w:type="dxa"/>
            <w:tcBorders>
              <w:top w:val="single" w:sz="4" w:space="0" w:color="auto"/>
              <w:left w:val="single" w:sz="4" w:space="0" w:color="auto"/>
              <w:bottom w:val="single" w:sz="4" w:space="0" w:color="auto"/>
              <w:right w:val="single" w:sz="4" w:space="0" w:color="auto"/>
            </w:tcBorders>
          </w:tcPr>
          <w:p w:rsidR="00C176E1" w:rsidRPr="00C176E1" w:rsidRDefault="00C176E1" w:rsidP="00C176E1">
            <w:pPr>
              <w:widowControl w:val="0"/>
              <w:tabs>
                <w:tab w:val="left" w:pos="33"/>
              </w:tabs>
              <w:autoSpaceDE w:val="0"/>
              <w:autoSpaceDN w:val="0"/>
              <w:adjustRightInd w:val="0"/>
              <w:ind w:right="0" w:firstLine="33"/>
              <w:jc w:val="left"/>
              <w:rPr>
                <w:rFonts w:eastAsia="Times New Roman"/>
                <w:sz w:val="16"/>
                <w:szCs w:val="16"/>
                <w:lang w:eastAsia="ru-RU"/>
              </w:rPr>
            </w:pPr>
            <w:r w:rsidRPr="00C176E1">
              <w:rPr>
                <w:rFonts w:eastAsia="Times New Roman"/>
                <w:sz w:val="16"/>
                <w:szCs w:val="16"/>
                <w:lang w:eastAsia="ru-RU"/>
              </w:rPr>
              <w:t>2</w:t>
            </w:r>
          </w:p>
        </w:tc>
        <w:tc>
          <w:tcPr>
            <w:tcW w:w="1502" w:type="dxa"/>
            <w:tcBorders>
              <w:top w:val="single" w:sz="4" w:space="0" w:color="auto"/>
              <w:left w:val="single" w:sz="4" w:space="0" w:color="auto"/>
              <w:bottom w:val="single" w:sz="4" w:space="0" w:color="auto"/>
              <w:right w:val="single" w:sz="4" w:space="0" w:color="auto"/>
            </w:tcBorders>
          </w:tcPr>
          <w:p w:rsidR="00C176E1" w:rsidRPr="00C176E1" w:rsidRDefault="00C176E1" w:rsidP="00C176E1">
            <w:pPr>
              <w:widowControl w:val="0"/>
              <w:autoSpaceDE w:val="0"/>
              <w:autoSpaceDN w:val="0"/>
              <w:adjustRightInd w:val="0"/>
              <w:ind w:right="0" w:firstLine="720"/>
              <w:jc w:val="left"/>
              <w:rPr>
                <w:rFonts w:eastAsia="Times New Roman"/>
                <w:sz w:val="16"/>
                <w:szCs w:val="16"/>
                <w:lang w:eastAsia="ru-RU"/>
              </w:rPr>
            </w:pPr>
          </w:p>
        </w:tc>
        <w:tc>
          <w:tcPr>
            <w:tcW w:w="1780" w:type="dxa"/>
            <w:tcBorders>
              <w:top w:val="single" w:sz="4" w:space="0" w:color="auto"/>
              <w:left w:val="single" w:sz="4" w:space="0" w:color="auto"/>
              <w:bottom w:val="single" w:sz="4" w:space="0" w:color="auto"/>
              <w:right w:val="single" w:sz="4" w:space="0" w:color="auto"/>
            </w:tcBorders>
          </w:tcPr>
          <w:p w:rsidR="00C176E1" w:rsidRPr="00C176E1" w:rsidRDefault="00C176E1" w:rsidP="00C176E1">
            <w:pPr>
              <w:widowControl w:val="0"/>
              <w:autoSpaceDE w:val="0"/>
              <w:autoSpaceDN w:val="0"/>
              <w:adjustRightInd w:val="0"/>
              <w:ind w:right="0" w:firstLine="720"/>
              <w:jc w:val="left"/>
              <w:rPr>
                <w:rFonts w:eastAsia="Times New Roman"/>
                <w:sz w:val="16"/>
                <w:szCs w:val="16"/>
                <w:lang w:eastAsia="ru-RU"/>
              </w:rPr>
            </w:pPr>
          </w:p>
        </w:tc>
        <w:tc>
          <w:tcPr>
            <w:tcW w:w="1363" w:type="dxa"/>
            <w:tcBorders>
              <w:top w:val="single" w:sz="4" w:space="0" w:color="auto"/>
              <w:left w:val="single" w:sz="4" w:space="0" w:color="auto"/>
              <w:bottom w:val="single" w:sz="4" w:space="0" w:color="auto"/>
              <w:right w:val="single" w:sz="4" w:space="0" w:color="auto"/>
            </w:tcBorders>
          </w:tcPr>
          <w:p w:rsidR="00C176E1" w:rsidRPr="00C176E1" w:rsidRDefault="00C176E1" w:rsidP="00C176E1">
            <w:pPr>
              <w:widowControl w:val="0"/>
              <w:autoSpaceDE w:val="0"/>
              <w:autoSpaceDN w:val="0"/>
              <w:adjustRightInd w:val="0"/>
              <w:ind w:right="0" w:firstLine="720"/>
              <w:jc w:val="left"/>
              <w:rPr>
                <w:rFonts w:eastAsia="Times New Roman"/>
                <w:sz w:val="16"/>
                <w:szCs w:val="16"/>
                <w:lang w:eastAsia="ru-RU"/>
              </w:rPr>
            </w:pPr>
          </w:p>
        </w:tc>
        <w:tc>
          <w:tcPr>
            <w:tcW w:w="2037" w:type="dxa"/>
            <w:tcBorders>
              <w:top w:val="single" w:sz="4" w:space="0" w:color="auto"/>
              <w:left w:val="single" w:sz="4" w:space="0" w:color="auto"/>
              <w:bottom w:val="single" w:sz="4" w:space="0" w:color="auto"/>
              <w:right w:val="single" w:sz="4" w:space="0" w:color="auto"/>
            </w:tcBorders>
          </w:tcPr>
          <w:p w:rsidR="00C176E1" w:rsidRPr="00C176E1" w:rsidRDefault="00C176E1" w:rsidP="00C176E1">
            <w:pPr>
              <w:widowControl w:val="0"/>
              <w:autoSpaceDE w:val="0"/>
              <w:autoSpaceDN w:val="0"/>
              <w:adjustRightInd w:val="0"/>
              <w:ind w:right="0" w:firstLine="720"/>
              <w:jc w:val="left"/>
              <w:rPr>
                <w:rFonts w:eastAsia="Times New Roman"/>
                <w:sz w:val="16"/>
                <w:szCs w:val="16"/>
                <w:lang w:eastAsia="ru-RU"/>
              </w:rPr>
            </w:pPr>
          </w:p>
        </w:tc>
        <w:tc>
          <w:tcPr>
            <w:tcW w:w="1097" w:type="dxa"/>
            <w:tcBorders>
              <w:top w:val="single" w:sz="4" w:space="0" w:color="auto"/>
              <w:left w:val="single" w:sz="4" w:space="0" w:color="auto"/>
              <w:bottom w:val="single" w:sz="4" w:space="0" w:color="auto"/>
              <w:right w:val="single" w:sz="4" w:space="0" w:color="auto"/>
            </w:tcBorders>
          </w:tcPr>
          <w:p w:rsidR="00C176E1" w:rsidRPr="00C176E1" w:rsidRDefault="00C176E1" w:rsidP="00C176E1">
            <w:pPr>
              <w:widowControl w:val="0"/>
              <w:autoSpaceDE w:val="0"/>
              <w:autoSpaceDN w:val="0"/>
              <w:adjustRightInd w:val="0"/>
              <w:ind w:right="0" w:firstLine="720"/>
              <w:jc w:val="left"/>
              <w:rPr>
                <w:rFonts w:eastAsia="Times New Roman"/>
                <w:sz w:val="16"/>
                <w:szCs w:val="16"/>
                <w:lang w:eastAsia="ru-RU"/>
              </w:rPr>
            </w:pPr>
          </w:p>
        </w:tc>
        <w:tc>
          <w:tcPr>
            <w:tcW w:w="1219" w:type="dxa"/>
            <w:tcBorders>
              <w:top w:val="single" w:sz="4" w:space="0" w:color="auto"/>
              <w:left w:val="single" w:sz="4" w:space="0" w:color="auto"/>
              <w:bottom w:val="single" w:sz="4" w:space="0" w:color="auto"/>
              <w:right w:val="single" w:sz="4" w:space="0" w:color="auto"/>
            </w:tcBorders>
          </w:tcPr>
          <w:p w:rsidR="00C176E1" w:rsidRPr="00C176E1" w:rsidRDefault="00C176E1" w:rsidP="00C176E1">
            <w:pPr>
              <w:widowControl w:val="0"/>
              <w:autoSpaceDE w:val="0"/>
              <w:autoSpaceDN w:val="0"/>
              <w:adjustRightInd w:val="0"/>
              <w:ind w:right="0" w:firstLine="720"/>
              <w:jc w:val="left"/>
              <w:rPr>
                <w:rFonts w:eastAsia="Times New Roman"/>
                <w:sz w:val="16"/>
                <w:szCs w:val="16"/>
                <w:lang w:eastAsia="ru-RU"/>
              </w:rPr>
            </w:pPr>
          </w:p>
        </w:tc>
        <w:tc>
          <w:tcPr>
            <w:tcW w:w="1425" w:type="dxa"/>
            <w:tcBorders>
              <w:top w:val="single" w:sz="4" w:space="0" w:color="auto"/>
              <w:left w:val="single" w:sz="4" w:space="0" w:color="auto"/>
              <w:bottom w:val="single" w:sz="4" w:space="0" w:color="auto"/>
              <w:right w:val="single" w:sz="4" w:space="0" w:color="auto"/>
            </w:tcBorders>
          </w:tcPr>
          <w:p w:rsidR="00C176E1" w:rsidRPr="00C176E1" w:rsidRDefault="00C176E1" w:rsidP="00C176E1">
            <w:pPr>
              <w:widowControl w:val="0"/>
              <w:autoSpaceDE w:val="0"/>
              <w:autoSpaceDN w:val="0"/>
              <w:adjustRightInd w:val="0"/>
              <w:ind w:right="0" w:firstLine="720"/>
              <w:jc w:val="left"/>
              <w:rPr>
                <w:rFonts w:eastAsia="Times New Roman"/>
                <w:sz w:val="16"/>
                <w:szCs w:val="16"/>
                <w:lang w:eastAsia="ru-RU"/>
              </w:rPr>
            </w:pPr>
          </w:p>
        </w:tc>
      </w:tr>
      <w:tr w:rsidR="00C176E1" w:rsidRPr="00C176E1" w:rsidTr="00077344">
        <w:trPr>
          <w:trHeight w:val="310"/>
        </w:trPr>
        <w:tc>
          <w:tcPr>
            <w:tcW w:w="489" w:type="dxa"/>
            <w:tcBorders>
              <w:top w:val="single" w:sz="4" w:space="0" w:color="auto"/>
              <w:left w:val="single" w:sz="4" w:space="0" w:color="auto"/>
              <w:bottom w:val="single" w:sz="4" w:space="0" w:color="auto"/>
              <w:right w:val="single" w:sz="4" w:space="0" w:color="auto"/>
            </w:tcBorders>
          </w:tcPr>
          <w:p w:rsidR="00C176E1" w:rsidRPr="00C176E1" w:rsidRDefault="00C176E1" w:rsidP="00C176E1">
            <w:pPr>
              <w:widowControl w:val="0"/>
              <w:tabs>
                <w:tab w:val="left" w:pos="33"/>
              </w:tabs>
              <w:autoSpaceDE w:val="0"/>
              <w:autoSpaceDN w:val="0"/>
              <w:adjustRightInd w:val="0"/>
              <w:ind w:right="0" w:firstLine="33"/>
              <w:jc w:val="left"/>
              <w:rPr>
                <w:rFonts w:eastAsia="Times New Roman"/>
                <w:sz w:val="16"/>
                <w:szCs w:val="16"/>
                <w:lang w:eastAsia="ru-RU"/>
              </w:rPr>
            </w:pPr>
            <w:r w:rsidRPr="00C176E1">
              <w:rPr>
                <w:rFonts w:eastAsia="Times New Roman"/>
                <w:sz w:val="16"/>
                <w:szCs w:val="16"/>
                <w:lang w:eastAsia="ru-RU"/>
              </w:rPr>
              <w:t>3</w:t>
            </w:r>
          </w:p>
        </w:tc>
        <w:tc>
          <w:tcPr>
            <w:tcW w:w="1502" w:type="dxa"/>
            <w:tcBorders>
              <w:top w:val="single" w:sz="4" w:space="0" w:color="auto"/>
              <w:left w:val="single" w:sz="4" w:space="0" w:color="auto"/>
              <w:bottom w:val="single" w:sz="4" w:space="0" w:color="auto"/>
              <w:right w:val="single" w:sz="4" w:space="0" w:color="auto"/>
            </w:tcBorders>
          </w:tcPr>
          <w:p w:rsidR="00C176E1" w:rsidRPr="00C176E1" w:rsidRDefault="00C176E1" w:rsidP="00C176E1">
            <w:pPr>
              <w:widowControl w:val="0"/>
              <w:autoSpaceDE w:val="0"/>
              <w:autoSpaceDN w:val="0"/>
              <w:adjustRightInd w:val="0"/>
              <w:ind w:right="0" w:firstLine="720"/>
              <w:jc w:val="left"/>
              <w:rPr>
                <w:rFonts w:eastAsia="Times New Roman"/>
                <w:sz w:val="16"/>
                <w:szCs w:val="16"/>
                <w:lang w:eastAsia="ru-RU"/>
              </w:rPr>
            </w:pPr>
          </w:p>
        </w:tc>
        <w:tc>
          <w:tcPr>
            <w:tcW w:w="1780" w:type="dxa"/>
            <w:tcBorders>
              <w:top w:val="single" w:sz="4" w:space="0" w:color="auto"/>
              <w:left w:val="single" w:sz="4" w:space="0" w:color="auto"/>
              <w:bottom w:val="single" w:sz="4" w:space="0" w:color="auto"/>
              <w:right w:val="single" w:sz="4" w:space="0" w:color="auto"/>
            </w:tcBorders>
          </w:tcPr>
          <w:p w:rsidR="00C176E1" w:rsidRPr="00C176E1" w:rsidRDefault="00C176E1" w:rsidP="00C176E1">
            <w:pPr>
              <w:widowControl w:val="0"/>
              <w:autoSpaceDE w:val="0"/>
              <w:autoSpaceDN w:val="0"/>
              <w:adjustRightInd w:val="0"/>
              <w:ind w:right="0" w:firstLine="720"/>
              <w:jc w:val="left"/>
              <w:rPr>
                <w:rFonts w:eastAsia="Times New Roman"/>
                <w:sz w:val="16"/>
                <w:szCs w:val="16"/>
                <w:lang w:eastAsia="ru-RU"/>
              </w:rPr>
            </w:pPr>
          </w:p>
        </w:tc>
        <w:tc>
          <w:tcPr>
            <w:tcW w:w="1363" w:type="dxa"/>
            <w:tcBorders>
              <w:top w:val="single" w:sz="4" w:space="0" w:color="auto"/>
              <w:left w:val="single" w:sz="4" w:space="0" w:color="auto"/>
              <w:bottom w:val="single" w:sz="4" w:space="0" w:color="auto"/>
              <w:right w:val="single" w:sz="4" w:space="0" w:color="auto"/>
            </w:tcBorders>
          </w:tcPr>
          <w:p w:rsidR="00C176E1" w:rsidRPr="00C176E1" w:rsidRDefault="00C176E1" w:rsidP="00C176E1">
            <w:pPr>
              <w:widowControl w:val="0"/>
              <w:autoSpaceDE w:val="0"/>
              <w:autoSpaceDN w:val="0"/>
              <w:adjustRightInd w:val="0"/>
              <w:ind w:right="0" w:firstLine="720"/>
              <w:jc w:val="left"/>
              <w:rPr>
                <w:rFonts w:eastAsia="Times New Roman"/>
                <w:sz w:val="16"/>
                <w:szCs w:val="16"/>
                <w:lang w:eastAsia="ru-RU"/>
              </w:rPr>
            </w:pPr>
          </w:p>
        </w:tc>
        <w:tc>
          <w:tcPr>
            <w:tcW w:w="2037" w:type="dxa"/>
            <w:tcBorders>
              <w:top w:val="single" w:sz="4" w:space="0" w:color="auto"/>
              <w:left w:val="single" w:sz="4" w:space="0" w:color="auto"/>
              <w:bottom w:val="single" w:sz="4" w:space="0" w:color="auto"/>
              <w:right w:val="single" w:sz="4" w:space="0" w:color="auto"/>
            </w:tcBorders>
          </w:tcPr>
          <w:p w:rsidR="00C176E1" w:rsidRPr="00C176E1" w:rsidRDefault="00C176E1" w:rsidP="00C176E1">
            <w:pPr>
              <w:widowControl w:val="0"/>
              <w:autoSpaceDE w:val="0"/>
              <w:autoSpaceDN w:val="0"/>
              <w:adjustRightInd w:val="0"/>
              <w:ind w:right="0" w:firstLine="720"/>
              <w:jc w:val="left"/>
              <w:rPr>
                <w:rFonts w:eastAsia="Times New Roman"/>
                <w:sz w:val="16"/>
                <w:szCs w:val="16"/>
                <w:lang w:eastAsia="ru-RU"/>
              </w:rPr>
            </w:pPr>
          </w:p>
        </w:tc>
        <w:tc>
          <w:tcPr>
            <w:tcW w:w="1097" w:type="dxa"/>
            <w:tcBorders>
              <w:top w:val="single" w:sz="4" w:space="0" w:color="auto"/>
              <w:left w:val="single" w:sz="4" w:space="0" w:color="auto"/>
              <w:bottom w:val="single" w:sz="4" w:space="0" w:color="auto"/>
              <w:right w:val="single" w:sz="4" w:space="0" w:color="auto"/>
            </w:tcBorders>
          </w:tcPr>
          <w:p w:rsidR="00C176E1" w:rsidRPr="00C176E1" w:rsidRDefault="00C176E1" w:rsidP="00C176E1">
            <w:pPr>
              <w:widowControl w:val="0"/>
              <w:autoSpaceDE w:val="0"/>
              <w:autoSpaceDN w:val="0"/>
              <w:adjustRightInd w:val="0"/>
              <w:ind w:right="0" w:firstLine="720"/>
              <w:jc w:val="left"/>
              <w:rPr>
                <w:rFonts w:eastAsia="Times New Roman"/>
                <w:sz w:val="16"/>
                <w:szCs w:val="16"/>
                <w:lang w:eastAsia="ru-RU"/>
              </w:rPr>
            </w:pPr>
          </w:p>
        </w:tc>
        <w:tc>
          <w:tcPr>
            <w:tcW w:w="1219" w:type="dxa"/>
            <w:tcBorders>
              <w:top w:val="single" w:sz="4" w:space="0" w:color="auto"/>
              <w:left w:val="single" w:sz="4" w:space="0" w:color="auto"/>
              <w:bottom w:val="single" w:sz="4" w:space="0" w:color="auto"/>
              <w:right w:val="single" w:sz="4" w:space="0" w:color="auto"/>
            </w:tcBorders>
          </w:tcPr>
          <w:p w:rsidR="00C176E1" w:rsidRPr="00C176E1" w:rsidRDefault="00C176E1" w:rsidP="00C176E1">
            <w:pPr>
              <w:widowControl w:val="0"/>
              <w:autoSpaceDE w:val="0"/>
              <w:autoSpaceDN w:val="0"/>
              <w:adjustRightInd w:val="0"/>
              <w:ind w:right="0" w:firstLine="720"/>
              <w:jc w:val="left"/>
              <w:rPr>
                <w:rFonts w:eastAsia="Times New Roman"/>
                <w:sz w:val="16"/>
                <w:szCs w:val="16"/>
                <w:lang w:eastAsia="ru-RU"/>
              </w:rPr>
            </w:pPr>
          </w:p>
        </w:tc>
        <w:tc>
          <w:tcPr>
            <w:tcW w:w="1425" w:type="dxa"/>
            <w:tcBorders>
              <w:top w:val="single" w:sz="4" w:space="0" w:color="auto"/>
              <w:left w:val="single" w:sz="4" w:space="0" w:color="auto"/>
              <w:bottom w:val="single" w:sz="4" w:space="0" w:color="auto"/>
              <w:right w:val="single" w:sz="4" w:space="0" w:color="auto"/>
            </w:tcBorders>
          </w:tcPr>
          <w:p w:rsidR="00C176E1" w:rsidRPr="00C176E1" w:rsidRDefault="00C176E1" w:rsidP="00C176E1">
            <w:pPr>
              <w:widowControl w:val="0"/>
              <w:autoSpaceDE w:val="0"/>
              <w:autoSpaceDN w:val="0"/>
              <w:adjustRightInd w:val="0"/>
              <w:ind w:right="0" w:firstLine="720"/>
              <w:jc w:val="left"/>
              <w:rPr>
                <w:rFonts w:eastAsia="Times New Roman"/>
                <w:sz w:val="16"/>
                <w:szCs w:val="16"/>
                <w:lang w:eastAsia="ru-RU"/>
              </w:rPr>
            </w:pPr>
          </w:p>
        </w:tc>
      </w:tr>
      <w:tr w:rsidR="00C176E1" w:rsidRPr="00C176E1" w:rsidTr="00077344">
        <w:trPr>
          <w:trHeight w:val="284"/>
        </w:trPr>
        <w:tc>
          <w:tcPr>
            <w:tcW w:w="489" w:type="dxa"/>
            <w:tcBorders>
              <w:top w:val="single" w:sz="4" w:space="0" w:color="auto"/>
              <w:left w:val="single" w:sz="4" w:space="0" w:color="auto"/>
              <w:bottom w:val="single" w:sz="4" w:space="0" w:color="auto"/>
              <w:right w:val="single" w:sz="4" w:space="0" w:color="auto"/>
            </w:tcBorders>
          </w:tcPr>
          <w:p w:rsidR="00C176E1" w:rsidRPr="00C176E1" w:rsidRDefault="00C176E1" w:rsidP="00C176E1">
            <w:pPr>
              <w:widowControl w:val="0"/>
              <w:tabs>
                <w:tab w:val="left" w:pos="33"/>
              </w:tabs>
              <w:autoSpaceDE w:val="0"/>
              <w:autoSpaceDN w:val="0"/>
              <w:adjustRightInd w:val="0"/>
              <w:ind w:right="0" w:firstLine="33"/>
              <w:jc w:val="left"/>
              <w:rPr>
                <w:rFonts w:eastAsia="Times New Roman"/>
                <w:sz w:val="16"/>
                <w:szCs w:val="16"/>
                <w:lang w:eastAsia="ru-RU"/>
              </w:rPr>
            </w:pPr>
            <w:r w:rsidRPr="00C176E1">
              <w:rPr>
                <w:rFonts w:eastAsia="Times New Roman"/>
                <w:sz w:val="16"/>
                <w:szCs w:val="16"/>
                <w:lang w:eastAsia="ru-RU"/>
              </w:rPr>
              <w:t>4</w:t>
            </w:r>
          </w:p>
        </w:tc>
        <w:tc>
          <w:tcPr>
            <w:tcW w:w="1502" w:type="dxa"/>
            <w:tcBorders>
              <w:top w:val="single" w:sz="4" w:space="0" w:color="auto"/>
              <w:left w:val="single" w:sz="4" w:space="0" w:color="auto"/>
              <w:bottom w:val="single" w:sz="4" w:space="0" w:color="auto"/>
              <w:right w:val="single" w:sz="4" w:space="0" w:color="auto"/>
            </w:tcBorders>
          </w:tcPr>
          <w:p w:rsidR="00C176E1" w:rsidRPr="00C176E1" w:rsidRDefault="00C176E1" w:rsidP="00C176E1">
            <w:pPr>
              <w:widowControl w:val="0"/>
              <w:autoSpaceDE w:val="0"/>
              <w:autoSpaceDN w:val="0"/>
              <w:adjustRightInd w:val="0"/>
              <w:ind w:right="0" w:firstLine="720"/>
              <w:jc w:val="left"/>
              <w:rPr>
                <w:rFonts w:eastAsia="Times New Roman"/>
                <w:sz w:val="16"/>
                <w:szCs w:val="16"/>
                <w:lang w:eastAsia="ru-RU"/>
              </w:rPr>
            </w:pPr>
          </w:p>
        </w:tc>
        <w:tc>
          <w:tcPr>
            <w:tcW w:w="1780" w:type="dxa"/>
            <w:tcBorders>
              <w:top w:val="single" w:sz="4" w:space="0" w:color="auto"/>
              <w:left w:val="single" w:sz="4" w:space="0" w:color="auto"/>
              <w:bottom w:val="single" w:sz="4" w:space="0" w:color="auto"/>
              <w:right w:val="single" w:sz="4" w:space="0" w:color="auto"/>
            </w:tcBorders>
          </w:tcPr>
          <w:p w:rsidR="00C176E1" w:rsidRPr="00C176E1" w:rsidRDefault="00C176E1" w:rsidP="00C176E1">
            <w:pPr>
              <w:widowControl w:val="0"/>
              <w:autoSpaceDE w:val="0"/>
              <w:autoSpaceDN w:val="0"/>
              <w:adjustRightInd w:val="0"/>
              <w:ind w:right="0" w:firstLine="720"/>
              <w:jc w:val="left"/>
              <w:rPr>
                <w:rFonts w:eastAsia="Times New Roman"/>
                <w:sz w:val="16"/>
                <w:szCs w:val="16"/>
                <w:lang w:eastAsia="ru-RU"/>
              </w:rPr>
            </w:pPr>
          </w:p>
        </w:tc>
        <w:tc>
          <w:tcPr>
            <w:tcW w:w="1363" w:type="dxa"/>
            <w:tcBorders>
              <w:top w:val="single" w:sz="4" w:space="0" w:color="auto"/>
              <w:left w:val="single" w:sz="4" w:space="0" w:color="auto"/>
              <w:bottom w:val="single" w:sz="4" w:space="0" w:color="auto"/>
              <w:right w:val="single" w:sz="4" w:space="0" w:color="auto"/>
            </w:tcBorders>
          </w:tcPr>
          <w:p w:rsidR="00C176E1" w:rsidRPr="00C176E1" w:rsidRDefault="00C176E1" w:rsidP="00C176E1">
            <w:pPr>
              <w:widowControl w:val="0"/>
              <w:autoSpaceDE w:val="0"/>
              <w:autoSpaceDN w:val="0"/>
              <w:adjustRightInd w:val="0"/>
              <w:ind w:right="0" w:firstLine="720"/>
              <w:jc w:val="left"/>
              <w:rPr>
                <w:rFonts w:eastAsia="Times New Roman"/>
                <w:sz w:val="16"/>
                <w:szCs w:val="16"/>
                <w:lang w:eastAsia="ru-RU"/>
              </w:rPr>
            </w:pPr>
          </w:p>
        </w:tc>
        <w:tc>
          <w:tcPr>
            <w:tcW w:w="2037" w:type="dxa"/>
            <w:tcBorders>
              <w:top w:val="single" w:sz="4" w:space="0" w:color="auto"/>
              <w:left w:val="single" w:sz="4" w:space="0" w:color="auto"/>
              <w:bottom w:val="single" w:sz="4" w:space="0" w:color="auto"/>
              <w:right w:val="single" w:sz="4" w:space="0" w:color="auto"/>
            </w:tcBorders>
          </w:tcPr>
          <w:p w:rsidR="00C176E1" w:rsidRPr="00C176E1" w:rsidRDefault="00C176E1" w:rsidP="00C176E1">
            <w:pPr>
              <w:widowControl w:val="0"/>
              <w:autoSpaceDE w:val="0"/>
              <w:autoSpaceDN w:val="0"/>
              <w:adjustRightInd w:val="0"/>
              <w:ind w:right="0" w:firstLine="720"/>
              <w:jc w:val="left"/>
              <w:rPr>
                <w:rFonts w:eastAsia="Times New Roman"/>
                <w:sz w:val="16"/>
                <w:szCs w:val="16"/>
                <w:lang w:eastAsia="ru-RU"/>
              </w:rPr>
            </w:pPr>
          </w:p>
        </w:tc>
        <w:tc>
          <w:tcPr>
            <w:tcW w:w="1097" w:type="dxa"/>
            <w:tcBorders>
              <w:top w:val="single" w:sz="4" w:space="0" w:color="auto"/>
              <w:left w:val="single" w:sz="4" w:space="0" w:color="auto"/>
              <w:bottom w:val="single" w:sz="4" w:space="0" w:color="auto"/>
              <w:right w:val="single" w:sz="4" w:space="0" w:color="auto"/>
            </w:tcBorders>
          </w:tcPr>
          <w:p w:rsidR="00C176E1" w:rsidRPr="00C176E1" w:rsidRDefault="00C176E1" w:rsidP="00C176E1">
            <w:pPr>
              <w:widowControl w:val="0"/>
              <w:autoSpaceDE w:val="0"/>
              <w:autoSpaceDN w:val="0"/>
              <w:adjustRightInd w:val="0"/>
              <w:ind w:right="0" w:firstLine="720"/>
              <w:jc w:val="left"/>
              <w:rPr>
                <w:rFonts w:eastAsia="Times New Roman"/>
                <w:sz w:val="16"/>
                <w:szCs w:val="16"/>
                <w:lang w:eastAsia="ru-RU"/>
              </w:rPr>
            </w:pPr>
          </w:p>
        </w:tc>
        <w:tc>
          <w:tcPr>
            <w:tcW w:w="1219" w:type="dxa"/>
            <w:tcBorders>
              <w:top w:val="single" w:sz="4" w:space="0" w:color="auto"/>
              <w:left w:val="single" w:sz="4" w:space="0" w:color="auto"/>
              <w:bottom w:val="single" w:sz="4" w:space="0" w:color="auto"/>
              <w:right w:val="single" w:sz="4" w:space="0" w:color="auto"/>
            </w:tcBorders>
          </w:tcPr>
          <w:p w:rsidR="00C176E1" w:rsidRPr="00C176E1" w:rsidRDefault="00C176E1" w:rsidP="00C176E1">
            <w:pPr>
              <w:widowControl w:val="0"/>
              <w:autoSpaceDE w:val="0"/>
              <w:autoSpaceDN w:val="0"/>
              <w:adjustRightInd w:val="0"/>
              <w:ind w:right="0" w:firstLine="720"/>
              <w:jc w:val="left"/>
              <w:rPr>
                <w:rFonts w:eastAsia="Times New Roman"/>
                <w:sz w:val="16"/>
                <w:szCs w:val="16"/>
                <w:lang w:eastAsia="ru-RU"/>
              </w:rPr>
            </w:pPr>
          </w:p>
        </w:tc>
        <w:tc>
          <w:tcPr>
            <w:tcW w:w="1425" w:type="dxa"/>
            <w:tcBorders>
              <w:top w:val="single" w:sz="4" w:space="0" w:color="auto"/>
              <w:left w:val="single" w:sz="4" w:space="0" w:color="auto"/>
              <w:bottom w:val="single" w:sz="4" w:space="0" w:color="auto"/>
              <w:right w:val="single" w:sz="4" w:space="0" w:color="auto"/>
            </w:tcBorders>
          </w:tcPr>
          <w:p w:rsidR="00C176E1" w:rsidRPr="00C176E1" w:rsidRDefault="00C176E1" w:rsidP="00C176E1">
            <w:pPr>
              <w:widowControl w:val="0"/>
              <w:autoSpaceDE w:val="0"/>
              <w:autoSpaceDN w:val="0"/>
              <w:adjustRightInd w:val="0"/>
              <w:ind w:right="0" w:firstLine="720"/>
              <w:jc w:val="left"/>
              <w:rPr>
                <w:rFonts w:eastAsia="Times New Roman"/>
                <w:sz w:val="16"/>
                <w:szCs w:val="16"/>
                <w:lang w:eastAsia="ru-RU"/>
              </w:rPr>
            </w:pPr>
          </w:p>
        </w:tc>
      </w:tr>
      <w:tr w:rsidR="00C176E1" w:rsidRPr="00C176E1" w:rsidTr="00077344">
        <w:trPr>
          <w:trHeight w:val="310"/>
        </w:trPr>
        <w:tc>
          <w:tcPr>
            <w:tcW w:w="489" w:type="dxa"/>
            <w:tcBorders>
              <w:top w:val="single" w:sz="4" w:space="0" w:color="auto"/>
              <w:left w:val="single" w:sz="4" w:space="0" w:color="auto"/>
              <w:bottom w:val="single" w:sz="4" w:space="0" w:color="auto"/>
              <w:right w:val="single" w:sz="4" w:space="0" w:color="auto"/>
            </w:tcBorders>
          </w:tcPr>
          <w:p w:rsidR="00C176E1" w:rsidRPr="00C176E1" w:rsidRDefault="00C176E1" w:rsidP="00C176E1">
            <w:pPr>
              <w:widowControl w:val="0"/>
              <w:tabs>
                <w:tab w:val="left" w:pos="33"/>
              </w:tabs>
              <w:autoSpaceDE w:val="0"/>
              <w:autoSpaceDN w:val="0"/>
              <w:adjustRightInd w:val="0"/>
              <w:ind w:right="0" w:firstLine="33"/>
              <w:jc w:val="left"/>
              <w:rPr>
                <w:rFonts w:eastAsia="Times New Roman"/>
                <w:sz w:val="16"/>
                <w:szCs w:val="16"/>
                <w:lang w:eastAsia="ru-RU"/>
              </w:rPr>
            </w:pPr>
            <w:r w:rsidRPr="00C176E1">
              <w:rPr>
                <w:rFonts w:eastAsia="Times New Roman"/>
                <w:sz w:val="16"/>
                <w:szCs w:val="16"/>
                <w:lang w:eastAsia="ru-RU"/>
              </w:rPr>
              <w:lastRenderedPageBreak/>
              <w:t>.</w:t>
            </w:r>
          </w:p>
        </w:tc>
        <w:tc>
          <w:tcPr>
            <w:tcW w:w="1502" w:type="dxa"/>
            <w:tcBorders>
              <w:top w:val="single" w:sz="4" w:space="0" w:color="auto"/>
              <w:left w:val="single" w:sz="4" w:space="0" w:color="auto"/>
              <w:bottom w:val="single" w:sz="4" w:space="0" w:color="auto"/>
              <w:right w:val="single" w:sz="4" w:space="0" w:color="auto"/>
            </w:tcBorders>
          </w:tcPr>
          <w:p w:rsidR="00C176E1" w:rsidRPr="00C176E1" w:rsidRDefault="00C176E1" w:rsidP="00C176E1">
            <w:pPr>
              <w:widowControl w:val="0"/>
              <w:autoSpaceDE w:val="0"/>
              <w:autoSpaceDN w:val="0"/>
              <w:adjustRightInd w:val="0"/>
              <w:ind w:right="0" w:firstLine="720"/>
              <w:jc w:val="left"/>
              <w:rPr>
                <w:rFonts w:eastAsia="Times New Roman"/>
                <w:sz w:val="16"/>
                <w:szCs w:val="16"/>
                <w:lang w:eastAsia="ru-RU"/>
              </w:rPr>
            </w:pPr>
          </w:p>
        </w:tc>
        <w:tc>
          <w:tcPr>
            <w:tcW w:w="1780" w:type="dxa"/>
            <w:tcBorders>
              <w:top w:val="single" w:sz="4" w:space="0" w:color="auto"/>
              <w:left w:val="single" w:sz="4" w:space="0" w:color="auto"/>
              <w:bottom w:val="single" w:sz="4" w:space="0" w:color="auto"/>
              <w:right w:val="single" w:sz="4" w:space="0" w:color="auto"/>
            </w:tcBorders>
          </w:tcPr>
          <w:p w:rsidR="00C176E1" w:rsidRPr="00C176E1" w:rsidRDefault="00C176E1" w:rsidP="00C176E1">
            <w:pPr>
              <w:widowControl w:val="0"/>
              <w:autoSpaceDE w:val="0"/>
              <w:autoSpaceDN w:val="0"/>
              <w:adjustRightInd w:val="0"/>
              <w:ind w:right="0" w:firstLine="720"/>
              <w:jc w:val="left"/>
              <w:rPr>
                <w:rFonts w:eastAsia="Times New Roman"/>
                <w:sz w:val="16"/>
                <w:szCs w:val="16"/>
                <w:lang w:eastAsia="ru-RU"/>
              </w:rPr>
            </w:pPr>
          </w:p>
        </w:tc>
        <w:tc>
          <w:tcPr>
            <w:tcW w:w="1363" w:type="dxa"/>
            <w:tcBorders>
              <w:top w:val="single" w:sz="4" w:space="0" w:color="auto"/>
              <w:left w:val="single" w:sz="4" w:space="0" w:color="auto"/>
              <w:bottom w:val="single" w:sz="4" w:space="0" w:color="auto"/>
              <w:right w:val="single" w:sz="4" w:space="0" w:color="auto"/>
            </w:tcBorders>
          </w:tcPr>
          <w:p w:rsidR="00C176E1" w:rsidRPr="00C176E1" w:rsidRDefault="00C176E1" w:rsidP="00C176E1">
            <w:pPr>
              <w:widowControl w:val="0"/>
              <w:autoSpaceDE w:val="0"/>
              <w:autoSpaceDN w:val="0"/>
              <w:adjustRightInd w:val="0"/>
              <w:ind w:right="0" w:firstLine="720"/>
              <w:jc w:val="left"/>
              <w:rPr>
                <w:rFonts w:eastAsia="Times New Roman"/>
                <w:sz w:val="16"/>
                <w:szCs w:val="16"/>
                <w:lang w:eastAsia="ru-RU"/>
              </w:rPr>
            </w:pPr>
          </w:p>
        </w:tc>
        <w:tc>
          <w:tcPr>
            <w:tcW w:w="2037" w:type="dxa"/>
            <w:tcBorders>
              <w:top w:val="single" w:sz="4" w:space="0" w:color="auto"/>
              <w:left w:val="single" w:sz="4" w:space="0" w:color="auto"/>
              <w:bottom w:val="single" w:sz="4" w:space="0" w:color="auto"/>
              <w:right w:val="single" w:sz="4" w:space="0" w:color="auto"/>
            </w:tcBorders>
          </w:tcPr>
          <w:p w:rsidR="00C176E1" w:rsidRPr="00C176E1" w:rsidRDefault="00C176E1" w:rsidP="00C176E1">
            <w:pPr>
              <w:widowControl w:val="0"/>
              <w:autoSpaceDE w:val="0"/>
              <w:autoSpaceDN w:val="0"/>
              <w:adjustRightInd w:val="0"/>
              <w:ind w:right="0" w:firstLine="720"/>
              <w:jc w:val="left"/>
              <w:rPr>
                <w:rFonts w:eastAsia="Times New Roman"/>
                <w:sz w:val="16"/>
                <w:szCs w:val="16"/>
                <w:lang w:eastAsia="ru-RU"/>
              </w:rPr>
            </w:pPr>
          </w:p>
        </w:tc>
        <w:tc>
          <w:tcPr>
            <w:tcW w:w="1097" w:type="dxa"/>
            <w:tcBorders>
              <w:top w:val="single" w:sz="4" w:space="0" w:color="auto"/>
              <w:left w:val="single" w:sz="4" w:space="0" w:color="auto"/>
              <w:bottom w:val="single" w:sz="4" w:space="0" w:color="auto"/>
              <w:right w:val="single" w:sz="4" w:space="0" w:color="auto"/>
            </w:tcBorders>
          </w:tcPr>
          <w:p w:rsidR="00C176E1" w:rsidRPr="00C176E1" w:rsidRDefault="00C176E1" w:rsidP="00C176E1">
            <w:pPr>
              <w:widowControl w:val="0"/>
              <w:autoSpaceDE w:val="0"/>
              <w:autoSpaceDN w:val="0"/>
              <w:adjustRightInd w:val="0"/>
              <w:ind w:right="0" w:firstLine="720"/>
              <w:jc w:val="left"/>
              <w:rPr>
                <w:rFonts w:eastAsia="Times New Roman"/>
                <w:sz w:val="16"/>
                <w:szCs w:val="16"/>
                <w:lang w:eastAsia="ru-RU"/>
              </w:rPr>
            </w:pPr>
          </w:p>
        </w:tc>
        <w:tc>
          <w:tcPr>
            <w:tcW w:w="1219" w:type="dxa"/>
            <w:tcBorders>
              <w:top w:val="single" w:sz="4" w:space="0" w:color="auto"/>
              <w:left w:val="single" w:sz="4" w:space="0" w:color="auto"/>
              <w:bottom w:val="single" w:sz="4" w:space="0" w:color="auto"/>
              <w:right w:val="single" w:sz="4" w:space="0" w:color="auto"/>
            </w:tcBorders>
          </w:tcPr>
          <w:p w:rsidR="00C176E1" w:rsidRPr="00C176E1" w:rsidRDefault="00C176E1" w:rsidP="00C176E1">
            <w:pPr>
              <w:widowControl w:val="0"/>
              <w:autoSpaceDE w:val="0"/>
              <w:autoSpaceDN w:val="0"/>
              <w:adjustRightInd w:val="0"/>
              <w:ind w:right="0" w:firstLine="720"/>
              <w:jc w:val="left"/>
              <w:rPr>
                <w:rFonts w:eastAsia="Times New Roman"/>
                <w:sz w:val="16"/>
                <w:szCs w:val="16"/>
                <w:lang w:eastAsia="ru-RU"/>
              </w:rPr>
            </w:pPr>
          </w:p>
        </w:tc>
        <w:tc>
          <w:tcPr>
            <w:tcW w:w="1425" w:type="dxa"/>
            <w:tcBorders>
              <w:top w:val="single" w:sz="4" w:space="0" w:color="auto"/>
              <w:left w:val="single" w:sz="4" w:space="0" w:color="auto"/>
              <w:bottom w:val="single" w:sz="4" w:space="0" w:color="auto"/>
              <w:right w:val="single" w:sz="4" w:space="0" w:color="auto"/>
            </w:tcBorders>
          </w:tcPr>
          <w:p w:rsidR="00C176E1" w:rsidRPr="00C176E1" w:rsidRDefault="00C176E1" w:rsidP="00C176E1">
            <w:pPr>
              <w:widowControl w:val="0"/>
              <w:autoSpaceDE w:val="0"/>
              <w:autoSpaceDN w:val="0"/>
              <w:adjustRightInd w:val="0"/>
              <w:ind w:right="0" w:firstLine="720"/>
              <w:jc w:val="left"/>
              <w:rPr>
                <w:rFonts w:eastAsia="Times New Roman"/>
                <w:sz w:val="16"/>
                <w:szCs w:val="16"/>
                <w:lang w:eastAsia="ru-RU"/>
              </w:rPr>
            </w:pPr>
          </w:p>
        </w:tc>
      </w:tr>
    </w:tbl>
    <w:p w:rsidR="00C176E1" w:rsidRPr="00C176E1" w:rsidRDefault="00C176E1" w:rsidP="00C176E1">
      <w:pPr>
        <w:autoSpaceDE w:val="0"/>
        <w:autoSpaceDN w:val="0"/>
        <w:ind w:right="0"/>
        <w:jc w:val="center"/>
        <w:rPr>
          <w:rFonts w:eastAsia="Times New Roman"/>
          <w:sz w:val="16"/>
          <w:szCs w:val="16"/>
          <w:lang w:eastAsia="ru-RU"/>
        </w:rPr>
      </w:pPr>
    </w:p>
    <w:p w:rsidR="00C176E1" w:rsidRPr="00C176E1" w:rsidRDefault="00C176E1" w:rsidP="00C176E1">
      <w:pPr>
        <w:autoSpaceDE w:val="0"/>
        <w:autoSpaceDN w:val="0"/>
        <w:ind w:right="0"/>
        <w:jc w:val="center"/>
        <w:rPr>
          <w:rFonts w:eastAsia="Times New Roman"/>
          <w:sz w:val="16"/>
          <w:szCs w:val="16"/>
          <w:lang w:eastAsia="ru-RU"/>
        </w:rPr>
      </w:pPr>
    </w:p>
    <w:p w:rsidR="00C176E1" w:rsidRPr="00C176E1" w:rsidRDefault="00C176E1" w:rsidP="00C176E1">
      <w:pPr>
        <w:autoSpaceDE w:val="0"/>
        <w:autoSpaceDN w:val="0"/>
        <w:adjustRightInd w:val="0"/>
        <w:ind w:right="0" w:firstLine="709"/>
        <w:rPr>
          <w:sz w:val="16"/>
          <w:szCs w:val="16"/>
        </w:rPr>
      </w:pPr>
      <w:r w:rsidRPr="00C176E1">
        <w:rPr>
          <w:sz w:val="16"/>
          <w:szCs w:val="16"/>
        </w:rPr>
        <w:t>Список удостоверяю: __________</w:t>
      </w:r>
      <w:r w:rsidRPr="00C176E1">
        <w:rPr>
          <w:sz w:val="16"/>
          <w:szCs w:val="16"/>
        </w:rPr>
        <w:tab/>
        <w:t>________________</w:t>
      </w:r>
      <w:r w:rsidRPr="00C176E1">
        <w:rPr>
          <w:sz w:val="16"/>
          <w:szCs w:val="16"/>
        </w:rPr>
        <w:tab/>
        <w:t>_________________________________________________</w:t>
      </w:r>
    </w:p>
    <w:p w:rsidR="00C176E1" w:rsidRPr="00C176E1" w:rsidRDefault="00C176E1" w:rsidP="00C176E1">
      <w:pPr>
        <w:autoSpaceDE w:val="0"/>
        <w:autoSpaceDN w:val="0"/>
        <w:adjustRightInd w:val="0"/>
        <w:ind w:right="0" w:firstLine="3544"/>
        <w:jc w:val="left"/>
        <w:rPr>
          <w:sz w:val="16"/>
          <w:szCs w:val="16"/>
        </w:rPr>
      </w:pPr>
      <w:r w:rsidRPr="00C176E1">
        <w:rPr>
          <w:sz w:val="16"/>
          <w:szCs w:val="16"/>
        </w:rPr>
        <w:t>(дата)</w:t>
      </w:r>
      <w:r w:rsidRPr="00C176E1">
        <w:rPr>
          <w:sz w:val="16"/>
          <w:szCs w:val="16"/>
        </w:rPr>
        <w:tab/>
      </w:r>
      <w:r w:rsidRPr="00C176E1">
        <w:rPr>
          <w:sz w:val="16"/>
          <w:szCs w:val="16"/>
        </w:rPr>
        <w:tab/>
      </w:r>
      <w:r w:rsidRPr="00C176E1">
        <w:rPr>
          <w:sz w:val="16"/>
          <w:szCs w:val="16"/>
        </w:rPr>
        <w:tab/>
        <w:t>(подпись)</w:t>
      </w:r>
      <w:r w:rsidRPr="00C176E1">
        <w:rPr>
          <w:sz w:val="16"/>
          <w:szCs w:val="16"/>
        </w:rPr>
        <w:tab/>
      </w:r>
      <w:r w:rsidRPr="00C176E1">
        <w:rPr>
          <w:sz w:val="16"/>
          <w:szCs w:val="16"/>
        </w:rPr>
        <w:tab/>
        <w:t>(фамилия, имя, отчество организатора публичных слушаний)</w:t>
      </w:r>
    </w:p>
    <w:p w:rsidR="00C176E1" w:rsidRPr="00C176E1" w:rsidRDefault="00C176E1" w:rsidP="00C176E1">
      <w:pPr>
        <w:tabs>
          <w:tab w:val="left" w:pos="3510"/>
        </w:tabs>
        <w:overflowPunct w:val="0"/>
        <w:autoSpaceDE w:val="0"/>
        <w:autoSpaceDN w:val="0"/>
        <w:adjustRightInd w:val="0"/>
        <w:ind w:right="0" w:firstLine="540"/>
        <w:jc w:val="center"/>
        <w:rPr>
          <w:rFonts w:eastAsia="Times New Roman"/>
          <w:sz w:val="16"/>
          <w:szCs w:val="16"/>
          <w:lang w:eastAsia="ru-RU"/>
        </w:rPr>
      </w:pPr>
      <w:r w:rsidRPr="00C176E1">
        <w:rPr>
          <w:rFonts w:eastAsia="Times New Roman"/>
          <w:sz w:val="16"/>
          <w:szCs w:val="16"/>
          <w:lang w:eastAsia="ru-RU"/>
        </w:rPr>
        <w:t>Информационное сообщение</w:t>
      </w:r>
    </w:p>
    <w:p w:rsidR="00C176E1" w:rsidRPr="00C176E1" w:rsidRDefault="00C176E1" w:rsidP="00C176E1">
      <w:pPr>
        <w:tabs>
          <w:tab w:val="left" w:pos="3510"/>
        </w:tabs>
        <w:overflowPunct w:val="0"/>
        <w:autoSpaceDE w:val="0"/>
        <w:autoSpaceDN w:val="0"/>
        <w:adjustRightInd w:val="0"/>
        <w:ind w:right="0" w:firstLine="540"/>
        <w:jc w:val="center"/>
        <w:rPr>
          <w:rFonts w:eastAsia="Times New Roman"/>
          <w:sz w:val="16"/>
          <w:szCs w:val="16"/>
          <w:lang w:eastAsia="ru-RU"/>
        </w:rPr>
      </w:pPr>
    </w:p>
    <w:p w:rsidR="00C176E1" w:rsidRPr="00C176E1" w:rsidRDefault="00C176E1" w:rsidP="00C176E1">
      <w:pPr>
        <w:overflowPunct w:val="0"/>
        <w:autoSpaceDE w:val="0"/>
        <w:autoSpaceDN w:val="0"/>
        <w:adjustRightInd w:val="0"/>
        <w:ind w:right="0" w:firstLine="709"/>
        <w:rPr>
          <w:rFonts w:eastAsia="Times New Roman"/>
          <w:b/>
          <w:sz w:val="16"/>
          <w:szCs w:val="16"/>
          <w:lang w:eastAsia="ru-RU"/>
        </w:rPr>
      </w:pPr>
      <w:r w:rsidRPr="00C176E1">
        <w:rPr>
          <w:rFonts w:eastAsia="Times New Roman"/>
          <w:sz w:val="16"/>
          <w:szCs w:val="16"/>
          <w:lang w:eastAsia="ru-RU"/>
        </w:rPr>
        <w:t xml:space="preserve">Комитет по управлению муниципальным имуществом на основании распоряжения администрации муниципального района муниципального образования «Нижнеудинский район» </w:t>
      </w:r>
      <w:r w:rsidRPr="00C176E1">
        <w:rPr>
          <w:rFonts w:eastAsia="Times New Roman"/>
          <w:b/>
          <w:sz w:val="16"/>
          <w:szCs w:val="16"/>
          <w:lang w:eastAsia="ru-RU"/>
        </w:rPr>
        <w:t>от 05.03.2024 года № 99</w:t>
      </w:r>
      <w:r w:rsidRPr="00C176E1">
        <w:rPr>
          <w:rFonts w:eastAsia="Times New Roman"/>
          <w:sz w:val="16"/>
          <w:szCs w:val="16"/>
          <w:lang w:eastAsia="ru-RU"/>
        </w:rPr>
        <w:t xml:space="preserve">, распоряжение Комитета по управлению муниципальным имуществом администрации муниципального района муниципального образования «Нижнеудинский район» </w:t>
      </w:r>
      <w:r w:rsidRPr="00C176E1">
        <w:rPr>
          <w:rFonts w:eastAsia="Times New Roman"/>
          <w:b/>
          <w:sz w:val="16"/>
          <w:szCs w:val="16"/>
          <w:lang w:eastAsia="ru-RU"/>
        </w:rPr>
        <w:t>от 21.03.2024 г. № 37</w:t>
      </w:r>
      <w:r w:rsidRPr="00C176E1">
        <w:rPr>
          <w:rFonts w:eastAsia="Times New Roman"/>
          <w:sz w:val="16"/>
          <w:szCs w:val="16"/>
          <w:lang w:eastAsia="ru-RU"/>
        </w:rPr>
        <w:t xml:space="preserve">, по адресу: Иркутская область,  г. Нижнеудинск, ул. Октябрьская, 1, каб. 111,  </w:t>
      </w:r>
      <w:r w:rsidRPr="00C176E1">
        <w:rPr>
          <w:rFonts w:eastAsia="Times New Roman"/>
          <w:b/>
          <w:sz w:val="16"/>
          <w:szCs w:val="16"/>
          <w:lang w:eastAsia="ru-RU"/>
        </w:rPr>
        <w:t>3 мая 2024 года</w:t>
      </w:r>
      <w:r w:rsidRPr="00C176E1">
        <w:rPr>
          <w:rFonts w:eastAsia="Times New Roman"/>
          <w:sz w:val="16"/>
          <w:szCs w:val="16"/>
          <w:lang w:eastAsia="ru-RU"/>
        </w:rPr>
        <w:t xml:space="preserve"> проводит открытый аукцион</w:t>
      </w:r>
      <w:r w:rsidRPr="00C176E1">
        <w:rPr>
          <w:rFonts w:eastAsia="Times New Roman"/>
          <w:b/>
          <w:sz w:val="16"/>
          <w:szCs w:val="16"/>
          <w:lang w:eastAsia="ru-RU"/>
        </w:rPr>
        <w:t xml:space="preserve"> на заключение договора на установку и эксплуатацию рекламной конструкции:</w:t>
      </w:r>
    </w:p>
    <w:p w:rsidR="00C176E1" w:rsidRPr="00C176E1" w:rsidRDefault="00C176E1" w:rsidP="00C176E1">
      <w:pPr>
        <w:widowControl w:val="0"/>
        <w:autoSpaceDE w:val="0"/>
        <w:autoSpaceDN w:val="0"/>
        <w:ind w:right="0" w:firstLine="540"/>
        <w:rPr>
          <w:rFonts w:eastAsia="Times New Roman"/>
          <w:sz w:val="16"/>
          <w:szCs w:val="16"/>
          <w:lang w:eastAsia="ru-RU"/>
        </w:rPr>
      </w:pPr>
      <w:r w:rsidRPr="00C176E1">
        <w:rPr>
          <w:rFonts w:eastAsia="Times New Roman"/>
          <w:b/>
          <w:sz w:val="16"/>
          <w:szCs w:val="16"/>
          <w:lang w:eastAsia="ru-RU"/>
        </w:rPr>
        <w:t>1) Лот № 1</w:t>
      </w:r>
      <w:r w:rsidRPr="00C176E1">
        <w:rPr>
          <w:rFonts w:eastAsia="Times New Roman"/>
          <w:sz w:val="16"/>
          <w:szCs w:val="16"/>
          <w:lang w:eastAsia="ru-RU"/>
        </w:rPr>
        <w:t xml:space="preserve"> - на земельном участке, государственная собственность на который не разграничена  по адресу: Иркутская область, город Нижнеудинск, ул. Масловского, в районе дома № 44, для размещения рекламного щита – билборда, вид рекламной конструкции – стационарная, размер рекламной конструкции 6 х 3, количество сторон рекламной конструкции – 2, общая площадь информационного поля рекламной конструкции 36,0 кв.м.</w:t>
      </w:r>
    </w:p>
    <w:p w:rsidR="00C176E1" w:rsidRPr="00C176E1" w:rsidRDefault="00C176E1" w:rsidP="00C176E1">
      <w:pPr>
        <w:overflowPunct w:val="0"/>
        <w:autoSpaceDE w:val="0"/>
        <w:autoSpaceDN w:val="0"/>
        <w:adjustRightInd w:val="0"/>
        <w:ind w:right="-1" w:firstLine="540"/>
        <w:rPr>
          <w:rFonts w:eastAsia="Times New Roman"/>
          <w:sz w:val="16"/>
          <w:szCs w:val="16"/>
          <w:lang w:eastAsia="ru-RU"/>
        </w:rPr>
      </w:pPr>
      <w:r w:rsidRPr="00C176E1">
        <w:rPr>
          <w:rFonts w:eastAsia="Times New Roman"/>
          <w:sz w:val="16"/>
          <w:szCs w:val="16"/>
          <w:lang w:eastAsia="ru-RU"/>
        </w:rPr>
        <w:t>Начальная цена– 38 008 руб.; Шаг аукциона 1900,00 руб.; Задаток в размере 100% от - 38 008 руб.   Время проведения аукциона – 10-00 ч.</w:t>
      </w:r>
    </w:p>
    <w:p w:rsidR="00C176E1" w:rsidRPr="00C176E1" w:rsidRDefault="00C176E1" w:rsidP="00C176E1">
      <w:pPr>
        <w:ind w:right="0" w:firstLine="540"/>
        <w:rPr>
          <w:rFonts w:eastAsia="Times New Roman"/>
          <w:sz w:val="16"/>
          <w:szCs w:val="16"/>
          <w:lang w:eastAsia="ru-RU"/>
        </w:rPr>
      </w:pPr>
    </w:p>
    <w:p w:rsidR="00C176E1" w:rsidRPr="00C176E1" w:rsidRDefault="00C176E1" w:rsidP="00C176E1">
      <w:pPr>
        <w:overflowPunct w:val="0"/>
        <w:autoSpaceDE w:val="0"/>
        <w:autoSpaceDN w:val="0"/>
        <w:adjustRightInd w:val="0"/>
        <w:ind w:right="0" w:firstLine="360"/>
        <w:rPr>
          <w:rFonts w:eastAsia="Times New Roman"/>
          <w:sz w:val="16"/>
          <w:szCs w:val="16"/>
          <w:lang w:eastAsia="ru-RU"/>
        </w:rPr>
      </w:pPr>
      <w:r w:rsidRPr="00C176E1">
        <w:rPr>
          <w:rFonts w:eastAsia="Times New Roman"/>
          <w:sz w:val="16"/>
          <w:szCs w:val="16"/>
          <w:lang w:eastAsia="ru-RU"/>
        </w:rPr>
        <w:t>Заявки принимаются ежедневно со 1 апреля 2024 года по 2 мая 2024 года с 8-00 до 17-00 час. Определение участников торгов состоится 3 мая 2024 г. в 09-00 ч. по адресу:  г. Нижнеудинск,  ул. Октябрьская, 1, каб. 111.</w:t>
      </w:r>
    </w:p>
    <w:p w:rsidR="00C176E1" w:rsidRPr="00C176E1" w:rsidRDefault="00C176E1" w:rsidP="00C176E1">
      <w:pPr>
        <w:shd w:val="clear" w:color="auto" w:fill="FFFFFF"/>
        <w:ind w:left="49" w:right="49"/>
        <w:jc w:val="left"/>
        <w:rPr>
          <w:rFonts w:eastAsia="Times New Roman"/>
          <w:b/>
          <w:color w:val="333333"/>
          <w:sz w:val="16"/>
          <w:szCs w:val="16"/>
          <w:lang w:eastAsia="ru-RU"/>
        </w:rPr>
      </w:pPr>
      <w:r w:rsidRPr="00C176E1">
        <w:rPr>
          <w:rFonts w:eastAsia="Times New Roman"/>
          <w:b/>
          <w:color w:val="000000"/>
          <w:sz w:val="16"/>
          <w:szCs w:val="16"/>
          <w:lang w:eastAsia="ru-RU"/>
        </w:rPr>
        <w:t xml:space="preserve">Задаток вносится одним платежом по следующим реквизитам: </w:t>
      </w:r>
      <w:r w:rsidRPr="00C176E1">
        <w:rPr>
          <w:rFonts w:eastAsia="Times New Roman"/>
          <w:b/>
          <w:color w:val="333333"/>
          <w:sz w:val="16"/>
          <w:szCs w:val="16"/>
          <w:lang w:eastAsia="ru-RU"/>
        </w:rPr>
        <w:t>Казначейский счет (расч./сч) 03232643256280003400, БИК 012520101,  ОТДЕЛЕНИЕ ИРКУТСК банка России//УФК по Иркутской области, ЕКС (кор/сч) 40102810145370000026,  л/с 90510080511, ИНН 3835060301, КПП 383501001, ОКТМО 25628000, КБК 0.</w:t>
      </w:r>
    </w:p>
    <w:p w:rsidR="00C176E1" w:rsidRPr="00C176E1" w:rsidRDefault="00C176E1" w:rsidP="00C176E1">
      <w:pPr>
        <w:widowControl w:val="0"/>
        <w:overflowPunct w:val="0"/>
        <w:autoSpaceDE w:val="0"/>
        <w:autoSpaceDN w:val="0"/>
        <w:adjustRightInd w:val="0"/>
        <w:ind w:right="0" w:firstLine="360"/>
        <w:rPr>
          <w:rFonts w:eastAsia="Times New Roman"/>
          <w:sz w:val="16"/>
          <w:szCs w:val="16"/>
          <w:lang w:eastAsia="ru-RU"/>
        </w:rPr>
      </w:pPr>
      <w:r w:rsidRPr="00C176E1">
        <w:rPr>
          <w:rFonts w:eastAsia="Times New Roman"/>
          <w:sz w:val="16"/>
          <w:szCs w:val="16"/>
          <w:lang w:eastAsia="ru-RU"/>
        </w:rPr>
        <w:t>Документом, подтверждающим поступление задатка на счет, является выписка из лицевого счета организатора торгов. Организатор аукциона возвращает внесенный задаток заявителю, не допущенному к участию в аукционе, в течение трех  рабочих дней со дня оформления протокола рассмотрения заявок.</w:t>
      </w:r>
    </w:p>
    <w:p w:rsidR="00C176E1" w:rsidRPr="00C176E1" w:rsidRDefault="00C176E1" w:rsidP="00C176E1">
      <w:pPr>
        <w:overflowPunct w:val="0"/>
        <w:autoSpaceDE w:val="0"/>
        <w:autoSpaceDN w:val="0"/>
        <w:adjustRightInd w:val="0"/>
        <w:ind w:right="0" w:firstLine="360"/>
        <w:rPr>
          <w:rFonts w:eastAsia="Times New Roman"/>
          <w:sz w:val="16"/>
          <w:szCs w:val="16"/>
          <w:lang w:eastAsia="ru-RU"/>
        </w:rPr>
      </w:pPr>
      <w:r w:rsidRPr="00C176E1">
        <w:rPr>
          <w:rFonts w:eastAsia="Times New Roman"/>
          <w:sz w:val="16"/>
          <w:szCs w:val="16"/>
          <w:lang w:eastAsia="ru-RU"/>
        </w:rPr>
        <w:t>Перечень документов для участия в аукционе</w:t>
      </w:r>
      <w:r w:rsidRPr="00C176E1">
        <w:rPr>
          <w:rFonts w:eastAsia="Times New Roman"/>
          <w:b/>
          <w:sz w:val="16"/>
          <w:szCs w:val="16"/>
          <w:lang w:eastAsia="ru-RU"/>
        </w:rPr>
        <w:t xml:space="preserve"> </w:t>
      </w:r>
      <w:r w:rsidRPr="00C176E1">
        <w:rPr>
          <w:rFonts w:eastAsia="Times New Roman"/>
          <w:sz w:val="16"/>
          <w:szCs w:val="16"/>
          <w:lang w:eastAsia="ru-RU"/>
        </w:rPr>
        <w:t>по продаже права на заключение договора на установку и эксплуатацию рекламной конструкции:</w:t>
      </w:r>
    </w:p>
    <w:p w:rsidR="00C176E1" w:rsidRPr="00C176E1" w:rsidRDefault="00C176E1" w:rsidP="00C176E1">
      <w:pPr>
        <w:numPr>
          <w:ilvl w:val="0"/>
          <w:numId w:val="42"/>
        </w:numPr>
        <w:overflowPunct w:val="0"/>
        <w:autoSpaceDE w:val="0"/>
        <w:autoSpaceDN w:val="0"/>
        <w:adjustRightInd w:val="0"/>
        <w:ind w:right="0"/>
        <w:jc w:val="left"/>
        <w:rPr>
          <w:rFonts w:eastAsia="Times New Roman"/>
          <w:sz w:val="16"/>
          <w:szCs w:val="16"/>
          <w:lang w:eastAsia="ru-RU"/>
        </w:rPr>
      </w:pPr>
      <w:r w:rsidRPr="00C176E1">
        <w:rPr>
          <w:rFonts w:eastAsia="Times New Roman"/>
          <w:sz w:val="16"/>
          <w:szCs w:val="16"/>
          <w:lang w:eastAsia="ru-RU"/>
        </w:rPr>
        <w:t>Для физических лиц:</w:t>
      </w:r>
    </w:p>
    <w:p w:rsidR="00C176E1" w:rsidRPr="00C176E1" w:rsidRDefault="00C176E1" w:rsidP="00C176E1">
      <w:pPr>
        <w:overflowPunct w:val="0"/>
        <w:autoSpaceDE w:val="0"/>
        <w:autoSpaceDN w:val="0"/>
        <w:adjustRightInd w:val="0"/>
        <w:ind w:left="780" w:right="0"/>
        <w:rPr>
          <w:rFonts w:eastAsia="Times New Roman"/>
          <w:sz w:val="16"/>
          <w:szCs w:val="16"/>
          <w:lang w:eastAsia="ru-RU"/>
        </w:rPr>
      </w:pPr>
      <w:r w:rsidRPr="00C176E1">
        <w:rPr>
          <w:rFonts w:eastAsia="Times New Roman"/>
          <w:sz w:val="16"/>
          <w:szCs w:val="16"/>
          <w:lang w:eastAsia="ru-RU"/>
        </w:rPr>
        <w:t>- заявка на участие в аукционе, установленного образца;</w:t>
      </w:r>
    </w:p>
    <w:p w:rsidR="00C176E1" w:rsidRPr="00C176E1" w:rsidRDefault="00C176E1" w:rsidP="00C176E1">
      <w:pPr>
        <w:overflowPunct w:val="0"/>
        <w:autoSpaceDE w:val="0"/>
        <w:autoSpaceDN w:val="0"/>
        <w:adjustRightInd w:val="0"/>
        <w:ind w:left="780" w:right="0"/>
        <w:rPr>
          <w:rFonts w:eastAsia="Times New Roman"/>
          <w:sz w:val="16"/>
          <w:szCs w:val="16"/>
          <w:lang w:eastAsia="ru-RU"/>
        </w:rPr>
      </w:pPr>
      <w:r w:rsidRPr="00C176E1">
        <w:rPr>
          <w:rFonts w:eastAsia="Times New Roman"/>
          <w:sz w:val="16"/>
          <w:szCs w:val="16"/>
          <w:lang w:eastAsia="ru-RU"/>
        </w:rPr>
        <w:t>- платежный документ, подтверждающий внесение задатка;</w:t>
      </w:r>
    </w:p>
    <w:p w:rsidR="00C176E1" w:rsidRPr="00C176E1" w:rsidRDefault="00C176E1" w:rsidP="00C176E1">
      <w:pPr>
        <w:overflowPunct w:val="0"/>
        <w:autoSpaceDE w:val="0"/>
        <w:autoSpaceDN w:val="0"/>
        <w:adjustRightInd w:val="0"/>
        <w:ind w:left="780" w:right="0"/>
        <w:rPr>
          <w:rFonts w:eastAsia="Times New Roman"/>
          <w:sz w:val="16"/>
          <w:szCs w:val="16"/>
          <w:lang w:eastAsia="ru-RU"/>
        </w:rPr>
      </w:pPr>
      <w:r w:rsidRPr="00C176E1">
        <w:rPr>
          <w:rFonts w:eastAsia="Times New Roman"/>
          <w:sz w:val="16"/>
          <w:szCs w:val="16"/>
          <w:lang w:eastAsia="ru-RU"/>
        </w:rPr>
        <w:t>- копия паспорта;</w:t>
      </w:r>
    </w:p>
    <w:p w:rsidR="00C176E1" w:rsidRPr="00C176E1" w:rsidRDefault="00C176E1" w:rsidP="00C176E1">
      <w:pPr>
        <w:overflowPunct w:val="0"/>
        <w:autoSpaceDE w:val="0"/>
        <w:autoSpaceDN w:val="0"/>
        <w:adjustRightInd w:val="0"/>
        <w:ind w:left="780" w:right="0"/>
        <w:rPr>
          <w:rFonts w:eastAsia="Times New Roman"/>
          <w:sz w:val="16"/>
          <w:szCs w:val="16"/>
          <w:lang w:eastAsia="ru-RU"/>
        </w:rPr>
      </w:pPr>
      <w:r w:rsidRPr="00C176E1">
        <w:rPr>
          <w:rFonts w:eastAsia="Times New Roman"/>
          <w:sz w:val="16"/>
          <w:szCs w:val="16"/>
          <w:lang w:eastAsia="ru-RU"/>
        </w:rPr>
        <w:t>- реквизиты банковского счета.</w:t>
      </w:r>
    </w:p>
    <w:p w:rsidR="00C176E1" w:rsidRPr="00C176E1" w:rsidRDefault="00C176E1" w:rsidP="00C176E1">
      <w:pPr>
        <w:overflowPunct w:val="0"/>
        <w:autoSpaceDE w:val="0"/>
        <w:autoSpaceDN w:val="0"/>
        <w:adjustRightInd w:val="0"/>
        <w:ind w:left="360" w:right="0"/>
        <w:rPr>
          <w:rFonts w:eastAsia="Times New Roman"/>
          <w:sz w:val="16"/>
          <w:szCs w:val="16"/>
          <w:lang w:eastAsia="ru-RU"/>
        </w:rPr>
      </w:pPr>
      <w:r w:rsidRPr="00C176E1">
        <w:rPr>
          <w:rFonts w:eastAsia="Times New Roman"/>
          <w:sz w:val="16"/>
          <w:szCs w:val="16"/>
          <w:lang w:eastAsia="ru-RU"/>
        </w:rPr>
        <w:t>2.   Для юридических лиц:</w:t>
      </w:r>
    </w:p>
    <w:p w:rsidR="00C176E1" w:rsidRPr="00C176E1" w:rsidRDefault="00C176E1" w:rsidP="00C176E1">
      <w:pPr>
        <w:overflowPunct w:val="0"/>
        <w:autoSpaceDE w:val="0"/>
        <w:autoSpaceDN w:val="0"/>
        <w:adjustRightInd w:val="0"/>
        <w:ind w:left="360" w:right="0"/>
        <w:rPr>
          <w:rFonts w:eastAsia="Times New Roman"/>
          <w:sz w:val="16"/>
          <w:szCs w:val="16"/>
          <w:lang w:eastAsia="ru-RU"/>
        </w:rPr>
      </w:pPr>
      <w:r w:rsidRPr="00C176E1">
        <w:rPr>
          <w:rFonts w:eastAsia="Times New Roman"/>
          <w:sz w:val="16"/>
          <w:szCs w:val="16"/>
          <w:lang w:eastAsia="ru-RU"/>
        </w:rPr>
        <w:t xml:space="preserve">       - заявка на участие в аукционе, установленного образца;</w:t>
      </w:r>
    </w:p>
    <w:p w:rsidR="00C176E1" w:rsidRPr="00C176E1" w:rsidRDefault="00C176E1" w:rsidP="00C176E1">
      <w:pPr>
        <w:overflowPunct w:val="0"/>
        <w:autoSpaceDE w:val="0"/>
        <w:autoSpaceDN w:val="0"/>
        <w:adjustRightInd w:val="0"/>
        <w:ind w:left="780" w:right="0"/>
        <w:rPr>
          <w:rFonts w:eastAsia="Times New Roman"/>
          <w:sz w:val="16"/>
          <w:szCs w:val="16"/>
          <w:lang w:eastAsia="ru-RU"/>
        </w:rPr>
      </w:pPr>
      <w:r w:rsidRPr="00C176E1">
        <w:rPr>
          <w:rFonts w:eastAsia="Times New Roman"/>
          <w:sz w:val="16"/>
          <w:szCs w:val="16"/>
          <w:lang w:eastAsia="ru-RU"/>
        </w:rPr>
        <w:t>- платежный документ, подтверждающий внесение задатка;</w:t>
      </w:r>
    </w:p>
    <w:p w:rsidR="00C176E1" w:rsidRPr="00C176E1" w:rsidRDefault="00C176E1" w:rsidP="00C176E1">
      <w:pPr>
        <w:overflowPunct w:val="0"/>
        <w:autoSpaceDE w:val="0"/>
        <w:autoSpaceDN w:val="0"/>
        <w:adjustRightInd w:val="0"/>
        <w:ind w:left="360" w:right="0"/>
        <w:rPr>
          <w:rFonts w:eastAsia="Times New Roman"/>
          <w:sz w:val="16"/>
          <w:szCs w:val="16"/>
          <w:lang w:eastAsia="ru-RU"/>
        </w:rPr>
      </w:pPr>
      <w:r w:rsidRPr="00C176E1">
        <w:rPr>
          <w:rFonts w:eastAsia="Times New Roman"/>
          <w:sz w:val="16"/>
          <w:szCs w:val="16"/>
          <w:lang w:eastAsia="ru-RU"/>
        </w:rPr>
        <w:t xml:space="preserve">       - заверенная копия Свидетельства о постановке на учет юридического лица;</w:t>
      </w:r>
    </w:p>
    <w:p w:rsidR="00C176E1" w:rsidRPr="00C176E1" w:rsidRDefault="00C176E1" w:rsidP="00C176E1">
      <w:pPr>
        <w:overflowPunct w:val="0"/>
        <w:autoSpaceDE w:val="0"/>
        <w:autoSpaceDN w:val="0"/>
        <w:adjustRightInd w:val="0"/>
        <w:ind w:left="360" w:right="0"/>
        <w:rPr>
          <w:rFonts w:eastAsia="Times New Roman"/>
          <w:sz w:val="16"/>
          <w:szCs w:val="16"/>
          <w:lang w:eastAsia="ru-RU"/>
        </w:rPr>
      </w:pPr>
      <w:r w:rsidRPr="00C176E1">
        <w:rPr>
          <w:rFonts w:eastAsia="Times New Roman"/>
          <w:sz w:val="16"/>
          <w:szCs w:val="16"/>
          <w:lang w:eastAsia="ru-RU"/>
        </w:rPr>
        <w:t xml:space="preserve">       - заверенная копия Свидетельства о постановке на учет в налоговом органе   юридического лица,</w:t>
      </w:r>
    </w:p>
    <w:p w:rsidR="00C176E1" w:rsidRPr="00C176E1" w:rsidRDefault="00C176E1" w:rsidP="00C176E1">
      <w:pPr>
        <w:overflowPunct w:val="0"/>
        <w:autoSpaceDE w:val="0"/>
        <w:autoSpaceDN w:val="0"/>
        <w:adjustRightInd w:val="0"/>
        <w:ind w:left="360" w:right="0"/>
        <w:rPr>
          <w:rFonts w:eastAsia="Times New Roman"/>
          <w:sz w:val="16"/>
          <w:szCs w:val="16"/>
          <w:lang w:eastAsia="ru-RU"/>
        </w:rPr>
      </w:pPr>
      <w:r w:rsidRPr="00C176E1">
        <w:rPr>
          <w:rFonts w:eastAsia="Times New Roman"/>
          <w:sz w:val="16"/>
          <w:szCs w:val="16"/>
          <w:lang w:eastAsia="ru-RU"/>
        </w:rPr>
        <w:t xml:space="preserve">       - заверенная копия Устава предприятия, организации;</w:t>
      </w:r>
    </w:p>
    <w:p w:rsidR="00C176E1" w:rsidRPr="00C176E1" w:rsidRDefault="00C176E1" w:rsidP="00C176E1">
      <w:pPr>
        <w:autoSpaceDE w:val="0"/>
        <w:autoSpaceDN w:val="0"/>
        <w:adjustRightInd w:val="0"/>
        <w:ind w:right="0" w:firstLine="540"/>
        <w:outlineLvl w:val="1"/>
        <w:rPr>
          <w:rFonts w:eastAsia="Times New Roman"/>
          <w:sz w:val="16"/>
          <w:szCs w:val="16"/>
          <w:lang w:eastAsia="ru-RU"/>
        </w:rPr>
      </w:pPr>
      <w:r w:rsidRPr="00C176E1">
        <w:rPr>
          <w:rFonts w:eastAsia="Times New Roman"/>
          <w:sz w:val="16"/>
          <w:szCs w:val="16"/>
          <w:lang w:eastAsia="ru-RU"/>
        </w:rPr>
        <w:t xml:space="preserve">    - 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w:t>
      </w:r>
    </w:p>
    <w:p w:rsidR="00C176E1" w:rsidRPr="00CE5FB5" w:rsidRDefault="00C176E1" w:rsidP="00C176E1">
      <w:pPr>
        <w:widowControl w:val="0"/>
        <w:pBdr>
          <w:top w:val="single" w:sz="4" w:space="1" w:color="FFFFFF"/>
          <w:left w:val="single" w:sz="4" w:space="0" w:color="FFFFFF"/>
          <w:bottom w:val="single" w:sz="4" w:space="31" w:color="FFFFFF"/>
          <w:right w:val="single" w:sz="4" w:space="0" w:color="FFFFFF"/>
        </w:pBdr>
        <w:shd w:val="clear" w:color="auto" w:fill="FFFFFF"/>
        <w:ind w:right="0" w:firstLine="567"/>
        <w:jc w:val="right"/>
        <w:rPr>
          <w:rFonts w:eastAsia="Times New Roman"/>
          <w:color w:val="000000"/>
          <w:sz w:val="28"/>
          <w:szCs w:val="28"/>
          <w:lang w:eastAsia="ru-RU"/>
        </w:rPr>
      </w:pPr>
    </w:p>
    <w:p w:rsidR="007831F0" w:rsidRPr="007831F0" w:rsidRDefault="007831F0" w:rsidP="007831F0">
      <w:pPr>
        <w:ind w:right="0"/>
        <w:rPr>
          <w:rFonts w:eastAsia="Times New Roman"/>
          <w:sz w:val="20"/>
          <w:szCs w:val="20"/>
          <w:lang w:eastAsia="ru-RU"/>
        </w:rPr>
      </w:pPr>
    </w:p>
    <w:p w:rsidR="00BB4484" w:rsidRDefault="00BB4484" w:rsidP="003E484C">
      <w:pPr>
        <w:autoSpaceDE w:val="0"/>
        <w:autoSpaceDN w:val="0"/>
        <w:adjustRightInd w:val="0"/>
        <w:ind w:firstLine="539"/>
        <w:rPr>
          <w:sz w:val="16"/>
          <w:szCs w:val="16"/>
        </w:rPr>
      </w:pPr>
    </w:p>
    <w:p w:rsidR="00C176E1" w:rsidRDefault="00C176E1" w:rsidP="003E484C">
      <w:pPr>
        <w:autoSpaceDE w:val="0"/>
        <w:autoSpaceDN w:val="0"/>
        <w:adjustRightInd w:val="0"/>
        <w:ind w:firstLine="539"/>
        <w:rPr>
          <w:sz w:val="16"/>
          <w:szCs w:val="16"/>
        </w:rPr>
      </w:pPr>
    </w:p>
    <w:p w:rsidR="00C176E1" w:rsidRDefault="00C176E1" w:rsidP="003E484C">
      <w:pPr>
        <w:autoSpaceDE w:val="0"/>
        <w:autoSpaceDN w:val="0"/>
        <w:adjustRightInd w:val="0"/>
        <w:ind w:firstLine="539"/>
        <w:rPr>
          <w:sz w:val="16"/>
          <w:szCs w:val="16"/>
        </w:rPr>
      </w:pPr>
    </w:p>
    <w:p w:rsidR="00C176E1" w:rsidRDefault="00C176E1" w:rsidP="003E484C">
      <w:pPr>
        <w:autoSpaceDE w:val="0"/>
        <w:autoSpaceDN w:val="0"/>
        <w:adjustRightInd w:val="0"/>
        <w:ind w:firstLine="539"/>
        <w:rPr>
          <w:sz w:val="16"/>
          <w:szCs w:val="16"/>
        </w:rPr>
      </w:pPr>
    </w:p>
    <w:p w:rsidR="00C176E1" w:rsidRDefault="00C176E1" w:rsidP="003E484C">
      <w:pPr>
        <w:autoSpaceDE w:val="0"/>
        <w:autoSpaceDN w:val="0"/>
        <w:adjustRightInd w:val="0"/>
        <w:ind w:firstLine="539"/>
        <w:rPr>
          <w:sz w:val="16"/>
          <w:szCs w:val="16"/>
        </w:rPr>
      </w:pPr>
    </w:p>
    <w:p w:rsidR="00C176E1" w:rsidRDefault="00C176E1" w:rsidP="003E484C">
      <w:pPr>
        <w:autoSpaceDE w:val="0"/>
        <w:autoSpaceDN w:val="0"/>
        <w:adjustRightInd w:val="0"/>
        <w:ind w:firstLine="539"/>
        <w:rPr>
          <w:sz w:val="16"/>
          <w:szCs w:val="16"/>
        </w:rPr>
      </w:pPr>
    </w:p>
    <w:p w:rsidR="00C176E1" w:rsidRDefault="00C176E1" w:rsidP="003E484C">
      <w:pPr>
        <w:autoSpaceDE w:val="0"/>
        <w:autoSpaceDN w:val="0"/>
        <w:adjustRightInd w:val="0"/>
        <w:ind w:firstLine="539"/>
        <w:rPr>
          <w:sz w:val="16"/>
          <w:szCs w:val="16"/>
        </w:rPr>
      </w:pPr>
    </w:p>
    <w:p w:rsidR="00C176E1" w:rsidRDefault="00C176E1" w:rsidP="003E484C">
      <w:pPr>
        <w:autoSpaceDE w:val="0"/>
        <w:autoSpaceDN w:val="0"/>
        <w:adjustRightInd w:val="0"/>
        <w:ind w:firstLine="539"/>
        <w:rPr>
          <w:sz w:val="16"/>
          <w:szCs w:val="16"/>
        </w:rPr>
      </w:pPr>
    </w:p>
    <w:p w:rsidR="00C176E1" w:rsidRDefault="00C176E1" w:rsidP="003E484C">
      <w:pPr>
        <w:autoSpaceDE w:val="0"/>
        <w:autoSpaceDN w:val="0"/>
        <w:adjustRightInd w:val="0"/>
        <w:ind w:firstLine="539"/>
        <w:rPr>
          <w:sz w:val="16"/>
          <w:szCs w:val="16"/>
        </w:rPr>
      </w:pPr>
    </w:p>
    <w:p w:rsidR="00C176E1" w:rsidRDefault="00C176E1" w:rsidP="003E484C">
      <w:pPr>
        <w:autoSpaceDE w:val="0"/>
        <w:autoSpaceDN w:val="0"/>
        <w:adjustRightInd w:val="0"/>
        <w:ind w:firstLine="539"/>
        <w:rPr>
          <w:sz w:val="16"/>
          <w:szCs w:val="16"/>
        </w:rPr>
      </w:pPr>
    </w:p>
    <w:p w:rsidR="00C176E1" w:rsidRDefault="00C176E1" w:rsidP="003E484C">
      <w:pPr>
        <w:autoSpaceDE w:val="0"/>
        <w:autoSpaceDN w:val="0"/>
        <w:adjustRightInd w:val="0"/>
        <w:ind w:firstLine="539"/>
        <w:rPr>
          <w:sz w:val="16"/>
          <w:szCs w:val="16"/>
        </w:rPr>
      </w:pPr>
    </w:p>
    <w:p w:rsidR="00C176E1" w:rsidRDefault="00C176E1" w:rsidP="003E484C">
      <w:pPr>
        <w:autoSpaceDE w:val="0"/>
        <w:autoSpaceDN w:val="0"/>
        <w:adjustRightInd w:val="0"/>
        <w:ind w:firstLine="539"/>
        <w:rPr>
          <w:sz w:val="16"/>
          <w:szCs w:val="16"/>
        </w:rPr>
      </w:pPr>
    </w:p>
    <w:p w:rsidR="00C176E1" w:rsidRDefault="00C176E1" w:rsidP="003E484C">
      <w:pPr>
        <w:autoSpaceDE w:val="0"/>
        <w:autoSpaceDN w:val="0"/>
        <w:adjustRightInd w:val="0"/>
        <w:ind w:firstLine="539"/>
        <w:rPr>
          <w:sz w:val="16"/>
          <w:szCs w:val="16"/>
        </w:rPr>
      </w:pPr>
    </w:p>
    <w:p w:rsidR="00C176E1" w:rsidRDefault="00C176E1" w:rsidP="003E484C">
      <w:pPr>
        <w:autoSpaceDE w:val="0"/>
        <w:autoSpaceDN w:val="0"/>
        <w:adjustRightInd w:val="0"/>
        <w:ind w:firstLine="539"/>
        <w:rPr>
          <w:sz w:val="16"/>
          <w:szCs w:val="16"/>
        </w:rPr>
      </w:pPr>
    </w:p>
    <w:p w:rsidR="00C176E1" w:rsidRDefault="00C176E1" w:rsidP="003E484C">
      <w:pPr>
        <w:autoSpaceDE w:val="0"/>
        <w:autoSpaceDN w:val="0"/>
        <w:adjustRightInd w:val="0"/>
        <w:ind w:firstLine="539"/>
        <w:rPr>
          <w:sz w:val="16"/>
          <w:szCs w:val="16"/>
        </w:rPr>
      </w:pPr>
    </w:p>
    <w:p w:rsidR="00BB4484" w:rsidRDefault="00BB4484" w:rsidP="003E484C">
      <w:pPr>
        <w:autoSpaceDE w:val="0"/>
        <w:autoSpaceDN w:val="0"/>
        <w:adjustRightInd w:val="0"/>
        <w:ind w:firstLine="539"/>
        <w:rPr>
          <w:sz w:val="16"/>
          <w:szCs w:val="16"/>
        </w:rPr>
      </w:pPr>
    </w:p>
    <w:p w:rsidR="004F362B" w:rsidRDefault="004F362B" w:rsidP="003E484C">
      <w:pPr>
        <w:autoSpaceDE w:val="0"/>
        <w:autoSpaceDN w:val="0"/>
        <w:adjustRightInd w:val="0"/>
        <w:ind w:firstLine="539"/>
        <w:rPr>
          <w:sz w:val="16"/>
          <w:szCs w:val="16"/>
        </w:rPr>
      </w:pPr>
    </w:p>
    <w:p w:rsidR="00337D8D" w:rsidRPr="00E275A4" w:rsidRDefault="00E21FC5" w:rsidP="003E484C">
      <w:pPr>
        <w:autoSpaceDE w:val="0"/>
        <w:autoSpaceDN w:val="0"/>
        <w:adjustRightInd w:val="0"/>
        <w:ind w:firstLine="539"/>
        <w:rPr>
          <w:sz w:val="16"/>
          <w:szCs w:val="16"/>
        </w:rPr>
      </w:pPr>
      <w:r>
        <w:rPr>
          <w:noProof/>
          <w:sz w:val="16"/>
          <w:szCs w:val="16"/>
          <w:lang w:eastAsia="ru-RU"/>
        </w:rPr>
        <w:pict>
          <v:line id="_x0000_s1336" style="position:absolute;left:0;text-align:left;flip:y;z-index:251659264" from="-13.75pt,59.6pt" to="511.6pt,59.6pt" strokeweight="4.5pt">
            <v:stroke linestyle="thinThick"/>
          </v:line>
        </w:pict>
      </w:r>
      <w:r>
        <w:rPr>
          <w:noProof/>
          <w:sz w:val="16"/>
          <w:szCs w:val="16"/>
          <w:lang w:eastAsia="ru-RU"/>
        </w:rPr>
        <w:pict>
          <v:shape id="_x0000_s1335" type="#_x0000_t202" style="position:absolute;left:0;text-align:left;margin-left:-13.75pt;margin-top:68.5pt;width:525.35pt;height:47.25pt;z-index:251658240" strokeweight="1.25pt">
            <v:textbox style="mso-next-textbox:#_x0000_s1335">
              <w:txbxContent>
                <w:p w:rsidR="004761E0" w:rsidRPr="00292CA7" w:rsidRDefault="004761E0" w:rsidP="00337D8D">
                  <w:pPr>
                    <w:rPr>
                      <w:rFonts w:ascii="Arial" w:hAnsi="Arial" w:cs="Arial"/>
                      <w:sz w:val="16"/>
                      <w:szCs w:val="16"/>
                    </w:rPr>
                  </w:pPr>
                  <w:r w:rsidRPr="00292CA7">
                    <w:rPr>
                      <w:rFonts w:ascii="Arial" w:hAnsi="Arial" w:cs="Arial"/>
                      <w:sz w:val="16"/>
                      <w:szCs w:val="16"/>
                    </w:rPr>
                    <w:t>Учредитель: Муниципальное образование «Нижнеудинский район»</w:t>
                  </w:r>
                </w:p>
                <w:p w:rsidR="004761E0" w:rsidRPr="00292CA7" w:rsidRDefault="004761E0" w:rsidP="00337D8D">
                  <w:pPr>
                    <w:rPr>
                      <w:rFonts w:ascii="Arial" w:hAnsi="Arial" w:cs="Arial"/>
                      <w:sz w:val="16"/>
                      <w:szCs w:val="16"/>
                    </w:rPr>
                  </w:pPr>
                  <w:r w:rsidRPr="00292CA7">
                    <w:rPr>
                      <w:rFonts w:ascii="Arial" w:hAnsi="Arial" w:cs="Arial"/>
                      <w:sz w:val="16"/>
                      <w:szCs w:val="16"/>
                    </w:rPr>
                    <w:t xml:space="preserve">Адрес издателя:  </w:t>
                  </w:r>
                  <w:smartTag w:uri="urn:schemas-microsoft-com:office:smarttags" w:element="metricconverter">
                    <w:smartTagPr>
                      <w:attr w:name="ProductID" w:val="665106 г"/>
                    </w:smartTagPr>
                    <w:r w:rsidRPr="00292CA7">
                      <w:rPr>
                        <w:rFonts w:ascii="Arial" w:hAnsi="Arial" w:cs="Arial"/>
                        <w:sz w:val="16"/>
                        <w:szCs w:val="16"/>
                      </w:rPr>
                      <w:t>665106 г</w:t>
                    </w:r>
                  </w:smartTag>
                  <w:r w:rsidRPr="00292CA7">
                    <w:rPr>
                      <w:rFonts w:ascii="Arial" w:hAnsi="Arial" w:cs="Arial"/>
                      <w:sz w:val="16"/>
                      <w:szCs w:val="16"/>
                    </w:rPr>
                    <w:t>. Нижнеудинск, ул. Октябрьская, 1</w:t>
                  </w:r>
                </w:p>
                <w:p w:rsidR="004761E0" w:rsidRPr="00292CA7" w:rsidRDefault="004761E0" w:rsidP="00337D8D">
                  <w:pPr>
                    <w:rPr>
                      <w:szCs w:val="16"/>
                    </w:rPr>
                  </w:pPr>
                  <w:r w:rsidRPr="00292CA7">
                    <w:rPr>
                      <w:rFonts w:ascii="Arial" w:hAnsi="Arial" w:cs="Arial"/>
                      <w:sz w:val="16"/>
                      <w:szCs w:val="16"/>
                    </w:rPr>
                    <w:t>Тираж 100 экз., распространяется бесплатно.</w:t>
                  </w:r>
                </w:p>
              </w:txbxContent>
            </v:textbox>
          </v:shape>
        </w:pict>
      </w:r>
    </w:p>
    <w:sectPr w:rsidR="00337D8D" w:rsidRPr="00E275A4" w:rsidSect="00FC5F69">
      <w:headerReference w:type="even" r:id="rId20"/>
      <w:headerReference w:type="default" r:id="rId21"/>
      <w:pgSz w:w="11907" w:h="16840" w:code="9"/>
      <w:pgMar w:top="0" w:right="850" w:bottom="851" w:left="993" w:header="709" w:footer="709" w:gutter="0"/>
      <w:cols w:space="112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29D" w:rsidRDefault="008B529D">
      <w:r>
        <w:separator/>
      </w:r>
    </w:p>
  </w:endnote>
  <w:endnote w:type="continuationSeparator" w:id="1">
    <w:p w:rsidR="008B529D" w:rsidRDefault="008B52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TimesDL">
    <w:altName w:val="Times New Roman"/>
    <w:panose1 w:val="00000000000000000000"/>
    <w:charset w:val="00"/>
    <w:family w:val="roman"/>
    <w:notTrueType/>
    <w:pitch w:val="default"/>
    <w:sig w:usb0="00000000" w:usb1="00000000" w:usb2="00000000" w:usb3="00000000" w:csb0="00000000" w:csb1="00000000"/>
  </w:font>
  <w:font w:name="Andale Sans UI">
    <w:altName w:val="Times New Roman"/>
    <w:charset w:val="00"/>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lbany AMT">
    <w:altName w:val="Arial"/>
    <w:charset w:val="CC"/>
    <w:family w:val="auto"/>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nioMM_367 RG 585 NO 11 OP">
    <w:altName w:val="Times New Roman"/>
    <w:panose1 w:val="00000000000000000000"/>
    <w:charset w:val="00"/>
    <w:family w:val="roman"/>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ragmatica">
    <w:altName w:val="Times New Roman"/>
    <w:charset w:val="00"/>
    <w:family w:val="auto"/>
    <w:pitch w:val="variable"/>
    <w:sig w:usb0="00000001"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CYR">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Schoolbook">
    <w:panose1 w:val="0204060405050502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29D" w:rsidRDefault="008B529D">
      <w:r>
        <w:separator/>
      </w:r>
    </w:p>
  </w:footnote>
  <w:footnote w:type="continuationSeparator" w:id="1">
    <w:p w:rsidR="008B529D" w:rsidRDefault="008B529D">
      <w:r>
        <w:continuationSeparator/>
      </w:r>
    </w:p>
  </w:footnote>
  <w:footnote w:id="2">
    <w:p w:rsidR="004761E0" w:rsidRPr="00E220FE" w:rsidRDefault="004761E0" w:rsidP="00CE5FB5">
      <w:pPr>
        <w:pStyle w:val="afff"/>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1E0" w:rsidRPr="00142F21" w:rsidRDefault="004761E0" w:rsidP="00463269">
    <w:pPr>
      <w:pStyle w:val="af8"/>
      <w:framePr w:w="661" w:h="421" w:hRule="exact" w:wrap="around" w:vAnchor="text" w:hAnchor="page" w:x="511" w:y="-78"/>
      <w:jc w:val="right"/>
      <w:rPr>
        <w:rStyle w:val="afa"/>
        <w:b/>
        <w:sz w:val="28"/>
        <w:szCs w:val="28"/>
      </w:rPr>
    </w:pPr>
    <w:r w:rsidRPr="00142F21">
      <w:rPr>
        <w:rStyle w:val="afa"/>
        <w:b/>
        <w:sz w:val="28"/>
        <w:szCs w:val="28"/>
      </w:rPr>
      <w:fldChar w:fldCharType="begin"/>
    </w:r>
    <w:r w:rsidRPr="00142F21">
      <w:rPr>
        <w:rStyle w:val="afa"/>
        <w:b/>
        <w:sz w:val="28"/>
        <w:szCs w:val="28"/>
      </w:rPr>
      <w:instrText xml:space="preserve">PAGE  </w:instrText>
    </w:r>
    <w:r w:rsidRPr="00142F21">
      <w:rPr>
        <w:rStyle w:val="afa"/>
        <w:b/>
        <w:sz w:val="28"/>
        <w:szCs w:val="28"/>
      </w:rPr>
      <w:fldChar w:fldCharType="separate"/>
    </w:r>
    <w:r w:rsidR="00C176E1">
      <w:rPr>
        <w:rStyle w:val="afa"/>
        <w:b/>
        <w:noProof/>
        <w:sz w:val="28"/>
        <w:szCs w:val="28"/>
      </w:rPr>
      <w:t>84</w:t>
    </w:r>
    <w:r w:rsidRPr="00142F21">
      <w:rPr>
        <w:rStyle w:val="afa"/>
        <w:b/>
        <w:sz w:val="28"/>
        <w:szCs w:val="28"/>
      </w:rPr>
      <w:fldChar w:fldCharType="end"/>
    </w:r>
  </w:p>
  <w:p w:rsidR="004761E0" w:rsidRDefault="004761E0" w:rsidP="00BC5C59">
    <w:pPr>
      <w:tabs>
        <w:tab w:val="left" w:pos="78"/>
        <w:tab w:val="center" w:pos="4989"/>
        <w:tab w:val="right" w:pos="9619"/>
      </w:tabs>
      <w:ind w:right="360" w:firstLine="360"/>
      <w:jc w:val="center"/>
      <w:rPr>
        <w:b/>
      </w:rPr>
    </w:pPr>
    <w:r>
      <w:rPr>
        <w:b/>
        <w:highlight w:val="lightGray"/>
      </w:rPr>
      <w:t>Нормативные правовые акты</w:t>
    </w:r>
  </w:p>
  <w:p w:rsidR="004761E0" w:rsidRPr="009F5018" w:rsidRDefault="004761E0" w:rsidP="00142F21">
    <w:pPr>
      <w:tabs>
        <w:tab w:val="left" w:pos="78"/>
      </w:tabs>
      <w:ind w:right="45"/>
      <w:rPr>
        <w:b/>
        <w:sz w:val="16"/>
        <w:szCs w:val="16"/>
      </w:rPr>
    </w:pPr>
    <w:r w:rsidRPr="00E21FC5">
      <w:rPr>
        <w:noProof/>
      </w:rPr>
      <w:pict>
        <v:line id="_x0000_s2053" style="position:absolute;left:0;text-align:left;z-index:251657216" from="-1.2pt,2.3pt" to="512.7pt,2.3pt" strokeweight="4.5pt">
          <v:stroke linestyle="thickThin"/>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1E0" w:rsidRPr="00444444" w:rsidRDefault="004761E0" w:rsidP="00E11E59">
    <w:pPr>
      <w:pStyle w:val="af8"/>
      <w:jc w:val="right"/>
      <w:rPr>
        <w:b/>
        <w:sz w:val="28"/>
        <w:szCs w:val="28"/>
      </w:rPr>
    </w:pPr>
    <w:r>
      <w:rPr>
        <w:rStyle w:val="afa"/>
        <w:b/>
        <w:sz w:val="28"/>
        <w:szCs w:val="28"/>
      </w:rPr>
      <w:t xml:space="preserve">                                             </w:t>
    </w:r>
    <w:r w:rsidRPr="00444444">
      <w:rPr>
        <w:b/>
        <w:sz w:val="24"/>
        <w:szCs w:val="24"/>
        <w:highlight w:val="lightGray"/>
      </w:rPr>
      <w:t>Нормативные правовые акты</w:t>
    </w:r>
    <w:r>
      <w:rPr>
        <w:b/>
        <w:sz w:val="24"/>
        <w:szCs w:val="24"/>
      </w:rPr>
      <w:t xml:space="preserve">    </w:t>
    </w:r>
    <w:r>
      <w:rPr>
        <w:b/>
        <w:sz w:val="24"/>
        <w:szCs w:val="24"/>
      </w:rPr>
      <w:tab/>
    </w:r>
    <w:r w:rsidRPr="00142F21">
      <w:rPr>
        <w:rStyle w:val="afa"/>
        <w:b/>
        <w:sz w:val="28"/>
        <w:szCs w:val="28"/>
      </w:rPr>
      <w:fldChar w:fldCharType="begin"/>
    </w:r>
    <w:r w:rsidRPr="00142F21">
      <w:rPr>
        <w:rStyle w:val="afa"/>
        <w:b/>
        <w:sz w:val="28"/>
        <w:szCs w:val="28"/>
      </w:rPr>
      <w:instrText xml:space="preserve">PAGE  </w:instrText>
    </w:r>
    <w:r w:rsidRPr="00142F21">
      <w:rPr>
        <w:rStyle w:val="afa"/>
        <w:b/>
        <w:sz w:val="28"/>
        <w:szCs w:val="28"/>
      </w:rPr>
      <w:fldChar w:fldCharType="separate"/>
    </w:r>
    <w:r w:rsidR="00C176E1">
      <w:rPr>
        <w:rStyle w:val="afa"/>
        <w:b/>
        <w:noProof/>
        <w:sz w:val="28"/>
        <w:szCs w:val="28"/>
      </w:rPr>
      <w:t>85</w:t>
    </w:r>
    <w:r w:rsidRPr="00142F21">
      <w:rPr>
        <w:rStyle w:val="afa"/>
        <w:b/>
        <w:sz w:val="28"/>
        <w:szCs w:val="28"/>
      </w:rPr>
      <w:fldChar w:fldCharType="end"/>
    </w:r>
  </w:p>
  <w:p w:rsidR="004761E0" w:rsidRPr="009F5018" w:rsidRDefault="004761E0" w:rsidP="00444444">
    <w:pPr>
      <w:tabs>
        <w:tab w:val="left" w:pos="78"/>
      </w:tabs>
      <w:ind w:right="45"/>
      <w:rPr>
        <w:b/>
        <w:sz w:val="16"/>
        <w:szCs w:val="16"/>
      </w:rPr>
    </w:pPr>
    <w:r w:rsidRPr="00E21FC5">
      <w:rPr>
        <w:noProof/>
      </w:rPr>
      <w:pict>
        <v:line id="_x0000_s2056" style="position:absolute;left:0;text-align:left;z-index:251660288" from="-1.2pt,2.3pt" to="512.7pt,2.3pt" strokeweight="4.5pt">
          <v:stroke linestyle="thickThin"/>
        </v:line>
      </w:pict>
    </w:r>
  </w:p>
  <w:p w:rsidR="004761E0" w:rsidRPr="00677DE7" w:rsidRDefault="004761E0" w:rsidP="00677DE7">
    <w:pPr>
      <w:tabs>
        <w:tab w:val="left" w:pos="78"/>
      </w:tabs>
      <w:ind w:right="45"/>
      <w:rPr>
        <w:b/>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1AEC1A58"/>
    <w:name w:val="WW8Num2"/>
    <w:lvl w:ilvl="0">
      <w:start w:val="1"/>
      <w:numFmt w:val="decimal"/>
      <w:lvlText w:val="%1)"/>
      <w:lvlJc w:val="left"/>
      <w:pPr>
        <w:tabs>
          <w:tab w:val="num" w:pos="0"/>
        </w:tabs>
        <w:ind w:left="1603" w:hanging="1035"/>
      </w:pPr>
      <w:rPr>
        <w:rFonts w:ascii="Times New Roman" w:hAnsi="Times New Roman" w:cs="Times New Roman"/>
        <w:sz w:val="28"/>
        <w:szCs w:val="24"/>
      </w:rPr>
    </w:lvl>
  </w:abstractNum>
  <w:abstractNum w:abstractNumId="2">
    <w:nsid w:val="00000004"/>
    <w:multiLevelType w:val="singleLevel"/>
    <w:tmpl w:val="00000004"/>
    <w:name w:val="WW8Num4"/>
    <w:lvl w:ilvl="0">
      <w:start w:val="1"/>
      <w:numFmt w:val="decimal"/>
      <w:lvlText w:val="%1)"/>
      <w:lvlJc w:val="left"/>
      <w:pPr>
        <w:tabs>
          <w:tab w:val="num" w:pos="0"/>
        </w:tabs>
        <w:ind w:left="1699" w:hanging="990"/>
      </w:pPr>
      <w:rPr>
        <w:rFonts w:ascii="Symbol" w:hAnsi="Symbol" w:cs="OpenSymbol"/>
        <w:color w:val="000000"/>
        <w:sz w:val="28"/>
        <w:szCs w:val="28"/>
        <w:lang w:val="ru-RU" w:eastAsia="fa-IR" w:bidi="fa-IR"/>
      </w:rPr>
    </w:lvl>
  </w:abstractNum>
  <w:abstractNum w:abstractNumId="3">
    <w:nsid w:val="000569BA"/>
    <w:multiLevelType w:val="hybridMultilevel"/>
    <w:tmpl w:val="10644836"/>
    <w:lvl w:ilvl="0" w:tplc="D062CF74">
      <w:start w:val="1"/>
      <w:numFmt w:val="russianLower"/>
      <w:lvlText w:val="%1)"/>
      <w:lvlJc w:val="left"/>
      <w:pPr>
        <w:tabs>
          <w:tab w:val="num" w:pos="1800"/>
        </w:tabs>
        <w:ind w:left="180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05385E3B"/>
    <w:multiLevelType w:val="hybridMultilevel"/>
    <w:tmpl w:val="A78A0762"/>
    <w:lvl w:ilvl="0" w:tplc="826E36AA">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nsid w:val="1718195B"/>
    <w:multiLevelType w:val="hybridMultilevel"/>
    <w:tmpl w:val="8F565D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A624D88"/>
    <w:multiLevelType w:val="hybridMultilevel"/>
    <w:tmpl w:val="5EC65CDC"/>
    <w:lvl w:ilvl="0" w:tplc="084484E6">
      <w:start w:val="1"/>
      <w:numFmt w:val="bullet"/>
      <w:lvlText w:val="-"/>
      <w:lvlJc w:val="left"/>
      <w:pPr>
        <w:tabs>
          <w:tab w:val="num" w:pos="960"/>
        </w:tabs>
        <w:ind w:left="960" w:hanging="360"/>
      </w:pPr>
      <w:rPr>
        <w:rFonts w:ascii="Courier New" w:hAnsi="Courier New" w:cs="Courier New" w:hint="default"/>
      </w:rPr>
    </w:lvl>
    <w:lvl w:ilvl="1" w:tplc="04190003">
      <w:start w:val="1"/>
      <w:numFmt w:val="bullet"/>
      <w:lvlText w:val="o"/>
      <w:lvlJc w:val="left"/>
      <w:pPr>
        <w:tabs>
          <w:tab w:val="num" w:pos="1680"/>
        </w:tabs>
        <w:ind w:left="1680" w:hanging="360"/>
      </w:pPr>
      <w:rPr>
        <w:rFonts w:ascii="Courier New" w:hAnsi="Courier New" w:cs="Courier New" w:hint="default"/>
      </w:rPr>
    </w:lvl>
    <w:lvl w:ilvl="2" w:tplc="04190005">
      <w:start w:val="1"/>
      <w:numFmt w:val="bullet"/>
      <w:lvlText w:val=""/>
      <w:lvlJc w:val="left"/>
      <w:pPr>
        <w:tabs>
          <w:tab w:val="num" w:pos="2400"/>
        </w:tabs>
        <w:ind w:left="2400" w:hanging="360"/>
      </w:pPr>
      <w:rPr>
        <w:rFonts w:ascii="Wingdings" w:hAnsi="Wingdings" w:cs="Wingdings" w:hint="default"/>
      </w:rPr>
    </w:lvl>
    <w:lvl w:ilvl="3" w:tplc="04190001">
      <w:start w:val="1"/>
      <w:numFmt w:val="bullet"/>
      <w:lvlText w:val=""/>
      <w:lvlJc w:val="left"/>
      <w:pPr>
        <w:tabs>
          <w:tab w:val="num" w:pos="3120"/>
        </w:tabs>
        <w:ind w:left="3120" w:hanging="360"/>
      </w:pPr>
      <w:rPr>
        <w:rFonts w:ascii="Symbol" w:hAnsi="Symbol" w:cs="Symbol" w:hint="default"/>
      </w:rPr>
    </w:lvl>
    <w:lvl w:ilvl="4" w:tplc="04190003">
      <w:start w:val="1"/>
      <w:numFmt w:val="bullet"/>
      <w:lvlText w:val="o"/>
      <w:lvlJc w:val="left"/>
      <w:pPr>
        <w:tabs>
          <w:tab w:val="num" w:pos="3840"/>
        </w:tabs>
        <w:ind w:left="3840" w:hanging="360"/>
      </w:pPr>
      <w:rPr>
        <w:rFonts w:ascii="Courier New" w:hAnsi="Courier New" w:cs="Courier New" w:hint="default"/>
      </w:rPr>
    </w:lvl>
    <w:lvl w:ilvl="5" w:tplc="04190005">
      <w:start w:val="1"/>
      <w:numFmt w:val="bullet"/>
      <w:lvlText w:val=""/>
      <w:lvlJc w:val="left"/>
      <w:pPr>
        <w:tabs>
          <w:tab w:val="num" w:pos="4560"/>
        </w:tabs>
        <w:ind w:left="4560" w:hanging="360"/>
      </w:pPr>
      <w:rPr>
        <w:rFonts w:ascii="Wingdings" w:hAnsi="Wingdings" w:cs="Wingdings" w:hint="default"/>
      </w:rPr>
    </w:lvl>
    <w:lvl w:ilvl="6" w:tplc="04190001">
      <w:start w:val="1"/>
      <w:numFmt w:val="bullet"/>
      <w:lvlText w:val=""/>
      <w:lvlJc w:val="left"/>
      <w:pPr>
        <w:tabs>
          <w:tab w:val="num" w:pos="5280"/>
        </w:tabs>
        <w:ind w:left="5280" w:hanging="360"/>
      </w:pPr>
      <w:rPr>
        <w:rFonts w:ascii="Symbol" w:hAnsi="Symbol" w:cs="Symbol" w:hint="default"/>
      </w:rPr>
    </w:lvl>
    <w:lvl w:ilvl="7" w:tplc="04190003">
      <w:start w:val="1"/>
      <w:numFmt w:val="bullet"/>
      <w:lvlText w:val="o"/>
      <w:lvlJc w:val="left"/>
      <w:pPr>
        <w:tabs>
          <w:tab w:val="num" w:pos="6000"/>
        </w:tabs>
        <w:ind w:left="6000" w:hanging="360"/>
      </w:pPr>
      <w:rPr>
        <w:rFonts w:ascii="Courier New" w:hAnsi="Courier New" w:cs="Courier New" w:hint="default"/>
      </w:rPr>
    </w:lvl>
    <w:lvl w:ilvl="8" w:tplc="04190005">
      <w:start w:val="1"/>
      <w:numFmt w:val="bullet"/>
      <w:lvlText w:val=""/>
      <w:lvlJc w:val="left"/>
      <w:pPr>
        <w:tabs>
          <w:tab w:val="num" w:pos="6720"/>
        </w:tabs>
        <w:ind w:left="6720" w:hanging="360"/>
      </w:pPr>
      <w:rPr>
        <w:rFonts w:ascii="Wingdings" w:hAnsi="Wingdings" w:cs="Wingdings" w:hint="default"/>
      </w:rPr>
    </w:lvl>
  </w:abstractNum>
  <w:abstractNum w:abstractNumId="8">
    <w:nsid w:val="1B0F3741"/>
    <w:multiLevelType w:val="multilevel"/>
    <w:tmpl w:val="622A4C08"/>
    <w:lvl w:ilvl="0">
      <w:start w:val="1"/>
      <w:numFmt w:val="decimal"/>
      <w:lvlText w:val="%1."/>
      <w:lvlJc w:val="left"/>
      <w:pPr>
        <w:tabs>
          <w:tab w:val="num" w:pos="540"/>
        </w:tabs>
        <w:ind w:left="540" w:hanging="360"/>
      </w:pPr>
    </w:lvl>
    <w:lvl w:ilvl="1">
      <w:start w:val="1"/>
      <w:numFmt w:val="decimal"/>
      <w:lvlText w:val="%2."/>
      <w:lvlJc w:val="left"/>
      <w:pPr>
        <w:tabs>
          <w:tab w:val="num" w:pos="1320"/>
        </w:tabs>
        <w:ind w:left="1320" w:hanging="360"/>
      </w:pPr>
    </w:lvl>
    <w:lvl w:ilvl="2">
      <w:start w:val="1"/>
      <w:numFmt w:val="decimal"/>
      <w:lvlText w:val="%3."/>
      <w:lvlJc w:val="left"/>
      <w:pPr>
        <w:tabs>
          <w:tab w:val="num" w:pos="2040"/>
        </w:tabs>
        <w:ind w:left="2040" w:hanging="360"/>
      </w:pPr>
    </w:lvl>
    <w:lvl w:ilvl="3">
      <w:start w:val="1"/>
      <w:numFmt w:val="decimal"/>
      <w:lvlText w:val="%4."/>
      <w:lvlJc w:val="left"/>
      <w:pPr>
        <w:tabs>
          <w:tab w:val="num" w:pos="2760"/>
        </w:tabs>
        <w:ind w:left="2760" w:hanging="360"/>
      </w:pPr>
    </w:lvl>
    <w:lvl w:ilvl="4">
      <w:start w:val="1"/>
      <w:numFmt w:val="decimal"/>
      <w:lvlText w:val="%5."/>
      <w:lvlJc w:val="left"/>
      <w:pPr>
        <w:tabs>
          <w:tab w:val="num" w:pos="3480"/>
        </w:tabs>
        <w:ind w:left="3480" w:hanging="360"/>
      </w:pPr>
    </w:lvl>
    <w:lvl w:ilvl="5">
      <w:start w:val="1"/>
      <w:numFmt w:val="decimal"/>
      <w:lvlText w:val="%6."/>
      <w:lvlJc w:val="left"/>
      <w:pPr>
        <w:tabs>
          <w:tab w:val="num" w:pos="4200"/>
        </w:tabs>
        <w:ind w:left="4200" w:hanging="360"/>
      </w:pPr>
    </w:lvl>
    <w:lvl w:ilvl="6">
      <w:start w:val="1"/>
      <w:numFmt w:val="decimal"/>
      <w:lvlText w:val="%7."/>
      <w:lvlJc w:val="left"/>
      <w:pPr>
        <w:tabs>
          <w:tab w:val="num" w:pos="4920"/>
        </w:tabs>
        <w:ind w:left="4920" w:hanging="360"/>
      </w:pPr>
    </w:lvl>
    <w:lvl w:ilvl="7">
      <w:start w:val="1"/>
      <w:numFmt w:val="decimal"/>
      <w:lvlText w:val="%8."/>
      <w:lvlJc w:val="left"/>
      <w:pPr>
        <w:tabs>
          <w:tab w:val="num" w:pos="5640"/>
        </w:tabs>
        <w:ind w:left="5640" w:hanging="360"/>
      </w:pPr>
    </w:lvl>
    <w:lvl w:ilvl="8">
      <w:start w:val="1"/>
      <w:numFmt w:val="decimal"/>
      <w:lvlText w:val="%9."/>
      <w:lvlJc w:val="left"/>
      <w:pPr>
        <w:tabs>
          <w:tab w:val="num" w:pos="6360"/>
        </w:tabs>
        <w:ind w:left="6360" w:hanging="360"/>
      </w:pPr>
    </w:lvl>
  </w:abstractNum>
  <w:abstractNum w:abstractNumId="9">
    <w:nsid w:val="1C1F7E14"/>
    <w:multiLevelType w:val="multilevel"/>
    <w:tmpl w:val="39D287FA"/>
    <w:lvl w:ilvl="0">
      <w:start w:val="1"/>
      <w:numFmt w:val="bullet"/>
      <w:lvlText w:val=""/>
      <w:lvlJc w:val="left"/>
      <w:pPr>
        <w:tabs>
          <w:tab w:val="num" w:pos="960"/>
        </w:tabs>
        <w:ind w:left="960" w:hanging="360"/>
      </w:pPr>
      <w:rPr>
        <w:rFonts w:ascii="Symbol" w:hAnsi="Symbol" w:cs="Symbol" w:hint="default"/>
      </w:rPr>
    </w:lvl>
    <w:lvl w:ilvl="1">
      <w:start w:val="1"/>
      <w:numFmt w:val="bullet"/>
      <w:lvlText w:val="o"/>
      <w:lvlJc w:val="left"/>
      <w:pPr>
        <w:tabs>
          <w:tab w:val="num" w:pos="1680"/>
        </w:tabs>
        <w:ind w:left="1680" w:hanging="360"/>
      </w:pPr>
      <w:rPr>
        <w:rFonts w:ascii="Courier New" w:hAnsi="Courier New" w:cs="Courier New" w:hint="default"/>
      </w:rPr>
    </w:lvl>
    <w:lvl w:ilvl="2">
      <w:start w:val="1"/>
      <w:numFmt w:val="bullet"/>
      <w:lvlText w:val=""/>
      <w:lvlJc w:val="left"/>
      <w:pPr>
        <w:tabs>
          <w:tab w:val="num" w:pos="2400"/>
        </w:tabs>
        <w:ind w:left="2400" w:hanging="360"/>
      </w:pPr>
      <w:rPr>
        <w:rFonts w:ascii="Wingdings" w:hAnsi="Wingdings" w:cs="Wingdings" w:hint="default"/>
      </w:rPr>
    </w:lvl>
    <w:lvl w:ilvl="3">
      <w:start w:val="1"/>
      <w:numFmt w:val="bullet"/>
      <w:lvlText w:val=""/>
      <w:lvlJc w:val="left"/>
      <w:pPr>
        <w:tabs>
          <w:tab w:val="num" w:pos="3120"/>
        </w:tabs>
        <w:ind w:left="3120" w:hanging="360"/>
      </w:pPr>
      <w:rPr>
        <w:rFonts w:ascii="Symbol" w:hAnsi="Symbol" w:cs="Symbol" w:hint="default"/>
      </w:rPr>
    </w:lvl>
    <w:lvl w:ilvl="4">
      <w:start w:val="1"/>
      <w:numFmt w:val="bullet"/>
      <w:lvlText w:val="o"/>
      <w:lvlJc w:val="left"/>
      <w:pPr>
        <w:tabs>
          <w:tab w:val="num" w:pos="3840"/>
        </w:tabs>
        <w:ind w:left="3840" w:hanging="360"/>
      </w:pPr>
      <w:rPr>
        <w:rFonts w:ascii="Courier New" w:hAnsi="Courier New" w:cs="Courier New" w:hint="default"/>
      </w:rPr>
    </w:lvl>
    <w:lvl w:ilvl="5">
      <w:start w:val="1"/>
      <w:numFmt w:val="bullet"/>
      <w:lvlText w:val=""/>
      <w:lvlJc w:val="left"/>
      <w:pPr>
        <w:tabs>
          <w:tab w:val="num" w:pos="4560"/>
        </w:tabs>
        <w:ind w:left="4560" w:hanging="360"/>
      </w:pPr>
      <w:rPr>
        <w:rFonts w:ascii="Wingdings" w:hAnsi="Wingdings" w:cs="Wingdings" w:hint="default"/>
      </w:rPr>
    </w:lvl>
    <w:lvl w:ilvl="6">
      <w:start w:val="1"/>
      <w:numFmt w:val="bullet"/>
      <w:lvlText w:val=""/>
      <w:lvlJc w:val="left"/>
      <w:pPr>
        <w:tabs>
          <w:tab w:val="num" w:pos="5280"/>
        </w:tabs>
        <w:ind w:left="5280" w:hanging="360"/>
      </w:pPr>
      <w:rPr>
        <w:rFonts w:ascii="Symbol" w:hAnsi="Symbol" w:cs="Symbol" w:hint="default"/>
      </w:rPr>
    </w:lvl>
    <w:lvl w:ilvl="7">
      <w:start w:val="1"/>
      <w:numFmt w:val="bullet"/>
      <w:lvlText w:val="o"/>
      <w:lvlJc w:val="left"/>
      <w:pPr>
        <w:tabs>
          <w:tab w:val="num" w:pos="6000"/>
        </w:tabs>
        <w:ind w:left="6000" w:hanging="360"/>
      </w:pPr>
      <w:rPr>
        <w:rFonts w:ascii="Courier New" w:hAnsi="Courier New" w:cs="Courier New" w:hint="default"/>
      </w:rPr>
    </w:lvl>
    <w:lvl w:ilvl="8">
      <w:start w:val="1"/>
      <w:numFmt w:val="bullet"/>
      <w:lvlText w:val=""/>
      <w:lvlJc w:val="left"/>
      <w:pPr>
        <w:tabs>
          <w:tab w:val="num" w:pos="6720"/>
        </w:tabs>
        <w:ind w:left="6720" w:hanging="360"/>
      </w:pPr>
      <w:rPr>
        <w:rFonts w:ascii="Wingdings" w:hAnsi="Wingdings" w:cs="Wingdings" w:hint="default"/>
      </w:rPr>
    </w:lvl>
  </w:abstractNum>
  <w:abstractNum w:abstractNumId="10">
    <w:nsid w:val="1D945BD7"/>
    <w:multiLevelType w:val="multilevel"/>
    <w:tmpl w:val="368C1C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1">
    <w:nsid w:val="1DCA7570"/>
    <w:multiLevelType w:val="hybridMultilevel"/>
    <w:tmpl w:val="39D287FA"/>
    <w:lvl w:ilvl="0" w:tplc="04190001">
      <w:start w:val="1"/>
      <w:numFmt w:val="bullet"/>
      <w:lvlText w:val=""/>
      <w:lvlJc w:val="left"/>
      <w:pPr>
        <w:tabs>
          <w:tab w:val="num" w:pos="960"/>
        </w:tabs>
        <w:ind w:left="960" w:hanging="360"/>
      </w:pPr>
      <w:rPr>
        <w:rFonts w:ascii="Symbol" w:hAnsi="Symbol" w:cs="Symbol" w:hint="default"/>
      </w:rPr>
    </w:lvl>
    <w:lvl w:ilvl="1" w:tplc="04190003">
      <w:start w:val="1"/>
      <w:numFmt w:val="bullet"/>
      <w:lvlText w:val="o"/>
      <w:lvlJc w:val="left"/>
      <w:pPr>
        <w:tabs>
          <w:tab w:val="num" w:pos="1680"/>
        </w:tabs>
        <w:ind w:left="1680" w:hanging="360"/>
      </w:pPr>
      <w:rPr>
        <w:rFonts w:ascii="Courier New" w:hAnsi="Courier New" w:cs="Courier New" w:hint="default"/>
      </w:rPr>
    </w:lvl>
    <w:lvl w:ilvl="2" w:tplc="04190005">
      <w:start w:val="1"/>
      <w:numFmt w:val="bullet"/>
      <w:lvlText w:val=""/>
      <w:lvlJc w:val="left"/>
      <w:pPr>
        <w:tabs>
          <w:tab w:val="num" w:pos="2400"/>
        </w:tabs>
        <w:ind w:left="2400" w:hanging="360"/>
      </w:pPr>
      <w:rPr>
        <w:rFonts w:ascii="Wingdings" w:hAnsi="Wingdings" w:cs="Wingdings" w:hint="default"/>
      </w:rPr>
    </w:lvl>
    <w:lvl w:ilvl="3" w:tplc="04190001">
      <w:start w:val="1"/>
      <w:numFmt w:val="bullet"/>
      <w:lvlText w:val=""/>
      <w:lvlJc w:val="left"/>
      <w:pPr>
        <w:tabs>
          <w:tab w:val="num" w:pos="3120"/>
        </w:tabs>
        <w:ind w:left="3120" w:hanging="360"/>
      </w:pPr>
      <w:rPr>
        <w:rFonts w:ascii="Symbol" w:hAnsi="Symbol" w:cs="Symbol" w:hint="default"/>
      </w:rPr>
    </w:lvl>
    <w:lvl w:ilvl="4" w:tplc="04190003">
      <w:start w:val="1"/>
      <w:numFmt w:val="bullet"/>
      <w:lvlText w:val="o"/>
      <w:lvlJc w:val="left"/>
      <w:pPr>
        <w:tabs>
          <w:tab w:val="num" w:pos="3840"/>
        </w:tabs>
        <w:ind w:left="3840" w:hanging="360"/>
      </w:pPr>
      <w:rPr>
        <w:rFonts w:ascii="Courier New" w:hAnsi="Courier New" w:cs="Courier New" w:hint="default"/>
      </w:rPr>
    </w:lvl>
    <w:lvl w:ilvl="5" w:tplc="04190005">
      <w:start w:val="1"/>
      <w:numFmt w:val="bullet"/>
      <w:lvlText w:val=""/>
      <w:lvlJc w:val="left"/>
      <w:pPr>
        <w:tabs>
          <w:tab w:val="num" w:pos="4560"/>
        </w:tabs>
        <w:ind w:left="4560" w:hanging="360"/>
      </w:pPr>
      <w:rPr>
        <w:rFonts w:ascii="Wingdings" w:hAnsi="Wingdings" w:cs="Wingdings" w:hint="default"/>
      </w:rPr>
    </w:lvl>
    <w:lvl w:ilvl="6" w:tplc="04190001">
      <w:start w:val="1"/>
      <w:numFmt w:val="bullet"/>
      <w:lvlText w:val=""/>
      <w:lvlJc w:val="left"/>
      <w:pPr>
        <w:tabs>
          <w:tab w:val="num" w:pos="5280"/>
        </w:tabs>
        <w:ind w:left="5280" w:hanging="360"/>
      </w:pPr>
      <w:rPr>
        <w:rFonts w:ascii="Symbol" w:hAnsi="Symbol" w:cs="Symbol" w:hint="default"/>
      </w:rPr>
    </w:lvl>
    <w:lvl w:ilvl="7" w:tplc="04190003">
      <w:start w:val="1"/>
      <w:numFmt w:val="bullet"/>
      <w:lvlText w:val="o"/>
      <w:lvlJc w:val="left"/>
      <w:pPr>
        <w:tabs>
          <w:tab w:val="num" w:pos="6000"/>
        </w:tabs>
        <w:ind w:left="6000" w:hanging="360"/>
      </w:pPr>
      <w:rPr>
        <w:rFonts w:ascii="Courier New" w:hAnsi="Courier New" w:cs="Courier New" w:hint="default"/>
      </w:rPr>
    </w:lvl>
    <w:lvl w:ilvl="8" w:tplc="04190005">
      <w:start w:val="1"/>
      <w:numFmt w:val="bullet"/>
      <w:lvlText w:val=""/>
      <w:lvlJc w:val="left"/>
      <w:pPr>
        <w:tabs>
          <w:tab w:val="num" w:pos="6720"/>
        </w:tabs>
        <w:ind w:left="6720" w:hanging="360"/>
      </w:pPr>
      <w:rPr>
        <w:rFonts w:ascii="Wingdings" w:hAnsi="Wingdings" w:cs="Wingdings" w:hint="default"/>
      </w:rPr>
    </w:lvl>
  </w:abstractNum>
  <w:abstractNum w:abstractNumId="12">
    <w:nsid w:val="1EEA24C5"/>
    <w:multiLevelType w:val="hybridMultilevel"/>
    <w:tmpl w:val="F3DA7878"/>
    <w:lvl w:ilvl="0" w:tplc="38DA5BB8">
      <w:start w:val="1"/>
      <w:numFmt w:val="decimal"/>
      <w:lvlText w:val="%1)"/>
      <w:lvlJc w:val="left"/>
      <w:pPr>
        <w:tabs>
          <w:tab w:val="num" w:pos="900"/>
        </w:tabs>
        <w:ind w:left="900" w:hanging="360"/>
      </w:pPr>
      <w:rPr>
        <w:rFonts w:ascii="Times New Roman" w:eastAsia="Times New Roman" w:hAnsi="Times New Roman"/>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3">
    <w:nsid w:val="21BE3650"/>
    <w:multiLevelType w:val="hybridMultilevel"/>
    <w:tmpl w:val="098C7DF8"/>
    <w:lvl w:ilvl="0" w:tplc="3FE007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3B4700A"/>
    <w:multiLevelType w:val="hybridMultilevel"/>
    <w:tmpl w:val="60622038"/>
    <w:lvl w:ilvl="0" w:tplc="5AC22CF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5">
    <w:nsid w:val="26344FE7"/>
    <w:multiLevelType w:val="multilevel"/>
    <w:tmpl w:val="491AD1D8"/>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975"/>
        </w:tabs>
        <w:ind w:left="975" w:hanging="43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6">
    <w:nsid w:val="26BE0109"/>
    <w:multiLevelType w:val="hybridMultilevel"/>
    <w:tmpl w:val="8586C554"/>
    <w:lvl w:ilvl="0" w:tplc="284E7FA0">
      <w:numFmt w:val="bullet"/>
      <w:lvlText w:val=""/>
      <w:lvlJc w:val="left"/>
      <w:pPr>
        <w:ind w:left="1429" w:hanging="360"/>
      </w:pPr>
      <w:rPr>
        <w:rFonts w:ascii="Symbol" w:eastAsia="Times New Roman" w:hAnsi="Symbo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7953EA9"/>
    <w:multiLevelType w:val="hybridMultilevel"/>
    <w:tmpl w:val="7D6650BA"/>
    <w:lvl w:ilvl="0" w:tplc="D124CE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85624D2"/>
    <w:multiLevelType w:val="hybridMultilevel"/>
    <w:tmpl w:val="96B07ACC"/>
    <w:lvl w:ilvl="0" w:tplc="B84A81DC">
      <w:start w:val="1"/>
      <w:numFmt w:val="bullet"/>
      <w:lvlText w:val="-"/>
      <w:lvlJc w:val="left"/>
      <w:pPr>
        <w:tabs>
          <w:tab w:val="num" w:pos="960"/>
        </w:tabs>
        <w:ind w:left="960" w:hanging="360"/>
      </w:pPr>
      <w:rPr>
        <w:rFonts w:ascii="Courier New" w:hAnsi="Courier New" w:cs="Courier New" w:hint="default"/>
      </w:rPr>
    </w:lvl>
    <w:lvl w:ilvl="1" w:tplc="04190003">
      <w:start w:val="1"/>
      <w:numFmt w:val="bullet"/>
      <w:lvlText w:val="o"/>
      <w:lvlJc w:val="left"/>
      <w:pPr>
        <w:tabs>
          <w:tab w:val="num" w:pos="1680"/>
        </w:tabs>
        <w:ind w:left="1680" w:hanging="360"/>
      </w:pPr>
      <w:rPr>
        <w:rFonts w:ascii="Courier New" w:hAnsi="Courier New" w:cs="Courier New" w:hint="default"/>
      </w:rPr>
    </w:lvl>
    <w:lvl w:ilvl="2" w:tplc="04190005">
      <w:start w:val="1"/>
      <w:numFmt w:val="bullet"/>
      <w:lvlText w:val=""/>
      <w:lvlJc w:val="left"/>
      <w:pPr>
        <w:tabs>
          <w:tab w:val="num" w:pos="2400"/>
        </w:tabs>
        <w:ind w:left="2400" w:hanging="360"/>
      </w:pPr>
      <w:rPr>
        <w:rFonts w:ascii="Wingdings" w:hAnsi="Wingdings" w:cs="Wingdings" w:hint="default"/>
      </w:rPr>
    </w:lvl>
    <w:lvl w:ilvl="3" w:tplc="04190001">
      <w:start w:val="1"/>
      <w:numFmt w:val="bullet"/>
      <w:lvlText w:val=""/>
      <w:lvlJc w:val="left"/>
      <w:pPr>
        <w:tabs>
          <w:tab w:val="num" w:pos="3120"/>
        </w:tabs>
        <w:ind w:left="3120" w:hanging="360"/>
      </w:pPr>
      <w:rPr>
        <w:rFonts w:ascii="Symbol" w:hAnsi="Symbol" w:cs="Symbol" w:hint="default"/>
      </w:rPr>
    </w:lvl>
    <w:lvl w:ilvl="4" w:tplc="04190003">
      <w:start w:val="1"/>
      <w:numFmt w:val="bullet"/>
      <w:lvlText w:val="o"/>
      <w:lvlJc w:val="left"/>
      <w:pPr>
        <w:tabs>
          <w:tab w:val="num" w:pos="3840"/>
        </w:tabs>
        <w:ind w:left="3840" w:hanging="360"/>
      </w:pPr>
      <w:rPr>
        <w:rFonts w:ascii="Courier New" w:hAnsi="Courier New" w:cs="Courier New" w:hint="default"/>
      </w:rPr>
    </w:lvl>
    <w:lvl w:ilvl="5" w:tplc="04190005">
      <w:start w:val="1"/>
      <w:numFmt w:val="bullet"/>
      <w:lvlText w:val=""/>
      <w:lvlJc w:val="left"/>
      <w:pPr>
        <w:tabs>
          <w:tab w:val="num" w:pos="4560"/>
        </w:tabs>
        <w:ind w:left="4560" w:hanging="360"/>
      </w:pPr>
      <w:rPr>
        <w:rFonts w:ascii="Wingdings" w:hAnsi="Wingdings" w:cs="Wingdings" w:hint="default"/>
      </w:rPr>
    </w:lvl>
    <w:lvl w:ilvl="6" w:tplc="04190001">
      <w:start w:val="1"/>
      <w:numFmt w:val="bullet"/>
      <w:lvlText w:val=""/>
      <w:lvlJc w:val="left"/>
      <w:pPr>
        <w:tabs>
          <w:tab w:val="num" w:pos="5280"/>
        </w:tabs>
        <w:ind w:left="5280" w:hanging="360"/>
      </w:pPr>
      <w:rPr>
        <w:rFonts w:ascii="Symbol" w:hAnsi="Symbol" w:cs="Symbol" w:hint="default"/>
      </w:rPr>
    </w:lvl>
    <w:lvl w:ilvl="7" w:tplc="04190003">
      <w:start w:val="1"/>
      <w:numFmt w:val="bullet"/>
      <w:lvlText w:val="o"/>
      <w:lvlJc w:val="left"/>
      <w:pPr>
        <w:tabs>
          <w:tab w:val="num" w:pos="6000"/>
        </w:tabs>
        <w:ind w:left="6000" w:hanging="360"/>
      </w:pPr>
      <w:rPr>
        <w:rFonts w:ascii="Courier New" w:hAnsi="Courier New" w:cs="Courier New" w:hint="default"/>
      </w:rPr>
    </w:lvl>
    <w:lvl w:ilvl="8" w:tplc="04190005">
      <w:start w:val="1"/>
      <w:numFmt w:val="bullet"/>
      <w:lvlText w:val=""/>
      <w:lvlJc w:val="left"/>
      <w:pPr>
        <w:tabs>
          <w:tab w:val="num" w:pos="6720"/>
        </w:tabs>
        <w:ind w:left="6720" w:hanging="360"/>
      </w:pPr>
      <w:rPr>
        <w:rFonts w:ascii="Wingdings" w:hAnsi="Wingdings" w:cs="Wingdings" w:hint="default"/>
      </w:rPr>
    </w:lvl>
  </w:abstractNum>
  <w:abstractNum w:abstractNumId="19">
    <w:nsid w:val="33404EAD"/>
    <w:multiLevelType w:val="multilevel"/>
    <w:tmpl w:val="96B06464"/>
    <w:lvl w:ilvl="0">
      <w:start w:val="1"/>
      <w:numFmt w:val="decimal"/>
      <w:lvlText w:val="%1."/>
      <w:lvlJc w:val="left"/>
      <w:pPr>
        <w:tabs>
          <w:tab w:val="num" w:pos="540"/>
        </w:tabs>
        <w:ind w:left="540" w:hanging="360"/>
      </w:pPr>
    </w:lvl>
    <w:lvl w:ilvl="1">
      <w:start w:val="1"/>
      <w:numFmt w:val="decimal"/>
      <w:lvlText w:val="%2."/>
      <w:lvlJc w:val="left"/>
      <w:pPr>
        <w:tabs>
          <w:tab w:val="num" w:pos="1320"/>
        </w:tabs>
        <w:ind w:left="1320" w:hanging="360"/>
      </w:pPr>
    </w:lvl>
    <w:lvl w:ilvl="2">
      <w:start w:val="1"/>
      <w:numFmt w:val="decimal"/>
      <w:lvlText w:val="%3."/>
      <w:lvlJc w:val="left"/>
      <w:pPr>
        <w:tabs>
          <w:tab w:val="num" w:pos="2040"/>
        </w:tabs>
        <w:ind w:left="2040" w:hanging="360"/>
      </w:pPr>
    </w:lvl>
    <w:lvl w:ilvl="3">
      <w:start w:val="1"/>
      <w:numFmt w:val="decimal"/>
      <w:lvlText w:val="%4."/>
      <w:lvlJc w:val="left"/>
      <w:pPr>
        <w:tabs>
          <w:tab w:val="num" w:pos="2760"/>
        </w:tabs>
        <w:ind w:left="2760" w:hanging="360"/>
      </w:pPr>
    </w:lvl>
    <w:lvl w:ilvl="4">
      <w:start w:val="1"/>
      <w:numFmt w:val="decimal"/>
      <w:lvlText w:val="%5."/>
      <w:lvlJc w:val="left"/>
      <w:pPr>
        <w:tabs>
          <w:tab w:val="num" w:pos="3480"/>
        </w:tabs>
        <w:ind w:left="3480" w:hanging="360"/>
      </w:pPr>
    </w:lvl>
    <w:lvl w:ilvl="5">
      <w:start w:val="1"/>
      <w:numFmt w:val="decimal"/>
      <w:lvlText w:val="%6."/>
      <w:lvlJc w:val="left"/>
      <w:pPr>
        <w:tabs>
          <w:tab w:val="num" w:pos="4200"/>
        </w:tabs>
        <w:ind w:left="4200" w:hanging="360"/>
      </w:pPr>
    </w:lvl>
    <w:lvl w:ilvl="6">
      <w:start w:val="1"/>
      <w:numFmt w:val="decimal"/>
      <w:lvlText w:val="%7."/>
      <w:lvlJc w:val="left"/>
      <w:pPr>
        <w:tabs>
          <w:tab w:val="num" w:pos="4920"/>
        </w:tabs>
        <w:ind w:left="4920" w:hanging="360"/>
      </w:pPr>
    </w:lvl>
    <w:lvl w:ilvl="7">
      <w:start w:val="1"/>
      <w:numFmt w:val="decimal"/>
      <w:lvlText w:val="%8."/>
      <w:lvlJc w:val="left"/>
      <w:pPr>
        <w:tabs>
          <w:tab w:val="num" w:pos="5640"/>
        </w:tabs>
        <w:ind w:left="5640" w:hanging="360"/>
      </w:pPr>
    </w:lvl>
    <w:lvl w:ilvl="8">
      <w:start w:val="1"/>
      <w:numFmt w:val="decimal"/>
      <w:lvlText w:val="%9."/>
      <w:lvlJc w:val="left"/>
      <w:pPr>
        <w:tabs>
          <w:tab w:val="num" w:pos="6360"/>
        </w:tabs>
        <w:ind w:left="6360" w:hanging="360"/>
      </w:pPr>
    </w:lvl>
  </w:abstractNum>
  <w:abstractNum w:abstractNumId="20">
    <w:nsid w:val="439979D3"/>
    <w:multiLevelType w:val="multilevel"/>
    <w:tmpl w:val="39D287FA"/>
    <w:lvl w:ilvl="0">
      <w:start w:val="1"/>
      <w:numFmt w:val="bullet"/>
      <w:lvlText w:val=""/>
      <w:lvlJc w:val="left"/>
      <w:pPr>
        <w:tabs>
          <w:tab w:val="num" w:pos="960"/>
        </w:tabs>
        <w:ind w:left="960" w:hanging="360"/>
      </w:pPr>
      <w:rPr>
        <w:rFonts w:ascii="Symbol" w:hAnsi="Symbol" w:cs="Symbol" w:hint="default"/>
      </w:rPr>
    </w:lvl>
    <w:lvl w:ilvl="1">
      <w:start w:val="1"/>
      <w:numFmt w:val="bullet"/>
      <w:lvlText w:val="o"/>
      <w:lvlJc w:val="left"/>
      <w:pPr>
        <w:tabs>
          <w:tab w:val="num" w:pos="1680"/>
        </w:tabs>
        <w:ind w:left="1680" w:hanging="360"/>
      </w:pPr>
      <w:rPr>
        <w:rFonts w:ascii="Courier New" w:hAnsi="Courier New" w:cs="Courier New" w:hint="default"/>
      </w:rPr>
    </w:lvl>
    <w:lvl w:ilvl="2">
      <w:start w:val="1"/>
      <w:numFmt w:val="bullet"/>
      <w:lvlText w:val=""/>
      <w:lvlJc w:val="left"/>
      <w:pPr>
        <w:tabs>
          <w:tab w:val="num" w:pos="2400"/>
        </w:tabs>
        <w:ind w:left="2400" w:hanging="360"/>
      </w:pPr>
      <w:rPr>
        <w:rFonts w:ascii="Wingdings" w:hAnsi="Wingdings" w:cs="Wingdings" w:hint="default"/>
      </w:rPr>
    </w:lvl>
    <w:lvl w:ilvl="3">
      <w:start w:val="1"/>
      <w:numFmt w:val="bullet"/>
      <w:lvlText w:val=""/>
      <w:lvlJc w:val="left"/>
      <w:pPr>
        <w:tabs>
          <w:tab w:val="num" w:pos="3120"/>
        </w:tabs>
        <w:ind w:left="3120" w:hanging="360"/>
      </w:pPr>
      <w:rPr>
        <w:rFonts w:ascii="Symbol" w:hAnsi="Symbol" w:cs="Symbol" w:hint="default"/>
      </w:rPr>
    </w:lvl>
    <w:lvl w:ilvl="4">
      <w:start w:val="1"/>
      <w:numFmt w:val="bullet"/>
      <w:lvlText w:val="o"/>
      <w:lvlJc w:val="left"/>
      <w:pPr>
        <w:tabs>
          <w:tab w:val="num" w:pos="3840"/>
        </w:tabs>
        <w:ind w:left="3840" w:hanging="360"/>
      </w:pPr>
      <w:rPr>
        <w:rFonts w:ascii="Courier New" w:hAnsi="Courier New" w:cs="Courier New" w:hint="default"/>
      </w:rPr>
    </w:lvl>
    <w:lvl w:ilvl="5">
      <w:start w:val="1"/>
      <w:numFmt w:val="bullet"/>
      <w:lvlText w:val=""/>
      <w:lvlJc w:val="left"/>
      <w:pPr>
        <w:tabs>
          <w:tab w:val="num" w:pos="4560"/>
        </w:tabs>
        <w:ind w:left="4560" w:hanging="360"/>
      </w:pPr>
      <w:rPr>
        <w:rFonts w:ascii="Wingdings" w:hAnsi="Wingdings" w:cs="Wingdings" w:hint="default"/>
      </w:rPr>
    </w:lvl>
    <w:lvl w:ilvl="6">
      <w:start w:val="1"/>
      <w:numFmt w:val="bullet"/>
      <w:lvlText w:val=""/>
      <w:lvlJc w:val="left"/>
      <w:pPr>
        <w:tabs>
          <w:tab w:val="num" w:pos="5280"/>
        </w:tabs>
        <w:ind w:left="5280" w:hanging="360"/>
      </w:pPr>
      <w:rPr>
        <w:rFonts w:ascii="Symbol" w:hAnsi="Symbol" w:cs="Symbol" w:hint="default"/>
      </w:rPr>
    </w:lvl>
    <w:lvl w:ilvl="7">
      <w:start w:val="1"/>
      <w:numFmt w:val="bullet"/>
      <w:lvlText w:val="o"/>
      <w:lvlJc w:val="left"/>
      <w:pPr>
        <w:tabs>
          <w:tab w:val="num" w:pos="6000"/>
        </w:tabs>
        <w:ind w:left="6000" w:hanging="360"/>
      </w:pPr>
      <w:rPr>
        <w:rFonts w:ascii="Courier New" w:hAnsi="Courier New" w:cs="Courier New" w:hint="default"/>
      </w:rPr>
    </w:lvl>
    <w:lvl w:ilvl="8">
      <w:start w:val="1"/>
      <w:numFmt w:val="bullet"/>
      <w:lvlText w:val=""/>
      <w:lvlJc w:val="left"/>
      <w:pPr>
        <w:tabs>
          <w:tab w:val="num" w:pos="6720"/>
        </w:tabs>
        <w:ind w:left="6720" w:hanging="360"/>
      </w:pPr>
      <w:rPr>
        <w:rFonts w:ascii="Wingdings" w:hAnsi="Wingdings" w:cs="Wingdings" w:hint="default"/>
      </w:rPr>
    </w:lvl>
  </w:abstractNum>
  <w:abstractNum w:abstractNumId="21">
    <w:nsid w:val="43F4230A"/>
    <w:multiLevelType w:val="hybridMultilevel"/>
    <w:tmpl w:val="1C32F574"/>
    <w:lvl w:ilvl="0" w:tplc="1B76E5DE">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48936284"/>
    <w:multiLevelType w:val="hybridMultilevel"/>
    <w:tmpl w:val="77928E22"/>
    <w:lvl w:ilvl="0" w:tplc="084484E6">
      <w:start w:val="1"/>
      <w:numFmt w:val="bullet"/>
      <w:lvlText w:val="-"/>
      <w:lvlJc w:val="left"/>
      <w:pPr>
        <w:tabs>
          <w:tab w:val="num" w:pos="960"/>
        </w:tabs>
        <w:ind w:left="960" w:hanging="360"/>
      </w:pPr>
      <w:rPr>
        <w:rFonts w:ascii="Courier New" w:hAnsi="Courier New" w:cs="Courier New" w:hint="default"/>
      </w:rPr>
    </w:lvl>
    <w:lvl w:ilvl="1" w:tplc="04190003">
      <w:start w:val="1"/>
      <w:numFmt w:val="bullet"/>
      <w:lvlText w:val="o"/>
      <w:lvlJc w:val="left"/>
      <w:pPr>
        <w:tabs>
          <w:tab w:val="num" w:pos="1680"/>
        </w:tabs>
        <w:ind w:left="1680" w:hanging="360"/>
      </w:pPr>
      <w:rPr>
        <w:rFonts w:ascii="Courier New" w:hAnsi="Courier New" w:cs="Courier New" w:hint="default"/>
      </w:rPr>
    </w:lvl>
    <w:lvl w:ilvl="2" w:tplc="04190005">
      <w:start w:val="1"/>
      <w:numFmt w:val="bullet"/>
      <w:lvlText w:val=""/>
      <w:lvlJc w:val="left"/>
      <w:pPr>
        <w:tabs>
          <w:tab w:val="num" w:pos="2400"/>
        </w:tabs>
        <w:ind w:left="2400" w:hanging="360"/>
      </w:pPr>
      <w:rPr>
        <w:rFonts w:ascii="Wingdings" w:hAnsi="Wingdings" w:cs="Wingdings" w:hint="default"/>
      </w:rPr>
    </w:lvl>
    <w:lvl w:ilvl="3" w:tplc="04190001">
      <w:start w:val="1"/>
      <w:numFmt w:val="bullet"/>
      <w:lvlText w:val=""/>
      <w:lvlJc w:val="left"/>
      <w:pPr>
        <w:tabs>
          <w:tab w:val="num" w:pos="3120"/>
        </w:tabs>
        <w:ind w:left="3120" w:hanging="360"/>
      </w:pPr>
      <w:rPr>
        <w:rFonts w:ascii="Symbol" w:hAnsi="Symbol" w:cs="Symbol" w:hint="default"/>
      </w:rPr>
    </w:lvl>
    <w:lvl w:ilvl="4" w:tplc="04190003">
      <w:start w:val="1"/>
      <w:numFmt w:val="bullet"/>
      <w:lvlText w:val="o"/>
      <w:lvlJc w:val="left"/>
      <w:pPr>
        <w:tabs>
          <w:tab w:val="num" w:pos="3840"/>
        </w:tabs>
        <w:ind w:left="3840" w:hanging="360"/>
      </w:pPr>
      <w:rPr>
        <w:rFonts w:ascii="Courier New" w:hAnsi="Courier New" w:cs="Courier New" w:hint="default"/>
      </w:rPr>
    </w:lvl>
    <w:lvl w:ilvl="5" w:tplc="04190005">
      <w:start w:val="1"/>
      <w:numFmt w:val="bullet"/>
      <w:lvlText w:val=""/>
      <w:lvlJc w:val="left"/>
      <w:pPr>
        <w:tabs>
          <w:tab w:val="num" w:pos="4560"/>
        </w:tabs>
        <w:ind w:left="4560" w:hanging="360"/>
      </w:pPr>
      <w:rPr>
        <w:rFonts w:ascii="Wingdings" w:hAnsi="Wingdings" w:cs="Wingdings" w:hint="default"/>
      </w:rPr>
    </w:lvl>
    <w:lvl w:ilvl="6" w:tplc="04190001">
      <w:start w:val="1"/>
      <w:numFmt w:val="bullet"/>
      <w:lvlText w:val=""/>
      <w:lvlJc w:val="left"/>
      <w:pPr>
        <w:tabs>
          <w:tab w:val="num" w:pos="5280"/>
        </w:tabs>
        <w:ind w:left="5280" w:hanging="360"/>
      </w:pPr>
      <w:rPr>
        <w:rFonts w:ascii="Symbol" w:hAnsi="Symbol" w:cs="Symbol" w:hint="default"/>
      </w:rPr>
    </w:lvl>
    <w:lvl w:ilvl="7" w:tplc="04190003">
      <w:start w:val="1"/>
      <w:numFmt w:val="bullet"/>
      <w:lvlText w:val="o"/>
      <w:lvlJc w:val="left"/>
      <w:pPr>
        <w:tabs>
          <w:tab w:val="num" w:pos="6000"/>
        </w:tabs>
        <w:ind w:left="6000" w:hanging="360"/>
      </w:pPr>
      <w:rPr>
        <w:rFonts w:ascii="Courier New" w:hAnsi="Courier New" w:cs="Courier New" w:hint="default"/>
      </w:rPr>
    </w:lvl>
    <w:lvl w:ilvl="8" w:tplc="04190005">
      <w:start w:val="1"/>
      <w:numFmt w:val="bullet"/>
      <w:lvlText w:val=""/>
      <w:lvlJc w:val="left"/>
      <w:pPr>
        <w:tabs>
          <w:tab w:val="num" w:pos="6720"/>
        </w:tabs>
        <w:ind w:left="6720" w:hanging="360"/>
      </w:pPr>
      <w:rPr>
        <w:rFonts w:ascii="Wingdings" w:hAnsi="Wingdings" w:cs="Wingdings" w:hint="default"/>
      </w:rPr>
    </w:lvl>
  </w:abstractNum>
  <w:abstractNum w:abstractNumId="23">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4">
    <w:nsid w:val="508118FF"/>
    <w:multiLevelType w:val="hybridMultilevel"/>
    <w:tmpl w:val="622A4C08"/>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320"/>
        </w:tabs>
        <w:ind w:left="1320" w:hanging="360"/>
      </w:pPr>
    </w:lvl>
    <w:lvl w:ilvl="2" w:tplc="0419001B">
      <w:start w:val="1"/>
      <w:numFmt w:val="decimal"/>
      <w:lvlText w:val="%3."/>
      <w:lvlJc w:val="left"/>
      <w:pPr>
        <w:tabs>
          <w:tab w:val="num" w:pos="2040"/>
        </w:tabs>
        <w:ind w:left="2040" w:hanging="360"/>
      </w:pPr>
    </w:lvl>
    <w:lvl w:ilvl="3" w:tplc="0419000F">
      <w:start w:val="1"/>
      <w:numFmt w:val="decimal"/>
      <w:lvlText w:val="%4."/>
      <w:lvlJc w:val="left"/>
      <w:pPr>
        <w:tabs>
          <w:tab w:val="num" w:pos="2760"/>
        </w:tabs>
        <w:ind w:left="2760" w:hanging="360"/>
      </w:pPr>
    </w:lvl>
    <w:lvl w:ilvl="4" w:tplc="04190019">
      <w:start w:val="1"/>
      <w:numFmt w:val="decimal"/>
      <w:lvlText w:val="%5."/>
      <w:lvlJc w:val="left"/>
      <w:pPr>
        <w:tabs>
          <w:tab w:val="num" w:pos="3480"/>
        </w:tabs>
        <w:ind w:left="3480" w:hanging="360"/>
      </w:pPr>
    </w:lvl>
    <w:lvl w:ilvl="5" w:tplc="0419001B">
      <w:start w:val="1"/>
      <w:numFmt w:val="decimal"/>
      <w:lvlText w:val="%6."/>
      <w:lvlJc w:val="left"/>
      <w:pPr>
        <w:tabs>
          <w:tab w:val="num" w:pos="4200"/>
        </w:tabs>
        <w:ind w:left="4200" w:hanging="360"/>
      </w:pPr>
    </w:lvl>
    <w:lvl w:ilvl="6" w:tplc="0419000F">
      <w:start w:val="1"/>
      <w:numFmt w:val="decimal"/>
      <w:lvlText w:val="%7."/>
      <w:lvlJc w:val="left"/>
      <w:pPr>
        <w:tabs>
          <w:tab w:val="num" w:pos="4920"/>
        </w:tabs>
        <w:ind w:left="4920" w:hanging="360"/>
      </w:pPr>
    </w:lvl>
    <w:lvl w:ilvl="7" w:tplc="04190019">
      <w:start w:val="1"/>
      <w:numFmt w:val="decimal"/>
      <w:lvlText w:val="%8."/>
      <w:lvlJc w:val="left"/>
      <w:pPr>
        <w:tabs>
          <w:tab w:val="num" w:pos="5640"/>
        </w:tabs>
        <w:ind w:left="5640" w:hanging="360"/>
      </w:pPr>
    </w:lvl>
    <w:lvl w:ilvl="8" w:tplc="0419001B">
      <w:start w:val="1"/>
      <w:numFmt w:val="decimal"/>
      <w:lvlText w:val="%9."/>
      <w:lvlJc w:val="left"/>
      <w:pPr>
        <w:tabs>
          <w:tab w:val="num" w:pos="6360"/>
        </w:tabs>
        <w:ind w:left="6360" w:hanging="360"/>
      </w:pPr>
    </w:lvl>
  </w:abstractNum>
  <w:abstractNum w:abstractNumId="25">
    <w:nsid w:val="50BB4F32"/>
    <w:multiLevelType w:val="hybridMultilevel"/>
    <w:tmpl w:val="85A0D6B4"/>
    <w:lvl w:ilvl="0" w:tplc="64605286">
      <w:start w:val="1"/>
      <w:numFmt w:val="decimal"/>
      <w:lvlText w:val="%1."/>
      <w:lvlJc w:val="left"/>
      <w:pPr>
        <w:tabs>
          <w:tab w:val="num" w:pos="720"/>
        </w:tabs>
        <w:ind w:left="720" w:hanging="360"/>
      </w:pPr>
      <w:rPr>
        <w:rFonts w:hint="default"/>
      </w:rPr>
    </w:lvl>
    <w:lvl w:ilvl="1" w:tplc="60389B54">
      <w:numFmt w:val="none"/>
      <w:lvlText w:val=""/>
      <w:lvlJc w:val="left"/>
      <w:pPr>
        <w:tabs>
          <w:tab w:val="num" w:pos="360"/>
        </w:tabs>
      </w:pPr>
    </w:lvl>
    <w:lvl w:ilvl="2" w:tplc="7E5E7FBA">
      <w:numFmt w:val="none"/>
      <w:lvlText w:val=""/>
      <w:lvlJc w:val="left"/>
      <w:pPr>
        <w:tabs>
          <w:tab w:val="num" w:pos="360"/>
        </w:tabs>
      </w:pPr>
    </w:lvl>
    <w:lvl w:ilvl="3" w:tplc="811C9A7E">
      <w:numFmt w:val="none"/>
      <w:lvlText w:val=""/>
      <w:lvlJc w:val="left"/>
      <w:pPr>
        <w:tabs>
          <w:tab w:val="num" w:pos="360"/>
        </w:tabs>
      </w:pPr>
    </w:lvl>
    <w:lvl w:ilvl="4" w:tplc="74AC8494">
      <w:numFmt w:val="none"/>
      <w:lvlText w:val=""/>
      <w:lvlJc w:val="left"/>
      <w:pPr>
        <w:tabs>
          <w:tab w:val="num" w:pos="360"/>
        </w:tabs>
      </w:pPr>
    </w:lvl>
    <w:lvl w:ilvl="5" w:tplc="9B906BF4">
      <w:numFmt w:val="none"/>
      <w:lvlText w:val=""/>
      <w:lvlJc w:val="left"/>
      <w:pPr>
        <w:tabs>
          <w:tab w:val="num" w:pos="360"/>
        </w:tabs>
      </w:pPr>
    </w:lvl>
    <w:lvl w:ilvl="6" w:tplc="D632C920">
      <w:numFmt w:val="none"/>
      <w:lvlText w:val=""/>
      <w:lvlJc w:val="left"/>
      <w:pPr>
        <w:tabs>
          <w:tab w:val="num" w:pos="360"/>
        </w:tabs>
      </w:pPr>
    </w:lvl>
    <w:lvl w:ilvl="7" w:tplc="72F6CEF8">
      <w:numFmt w:val="none"/>
      <w:lvlText w:val=""/>
      <w:lvlJc w:val="left"/>
      <w:pPr>
        <w:tabs>
          <w:tab w:val="num" w:pos="360"/>
        </w:tabs>
      </w:pPr>
    </w:lvl>
    <w:lvl w:ilvl="8" w:tplc="76A89D8A">
      <w:numFmt w:val="none"/>
      <w:lvlText w:val=""/>
      <w:lvlJc w:val="left"/>
      <w:pPr>
        <w:tabs>
          <w:tab w:val="num" w:pos="360"/>
        </w:tabs>
      </w:pPr>
    </w:lvl>
  </w:abstractNum>
  <w:abstractNum w:abstractNumId="26">
    <w:nsid w:val="55A43735"/>
    <w:multiLevelType w:val="multilevel"/>
    <w:tmpl w:val="E7381056"/>
    <w:lvl w:ilvl="0">
      <w:start w:val="1"/>
      <w:numFmt w:val="decimal"/>
      <w:pStyle w:val="Hd1"/>
      <w:lvlText w:val="%1."/>
      <w:lvlJc w:val="left"/>
      <w:pPr>
        <w:ind w:left="360" w:hanging="360"/>
      </w:pPr>
      <w:rPr>
        <w:rFonts w:cs="Times New Roman"/>
      </w:rPr>
    </w:lvl>
    <w:lvl w:ilvl="1">
      <w:start w:val="1"/>
      <w:numFmt w:val="decimal"/>
      <w:pStyle w:val="Hd2"/>
      <w:lvlText w:val="%1.%2."/>
      <w:lvlJc w:val="left"/>
      <w:pPr>
        <w:ind w:left="792" w:hanging="432"/>
      </w:pPr>
      <w:rPr>
        <w:rFonts w:cs="Times New Roman"/>
      </w:rPr>
    </w:lvl>
    <w:lvl w:ilvl="2">
      <w:start w:val="1"/>
      <w:numFmt w:val="decimal"/>
      <w:pStyle w:val="Hd3"/>
      <w:lvlText w:val="%1.%2.%3."/>
      <w:lvlJc w:val="left"/>
      <w:pPr>
        <w:ind w:left="1224" w:hanging="504"/>
      </w:pPr>
      <w:rPr>
        <w:rFonts w:cs="Times New Roman"/>
      </w:rPr>
    </w:lvl>
    <w:lvl w:ilvl="3">
      <w:start w:val="1"/>
      <w:numFmt w:val="decimal"/>
      <w:pStyle w:val="Hd4"/>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569D1733"/>
    <w:multiLevelType w:val="hybridMultilevel"/>
    <w:tmpl w:val="AFFE5646"/>
    <w:lvl w:ilvl="0" w:tplc="308CC142">
      <w:numFmt w:val="bullet"/>
      <w:lvlText w:val=""/>
      <w:lvlJc w:val="left"/>
      <w:pPr>
        <w:ind w:left="1069" w:hanging="360"/>
      </w:pPr>
      <w:rPr>
        <w:rFonts w:ascii="Symbol" w:eastAsia="Times New Roman" w:hAnsi="Symbo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5A8443B9"/>
    <w:multiLevelType w:val="hybridMultilevel"/>
    <w:tmpl w:val="B63A7C84"/>
    <w:lvl w:ilvl="0" w:tplc="084484E6">
      <w:start w:val="1"/>
      <w:numFmt w:val="bullet"/>
      <w:lvlText w:val="-"/>
      <w:lvlJc w:val="left"/>
      <w:pPr>
        <w:tabs>
          <w:tab w:val="num" w:pos="960"/>
        </w:tabs>
        <w:ind w:left="960" w:hanging="360"/>
      </w:pPr>
      <w:rPr>
        <w:rFonts w:ascii="Courier New" w:hAnsi="Courier New" w:cs="Courier New" w:hint="default"/>
      </w:rPr>
    </w:lvl>
    <w:lvl w:ilvl="1" w:tplc="04190003">
      <w:start w:val="1"/>
      <w:numFmt w:val="bullet"/>
      <w:lvlText w:val="o"/>
      <w:lvlJc w:val="left"/>
      <w:pPr>
        <w:tabs>
          <w:tab w:val="num" w:pos="1680"/>
        </w:tabs>
        <w:ind w:left="1680" w:hanging="360"/>
      </w:pPr>
      <w:rPr>
        <w:rFonts w:ascii="Courier New" w:hAnsi="Courier New" w:cs="Courier New" w:hint="default"/>
      </w:rPr>
    </w:lvl>
    <w:lvl w:ilvl="2" w:tplc="04190005">
      <w:start w:val="1"/>
      <w:numFmt w:val="bullet"/>
      <w:lvlText w:val=""/>
      <w:lvlJc w:val="left"/>
      <w:pPr>
        <w:tabs>
          <w:tab w:val="num" w:pos="2400"/>
        </w:tabs>
        <w:ind w:left="2400" w:hanging="360"/>
      </w:pPr>
      <w:rPr>
        <w:rFonts w:ascii="Wingdings" w:hAnsi="Wingdings" w:cs="Wingdings" w:hint="default"/>
      </w:rPr>
    </w:lvl>
    <w:lvl w:ilvl="3" w:tplc="04190001">
      <w:start w:val="1"/>
      <w:numFmt w:val="bullet"/>
      <w:lvlText w:val=""/>
      <w:lvlJc w:val="left"/>
      <w:pPr>
        <w:tabs>
          <w:tab w:val="num" w:pos="3120"/>
        </w:tabs>
        <w:ind w:left="3120" w:hanging="360"/>
      </w:pPr>
      <w:rPr>
        <w:rFonts w:ascii="Symbol" w:hAnsi="Symbol" w:cs="Symbol" w:hint="default"/>
      </w:rPr>
    </w:lvl>
    <w:lvl w:ilvl="4" w:tplc="04190003">
      <w:start w:val="1"/>
      <w:numFmt w:val="bullet"/>
      <w:lvlText w:val="o"/>
      <w:lvlJc w:val="left"/>
      <w:pPr>
        <w:tabs>
          <w:tab w:val="num" w:pos="3840"/>
        </w:tabs>
        <w:ind w:left="3840" w:hanging="360"/>
      </w:pPr>
      <w:rPr>
        <w:rFonts w:ascii="Courier New" w:hAnsi="Courier New" w:cs="Courier New" w:hint="default"/>
      </w:rPr>
    </w:lvl>
    <w:lvl w:ilvl="5" w:tplc="04190005">
      <w:start w:val="1"/>
      <w:numFmt w:val="bullet"/>
      <w:lvlText w:val=""/>
      <w:lvlJc w:val="left"/>
      <w:pPr>
        <w:tabs>
          <w:tab w:val="num" w:pos="4560"/>
        </w:tabs>
        <w:ind w:left="4560" w:hanging="360"/>
      </w:pPr>
      <w:rPr>
        <w:rFonts w:ascii="Wingdings" w:hAnsi="Wingdings" w:cs="Wingdings" w:hint="default"/>
      </w:rPr>
    </w:lvl>
    <w:lvl w:ilvl="6" w:tplc="04190001">
      <w:start w:val="1"/>
      <w:numFmt w:val="bullet"/>
      <w:lvlText w:val=""/>
      <w:lvlJc w:val="left"/>
      <w:pPr>
        <w:tabs>
          <w:tab w:val="num" w:pos="5280"/>
        </w:tabs>
        <w:ind w:left="5280" w:hanging="360"/>
      </w:pPr>
      <w:rPr>
        <w:rFonts w:ascii="Symbol" w:hAnsi="Symbol" w:cs="Symbol" w:hint="default"/>
      </w:rPr>
    </w:lvl>
    <w:lvl w:ilvl="7" w:tplc="04190003">
      <w:start w:val="1"/>
      <w:numFmt w:val="bullet"/>
      <w:lvlText w:val="o"/>
      <w:lvlJc w:val="left"/>
      <w:pPr>
        <w:tabs>
          <w:tab w:val="num" w:pos="6000"/>
        </w:tabs>
        <w:ind w:left="6000" w:hanging="360"/>
      </w:pPr>
      <w:rPr>
        <w:rFonts w:ascii="Courier New" w:hAnsi="Courier New" w:cs="Courier New" w:hint="default"/>
      </w:rPr>
    </w:lvl>
    <w:lvl w:ilvl="8" w:tplc="04190005">
      <w:start w:val="1"/>
      <w:numFmt w:val="bullet"/>
      <w:lvlText w:val=""/>
      <w:lvlJc w:val="left"/>
      <w:pPr>
        <w:tabs>
          <w:tab w:val="num" w:pos="6720"/>
        </w:tabs>
        <w:ind w:left="6720" w:hanging="360"/>
      </w:pPr>
      <w:rPr>
        <w:rFonts w:ascii="Wingdings" w:hAnsi="Wingdings" w:cs="Wingdings" w:hint="default"/>
      </w:rPr>
    </w:lvl>
  </w:abstractNum>
  <w:abstractNum w:abstractNumId="29">
    <w:nsid w:val="61FA7751"/>
    <w:multiLevelType w:val="multilevel"/>
    <w:tmpl w:val="7198651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35"/>
        <w:szCs w:val="3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8F12694"/>
    <w:multiLevelType w:val="hybridMultilevel"/>
    <w:tmpl w:val="8F0C4772"/>
    <w:lvl w:ilvl="0" w:tplc="DC60CC7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nsid w:val="6BEA4A01"/>
    <w:multiLevelType w:val="multilevel"/>
    <w:tmpl w:val="39D287FA"/>
    <w:lvl w:ilvl="0">
      <w:start w:val="1"/>
      <w:numFmt w:val="bullet"/>
      <w:lvlText w:val=""/>
      <w:lvlJc w:val="left"/>
      <w:pPr>
        <w:tabs>
          <w:tab w:val="num" w:pos="960"/>
        </w:tabs>
        <w:ind w:left="960" w:hanging="360"/>
      </w:pPr>
      <w:rPr>
        <w:rFonts w:ascii="Symbol" w:hAnsi="Symbol" w:cs="Symbol" w:hint="default"/>
      </w:rPr>
    </w:lvl>
    <w:lvl w:ilvl="1">
      <w:start w:val="1"/>
      <w:numFmt w:val="bullet"/>
      <w:lvlText w:val="o"/>
      <w:lvlJc w:val="left"/>
      <w:pPr>
        <w:tabs>
          <w:tab w:val="num" w:pos="1680"/>
        </w:tabs>
        <w:ind w:left="1680" w:hanging="360"/>
      </w:pPr>
      <w:rPr>
        <w:rFonts w:ascii="Courier New" w:hAnsi="Courier New" w:cs="Courier New" w:hint="default"/>
      </w:rPr>
    </w:lvl>
    <w:lvl w:ilvl="2">
      <w:start w:val="1"/>
      <w:numFmt w:val="bullet"/>
      <w:lvlText w:val=""/>
      <w:lvlJc w:val="left"/>
      <w:pPr>
        <w:tabs>
          <w:tab w:val="num" w:pos="2400"/>
        </w:tabs>
        <w:ind w:left="2400" w:hanging="360"/>
      </w:pPr>
      <w:rPr>
        <w:rFonts w:ascii="Wingdings" w:hAnsi="Wingdings" w:cs="Wingdings" w:hint="default"/>
      </w:rPr>
    </w:lvl>
    <w:lvl w:ilvl="3">
      <w:start w:val="1"/>
      <w:numFmt w:val="bullet"/>
      <w:lvlText w:val=""/>
      <w:lvlJc w:val="left"/>
      <w:pPr>
        <w:tabs>
          <w:tab w:val="num" w:pos="3120"/>
        </w:tabs>
        <w:ind w:left="3120" w:hanging="360"/>
      </w:pPr>
      <w:rPr>
        <w:rFonts w:ascii="Symbol" w:hAnsi="Symbol" w:cs="Symbol" w:hint="default"/>
      </w:rPr>
    </w:lvl>
    <w:lvl w:ilvl="4">
      <w:start w:val="1"/>
      <w:numFmt w:val="bullet"/>
      <w:lvlText w:val="o"/>
      <w:lvlJc w:val="left"/>
      <w:pPr>
        <w:tabs>
          <w:tab w:val="num" w:pos="3840"/>
        </w:tabs>
        <w:ind w:left="3840" w:hanging="360"/>
      </w:pPr>
      <w:rPr>
        <w:rFonts w:ascii="Courier New" w:hAnsi="Courier New" w:cs="Courier New" w:hint="default"/>
      </w:rPr>
    </w:lvl>
    <w:lvl w:ilvl="5">
      <w:start w:val="1"/>
      <w:numFmt w:val="bullet"/>
      <w:lvlText w:val=""/>
      <w:lvlJc w:val="left"/>
      <w:pPr>
        <w:tabs>
          <w:tab w:val="num" w:pos="4560"/>
        </w:tabs>
        <w:ind w:left="4560" w:hanging="360"/>
      </w:pPr>
      <w:rPr>
        <w:rFonts w:ascii="Wingdings" w:hAnsi="Wingdings" w:cs="Wingdings" w:hint="default"/>
      </w:rPr>
    </w:lvl>
    <w:lvl w:ilvl="6">
      <w:start w:val="1"/>
      <w:numFmt w:val="bullet"/>
      <w:lvlText w:val=""/>
      <w:lvlJc w:val="left"/>
      <w:pPr>
        <w:tabs>
          <w:tab w:val="num" w:pos="5280"/>
        </w:tabs>
        <w:ind w:left="5280" w:hanging="360"/>
      </w:pPr>
      <w:rPr>
        <w:rFonts w:ascii="Symbol" w:hAnsi="Symbol" w:cs="Symbol" w:hint="default"/>
      </w:rPr>
    </w:lvl>
    <w:lvl w:ilvl="7">
      <w:start w:val="1"/>
      <w:numFmt w:val="bullet"/>
      <w:lvlText w:val="o"/>
      <w:lvlJc w:val="left"/>
      <w:pPr>
        <w:tabs>
          <w:tab w:val="num" w:pos="6000"/>
        </w:tabs>
        <w:ind w:left="6000" w:hanging="360"/>
      </w:pPr>
      <w:rPr>
        <w:rFonts w:ascii="Courier New" w:hAnsi="Courier New" w:cs="Courier New" w:hint="default"/>
      </w:rPr>
    </w:lvl>
    <w:lvl w:ilvl="8">
      <w:start w:val="1"/>
      <w:numFmt w:val="bullet"/>
      <w:lvlText w:val=""/>
      <w:lvlJc w:val="left"/>
      <w:pPr>
        <w:tabs>
          <w:tab w:val="num" w:pos="6720"/>
        </w:tabs>
        <w:ind w:left="6720" w:hanging="360"/>
      </w:pPr>
      <w:rPr>
        <w:rFonts w:ascii="Wingdings" w:hAnsi="Wingdings" w:cs="Wingdings" w:hint="default"/>
      </w:rPr>
    </w:lvl>
  </w:abstractNum>
  <w:abstractNum w:abstractNumId="32">
    <w:nsid w:val="6C007E0B"/>
    <w:multiLevelType w:val="hybridMultilevel"/>
    <w:tmpl w:val="7E420F62"/>
    <w:lvl w:ilvl="0" w:tplc="1E285392">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C7D545D"/>
    <w:multiLevelType w:val="hybridMultilevel"/>
    <w:tmpl w:val="C27C8B10"/>
    <w:lvl w:ilvl="0" w:tplc="EB84DD8C">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C845FA3"/>
    <w:multiLevelType w:val="hybridMultilevel"/>
    <w:tmpl w:val="9BA8F91A"/>
    <w:lvl w:ilvl="0" w:tplc="04190017">
      <w:start w:val="1"/>
      <w:numFmt w:val="lowerLetter"/>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5">
    <w:nsid w:val="714B2BE6"/>
    <w:multiLevelType w:val="hybridMultilevel"/>
    <w:tmpl w:val="8D324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B53E8B"/>
    <w:multiLevelType w:val="hybridMultilevel"/>
    <w:tmpl w:val="377029A6"/>
    <w:lvl w:ilvl="0" w:tplc="34E2440E">
      <w:start w:val="2"/>
      <w:numFmt w:val="decimal"/>
      <w:suff w:val="space"/>
      <w:lvlText w:val="%1)"/>
      <w:lvlJc w:val="left"/>
      <w:pPr>
        <w:ind w:left="928"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7">
    <w:nsid w:val="78301E28"/>
    <w:multiLevelType w:val="hybridMultilevel"/>
    <w:tmpl w:val="15968358"/>
    <w:lvl w:ilvl="0" w:tplc="8AE023E2">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797E1EF9"/>
    <w:multiLevelType w:val="hybridMultilevel"/>
    <w:tmpl w:val="CE2AAE84"/>
    <w:lvl w:ilvl="0" w:tplc="89CAA876">
      <w:start w:val="1"/>
      <w:numFmt w:val="decimal"/>
      <w:lvlText w:val="%1)"/>
      <w:lvlJc w:val="left"/>
      <w:pPr>
        <w:tabs>
          <w:tab w:val="num" w:pos="360"/>
        </w:tabs>
        <w:ind w:left="360" w:hanging="360"/>
      </w:pPr>
      <w:rPr>
        <w:rFonts w:ascii="Times New Roman" w:eastAsia="Times New Roman" w:hAnsi="Times New Roman"/>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9">
    <w:nsid w:val="79D4041E"/>
    <w:multiLevelType w:val="multilevel"/>
    <w:tmpl w:val="39D287FA"/>
    <w:lvl w:ilvl="0">
      <w:start w:val="1"/>
      <w:numFmt w:val="bullet"/>
      <w:lvlText w:val=""/>
      <w:lvlJc w:val="left"/>
      <w:pPr>
        <w:tabs>
          <w:tab w:val="num" w:pos="960"/>
        </w:tabs>
        <w:ind w:left="960" w:hanging="360"/>
      </w:pPr>
      <w:rPr>
        <w:rFonts w:ascii="Symbol" w:hAnsi="Symbol" w:cs="Symbol" w:hint="default"/>
      </w:rPr>
    </w:lvl>
    <w:lvl w:ilvl="1">
      <w:start w:val="1"/>
      <w:numFmt w:val="bullet"/>
      <w:lvlText w:val="o"/>
      <w:lvlJc w:val="left"/>
      <w:pPr>
        <w:tabs>
          <w:tab w:val="num" w:pos="1680"/>
        </w:tabs>
        <w:ind w:left="1680" w:hanging="360"/>
      </w:pPr>
      <w:rPr>
        <w:rFonts w:ascii="Courier New" w:hAnsi="Courier New" w:cs="Courier New" w:hint="default"/>
      </w:rPr>
    </w:lvl>
    <w:lvl w:ilvl="2">
      <w:start w:val="1"/>
      <w:numFmt w:val="bullet"/>
      <w:lvlText w:val=""/>
      <w:lvlJc w:val="left"/>
      <w:pPr>
        <w:tabs>
          <w:tab w:val="num" w:pos="2400"/>
        </w:tabs>
        <w:ind w:left="2400" w:hanging="360"/>
      </w:pPr>
      <w:rPr>
        <w:rFonts w:ascii="Wingdings" w:hAnsi="Wingdings" w:cs="Wingdings" w:hint="default"/>
      </w:rPr>
    </w:lvl>
    <w:lvl w:ilvl="3">
      <w:start w:val="1"/>
      <w:numFmt w:val="bullet"/>
      <w:lvlText w:val=""/>
      <w:lvlJc w:val="left"/>
      <w:pPr>
        <w:tabs>
          <w:tab w:val="num" w:pos="3120"/>
        </w:tabs>
        <w:ind w:left="3120" w:hanging="360"/>
      </w:pPr>
      <w:rPr>
        <w:rFonts w:ascii="Symbol" w:hAnsi="Symbol" w:cs="Symbol" w:hint="default"/>
      </w:rPr>
    </w:lvl>
    <w:lvl w:ilvl="4">
      <w:start w:val="1"/>
      <w:numFmt w:val="bullet"/>
      <w:lvlText w:val="o"/>
      <w:lvlJc w:val="left"/>
      <w:pPr>
        <w:tabs>
          <w:tab w:val="num" w:pos="3840"/>
        </w:tabs>
        <w:ind w:left="3840" w:hanging="360"/>
      </w:pPr>
      <w:rPr>
        <w:rFonts w:ascii="Courier New" w:hAnsi="Courier New" w:cs="Courier New" w:hint="default"/>
      </w:rPr>
    </w:lvl>
    <w:lvl w:ilvl="5">
      <w:start w:val="1"/>
      <w:numFmt w:val="bullet"/>
      <w:lvlText w:val=""/>
      <w:lvlJc w:val="left"/>
      <w:pPr>
        <w:tabs>
          <w:tab w:val="num" w:pos="4560"/>
        </w:tabs>
        <w:ind w:left="4560" w:hanging="360"/>
      </w:pPr>
      <w:rPr>
        <w:rFonts w:ascii="Wingdings" w:hAnsi="Wingdings" w:cs="Wingdings" w:hint="default"/>
      </w:rPr>
    </w:lvl>
    <w:lvl w:ilvl="6">
      <w:start w:val="1"/>
      <w:numFmt w:val="bullet"/>
      <w:lvlText w:val=""/>
      <w:lvlJc w:val="left"/>
      <w:pPr>
        <w:tabs>
          <w:tab w:val="num" w:pos="5280"/>
        </w:tabs>
        <w:ind w:left="5280" w:hanging="360"/>
      </w:pPr>
      <w:rPr>
        <w:rFonts w:ascii="Symbol" w:hAnsi="Symbol" w:cs="Symbol" w:hint="default"/>
      </w:rPr>
    </w:lvl>
    <w:lvl w:ilvl="7">
      <w:start w:val="1"/>
      <w:numFmt w:val="bullet"/>
      <w:lvlText w:val="o"/>
      <w:lvlJc w:val="left"/>
      <w:pPr>
        <w:tabs>
          <w:tab w:val="num" w:pos="6000"/>
        </w:tabs>
        <w:ind w:left="6000" w:hanging="360"/>
      </w:pPr>
      <w:rPr>
        <w:rFonts w:ascii="Courier New" w:hAnsi="Courier New" w:cs="Courier New" w:hint="default"/>
      </w:rPr>
    </w:lvl>
    <w:lvl w:ilvl="8">
      <w:start w:val="1"/>
      <w:numFmt w:val="bullet"/>
      <w:lvlText w:val=""/>
      <w:lvlJc w:val="left"/>
      <w:pPr>
        <w:tabs>
          <w:tab w:val="num" w:pos="6720"/>
        </w:tabs>
        <w:ind w:left="6720" w:hanging="360"/>
      </w:pPr>
      <w:rPr>
        <w:rFonts w:ascii="Wingdings" w:hAnsi="Wingdings" w:cs="Wingdings" w:hint="default"/>
      </w:rPr>
    </w:lvl>
  </w:abstractNum>
  <w:abstractNum w:abstractNumId="40">
    <w:nsid w:val="7C8956B8"/>
    <w:multiLevelType w:val="hybridMultilevel"/>
    <w:tmpl w:val="4DF8B5DC"/>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5"/>
  </w:num>
  <w:num w:numId="3">
    <w:abstractNumId w:val="23"/>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6"/>
  </w:num>
  <w:num w:numId="7">
    <w:abstractNumId w:val="25"/>
  </w:num>
  <w:num w:numId="8">
    <w:abstractNumId w:val="24"/>
  </w:num>
  <w:num w:numId="9">
    <w:abstractNumId w:val="19"/>
  </w:num>
  <w:num w:numId="10">
    <w:abstractNumId w:val="8"/>
  </w:num>
  <w:num w:numId="11">
    <w:abstractNumId w:val="34"/>
  </w:num>
  <w:num w:numId="12">
    <w:abstractNumId w:val="3"/>
  </w:num>
  <w:num w:numId="13">
    <w:abstractNumId w:val="10"/>
  </w:num>
  <w:num w:numId="14">
    <w:abstractNumId w:val="15"/>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30"/>
  </w:num>
  <w:num w:numId="18">
    <w:abstractNumId w:val="36"/>
  </w:num>
  <w:num w:numId="19">
    <w:abstractNumId w:val="1"/>
  </w:num>
  <w:num w:numId="20">
    <w:abstractNumId w:val="2"/>
  </w:num>
  <w:num w:numId="21">
    <w:abstractNumId w:val="27"/>
  </w:num>
  <w:num w:numId="22">
    <w:abstractNumId w:val="16"/>
  </w:num>
  <w:num w:numId="23">
    <w:abstractNumId w:val="32"/>
  </w:num>
  <w:num w:numId="24">
    <w:abstractNumId w:val="35"/>
  </w:num>
  <w:num w:numId="25">
    <w:abstractNumId w:val="40"/>
  </w:num>
  <w:num w:numId="26">
    <w:abstractNumId w:val="12"/>
  </w:num>
  <w:num w:numId="27">
    <w:abstractNumId w:val="38"/>
  </w:num>
  <w:num w:numId="28">
    <w:abstractNumId w:val="4"/>
  </w:num>
  <w:num w:numId="29">
    <w:abstractNumId w:val="21"/>
  </w:num>
  <w:num w:numId="30">
    <w:abstractNumId w:val="37"/>
  </w:num>
  <w:num w:numId="31">
    <w:abstractNumId w:val="11"/>
  </w:num>
  <w:num w:numId="32">
    <w:abstractNumId w:val="9"/>
  </w:num>
  <w:num w:numId="33">
    <w:abstractNumId w:val="18"/>
  </w:num>
  <w:num w:numId="34">
    <w:abstractNumId w:val="39"/>
  </w:num>
  <w:num w:numId="35">
    <w:abstractNumId w:val="7"/>
  </w:num>
  <w:num w:numId="36">
    <w:abstractNumId w:val="31"/>
  </w:num>
  <w:num w:numId="37">
    <w:abstractNumId w:val="22"/>
  </w:num>
  <w:num w:numId="38">
    <w:abstractNumId w:val="20"/>
  </w:num>
  <w:num w:numId="39">
    <w:abstractNumId w:val="28"/>
  </w:num>
  <w:num w:numId="40">
    <w:abstractNumId w:val="13"/>
  </w:num>
  <w:num w:numId="41">
    <w:abstractNumId w:val="29"/>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defaultTabStop w:val="708"/>
  <w:hyphenationZone w:val="357"/>
  <w:evenAndOddHeaders/>
  <w:drawingGridHorizontalSpacing w:val="120"/>
  <w:drawingGridVerticalSpacing w:val="6"/>
  <w:displayHorizontalDrawingGridEvery w:val="2"/>
  <w:displayVerticalDrawingGridEvery w:val="2"/>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rsids>
    <w:rsidRoot w:val="00104355"/>
    <w:rsid w:val="00000519"/>
    <w:rsid w:val="00001282"/>
    <w:rsid w:val="000017BF"/>
    <w:rsid w:val="000034AF"/>
    <w:rsid w:val="00003DB0"/>
    <w:rsid w:val="00004122"/>
    <w:rsid w:val="00004B36"/>
    <w:rsid w:val="00006369"/>
    <w:rsid w:val="00010198"/>
    <w:rsid w:val="00011BB4"/>
    <w:rsid w:val="00011C15"/>
    <w:rsid w:val="00012587"/>
    <w:rsid w:val="000162C9"/>
    <w:rsid w:val="000165FC"/>
    <w:rsid w:val="000206A9"/>
    <w:rsid w:val="00020CCA"/>
    <w:rsid w:val="00021826"/>
    <w:rsid w:val="00022906"/>
    <w:rsid w:val="00022B59"/>
    <w:rsid w:val="00023CB8"/>
    <w:rsid w:val="00023D65"/>
    <w:rsid w:val="00023F68"/>
    <w:rsid w:val="00023FD3"/>
    <w:rsid w:val="00027505"/>
    <w:rsid w:val="00031039"/>
    <w:rsid w:val="000340A2"/>
    <w:rsid w:val="000342FA"/>
    <w:rsid w:val="0003438E"/>
    <w:rsid w:val="00036AD5"/>
    <w:rsid w:val="00041236"/>
    <w:rsid w:val="00041C01"/>
    <w:rsid w:val="00044B76"/>
    <w:rsid w:val="00044D5E"/>
    <w:rsid w:val="00045336"/>
    <w:rsid w:val="00047B2E"/>
    <w:rsid w:val="00050CFC"/>
    <w:rsid w:val="000510FD"/>
    <w:rsid w:val="00051517"/>
    <w:rsid w:val="00052EAA"/>
    <w:rsid w:val="000545AA"/>
    <w:rsid w:val="00055337"/>
    <w:rsid w:val="0005675E"/>
    <w:rsid w:val="00057097"/>
    <w:rsid w:val="0005729F"/>
    <w:rsid w:val="00064349"/>
    <w:rsid w:val="0006556A"/>
    <w:rsid w:val="0006784F"/>
    <w:rsid w:val="00070603"/>
    <w:rsid w:val="00070692"/>
    <w:rsid w:val="00070E57"/>
    <w:rsid w:val="00071421"/>
    <w:rsid w:val="00071E5C"/>
    <w:rsid w:val="000721B8"/>
    <w:rsid w:val="0007246D"/>
    <w:rsid w:val="00072559"/>
    <w:rsid w:val="00072E6C"/>
    <w:rsid w:val="00073501"/>
    <w:rsid w:val="000746DC"/>
    <w:rsid w:val="000777E5"/>
    <w:rsid w:val="00077FF4"/>
    <w:rsid w:val="000809CD"/>
    <w:rsid w:val="00080E55"/>
    <w:rsid w:val="00081DD9"/>
    <w:rsid w:val="000820BE"/>
    <w:rsid w:val="000856FC"/>
    <w:rsid w:val="00085CA0"/>
    <w:rsid w:val="00091E01"/>
    <w:rsid w:val="00091E9B"/>
    <w:rsid w:val="00091FB8"/>
    <w:rsid w:val="000941FF"/>
    <w:rsid w:val="00094988"/>
    <w:rsid w:val="00094995"/>
    <w:rsid w:val="00094C28"/>
    <w:rsid w:val="00095AEB"/>
    <w:rsid w:val="000A13BE"/>
    <w:rsid w:val="000A20E2"/>
    <w:rsid w:val="000A5866"/>
    <w:rsid w:val="000A6000"/>
    <w:rsid w:val="000A605B"/>
    <w:rsid w:val="000A7088"/>
    <w:rsid w:val="000A73C1"/>
    <w:rsid w:val="000B0AE8"/>
    <w:rsid w:val="000B18D4"/>
    <w:rsid w:val="000B26AD"/>
    <w:rsid w:val="000B2738"/>
    <w:rsid w:val="000B2B12"/>
    <w:rsid w:val="000B2E18"/>
    <w:rsid w:val="000B3A35"/>
    <w:rsid w:val="000B4728"/>
    <w:rsid w:val="000B5D05"/>
    <w:rsid w:val="000B657E"/>
    <w:rsid w:val="000B79A1"/>
    <w:rsid w:val="000C0F48"/>
    <w:rsid w:val="000C2354"/>
    <w:rsid w:val="000C2802"/>
    <w:rsid w:val="000C3700"/>
    <w:rsid w:val="000C39D4"/>
    <w:rsid w:val="000C3FD4"/>
    <w:rsid w:val="000C48E3"/>
    <w:rsid w:val="000C59E2"/>
    <w:rsid w:val="000D0004"/>
    <w:rsid w:val="000D23AA"/>
    <w:rsid w:val="000D2812"/>
    <w:rsid w:val="000D2A8F"/>
    <w:rsid w:val="000D3681"/>
    <w:rsid w:val="000D3EAB"/>
    <w:rsid w:val="000D6230"/>
    <w:rsid w:val="000D6545"/>
    <w:rsid w:val="000D6D3D"/>
    <w:rsid w:val="000D741D"/>
    <w:rsid w:val="000E048E"/>
    <w:rsid w:val="000E0567"/>
    <w:rsid w:val="000E11F4"/>
    <w:rsid w:val="000E1A73"/>
    <w:rsid w:val="000E6DAB"/>
    <w:rsid w:val="000E76BA"/>
    <w:rsid w:val="000E77F8"/>
    <w:rsid w:val="000F1909"/>
    <w:rsid w:val="000F1CBB"/>
    <w:rsid w:val="000F1D25"/>
    <w:rsid w:val="000F36EA"/>
    <w:rsid w:val="000F3E09"/>
    <w:rsid w:val="000F40DB"/>
    <w:rsid w:val="000F43EE"/>
    <w:rsid w:val="000F4E56"/>
    <w:rsid w:val="000F5644"/>
    <w:rsid w:val="000F6499"/>
    <w:rsid w:val="001029DB"/>
    <w:rsid w:val="00103453"/>
    <w:rsid w:val="00104355"/>
    <w:rsid w:val="00105487"/>
    <w:rsid w:val="00105B59"/>
    <w:rsid w:val="001109D5"/>
    <w:rsid w:val="00110E27"/>
    <w:rsid w:val="001112D2"/>
    <w:rsid w:val="00111674"/>
    <w:rsid w:val="001116CE"/>
    <w:rsid w:val="001129D7"/>
    <w:rsid w:val="00112BD6"/>
    <w:rsid w:val="001133F4"/>
    <w:rsid w:val="001142C7"/>
    <w:rsid w:val="00116C7E"/>
    <w:rsid w:val="00116EF9"/>
    <w:rsid w:val="001179E6"/>
    <w:rsid w:val="00117D4D"/>
    <w:rsid w:val="0012049E"/>
    <w:rsid w:val="0012264E"/>
    <w:rsid w:val="00122F42"/>
    <w:rsid w:val="00123573"/>
    <w:rsid w:val="001236B2"/>
    <w:rsid w:val="001239D7"/>
    <w:rsid w:val="00123C8F"/>
    <w:rsid w:val="00123FE0"/>
    <w:rsid w:val="0012436F"/>
    <w:rsid w:val="00124678"/>
    <w:rsid w:val="001258AB"/>
    <w:rsid w:val="00125F07"/>
    <w:rsid w:val="001271ED"/>
    <w:rsid w:val="001275E1"/>
    <w:rsid w:val="0012774C"/>
    <w:rsid w:val="0012799B"/>
    <w:rsid w:val="0013016A"/>
    <w:rsid w:val="00131DF8"/>
    <w:rsid w:val="0013274F"/>
    <w:rsid w:val="0013309E"/>
    <w:rsid w:val="001340DE"/>
    <w:rsid w:val="00134B62"/>
    <w:rsid w:val="001355A6"/>
    <w:rsid w:val="001364CD"/>
    <w:rsid w:val="00136671"/>
    <w:rsid w:val="0013697E"/>
    <w:rsid w:val="00136E85"/>
    <w:rsid w:val="001373A3"/>
    <w:rsid w:val="00137F91"/>
    <w:rsid w:val="00142F21"/>
    <w:rsid w:val="00143669"/>
    <w:rsid w:val="001437AB"/>
    <w:rsid w:val="00145F19"/>
    <w:rsid w:val="00146452"/>
    <w:rsid w:val="0014751E"/>
    <w:rsid w:val="00150B08"/>
    <w:rsid w:val="00152DEB"/>
    <w:rsid w:val="00153329"/>
    <w:rsid w:val="001539DB"/>
    <w:rsid w:val="00153D6B"/>
    <w:rsid w:val="00154AEB"/>
    <w:rsid w:val="00155AAA"/>
    <w:rsid w:val="00155DC6"/>
    <w:rsid w:val="00156197"/>
    <w:rsid w:val="0015660B"/>
    <w:rsid w:val="00156735"/>
    <w:rsid w:val="0015712F"/>
    <w:rsid w:val="001572B9"/>
    <w:rsid w:val="001607E3"/>
    <w:rsid w:val="00161072"/>
    <w:rsid w:val="0016120A"/>
    <w:rsid w:val="001616DF"/>
    <w:rsid w:val="0016198C"/>
    <w:rsid w:val="001619DA"/>
    <w:rsid w:val="001633CD"/>
    <w:rsid w:val="00163AB4"/>
    <w:rsid w:val="00163E09"/>
    <w:rsid w:val="00164CCF"/>
    <w:rsid w:val="001658AF"/>
    <w:rsid w:val="001663B6"/>
    <w:rsid w:val="0016735D"/>
    <w:rsid w:val="001710DF"/>
    <w:rsid w:val="001719D8"/>
    <w:rsid w:val="00171CA6"/>
    <w:rsid w:val="00172622"/>
    <w:rsid w:val="00172807"/>
    <w:rsid w:val="00172BCB"/>
    <w:rsid w:val="00172E79"/>
    <w:rsid w:val="00173E49"/>
    <w:rsid w:val="001745D9"/>
    <w:rsid w:val="001758E3"/>
    <w:rsid w:val="001760F1"/>
    <w:rsid w:val="00176358"/>
    <w:rsid w:val="00180D7B"/>
    <w:rsid w:val="00182E5B"/>
    <w:rsid w:val="00182FC3"/>
    <w:rsid w:val="001833DE"/>
    <w:rsid w:val="00185547"/>
    <w:rsid w:val="00190095"/>
    <w:rsid w:val="00191C4B"/>
    <w:rsid w:val="00192427"/>
    <w:rsid w:val="00192F2D"/>
    <w:rsid w:val="001941D1"/>
    <w:rsid w:val="00195131"/>
    <w:rsid w:val="001969EC"/>
    <w:rsid w:val="001970B2"/>
    <w:rsid w:val="00197E91"/>
    <w:rsid w:val="001A1738"/>
    <w:rsid w:val="001A3700"/>
    <w:rsid w:val="001A3D2F"/>
    <w:rsid w:val="001A441D"/>
    <w:rsid w:val="001A69D2"/>
    <w:rsid w:val="001A6E51"/>
    <w:rsid w:val="001B145B"/>
    <w:rsid w:val="001B1AED"/>
    <w:rsid w:val="001B2D72"/>
    <w:rsid w:val="001B36BF"/>
    <w:rsid w:val="001B38F1"/>
    <w:rsid w:val="001B395F"/>
    <w:rsid w:val="001B3D36"/>
    <w:rsid w:val="001B4CA0"/>
    <w:rsid w:val="001B599E"/>
    <w:rsid w:val="001B6C6F"/>
    <w:rsid w:val="001B6DD2"/>
    <w:rsid w:val="001B7460"/>
    <w:rsid w:val="001B7932"/>
    <w:rsid w:val="001C02EF"/>
    <w:rsid w:val="001C0A30"/>
    <w:rsid w:val="001C0E59"/>
    <w:rsid w:val="001C1450"/>
    <w:rsid w:val="001C18E3"/>
    <w:rsid w:val="001C2047"/>
    <w:rsid w:val="001C2F26"/>
    <w:rsid w:val="001C32F4"/>
    <w:rsid w:val="001C3D30"/>
    <w:rsid w:val="001C45C1"/>
    <w:rsid w:val="001C67E3"/>
    <w:rsid w:val="001D3B8E"/>
    <w:rsid w:val="001D571E"/>
    <w:rsid w:val="001D5B52"/>
    <w:rsid w:val="001E08FA"/>
    <w:rsid w:val="001E0B9D"/>
    <w:rsid w:val="001E15DE"/>
    <w:rsid w:val="001E3FB5"/>
    <w:rsid w:val="001E59C2"/>
    <w:rsid w:val="001E5D1B"/>
    <w:rsid w:val="001E718B"/>
    <w:rsid w:val="001E75C9"/>
    <w:rsid w:val="001F0140"/>
    <w:rsid w:val="001F12CD"/>
    <w:rsid w:val="001F147A"/>
    <w:rsid w:val="001F2A6F"/>
    <w:rsid w:val="001F2BEE"/>
    <w:rsid w:val="001F393A"/>
    <w:rsid w:val="001F3B13"/>
    <w:rsid w:val="001F4F02"/>
    <w:rsid w:val="001F6353"/>
    <w:rsid w:val="001F6DC6"/>
    <w:rsid w:val="001F756F"/>
    <w:rsid w:val="00201BD3"/>
    <w:rsid w:val="002023E9"/>
    <w:rsid w:val="00203041"/>
    <w:rsid w:val="00203CAA"/>
    <w:rsid w:val="00204F5D"/>
    <w:rsid w:val="00205AB1"/>
    <w:rsid w:val="00207DBD"/>
    <w:rsid w:val="0021024C"/>
    <w:rsid w:val="0021141B"/>
    <w:rsid w:val="00211732"/>
    <w:rsid w:val="00211EDE"/>
    <w:rsid w:val="00212B2B"/>
    <w:rsid w:val="0021489A"/>
    <w:rsid w:val="00215677"/>
    <w:rsid w:val="00215856"/>
    <w:rsid w:val="00216A7E"/>
    <w:rsid w:val="00216E06"/>
    <w:rsid w:val="00220DD0"/>
    <w:rsid w:val="00221AFE"/>
    <w:rsid w:val="00222BD2"/>
    <w:rsid w:val="00222C50"/>
    <w:rsid w:val="00223BA9"/>
    <w:rsid w:val="002244EE"/>
    <w:rsid w:val="0022588E"/>
    <w:rsid w:val="00227509"/>
    <w:rsid w:val="002306B7"/>
    <w:rsid w:val="0023133E"/>
    <w:rsid w:val="00233981"/>
    <w:rsid w:val="00233FA2"/>
    <w:rsid w:val="00234232"/>
    <w:rsid w:val="002342D5"/>
    <w:rsid w:val="0023463B"/>
    <w:rsid w:val="00234983"/>
    <w:rsid w:val="00235231"/>
    <w:rsid w:val="00235D62"/>
    <w:rsid w:val="00236A18"/>
    <w:rsid w:val="0023748A"/>
    <w:rsid w:val="00237D2A"/>
    <w:rsid w:val="002403C2"/>
    <w:rsid w:val="00241376"/>
    <w:rsid w:val="002420D0"/>
    <w:rsid w:val="00243282"/>
    <w:rsid w:val="00245314"/>
    <w:rsid w:val="00245D86"/>
    <w:rsid w:val="00247A73"/>
    <w:rsid w:val="002505F1"/>
    <w:rsid w:val="00252F07"/>
    <w:rsid w:val="002534F9"/>
    <w:rsid w:val="00253F89"/>
    <w:rsid w:val="00254B20"/>
    <w:rsid w:val="002553F7"/>
    <w:rsid w:val="00255A2F"/>
    <w:rsid w:val="002576BD"/>
    <w:rsid w:val="002578A3"/>
    <w:rsid w:val="002602CE"/>
    <w:rsid w:val="00261FE5"/>
    <w:rsid w:val="00262449"/>
    <w:rsid w:val="002633D4"/>
    <w:rsid w:val="00263899"/>
    <w:rsid w:val="00263F42"/>
    <w:rsid w:val="0026471B"/>
    <w:rsid w:val="00264F5F"/>
    <w:rsid w:val="00266278"/>
    <w:rsid w:val="0026776E"/>
    <w:rsid w:val="00267978"/>
    <w:rsid w:val="0027099A"/>
    <w:rsid w:val="00270A72"/>
    <w:rsid w:val="00271E61"/>
    <w:rsid w:val="00271FFA"/>
    <w:rsid w:val="00273B11"/>
    <w:rsid w:val="00274D18"/>
    <w:rsid w:val="00277639"/>
    <w:rsid w:val="00277BDB"/>
    <w:rsid w:val="00280695"/>
    <w:rsid w:val="00281AA1"/>
    <w:rsid w:val="00282395"/>
    <w:rsid w:val="002843E2"/>
    <w:rsid w:val="00286951"/>
    <w:rsid w:val="00286F4E"/>
    <w:rsid w:val="0028746B"/>
    <w:rsid w:val="002900A9"/>
    <w:rsid w:val="00290521"/>
    <w:rsid w:val="00290598"/>
    <w:rsid w:val="002907EB"/>
    <w:rsid w:val="0029083F"/>
    <w:rsid w:val="00290F11"/>
    <w:rsid w:val="00291BB2"/>
    <w:rsid w:val="00292105"/>
    <w:rsid w:val="002934F3"/>
    <w:rsid w:val="00293A1F"/>
    <w:rsid w:val="0029441E"/>
    <w:rsid w:val="002965BD"/>
    <w:rsid w:val="002972BE"/>
    <w:rsid w:val="002A0A3F"/>
    <w:rsid w:val="002A0CB0"/>
    <w:rsid w:val="002A0E38"/>
    <w:rsid w:val="002A2201"/>
    <w:rsid w:val="002A2C3A"/>
    <w:rsid w:val="002A5081"/>
    <w:rsid w:val="002A6B29"/>
    <w:rsid w:val="002A6EB8"/>
    <w:rsid w:val="002B11CD"/>
    <w:rsid w:val="002B21B6"/>
    <w:rsid w:val="002B2F57"/>
    <w:rsid w:val="002B3767"/>
    <w:rsid w:val="002B706A"/>
    <w:rsid w:val="002B70FE"/>
    <w:rsid w:val="002B7547"/>
    <w:rsid w:val="002B7955"/>
    <w:rsid w:val="002C0684"/>
    <w:rsid w:val="002C29C1"/>
    <w:rsid w:val="002C4072"/>
    <w:rsid w:val="002C499E"/>
    <w:rsid w:val="002C4D18"/>
    <w:rsid w:val="002C4EFA"/>
    <w:rsid w:val="002C5562"/>
    <w:rsid w:val="002C60FE"/>
    <w:rsid w:val="002C6245"/>
    <w:rsid w:val="002C67B6"/>
    <w:rsid w:val="002C6B88"/>
    <w:rsid w:val="002C6C16"/>
    <w:rsid w:val="002C709C"/>
    <w:rsid w:val="002D0058"/>
    <w:rsid w:val="002D009E"/>
    <w:rsid w:val="002D081A"/>
    <w:rsid w:val="002D4423"/>
    <w:rsid w:val="002D4F9E"/>
    <w:rsid w:val="002D55F6"/>
    <w:rsid w:val="002D5995"/>
    <w:rsid w:val="002E012E"/>
    <w:rsid w:val="002E13B0"/>
    <w:rsid w:val="002E2548"/>
    <w:rsid w:val="002E2CA9"/>
    <w:rsid w:val="002E4C1F"/>
    <w:rsid w:val="002E4E4E"/>
    <w:rsid w:val="002E5450"/>
    <w:rsid w:val="002E5F94"/>
    <w:rsid w:val="002E60EA"/>
    <w:rsid w:val="002E6C90"/>
    <w:rsid w:val="002F00A9"/>
    <w:rsid w:val="002F013C"/>
    <w:rsid w:val="002F1134"/>
    <w:rsid w:val="002F1FB7"/>
    <w:rsid w:val="002F298A"/>
    <w:rsid w:val="002F4CD6"/>
    <w:rsid w:val="002F4EE2"/>
    <w:rsid w:val="002F6E39"/>
    <w:rsid w:val="002F740C"/>
    <w:rsid w:val="002F78DF"/>
    <w:rsid w:val="003004CF"/>
    <w:rsid w:val="0030168E"/>
    <w:rsid w:val="00303E1C"/>
    <w:rsid w:val="00304416"/>
    <w:rsid w:val="00304A64"/>
    <w:rsid w:val="00304BE3"/>
    <w:rsid w:val="00304EDD"/>
    <w:rsid w:val="003059BB"/>
    <w:rsid w:val="00305B7F"/>
    <w:rsid w:val="0030605B"/>
    <w:rsid w:val="0030764B"/>
    <w:rsid w:val="00307A02"/>
    <w:rsid w:val="00307E64"/>
    <w:rsid w:val="00310F47"/>
    <w:rsid w:val="00311D69"/>
    <w:rsid w:val="00314B41"/>
    <w:rsid w:val="003150C1"/>
    <w:rsid w:val="00316691"/>
    <w:rsid w:val="00320724"/>
    <w:rsid w:val="003225D3"/>
    <w:rsid w:val="00323731"/>
    <w:rsid w:val="0032408B"/>
    <w:rsid w:val="003240F0"/>
    <w:rsid w:val="003241B5"/>
    <w:rsid w:val="00324DDF"/>
    <w:rsid w:val="0032578C"/>
    <w:rsid w:val="00325AA5"/>
    <w:rsid w:val="00326864"/>
    <w:rsid w:val="0032698E"/>
    <w:rsid w:val="00327EE6"/>
    <w:rsid w:val="00330AA5"/>
    <w:rsid w:val="00330DC9"/>
    <w:rsid w:val="003322C3"/>
    <w:rsid w:val="003323D5"/>
    <w:rsid w:val="00332BB3"/>
    <w:rsid w:val="00333532"/>
    <w:rsid w:val="00333F9F"/>
    <w:rsid w:val="00334544"/>
    <w:rsid w:val="003368E3"/>
    <w:rsid w:val="00336948"/>
    <w:rsid w:val="00336C76"/>
    <w:rsid w:val="0033732D"/>
    <w:rsid w:val="00337518"/>
    <w:rsid w:val="00337D8D"/>
    <w:rsid w:val="00341790"/>
    <w:rsid w:val="00341AFB"/>
    <w:rsid w:val="00342650"/>
    <w:rsid w:val="0034469C"/>
    <w:rsid w:val="00346581"/>
    <w:rsid w:val="00346B45"/>
    <w:rsid w:val="00346F3A"/>
    <w:rsid w:val="00347A95"/>
    <w:rsid w:val="003501A5"/>
    <w:rsid w:val="003507D0"/>
    <w:rsid w:val="00350914"/>
    <w:rsid w:val="00352600"/>
    <w:rsid w:val="003537B1"/>
    <w:rsid w:val="003538D8"/>
    <w:rsid w:val="00353ADD"/>
    <w:rsid w:val="00353C22"/>
    <w:rsid w:val="00353E02"/>
    <w:rsid w:val="00354A37"/>
    <w:rsid w:val="00355723"/>
    <w:rsid w:val="003568EF"/>
    <w:rsid w:val="0035789F"/>
    <w:rsid w:val="00357C82"/>
    <w:rsid w:val="0036286B"/>
    <w:rsid w:val="00363515"/>
    <w:rsid w:val="0036475C"/>
    <w:rsid w:val="00365F65"/>
    <w:rsid w:val="00366177"/>
    <w:rsid w:val="003675BD"/>
    <w:rsid w:val="00367BD8"/>
    <w:rsid w:val="00370127"/>
    <w:rsid w:val="0037279E"/>
    <w:rsid w:val="00372BCD"/>
    <w:rsid w:val="003739AA"/>
    <w:rsid w:val="00373A15"/>
    <w:rsid w:val="00373E96"/>
    <w:rsid w:val="00374073"/>
    <w:rsid w:val="003750B3"/>
    <w:rsid w:val="00375C5C"/>
    <w:rsid w:val="00381209"/>
    <w:rsid w:val="00382102"/>
    <w:rsid w:val="00382180"/>
    <w:rsid w:val="00382311"/>
    <w:rsid w:val="003834E8"/>
    <w:rsid w:val="003842C1"/>
    <w:rsid w:val="003842FC"/>
    <w:rsid w:val="003849B4"/>
    <w:rsid w:val="00384A50"/>
    <w:rsid w:val="00385849"/>
    <w:rsid w:val="00385BD3"/>
    <w:rsid w:val="003867EE"/>
    <w:rsid w:val="003874CC"/>
    <w:rsid w:val="00391E62"/>
    <w:rsid w:val="00392E5D"/>
    <w:rsid w:val="00393B97"/>
    <w:rsid w:val="0039567E"/>
    <w:rsid w:val="00395843"/>
    <w:rsid w:val="00395B02"/>
    <w:rsid w:val="00395E02"/>
    <w:rsid w:val="00397E67"/>
    <w:rsid w:val="003A131B"/>
    <w:rsid w:val="003A1791"/>
    <w:rsid w:val="003A29CF"/>
    <w:rsid w:val="003A5454"/>
    <w:rsid w:val="003A6799"/>
    <w:rsid w:val="003A7089"/>
    <w:rsid w:val="003A721B"/>
    <w:rsid w:val="003B0332"/>
    <w:rsid w:val="003B0EA9"/>
    <w:rsid w:val="003B28C1"/>
    <w:rsid w:val="003B4ED6"/>
    <w:rsid w:val="003B4FD8"/>
    <w:rsid w:val="003B5325"/>
    <w:rsid w:val="003C21AA"/>
    <w:rsid w:val="003C32F5"/>
    <w:rsid w:val="003C394A"/>
    <w:rsid w:val="003C4AEF"/>
    <w:rsid w:val="003C58CC"/>
    <w:rsid w:val="003C5D3D"/>
    <w:rsid w:val="003D0FD1"/>
    <w:rsid w:val="003D1417"/>
    <w:rsid w:val="003D1DDA"/>
    <w:rsid w:val="003D2376"/>
    <w:rsid w:val="003D2C9E"/>
    <w:rsid w:val="003D2D0B"/>
    <w:rsid w:val="003D36BA"/>
    <w:rsid w:val="003D60E1"/>
    <w:rsid w:val="003D6AC4"/>
    <w:rsid w:val="003D7FB1"/>
    <w:rsid w:val="003E1500"/>
    <w:rsid w:val="003E484C"/>
    <w:rsid w:val="003E5168"/>
    <w:rsid w:val="003E55B9"/>
    <w:rsid w:val="003E5A0A"/>
    <w:rsid w:val="003E6407"/>
    <w:rsid w:val="003E7521"/>
    <w:rsid w:val="003E7C2B"/>
    <w:rsid w:val="003F00EC"/>
    <w:rsid w:val="003F7802"/>
    <w:rsid w:val="0040041E"/>
    <w:rsid w:val="00400935"/>
    <w:rsid w:val="00402891"/>
    <w:rsid w:val="004032B2"/>
    <w:rsid w:val="00404CFD"/>
    <w:rsid w:val="00404D70"/>
    <w:rsid w:val="00405794"/>
    <w:rsid w:val="00407BFA"/>
    <w:rsid w:val="004101AC"/>
    <w:rsid w:val="00411074"/>
    <w:rsid w:val="00411340"/>
    <w:rsid w:val="0041251B"/>
    <w:rsid w:val="00412557"/>
    <w:rsid w:val="004129FD"/>
    <w:rsid w:val="00413049"/>
    <w:rsid w:val="00413E45"/>
    <w:rsid w:val="00414DCB"/>
    <w:rsid w:val="00416CCB"/>
    <w:rsid w:val="004209F6"/>
    <w:rsid w:val="004227C8"/>
    <w:rsid w:val="00422A8F"/>
    <w:rsid w:val="004236F8"/>
    <w:rsid w:val="004245FD"/>
    <w:rsid w:val="0042571D"/>
    <w:rsid w:val="00426176"/>
    <w:rsid w:val="0042773C"/>
    <w:rsid w:val="00427DF9"/>
    <w:rsid w:val="00430D39"/>
    <w:rsid w:val="004310D5"/>
    <w:rsid w:val="0043122A"/>
    <w:rsid w:val="00431AC2"/>
    <w:rsid w:val="00432C69"/>
    <w:rsid w:val="00433018"/>
    <w:rsid w:val="0043559E"/>
    <w:rsid w:val="00435C85"/>
    <w:rsid w:val="00436E24"/>
    <w:rsid w:val="004405D8"/>
    <w:rsid w:val="00440702"/>
    <w:rsid w:val="004408DB"/>
    <w:rsid w:val="00440C26"/>
    <w:rsid w:val="0044364D"/>
    <w:rsid w:val="00443691"/>
    <w:rsid w:val="00443ADE"/>
    <w:rsid w:val="00443D83"/>
    <w:rsid w:val="0044411D"/>
    <w:rsid w:val="00444444"/>
    <w:rsid w:val="00444C3D"/>
    <w:rsid w:val="00445732"/>
    <w:rsid w:val="00445D73"/>
    <w:rsid w:val="00447AB6"/>
    <w:rsid w:val="0045054B"/>
    <w:rsid w:val="00451994"/>
    <w:rsid w:val="00452168"/>
    <w:rsid w:val="004540B8"/>
    <w:rsid w:val="00455A5B"/>
    <w:rsid w:val="00456042"/>
    <w:rsid w:val="004560B6"/>
    <w:rsid w:val="0045653D"/>
    <w:rsid w:val="0045712F"/>
    <w:rsid w:val="00457D76"/>
    <w:rsid w:val="00461B0A"/>
    <w:rsid w:val="004620D4"/>
    <w:rsid w:val="004625CE"/>
    <w:rsid w:val="00463269"/>
    <w:rsid w:val="00463643"/>
    <w:rsid w:val="00463B2F"/>
    <w:rsid w:val="00463E79"/>
    <w:rsid w:val="00465A98"/>
    <w:rsid w:val="00465F77"/>
    <w:rsid w:val="004715A7"/>
    <w:rsid w:val="00471A12"/>
    <w:rsid w:val="00471EEE"/>
    <w:rsid w:val="004729D3"/>
    <w:rsid w:val="00472C74"/>
    <w:rsid w:val="00472D09"/>
    <w:rsid w:val="00473676"/>
    <w:rsid w:val="0047371C"/>
    <w:rsid w:val="00475465"/>
    <w:rsid w:val="00475C95"/>
    <w:rsid w:val="00475DE2"/>
    <w:rsid w:val="004761E0"/>
    <w:rsid w:val="00477418"/>
    <w:rsid w:val="00477477"/>
    <w:rsid w:val="00480446"/>
    <w:rsid w:val="004805C8"/>
    <w:rsid w:val="00481711"/>
    <w:rsid w:val="00482647"/>
    <w:rsid w:val="00482703"/>
    <w:rsid w:val="004832BD"/>
    <w:rsid w:val="004839C7"/>
    <w:rsid w:val="004848DF"/>
    <w:rsid w:val="0048604E"/>
    <w:rsid w:val="00486177"/>
    <w:rsid w:val="00486D1F"/>
    <w:rsid w:val="0048777C"/>
    <w:rsid w:val="00487EB7"/>
    <w:rsid w:val="00490800"/>
    <w:rsid w:val="004941EF"/>
    <w:rsid w:val="00494498"/>
    <w:rsid w:val="004958AF"/>
    <w:rsid w:val="00495C57"/>
    <w:rsid w:val="00496410"/>
    <w:rsid w:val="00497784"/>
    <w:rsid w:val="004A0636"/>
    <w:rsid w:val="004A1858"/>
    <w:rsid w:val="004A19AC"/>
    <w:rsid w:val="004A2A2E"/>
    <w:rsid w:val="004A3519"/>
    <w:rsid w:val="004A52F9"/>
    <w:rsid w:val="004A551C"/>
    <w:rsid w:val="004A64A0"/>
    <w:rsid w:val="004A6D8A"/>
    <w:rsid w:val="004A7D8E"/>
    <w:rsid w:val="004B0851"/>
    <w:rsid w:val="004B16CA"/>
    <w:rsid w:val="004B2818"/>
    <w:rsid w:val="004B3065"/>
    <w:rsid w:val="004B3F88"/>
    <w:rsid w:val="004B4E7B"/>
    <w:rsid w:val="004B5BCA"/>
    <w:rsid w:val="004B622A"/>
    <w:rsid w:val="004B6939"/>
    <w:rsid w:val="004B74AC"/>
    <w:rsid w:val="004B76A1"/>
    <w:rsid w:val="004C1700"/>
    <w:rsid w:val="004C2240"/>
    <w:rsid w:val="004C5732"/>
    <w:rsid w:val="004C58E6"/>
    <w:rsid w:val="004C6044"/>
    <w:rsid w:val="004C651D"/>
    <w:rsid w:val="004C66CA"/>
    <w:rsid w:val="004C6DC0"/>
    <w:rsid w:val="004D158D"/>
    <w:rsid w:val="004D1AA4"/>
    <w:rsid w:val="004D1B0A"/>
    <w:rsid w:val="004D241D"/>
    <w:rsid w:val="004D455B"/>
    <w:rsid w:val="004D503B"/>
    <w:rsid w:val="004D5EF2"/>
    <w:rsid w:val="004D6E56"/>
    <w:rsid w:val="004D78EC"/>
    <w:rsid w:val="004E001A"/>
    <w:rsid w:val="004E076A"/>
    <w:rsid w:val="004E2ACB"/>
    <w:rsid w:val="004E2BFB"/>
    <w:rsid w:val="004E3E28"/>
    <w:rsid w:val="004E40F2"/>
    <w:rsid w:val="004E4CE6"/>
    <w:rsid w:val="004E4EA4"/>
    <w:rsid w:val="004E5BF7"/>
    <w:rsid w:val="004E66AD"/>
    <w:rsid w:val="004E6E40"/>
    <w:rsid w:val="004E7ABB"/>
    <w:rsid w:val="004F0899"/>
    <w:rsid w:val="004F2140"/>
    <w:rsid w:val="004F29FE"/>
    <w:rsid w:val="004F362B"/>
    <w:rsid w:val="004F3D3A"/>
    <w:rsid w:val="004F65D1"/>
    <w:rsid w:val="004F7215"/>
    <w:rsid w:val="004F7FBC"/>
    <w:rsid w:val="00500A1F"/>
    <w:rsid w:val="00500C14"/>
    <w:rsid w:val="00501230"/>
    <w:rsid w:val="00501E4B"/>
    <w:rsid w:val="00503485"/>
    <w:rsid w:val="005043E5"/>
    <w:rsid w:val="005054A2"/>
    <w:rsid w:val="005076EF"/>
    <w:rsid w:val="005105DB"/>
    <w:rsid w:val="00512059"/>
    <w:rsid w:val="0051250F"/>
    <w:rsid w:val="00513B5B"/>
    <w:rsid w:val="00514489"/>
    <w:rsid w:val="00514B76"/>
    <w:rsid w:val="00515C20"/>
    <w:rsid w:val="00515FA1"/>
    <w:rsid w:val="00516231"/>
    <w:rsid w:val="005177D7"/>
    <w:rsid w:val="005179B4"/>
    <w:rsid w:val="00520DB6"/>
    <w:rsid w:val="0052124F"/>
    <w:rsid w:val="00521B4D"/>
    <w:rsid w:val="00522A38"/>
    <w:rsid w:val="00522F13"/>
    <w:rsid w:val="00523CFD"/>
    <w:rsid w:val="005251C6"/>
    <w:rsid w:val="005266A1"/>
    <w:rsid w:val="005266D6"/>
    <w:rsid w:val="00526CDA"/>
    <w:rsid w:val="00527277"/>
    <w:rsid w:val="0052734B"/>
    <w:rsid w:val="005279B0"/>
    <w:rsid w:val="00530153"/>
    <w:rsid w:val="005301F8"/>
    <w:rsid w:val="0053128A"/>
    <w:rsid w:val="0053245E"/>
    <w:rsid w:val="00532ED6"/>
    <w:rsid w:val="00532FD2"/>
    <w:rsid w:val="00533604"/>
    <w:rsid w:val="00533DB9"/>
    <w:rsid w:val="005352FC"/>
    <w:rsid w:val="00536F81"/>
    <w:rsid w:val="00541DF8"/>
    <w:rsid w:val="00542782"/>
    <w:rsid w:val="00543097"/>
    <w:rsid w:val="005438C6"/>
    <w:rsid w:val="00544976"/>
    <w:rsid w:val="00547085"/>
    <w:rsid w:val="00547BBF"/>
    <w:rsid w:val="00547F9B"/>
    <w:rsid w:val="00547FDA"/>
    <w:rsid w:val="00552F07"/>
    <w:rsid w:val="00553781"/>
    <w:rsid w:val="00553A56"/>
    <w:rsid w:val="005565C1"/>
    <w:rsid w:val="005567D3"/>
    <w:rsid w:val="00557B14"/>
    <w:rsid w:val="00557BE1"/>
    <w:rsid w:val="00560F86"/>
    <w:rsid w:val="005637D6"/>
    <w:rsid w:val="00564911"/>
    <w:rsid w:val="00564E2E"/>
    <w:rsid w:val="00564F7F"/>
    <w:rsid w:val="00565D92"/>
    <w:rsid w:val="005666F0"/>
    <w:rsid w:val="00566DC4"/>
    <w:rsid w:val="005715E3"/>
    <w:rsid w:val="00573408"/>
    <w:rsid w:val="00573C11"/>
    <w:rsid w:val="00574EEF"/>
    <w:rsid w:val="00581757"/>
    <w:rsid w:val="005819E7"/>
    <w:rsid w:val="00581AE4"/>
    <w:rsid w:val="0058217D"/>
    <w:rsid w:val="00582E96"/>
    <w:rsid w:val="00582F37"/>
    <w:rsid w:val="00585FC2"/>
    <w:rsid w:val="005864B4"/>
    <w:rsid w:val="00586E2B"/>
    <w:rsid w:val="0059015E"/>
    <w:rsid w:val="005907FE"/>
    <w:rsid w:val="00590E42"/>
    <w:rsid w:val="005915D1"/>
    <w:rsid w:val="00591689"/>
    <w:rsid w:val="005936D1"/>
    <w:rsid w:val="0059440B"/>
    <w:rsid w:val="00595C7E"/>
    <w:rsid w:val="00596C27"/>
    <w:rsid w:val="00597468"/>
    <w:rsid w:val="0059765A"/>
    <w:rsid w:val="005A19AF"/>
    <w:rsid w:val="005A1DF6"/>
    <w:rsid w:val="005A36D2"/>
    <w:rsid w:val="005A3B13"/>
    <w:rsid w:val="005A3C86"/>
    <w:rsid w:val="005A3E28"/>
    <w:rsid w:val="005A677D"/>
    <w:rsid w:val="005A7BA3"/>
    <w:rsid w:val="005B2124"/>
    <w:rsid w:val="005B2686"/>
    <w:rsid w:val="005B36B2"/>
    <w:rsid w:val="005B36F6"/>
    <w:rsid w:val="005B37A2"/>
    <w:rsid w:val="005B43AC"/>
    <w:rsid w:val="005B4537"/>
    <w:rsid w:val="005B4FDA"/>
    <w:rsid w:val="005B599B"/>
    <w:rsid w:val="005B5B02"/>
    <w:rsid w:val="005B7E49"/>
    <w:rsid w:val="005C00F0"/>
    <w:rsid w:val="005C1BFF"/>
    <w:rsid w:val="005C25F1"/>
    <w:rsid w:val="005C64CD"/>
    <w:rsid w:val="005C7967"/>
    <w:rsid w:val="005C7BD9"/>
    <w:rsid w:val="005C7EDD"/>
    <w:rsid w:val="005D03C3"/>
    <w:rsid w:val="005D0693"/>
    <w:rsid w:val="005D10FA"/>
    <w:rsid w:val="005D3CB1"/>
    <w:rsid w:val="005D6821"/>
    <w:rsid w:val="005D6E2A"/>
    <w:rsid w:val="005D77E0"/>
    <w:rsid w:val="005E0C27"/>
    <w:rsid w:val="005E27A3"/>
    <w:rsid w:val="005E2D77"/>
    <w:rsid w:val="005E34FB"/>
    <w:rsid w:val="005E3A03"/>
    <w:rsid w:val="005E4B49"/>
    <w:rsid w:val="005E4B6D"/>
    <w:rsid w:val="005E51D0"/>
    <w:rsid w:val="005E552C"/>
    <w:rsid w:val="005E5824"/>
    <w:rsid w:val="005E5FC0"/>
    <w:rsid w:val="005F07B2"/>
    <w:rsid w:val="005F08D6"/>
    <w:rsid w:val="005F148C"/>
    <w:rsid w:val="005F2BAA"/>
    <w:rsid w:val="005F3856"/>
    <w:rsid w:val="005F462F"/>
    <w:rsid w:val="005F48EA"/>
    <w:rsid w:val="005F5456"/>
    <w:rsid w:val="005F5F30"/>
    <w:rsid w:val="005F75EF"/>
    <w:rsid w:val="005F7BC6"/>
    <w:rsid w:val="0060011B"/>
    <w:rsid w:val="00600842"/>
    <w:rsid w:val="00600D66"/>
    <w:rsid w:val="00602F8A"/>
    <w:rsid w:val="00603894"/>
    <w:rsid w:val="00606000"/>
    <w:rsid w:val="00606B82"/>
    <w:rsid w:val="006077CF"/>
    <w:rsid w:val="00607ECE"/>
    <w:rsid w:val="006125CC"/>
    <w:rsid w:val="00613D39"/>
    <w:rsid w:val="00613DD5"/>
    <w:rsid w:val="00615A2F"/>
    <w:rsid w:val="00616F38"/>
    <w:rsid w:val="006176A0"/>
    <w:rsid w:val="00617DF4"/>
    <w:rsid w:val="0062037D"/>
    <w:rsid w:val="00620604"/>
    <w:rsid w:val="0062072B"/>
    <w:rsid w:val="006207D1"/>
    <w:rsid w:val="006248DD"/>
    <w:rsid w:val="00624EFB"/>
    <w:rsid w:val="00625881"/>
    <w:rsid w:val="006262FB"/>
    <w:rsid w:val="006271DE"/>
    <w:rsid w:val="00627EBE"/>
    <w:rsid w:val="006302D5"/>
    <w:rsid w:val="006308BA"/>
    <w:rsid w:val="006310EE"/>
    <w:rsid w:val="00631506"/>
    <w:rsid w:val="00631DFC"/>
    <w:rsid w:val="006320D9"/>
    <w:rsid w:val="00632250"/>
    <w:rsid w:val="00632F25"/>
    <w:rsid w:val="00636B06"/>
    <w:rsid w:val="00636C8D"/>
    <w:rsid w:val="00637B7C"/>
    <w:rsid w:val="00642A26"/>
    <w:rsid w:val="006435AE"/>
    <w:rsid w:val="0064416F"/>
    <w:rsid w:val="00645277"/>
    <w:rsid w:val="00645EE5"/>
    <w:rsid w:val="00646A77"/>
    <w:rsid w:val="00646D06"/>
    <w:rsid w:val="00646E69"/>
    <w:rsid w:val="00647CD8"/>
    <w:rsid w:val="00650730"/>
    <w:rsid w:val="00650F92"/>
    <w:rsid w:val="00652C64"/>
    <w:rsid w:val="00653A56"/>
    <w:rsid w:val="00653F2B"/>
    <w:rsid w:val="0065402A"/>
    <w:rsid w:val="0065432A"/>
    <w:rsid w:val="00657438"/>
    <w:rsid w:val="0066005F"/>
    <w:rsid w:val="006613A7"/>
    <w:rsid w:val="006629F5"/>
    <w:rsid w:val="0066449C"/>
    <w:rsid w:val="00664B1D"/>
    <w:rsid w:val="0066573B"/>
    <w:rsid w:val="00667A8D"/>
    <w:rsid w:val="006713E7"/>
    <w:rsid w:val="006734DB"/>
    <w:rsid w:val="006737DE"/>
    <w:rsid w:val="00674A17"/>
    <w:rsid w:val="00674E12"/>
    <w:rsid w:val="00677AF7"/>
    <w:rsid w:val="00677DE7"/>
    <w:rsid w:val="00677E43"/>
    <w:rsid w:val="00680661"/>
    <w:rsid w:val="00681CD3"/>
    <w:rsid w:val="006824F2"/>
    <w:rsid w:val="00685A6C"/>
    <w:rsid w:val="00686D68"/>
    <w:rsid w:val="00687B3D"/>
    <w:rsid w:val="006905F6"/>
    <w:rsid w:val="0069258E"/>
    <w:rsid w:val="00692E25"/>
    <w:rsid w:val="006951FE"/>
    <w:rsid w:val="00695C26"/>
    <w:rsid w:val="00696565"/>
    <w:rsid w:val="00696D69"/>
    <w:rsid w:val="0069790B"/>
    <w:rsid w:val="00697A78"/>
    <w:rsid w:val="006A0AA5"/>
    <w:rsid w:val="006A11EF"/>
    <w:rsid w:val="006A1C17"/>
    <w:rsid w:val="006A235C"/>
    <w:rsid w:val="006A542B"/>
    <w:rsid w:val="006A68AA"/>
    <w:rsid w:val="006A6B0E"/>
    <w:rsid w:val="006A7367"/>
    <w:rsid w:val="006B076E"/>
    <w:rsid w:val="006B07DB"/>
    <w:rsid w:val="006B108E"/>
    <w:rsid w:val="006B18C8"/>
    <w:rsid w:val="006B1AFA"/>
    <w:rsid w:val="006B1B8A"/>
    <w:rsid w:val="006B1D18"/>
    <w:rsid w:val="006B1D87"/>
    <w:rsid w:val="006B1F27"/>
    <w:rsid w:val="006B2E81"/>
    <w:rsid w:val="006B3528"/>
    <w:rsid w:val="006B3C6B"/>
    <w:rsid w:val="006B44DE"/>
    <w:rsid w:val="006B4988"/>
    <w:rsid w:val="006B4B6C"/>
    <w:rsid w:val="006B5AD2"/>
    <w:rsid w:val="006B6907"/>
    <w:rsid w:val="006C406C"/>
    <w:rsid w:val="006C4EB8"/>
    <w:rsid w:val="006C5027"/>
    <w:rsid w:val="006C715B"/>
    <w:rsid w:val="006C7447"/>
    <w:rsid w:val="006C770D"/>
    <w:rsid w:val="006D1BD7"/>
    <w:rsid w:val="006D1DC8"/>
    <w:rsid w:val="006D1F32"/>
    <w:rsid w:val="006D24A2"/>
    <w:rsid w:val="006D4AD8"/>
    <w:rsid w:val="006D5002"/>
    <w:rsid w:val="006D57BA"/>
    <w:rsid w:val="006D722B"/>
    <w:rsid w:val="006E03A3"/>
    <w:rsid w:val="006E156E"/>
    <w:rsid w:val="006E2476"/>
    <w:rsid w:val="006E3568"/>
    <w:rsid w:val="006E39D3"/>
    <w:rsid w:val="006E456A"/>
    <w:rsid w:val="006E5C94"/>
    <w:rsid w:val="006E5FFD"/>
    <w:rsid w:val="006E6C08"/>
    <w:rsid w:val="006E70FE"/>
    <w:rsid w:val="006E72DD"/>
    <w:rsid w:val="006E754B"/>
    <w:rsid w:val="006E7E08"/>
    <w:rsid w:val="006F138B"/>
    <w:rsid w:val="006F185A"/>
    <w:rsid w:val="006F3330"/>
    <w:rsid w:val="006F5F08"/>
    <w:rsid w:val="006F66AE"/>
    <w:rsid w:val="006F6C0C"/>
    <w:rsid w:val="00700B63"/>
    <w:rsid w:val="00701E85"/>
    <w:rsid w:val="0070361B"/>
    <w:rsid w:val="00704EE7"/>
    <w:rsid w:val="007078E2"/>
    <w:rsid w:val="00710C17"/>
    <w:rsid w:val="00711B91"/>
    <w:rsid w:val="00712AE8"/>
    <w:rsid w:val="00713269"/>
    <w:rsid w:val="0071343C"/>
    <w:rsid w:val="007141E6"/>
    <w:rsid w:val="00714297"/>
    <w:rsid w:val="007143A8"/>
    <w:rsid w:val="0071641D"/>
    <w:rsid w:val="007178C7"/>
    <w:rsid w:val="00717BE7"/>
    <w:rsid w:val="00717E68"/>
    <w:rsid w:val="00720C07"/>
    <w:rsid w:val="00720D57"/>
    <w:rsid w:val="00721056"/>
    <w:rsid w:val="00722341"/>
    <w:rsid w:val="0072354A"/>
    <w:rsid w:val="007248C7"/>
    <w:rsid w:val="00724DF0"/>
    <w:rsid w:val="007254EA"/>
    <w:rsid w:val="007267BF"/>
    <w:rsid w:val="00733873"/>
    <w:rsid w:val="007350AA"/>
    <w:rsid w:val="00735380"/>
    <w:rsid w:val="007355A9"/>
    <w:rsid w:val="00735F13"/>
    <w:rsid w:val="007360E3"/>
    <w:rsid w:val="00736D26"/>
    <w:rsid w:val="00742042"/>
    <w:rsid w:val="00742884"/>
    <w:rsid w:val="00742C80"/>
    <w:rsid w:val="00742EDD"/>
    <w:rsid w:val="00742EF9"/>
    <w:rsid w:val="00743FCE"/>
    <w:rsid w:val="00744333"/>
    <w:rsid w:val="00744F91"/>
    <w:rsid w:val="00746D48"/>
    <w:rsid w:val="00747627"/>
    <w:rsid w:val="00747F68"/>
    <w:rsid w:val="00753225"/>
    <w:rsid w:val="00753992"/>
    <w:rsid w:val="00753EB3"/>
    <w:rsid w:val="0075498C"/>
    <w:rsid w:val="00754A5D"/>
    <w:rsid w:val="00756C59"/>
    <w:rsid w:val="007578A8"/>
    <w:rsid w:val="0076074F"/>
    <w:rsid w:val="00760EBD"/>
    <w:rsid w:val="00761504"/>
    <w:rsid w:val="007631E0"/>
    <w:rsid w:val="0076360F"/>
    <w:rsid w:val="00763983"/>
    <w:rsid w:val="00764451"/>
    <w:rsid w:val="00765675"/>
    <w:rsid w:val="00766453"/>
    <w:rsid w:val="00766AAB"/>
    <w:rsid w:val="00766FF9"/>
    <w:rsid w:val="00767615"/>
    <w:rsid w:val="00767F3C"/>
    <w:rsid w:val="00767F80"/>
    <w:rsid w:val="0077018C"/>
    <w:rsid w:val="00770F84"/>
    <w:rsid w:val="007727CF"/>
    <w:rsid w:val="00772B93"/>
    <w:rsid w:val="007738E8"/>
    <w:rsid w:val="00773FA8"/>
    <w:rsid w:val="0077440D"/>
    <w:rsid w:val="0077458D"/>
    <w:rsid w:val="00774850"/>
    <w:rsid w:val="00774A6C"/>
    <w:rsid w:val="00774B5B"/>
    <w:rsid w:val="007760B4"/>
    <w:rsid w:val="00780A1C"/>
    <w:rsid w:val="00780A86"/>
    <w:rsid w:val="00781FC2"/>
    <w:rsid w:val="007831F0"/>
    <w:rsid w:val="00783578"/>
    <w:rsid w:val="00783A50"/>
    <w:rsid w:val="0078561D"/>
    <w:rsid w:val="00786164"/>
    <w:rsid w:val="00787F56"/>
    <w:rsid w:val="00787FA8"/>
    <w:rsid w:val="007914FA"/>
    <w:rsid w:val="00791D1D"/>
    <w:rsid w:val="007925C9"/>
    <w:rsid w:val="007952BB"/>
    <w:rsid w:val="007957F8"/>
    <w:rsid w:val="00795E0D"/>
    <w:rsid w:val="00796218"/>
    <w:rsid w:val="00797641"/>
    <w:rsid w:val="007A0328"/>
    <w:rsid w:val="007A0FB5"/>
    <w:rsid w:val="007A227E"/>
    <w:rsid w:val="007A3E15"/>
    <w:rsid w:val="007A5929"/>
    <w:rsid w:val="007A60F9"/>
    <w:rsid w:val="007A6480"/>
    <w:rsid w:val="007B1137"/>
    <w:rsid w:val="007B2DA3"/>
    <w:rsid w:val="007B362D"/>
    <w:rsid w:val="007B466E"/>
    <w:rsid w:val="007B5B8E"/>
    <w:rsid w:val="007B7791"/>
    <w:rsid w:val="007C2795"/>
    <w:rsid w:val="007C2C00"/>
    <w:rsid w:val="007C2DCC"/>
    <w:rsid w:val="007C360C"/>
    <w:rsid w:val="007C5242"/>
    <w:rsid w:val="007C60D8"/>
    <w:rsid w:val="007C7E2F"/>
    <w:rsid w:val="007C7FD7"/>
    <w:rsid w:val="007D020D"/>
    <w:rsid w:val="007D122E"/>
    <w:rsid w:val="007D14CA"/>
    <w:rsid w:val="007D3386"/>
    <w:rsid w:val="007D4156"/>
    <w:rsid w:val="007D47FB"/>
    <w:rsid w:val="007D5970"/>
    <w:rsid w:val="007D62FD"/>
    <w:rsid w:val="007D6676"/>
    <w:rsid w:val="007D7F12"/>
    <w:rsid w:val="007E195A"/>
    <w:rsid w:val="007E1D89"/>
    <w:rsid w:val="007E377D"/>
    <w:rsid w:val="007E4915"/>
    <w:rsid w:val="007E52BE"/>
    <w:rsid w:val="007E61AF"/>
    <w:rsid w:val="007E6CC1"/>
    <w:rsid w:val="007F2008"/>
    <w:rsid w:val="007F2192"/>
    <w:rsid w:val="007F3045"/>
    <w:rsid w:val="007F321F"/>
    <w:rsid w:val="007F51ED"/>
    <w:rsid w:val="007F5CC2"/>
    <w:rsid w:val="008004DD"/>
    <w:rsid w:val="008007BF"/>
    <w:rsid w:val="00800ABD"/>
    <w:rsid w:val="00800DB2"/>
    <w:rsid w:val="00801D97"/>
    <w:rsid w:val="008025D9"/>
    <w:rsid w:val="0080276E"/>
    <w:rsid w:val="00802E56"/>
    <w:rsid w:val="00803D43"/>
    <w:rsid w:val="00804491"/>
    <w:rsid w:val="00805F0B"/>
    <w:rsid w:val="0080652A"/>
    <w:rsid w:val="00806AB2"/>
    <w:rsid w:val="00806E11"/>
    <w:rsid w:val="00810572"/>
    <w:rsid w:val="008110F3"/>
    <w:rsid w:val="0081168C"/>
    <w:rsid w:val="008117CE"/>
    <w:rsid w:val="00812BCD"/>
    <w:rsid w:val="00814DFF"/>
    <w:rsid w:val="00815C9F"/>
    <w:rsid w:val="008162FA"/>
    <w:rsid w:val="008165E9"/>
    <w:rsid w:val="0082018B"/>
    <w:rsid w:val="00820448"/>
    <w:rsid w:val="00820556"/>
    <w:rsid w:val="008206D5"/>
    <w:rsid w:val="00822F1A"/>
    <w:rsid w:val="008232C1"/>
    <w:rsid w:val="00827408"/>
    <w:rsid w:val="008274AE"/>
    <w:rsid w:val="00832912"/>
    <w:rsid w:val="0083355F"/>
    <w:rsid w:val="00841861"/>
    <w:rsid w:val="00842441"/>
    <w:rsid w:val="00843D03"/>
    <w:rsid w:val="00844772"/>
    <w:rsid w:val="008452C4"/>
    <w:rsid w:val="0085084E"/>
    <w:rsid w:val="00850D8A"/>
    <w:rsid w:val="008533AD"/>
    <w:rsid w:val="00854436"/>
    <w:rsid w:val="00854B05"/>
    <w:rsid w:val="00854C66"/>
    <w:rsid w:val="0085730E"/>
    <w:rsid w:val="0085771B"/>
    <w:rsid w:val="00857EAC"/>
    <w:rsid w:val="0086009F"/>
    <w:rsid w:val="008619DC"/>
    <w:rsid w:val="00861C53"/>
    <w:rsid w:val="0086207F"/>
    <w:rsid w:val="00863FA4"/>
    <w:rsid w:val="008669C0"/>
    <w:rsid w:val="00867768"/>
    <w:rsid w:val="00867A64"/>
    <w:rsid w:val="00867E1E"/>
    <w:rsid w:val="00870460"/>
    <w:rsid w:val="00870FA1"/>
    <w:rsid w:val="0087102B"/>
    <w:rsid w:val="008713F1"/>
    <w:rsid w:val="00871F33"/>
    <w:rsid w:val="00875A71"/>
    <w:rsid w:val="00875E22"/>
    <w:rsid w:val="00876940"/>
    <w:rsid w:val="008773BA"/>
    <w:rsid w:val="00881042"/>
    <w:rsid w:val="00882DF4"/>
    <w:rsid w:val="00882EA5"/>
    <w:rsid w:val="008830FA"/>
    <w:rsid w:val="0088324D"/>
    <w:rsid w:val="00883D92"/>
    <w:rsid w:val="0088512D"/>
    <w:rsid w:val="008946CF"/>
    <w:rsid w:val="00895980"/>
    <w:rsid w:val="008A0FE1"/>
    <w:rsid w:val="008A10DE"/>
    <w:rsid w:val="008A19B7"/>
    <w:rsid w:val="008A1B41"/>
    <w:rsid w:val="008A2496"/>
    <w:rsid w:val="008A24C0"/>
    <w:rsid w:val="008A2540"/>
    <w:rsid w:val="008A4844"/>
    <w:rsid w:val="008A4AD5"/>
    <w:rsid w:val="008A64DD"/>
    <w:rsid w:val="008A6B91"/>
    <w:rsid w:val="008B07D8"/>
    <w:rsid w:val="008B1267"/>
    <w:rsid w:val="008B251E"/>
    <w:rsid w:val="008B3852"/>
    <w:rsid w:val="008B39E7"/>
    <w:rsid w:val="008B3ED9"/>
    <w:rsid w:val="008B4A8A"/>
    <w:rsid w:val="008B529D"/>
    <w:rsid w:val="008B61E0"/>
    <w:rsid w:val="008C13E3"/>
    <w:rsid w:val="008C1A2F"/>
    <w:rsid w:val="008C1BE6"/>
    <w:rsid w:val="008C46CF"/>
    <w:rsid w:val="008C48F9"/>
    <w:rsid w:val="008C4B01"/>
    <w:rsid w:val="008C62EF"/>
    <w:rsid w:val="008C716C"/>
    <w:rsid w:val="008D040D"/>
    <w:rsid w:val="008D0DEE"/>
    <w:rsid w:val="008D14B9"/>
    <w:rsid w:val="008D48CD"/>
    <w:rsid w:val="008D4FB6"/>
    <w:rsid w:val="008D509F"/>
    <w:rsid w:val="008D583A"/>
    <w:rsid w:val="008D5B87"/>
    <w:rsid w:val="008D65AA"/>
    <w:rsid w:val="008D75BC"/>
    <w:rsid w:val="008D7D1D"/>
    <w:rsid w:val="008E03B4"/>
    <w:rsid w:val="008E12E0"/>
    <w:rsid w:val="008E208F"/>
    <w:rsid w:val="008E2649"/>
    <w:rsid w:val="008E3EBC"/>
    <w:rsid w:val="008E4F8D"/>
    <w:rsid w:val="008E6621"/>
    <w:rsid w:val="008E7D49"/>
    <w:rsid w:val="008F0F59"/>
    <w:rsid w:val="008F11A4"/>
    <w:rsid w:val="008F1202"/>
    <w:rsid w:val="008F1B9D"/>
    <w:rsid w:val="008F3176"/>
    <w:rsid w:val="008F3882"/>
    <w:rsid w:val="008F46CA"/>
    <w:rsid w:val="008F4845"/>
    <w:rsid w:val="008F5BFD"/>
    <w:rsid w:val="008F62CC"/>
    <w:rsid w:val="009010A8"/>
    <w:rsid w:val="0090272C"/>
    <w:rsid w:val="00902A00"/>
    <w:rsid w:val="0090444A"/>
    <w:rsid w:val="00905109"/>
    <w:rsid w:val="00905B53"/>
    <w:rsid w:val="00906395"/>
    <w:rsid w:val="009068F2"/>
    <w:rsid w:val="00906D2D"/>
    <w:rsid w:val="00910973"/>
    <w:rsid w:val="00910D4D"/>
    <w:rsid w:val="0091134B"/>
    <w:rsid w:val="00912F58"/>
    <w:rsid w:val="00913904"/>
    <w:rsid w:val="00914277"/>
    <w:rsid w:val="00915424"/>
    <w:rsid w:val="009168EB"/>
    <w:rsid w:val="00921036"/>
    <w:rsid w:val="00921C85"/>
    <w:rsid w:val="00921F67"/>
    <w:rsid w:val="00922B63"/>
    <w:rsid w:val="00923865"/>
    <w:rsid w:val="00923CE4"/>
    <w:rsid w:val="009257FE"/>
    <w:rsid w:val="0092678A"/>
    <w:rsid w:val="00927CE8"/>
    <w:rsid w:val="0093091F"/>
    <w:rsid w:val="00931349"/>
    <w:rsid w:val="009324D5"/>
    <w:rsid w:val="009330E6"/>
    <w:rsid w:val="0093665E"/>
    <w:rsid w:val="00941EE9"/>
    <w:rsid w:val="009437DE"/>
    <w:rsid w:val="009452D5"/>
    <w:rsid w:val="00945947"/>
    <w:rsid w:val="009459FA"/>
    <w:rsid w:val="00945B4E"/>
    <w:rsid w:val="009474B5"/>
    <w:rsid w:val="00947936"/>
    <w:rsid w:val="00950CE5"/>
    <w:rsid w:val="00950D8C"/>
    <w:rsid w:val="00951656"/>
    <w:rsid w:val="00952379"/>
    <w:rsid w:val="009525AF"/>
    <w:rsid w:val="009525F5"/>
    <w:rsid w:val="0095291F"/>
    <w:rsid w:val="00953C08"/>
    <w:rsid w:val="00953E7F"/>
    <w:rsid w:val="00954152"/>
    <w:rsid w:val="00955A17"/>
    <w:rsid w:val="00955BF1"/>
    <w:rsid w:val="009564ED"/>
    <w:rsid w:val="009565F0"/>
    <w:rsid w:val="0095678E"/>
    <w:rsid w:val="0095686B"/>
    <w:rsid w:val="009623E0"/>
    <w:rsid w:val="009628AE"/>
    <w:rsid w:val="00964B9D"/>
    <w:rsid w:val="00966241"/>
    <w:rsid w:val="0096697B"/>
    <w:rsid w:val="00966C21"/>
    <w:rsid w:val="009706BF"/>
    <w:rsid w:val="00970B33"/>
    <w:rsid w:val="00970F57"/>
    <w:rsid w:val="00970F92"/>
    <w:rsid w:val="00971086"/>
    <w:rsid w:val="0097253D"/>
    <w:rsid w:val="009728B1"/>
    <w:rsid w:val="009743F6"/>
    <w:rsid w:val="00977209"/>
    <w:rsid w:val="009772E9"/>
    <w:rsid w:val="00980656"/>
    <w:rsid w:val="00980DB9"/>
    <w:rsid w:val="00982BEB"/>
    <w:rsid w:val="0098300F"/>
    <w:rsid w:val="00984848"/>
    <w:rsid w:val="009852D2"/>
    <w:rsid w:val="00985B83"/>
    <w:rsid w:val="009860D7"/>
    <w:rsid w:val="00987A01"/>
    <w:rsid w:val="009906CA"/>
    <w:rsid w:val="009907BF"/>
    <w:rsid w:val="00991677"/>
    <w:rsid w:val="00992776"/>
    <w:rsid w:val="00993274"/>
    <w:rsid w:val="00993B35"/>
    <w:rsid w:val="0099479C"/>
    <w:rsid w:val="00995865"/>
    <w:rsid w:val="00997F12"/>
    <w:rsid w:val="009A1296"/>
    <w:rsid w:val="009A1854"/>
    <w:rsid w:val="009A2694"/>
    <w:rsid w:val="009A44C3"/>
    <w:rsid w:val="009A4F4A"/>
    <w:rsid w:val="009A4F7B"/>
    <w:rsid w:val="009A5008"/>
    <w:rsid w:val="009A6773"/>
    <w:rsid w:val="009A7C3D"/>
    <w:rsid w:val="009B009B"/>
    <w:rsid w:val="009B05F3"/>
    <w:rsid w:val="009B0BDE"/>
    <w:rsid w:val="009B0BF4"/>
    <w:rsid w:val="009B0F12"/>
    <w:rsid w:val="009B1435"/>
    <w:rsid w:val="009B338C"/>
    <w:rsid w:val="009B5E83"/>
    <w:rsid w:val="009B6EA4"/>
    <w:rsid w:val="009B73A5"/>
    <w:rsid w:val="009B7994"/>
    <w:rsid w:val="009B7CC8"/>
    <w:rsid w:val="009C0640"/>
    <w:rsid w:val="009C07B3"/>
    <w:rsid w:val="009C08EF"/>
    <w:rsid w:val="009C0BFB"/>
    <w:rsid w:val="009C1694"/>
    <w:rsid w:val="009C17F8"/>
    <w:rsid w:val="009C186F"/>
    <w:rsid w:val="009C2A4F"/>
    <w:rsid w:val="009C3058"/>
    <w:rsid w:val="009C4163"/>
    <w:rsid w:val="009C4466"/>
    <w:rsid w:val="009C5539"/>
    <w:rsid w:val="009C5759"/>
    <w:rsid w:val="009C6A11"/>
    <w:rsid w:val="009C74C5"/>
    <w:rsid w:val="009C78D5"/>
    <w:rsid w:val="009C7DF9"/>
    <w:rsid w:val="009D2708"/>
    <w:rsid w:val="009D32E8"/>
    <w:rsid w:val="009D3954"/>
    <w:rsid w:val="009D3E2A"/>
    <w:rsid w:val="009D4F7E"/>
    <w:rsid w:val="009D6BFE"/>
    <w:rsid w:val="009D7E09"/>
    <w:rsid w:val="009E1AB4"/>
    <w:rsid w:val="009E273C"/>
    <w:rsid w:val="009E49F8"/>
    <w:rsid w:val="009E5064"/>
    <w:rsid w:val="009E6698"/>
    <w:rsid w:val="009F0903"/>
    <w:rsid w:val="009F1466"/>
    <w:rsid w:val="009F26FB"/>
    <w:rsid w:val="009F366D"/>
    <w:rsid w:val="009F4AB4"/>
    <w:rsid w:val="009F4CC2"/>
    <w:rsid w:val="009F5204"/>
    <w:rsid w:val="009F7A4A"/>
    <w:rsid w:val="009F7FDA"/>
    <w:rsid w:val="00A00774"/>
    <w:rsid w:val="00A028E5"/>
    <w:rsid w:val="00A03283"/>
    <w:rsid w:val="00A04F55"/>
    <w:rsid w:val="00A05DCE"/>
    <w:rsid w:val="00A06BB0"/>
    <w:rsid w:val="00A076C8"/>
    <w:rsid w:val="00A07F00"/>
    <w:rsid w:val="00A11BF9"/>
    <w:rsid w:val="00A129B9"/>
    <w:rsid w:val="00A1399A"/>
    <w:rsid w:val="00A14609"/>
    <w:rsid w:val="00A14D6E"/>
    <w:rsid w:val="00A156A6"/>
    <w:rsid w:val="00A15A65"/>
    <w:rsid w:val="00A161CE"/>
    <w:rsid w:val="00A17BFF"/>
    <w:rsid w:val="00A22A35"/>
    <w:rsid w:val="00A231C1"/>
    <w:rsid w:val="00A23E7F"/>
    <w:rsid w:val="00A24DF1"/>
    <w:rsid w:val="00A25CCA"/>
    <w:rsid w:val="00A30BF3"/>
    <w:rsid w:val="00A323D2"/>
    <w:rsid w:val="00A328BF"/>
    <w:rsid w:val="00A32E4D"/>
    <w:rsid w:val="00A35283"/>
    <w:rsid w:val="00A35EBE"/>
    <w:rsid w:val="00A374A8"/>
    <w:rsid w:val="00A37BA5"/>
    <w:rsid w:val="00A40AD5"/>
    <w:rsid w:val="00A411EE"/>
    <w:rsid w:val="00A42CCA"/>
    <w:rsid w:val="00A44F8C"/>
    <w:rsid w:val="00A45384"/>
    <w:rsid w:val="00A4616F"/>
    <w:rsid w:val="00A50009"/>
    <w:rsid w:val="00A502A7"/>
    <w:rsid w:val="00A5050B"/>
    <w:rsid w:val="00A50F05"/>
    <w:rsid w:val="00A519D0"/>
    <w:rsid w:val="00A51A4A"/>
    <w:rsid w:val="00A51A91"/>
    <w:rsid w:val="00A52048"/>
    <w:rsid w:val="00A53EB1"/>
    <w:rsid w:val="00A55275"/>
    <w:rsid w:val="00A55638"/>
    <w:rsid w:val="00A5689F"/>
    <w:rsid w:val="00A56FD9"/>
    <w:rsid w:val="00A60797"/>
    <w:rsid w:val="00A61464"/>
    <w:rsid w:val="00A62AD0"/>
    <w:rsid w:val="00A62DC8"/>
    <w:rsid w:val="00A62E68"/>
    <w:rsid w:val="00A62E90"/>
    <w:rsid w:val="00A6364E"/>
    <w:rsid w:val="00A63B0B"/>
    <w:rsid w:val="00A63E18"/>
    <w:rsid w:val="00A661DF"/>
    <w:rsid w:val="00A667CE"/>
    <w:rsid w:val="00A679DB"/>
    <w:rsid w:val="00A708B5"/>
    <w:rsid w:val="00A741B5"/>
    <w:rsid w:val="00A743F8"/>
    <w:rsid w:val="00A74A4B"/>
    <w:rsid w:val="00A74C5F"/>
    <w:rsid w:val="00A75887"/>
    <w:rsid w:val="00A75E09"/>
    <w:rsid w:val="00A7677C"/>
    <w:rsid w:val="00A80C4E"/>
    <w:rsid w:val="00A81073"/>
    <w:rsid w:val="00A81AAA"/>
    <w:rsid w:val="00A820C3"/>
    <w:rsid w:val="00A827AB"/>
    <w:rsid w:val="00A83311"/>
    <w:rsid w:val="00A840A1"/>
    <w:rsid w:val="00A84AF2"/>
    <w:rsid w:val="00A85A48"/>
    <w:rsid w:val="00A86498"/>
    <w:rsid w:val="00A86AE3"/>
    <w:rsid w:val="00A87D8F"/>
    <w:rsid w:val="00A91E26"/>
    <w:rsid w:val="00A92857"/>
    <w:rsid w:val="00A95F53"/>
    <w:rsid w:val="00A95FA2"/>
    <w:rsid w:val="00A96079"/>
    <w:rsid w:val="00A96748"/>
    <w:rsid w:val="00A96D7B"/>
    <w:rsid w:val="00A975F7"/>
    <w:rsid w:val="00AA0096"/>
    <w:rsid w:val="00AA0621"/>
    <w:rsid w:val="00AA1741"/>
    <w:rsid w:val="00AA26CF"/>
    <w:rsid w:val="00AA3585"/>
    <w:rsid w:val="00AA3CAD"/>
    <w:rsid w:val="00AA3CB0"/>
    <w:rsid w:val="00AA67C9"/>
    <w:rsid w:val="00AA6A05"/>
    <w:rsid w:val="00AA7B6C"/>
    <w:rsid w:val="00AB06AE"/>
    <w:rsid w:val="00AB0AA9"/>
    <w:rsid w:val="00AB2129"/>
    <w:rsid w:val="00AB3B4F"/>
    <w:rsid w:val="00AB3CC2"/>
    <w:rsid w:val="00AB43F0"/>
    <w:rsid w:val="00AB45CC"/>
    <w:rsid w:val="00AB4906"/>
    <w:rsid w:val="00AB52A2"/>
    <w:rsid w:val="00AB5C4E"/>
    <w:rsid w:val="00AB70A2"/>
    <w:rsid w:val="00AC104A"/>
    <w:rsid w:val="00AC1405"/>
    <w:rsid w:val="00AC19EB"/>
    <w:rsid w:val="00AC2258"/>
    <w:rsid w:val="00AC232C"/>
    <w:rsid w:val="00AC2513"/>
    <w:rsid w:val="00AC29A1"/>
    <w:rsid w:val="00AC3392"/>
    <w:rsid w:val="00AC4D23"/>
    <w:rsid w:val="00AC77D5"/>
    <w:rsid w:val="00AC7B2B"/>
    <w:rsid w:val="00AC7BB0"/>
    <w:rsid w:val="00AC7C2D"/>
    <w:rsid w:val="00AD0AB3"/>
    <w:rsid w:val="00AD0FE4"/>
    <w:rsid w:val="00AD13F8"/>
    <w:rsid w:val="00AD27EB"/>
    <w:rsid w:val="00AD27FA"/>
    <w:rsid w:val="00AD2BD1"/>
    <w:rsid w:val="00AD2DA3"/>
    <w:rsid w:val="00AD3A6D"/>
    <w:rsid w:val="00AD3B16"/>
    <w:rsid w:val="00AD4451"/>
    <w:rsid w:val="00AD565D"/>
    <w:rsid w:val="00AD6B54"/>
    <w:rsid w:val="00AD6E36"/>
    <w:rsid w:val="00AE092A"/>
    <w:rsid w:val="00AE0C50"/>
    <w:rsid w:val="00AE0C53"/>
    <w:rsid w:val="00AE163A"/>
    <w:rsid w:val="00AE2881"/>
    <w:rsid w:val="00AE419D"/>
    <w:rsid w:val="00AE4F0F"/>
    <w:rsid w:val="00AE5751"/>
    <w:rsid w:val="00AE6831"/>
    <w:rsid w:val="00AE6BF9"/>
    <w:rsid w:val="00AE6C79"/>
    <w:rsid w:val="00AE7945"/>
    <w:rsid w:val="00AE7BD0"/>
    <w:rsid w:val="00AF0374"/>
    <w:rsid w:val="00AF076F"/>
    <w:rsid w:val="00AF0C3C"/>
    <w:rsid w:val="00AF29DE"/>
    <w:rsid w:val="00AF38B6"/>
    <w:rsid w:val="00AF3AF0"/>
    <w:rsid w:val="00AF3BA2"/>
    <w:rsid w:val="00AF5686"/>
    <w:rsid w:val="00AF5F4F"/>
    <w:rsid w:val="00AF6294"/>
    <w:rsid w:val="00AF6A41"/>
    <w:rsid w:val="00AF6E4C"/>
    <w:rsid w:val="00B0200B"/>
    <w:rsid w:val="00B03AC0"/>
    <w:rsid w:val="00B05E3E"/>
    <w:rsid w:val="00B07CB8"/>
    <w:rsid w:val="00B10AD4"/>
    <w:rsid w:val="00B10B99"/>
    <w:rsid w:val="00B126A5"/>
    <w:rsid w:val="00B13ED5"/>
    <w:rsid w:val="00B14789"/>
    <w:rsid w:val="00B1654E"/>
    <w:rsid w:val="00B16B05"/>
    <w:rsid w:val="00B16F31"/>
    <w:rsid w:val="00B20C55"/>
    <w:rsid w:val="00B22D63"/>
    <w:rsid w:val="00B2482B"/>
    <w:rsid w:val="00B252E7"/>
    <w:rsid w:val="00B257BC"/>
    <w:rsid w:val="00B25B61"/>
    <w:rsid w:val="00B26183"/>
    <w:rsid w:val="00B27ACE"/>
    <w:rsid w:val="00B31135"/>
    <w:rsid w:val="00B31915"/>
    <w:rsid w:val="00B33203"/>
    <w:rsid w:val="00B33896"/>
    <w:rsid w:val="00B34264"/>
    <w:rsid w:val="00B41438"/>
    <w:rsid w:val="00B418E9"/>
    <w:rsid w:val="00B425BE"/>
    <w:rsid w:val="00B431F5"/>
    <w:rsid w:val="00B4374A"/>
    <w:rsid w:val="00B45CCB"/>
    <w:rsid w:val="00B461A4"/>
    <w:rsid w:val="00B465BB"/>
    <w:rsid w:val="00B46609"/>
    <w:rsid w:val="00B5033C"/>
    <w:rsid w:val="00B504B5"/>
    <w:rsid w:val="00B514B2"/>
    <w:rsid w:val="00B5302F"/>
    <w:rsid w:val="00B5488A"/>
    <w:rsid w:val="00B54E76"/>
    <w:rsid w:val="00B57BE8"/>
    <w:rsid w:val="00B6047D"/>
    <w:rsid w:val="00B60E0B"/>
    <w:rsid w:val="00B61003"/>
    <w:rsid w:val="00B617F7"/>
    <w:rsid w:val="00B61EAF"/>
    <w:rsid w:val="00B628FC"/>
    <w:rsid w:val="00B62D78"/>
    <w:rsid w:val="00B6493E"/>
    <w:rsid w:val="00B6647E"/>
    <w:rsid w:val="00B71123"/>
    <w:rsid w:val="00B71422"/>
    <w:rsid w:val="00B74D08"/>
    <w:rsid w:val="00B7509D"/>
    <w:rsid w:val="00B75630"/>
    <w:rsid w:val="00B76F1A"/>
    <w:rsid w:val="00B77EDE"/>
    <w:rsid w:val="00B82EB7"/>
    <w:rsid w:val="00B834B6"/>
    <w:rsid w:val="00B849EC"/>
    <w:rsid w:val="00B85A3B"/>
    <w:rsid w:val="00B86749"/>
    <w:rsid w:val="00B904F7"/>
    <w:rsid w:val="00B912C6"/>
    <w:rsid w:val="00B91CBD"/>
    <w:rsid w:val="00B930DB"/>
    <w:rsid w:val="00B94118"/>
    <w:rsid w:val="00B94DA9"/>
    <w:rsid w:val="00B960A6"/>
    <w:rsid w:val="00B96A43"/>
    <w:rsid w:val="00B96E9E"/>
    <w:rsid w:val="00B9794F"/>
    <w:rsid w:val="00B97AC6"/>
    <w:rsid w:val="00BA1351"/>
    <w:rsid w:val="00BA1A84"/>
    <w:rsid w:val="00BA1F2B"/>
    <w:rsid w:val="00BA1FD5"/>
    <w:rsid w:val="00BA2211"/>
    <w:rsid w:val="00BA2284"/>
    <w:rsid w:val="00BA2582"/>
    <w:rsid w:val="00BA433F"/>
    <w:rsid w:val="00BA4DA6"/>
    <w:rsid w:val="00BA63CC"/>
    <w:rsid w:val="00BA6985"/>
    <w:rsid w:val="00BA70EF"/>
    <w:rsid w:val="00BA771C"/>
    <w:rsid w:val="00BB1C29"/>
    <w:rsid w:val="00BB2259"/>
    <w:rsid w:val="00BB4208"/>
    <w:rsid w:val="00BB4484"/>
    <w:rsid w:val="00BB451C"/>
    <w:rsid w:val="00BB51A1"/>
    <w:rsid w:val="00BB5548"/>
    <w:rsid w:val="00BB6D71"/>
    <w:rsid w:val="00BB6D7C"/>
    <w:rsid w:val="00BB731A"/>
    <w:rsid w:val="00BC23A8"/>
    <w:rsid w:val="00BC251E"/>
    <w:rsid w:val="00BC3530"/>
    <w:rsid w:val="00BC3A2A"/>
    <w:rsid w:val="00BC4B92"/>
    <w:rsid w:val="00BC587F"/>
    <w:rsid w:val="00BC58F4"/>
    <w:rsid w:val="00BC5C59"/>
    <w:rsid w:val="00BC5F41"/>
    <w:rsid w:val="00BC6117"/>
    <w:rsid w:val="00BC79AF"/>
    <w:rsid w:val="00BC7A97"/>
    <w:rsid w:val="00BC7BC9"/>
    <w:rsid w:val="00BD1057"/>
    <w:rsid w:val="00BD13FB"/>
    <w:rsid w:val="00BD1CF6"/>
    <w:rsid w:val="00BD1E14"/>
    <w:rsid w:val="00BD28DE"/>
    <w:rsid w:val="00BD30FC"/>
    <w:rsid w:val="00BD5503"/>
    <w:rsid w:val="00BD5A41"/>
    <w:rsid w:val="00BD5C53"/>
    <w:rsid w:val="00BD7892"/>
    <w:rsid w:val="00BD7BD3"/>
    <w:rsid w:val="00BD7F30"/>
    <w:rsid w:val="00BD7F84"/>
    <w:rsid w:val="00BE0AB6"/>
    <w:rsid w:val="00BE0C1B"/>
    <w:rsid w:val="00BE11A5"/>
    <w:rsid w:val="00BE1A6C"/>
    <w:rsid w:val="00BE1DAE"/>
    <w:rsid w:val="00BE29B1"/>
    <w:rsid w:val="00BE29EF"/>
    <w:rsid w:val="00BE3018"/>
    <w:rsid w:val="00BE302E"/>
    <w:rsid w:val="00BE3A94"/>
    <w:rsid w:val="00BE47B9"/>
    <w:rsid w:val="00BE642D"/>
    <w:rsid w:val="00BF42F5"/>
    <w:rsid w:val="00BF5647"/>
    <w:rsid w:val="00BF796E"/>
    <w:rsid w:val="00C00305"/>
    <w:rsid w:val="00C00D18"/>
    <w:rsid w:val="00C02028"/>
    <w:rsid w:val="00C02CCD"/>
    <w:rsid w:val="00C03229"/>
    <w:rsid w:val="00C0346D"/>
    <w:rsid w:val="00C036FE"/>
    <w:rsid w:val="00C03F8C"/>
    <w:rsid w:val="00C0470B"/>
    <w:rsid w:val="00C058A9"/>
    <w:rsid w:val="00C05C4D"/>
    <w:rsid w:val="00C0731C"/>
    <w:rsid w:val="00C0744E"/>
    <w:rsid w:val="00C0754D"/>
    <w:rsid w:val="00C0756E"/>
    <w:rsid w:val="00C07EB1"/>
    <w:rsid w:val="00C10012"/>
    <w:rsid w:val="00C105CB"/>
    <w:rsid w:val="00C12518"/>
    <w:rsid w:val="00C12BA7"/>
    <w:rsid w:val="00C12F87"/>
    <w:rsid w:val="00C14431"/>
    <w:rsid w:val="00C14467"/>
    <w:rsid w:val="00C145E5"/>
    <w:rsid w:val="00C15006"/>
    <w:rsid w:val="00C15271"/>
    <w:rsid w:val="00C15C83"/>
    <w:rsid w:val="00C1640B"/>
    <w:rsid w:val="00C16673"/>
    <w:rsid w:val="00C1690E"/>
    <w:rsid w:val="00C176E1"/>
    <w:rsid w:val="00C17887"/>
    <w:rsid w:val="00C1797C"/>
    <w:rsid w:val="00C20178"/>
    <w:rsid w:val="00C2110D"/>
    <w:rsid w:val="00C21485"/>
    <w:rsid w:val="00C22132"/>
    <w:rsid w:val="00C2220E"/>
    <w:rsid w:val="00C26589"/>
    <w:rsid w:val="00C270B4"/>
    <w:rsid w:val="00C27234"/>
    <w:rsid w:val="00C32BD5"/>
    <w:rsid w:val="00C32D71"/>
    <w:rsid w:val="00C33F77"/>
    <w:rsid w:val="00C34030"/>
    <w:rsid w:val="00C34381"/>
    <w:rsid w:val="00C35028"/>
    <w:rsid w:val="00C364FC"/>
    <w:rsid w:val="00C36ED2"/>
    <w:rsid w:val="00C375E7"/>
    <w:rsid w:val="00C42938"/>
    <w:rsid w:val="00C43CC0"/>
    <w:rsid w:val="00C44453"/>
    <w:rsid w:val="00C44C90"/>
    <w:rsid w:val="00C51017"/>
    <w:rsid w:val="00C5172A"/>
    <w:rsid w:val="00C53100"/>
    <w:rsid w:val="00C53193"/>
    <w:rsid w:val="00C578E2"/>
    <w:rsid w:val="00C602E3"/>
    <w:rsid w:val="00C60D5B"/>
    <w:rsid w:val="00C614A9"/>
    <w:rsid w:val="00C6213F"/>
    <w:rsid w:val="00C6306F"/>
    <w:rsid w:val="00C63630"/>
    <w:rsid w:val="00C65A31"/>
    <w:rsid w:val="00C65DD1"/>
    <w:rsid w:val="00C67AF7"/>
    <w:rsid w:val="00C67D22"/>
    <w:rsid w:val="00C71381"/>
    <w:rsid w:val="00C74111"/>
    <w:rsid w:val="00C74E79"/>
    <w:rsid w:val="00C76170"/>
    <w:rsid w:val="00C77397"/>
    <w:rsid w:val="00C77DD4"/>
    <w:rsid w:val="00C806E4"/>
    <w:rsid w:val="00C80C88"/>
    <w:rsid w:val="00C81B57"/>
    <w:rsid w:val="00C840A9"/>
    <w:rsid w:val="00C84952"/>
    <w:rsid w:val="00C85192"/>
    <w:rsid w:val="00C855CA"/>
    <w:rsid w:val="00C85916"/>
    <w:rsid w:val="00C85B30"/>
    <w:rsid w:val="00C90A06"/>
    <w:rsid w:val="00C91636"/>
    <w:rsid w:val="00C91CFA"/>
    <w:rsid w:val="00C92FD3"/>
    <w:rsid w:val="00C94F38"/>
    <w:rsid w:val="00C952D2"/>
    <w:rsid w:val="00C97341"/>
    <w:rsid w:val="00C97483"/>
    <w:rsid w:val="00CA12FC"/>
    <w:rsid w:val="00CA2148"/>
    <w:rsid w:val="00CA3CCF"/>
    <w:rsid w:val="00CA52FE"/>
    <w:rsid w:val="00CA6ACC"/>
    <w:rsid w:val="00CA7768"/>
    <w:rsid w:val="00CB0139"/>
    <w:rsid w:val="00CB1878"/>
    <w:rsid w:val="00CB1D50"/>
    <w:rsid w:val="00CB5483"/>
    <w:rsid w:val="00CB63B9"/>
    <w:rsid w:val="00CB6F65"/>
    <w:rsid w:val="00CB79F1"/>
    <w:rsid w:val="00CC079C"/>
    <w:rsid w:val="00CC11BC"/>
    <w:rsid w:val="00CC1C55"/>
    <w:rsid w:val="00CC468F"/>
    <w:rsid w:val="00CC5089"/>
    <w:rsid w:val="00CC52AD"/>
    <w:rsid w:val="00CC56FD"/>
    <w:rsid w:val="00CC588B"/>
    <w:rsid w:val="00CC6136"/>
    <w:rsid w:val="00CC66F8"/>
    <w:rsid w:val="00CC6A62"/>
    <w:rsid w:val="00CC6FF3"/>
    <w:rsid w:val="00CD075E"/>
    <w:rsid w:val="00CD141C"/>
    <w:rsid w:val="00CD2017"/>
    <w:rsid w:val="00CD206B"/>
    <w:rsid w:val="00CD2764"/>
    <w:rsid w:val="00CD282C"/>
    <w:rsid w:val="00CD3982"/>
    <w:rsid w:val="00CD404A"/>
    <w:rsid w:val="00CD4217"/>
    <w:rsid w:val="00CD4436"/>
    <w:rsid w:val="00CD4940"/>
    <w:rsid w:val="00CD4B8B"/>
    <w:rsid w:val="00CD4D31"/>
    <w:rsid w:val="00CD5131"/>
    <w:rsid w:val="00CD59A9"/>
    <w:rsid w:val="00CD6459"/>
    <w:rsid w:val="00CD7E34"/>
    <w:rsid w:val="00CE00A7"/>
    <w:rsid w:val="00CE045D"/>
    <w:rsid w:val="00CE192A"/>
    <w:rsid w:val="00CE2753"/>
    <w:rsid w:val="00CE2EE5"/>
    <w:rsid w:val="00CE3FE5"/>
    <w:rsid w:val="00CE505A"/>
    <w:rsid w:val="00CE53C0"/>
    <w:rsid w:val="00CE5B90"/>
    <w:rsid w:val="00CE5FB5"/>
    <w:rsid w:val="00CE7146"/>
    <w:rsid w:val="00CE7E14"/>
    <w:rsid w:val="00CF11AA"/>
    <w:rsid w:val="00CF39D6"/>
    <w:rsid w:val="00CF4BF6"/>
    <w:rsid w:val="00CF4CD3"/>
    <w:rsid w:val="00CF4D8C"/>
    <w:rsid w:val="00CF5BBE"/>
    <w:rsid w:val="00CF6302"/>
    <w:rsid w:val="00CF661B"/>
    <w:rsid w:val="00CF75FC"/>
    <w:rsid w:val="00D00110"/>
    <w:rsid w:val="00D003F2"/>
    <w:rsid w:val="00D00534"/>
    <w:rsid w:val="00D015A8"/>
    <w:rsid w:val="00D020A8"/>
    <w:rsid w:val="00D02E13"/>
    <w:rsid w:val="00D06AC2"/>
    <w:rsid w:val="00D0763A"/>
    <w:rsid w:val="00D07DFC"/>
    <w:rsid w:val="00D146D8"/>
    <w:rsid w:val="00D14946"/>
    <w:rsid w:val="00D1510F"/>
    <w:rsid w:val="00D164A7"/>
    <w:rsid w:val="00D20686"/>
    <w:rsid w:val="00D217C7"/>
    <w:rsid w:val="00D23536"/>
    <w:rsid w:val="00D23DD0"/>
    <w:rsid w:val="00D24878"/>
    <w:rsid w:val="00D268AD"/>
    <w:rsid w:val="00D30D08"/>
    <w:rsid w:val="00D31658"/>
    <w:rsid w:val="00D33151"/>
    <w:rsid w:val="00D33C25"/>
    <w:rsid w:val="00D34C56"/>
    <w:rsid w:val="00D35DF6"/>
    <w:rsid w:val="00D36505"/>
    <w:rsid w:val="00D438FE"/>
    <w:rsid w:val="00D45FB3"/>
    <w:rsid w:val="00D46D3C"/>
    <w:rsid w:val="00D504DE"/>
    <w:rsid w:val="00D52168"/>
    <w:rsid w:val="00D526E7"/>
    <w:rsid w:val="00D54A05"/>
    <w:rsid w:val="00D55386"/>
    <w:rsid w:val="00D56C18"/>
    <w:rsid w:val="00D56D76"/>
    <w:rsid w:val="00D57770"/>
    <w:rsid w:val="00D57C63"/>
    <w:rsid w:val="00D60163"/>
    <w:rsid w:val="00D61B2B"/>
    <w:rsid w:val="00D61C0B"/>
    <w:rsid w:val="00D63112"/>
    <w:rsid w:val="00D652C5"/>
    <w:rsid w:val="00D6721D"/>
    <w:rsid w:val="00D6750E"/>
    <w:rsid w:val="00D67DBE"/>
    <w:rsid w:val="00D7056F"/>
    <w:rsid w:val="00D70A0C"/>
    <w:rsid w:val="00D71140"/>
    <w:rsid w:val="00D71AD2"/>
    <w:rsid w:val="00D726AA"/>
    <w:rsid w:val="00D731F4"/>
    <w:rsid w:val="00D7332D"/>
    <w:rsid w:val="00D736D5"/>
    <w:rsid w:val="00D73D43"/>
    <w:rsid w:val="00D74963"/>
    <w:rsid w:val="00D760C3"/>
    <w:rsid w:val="00D7649B"/>
    <w:rsid w:val="00D80175"/>
    <w:rsid w:val="00D80656"/>
    <w:rsid w:val="00D81300"/>
    <w:rsid w:val="00D81802"/>
    <w:rsid w:val="00D82C27"/>
    <w:rsid w:val="00D82C78"/>
    <w:rsid w:val="00D82D6E"/>
    <w:rsid w:val="00D83390"/>
    <w:rsid w:val="00D84AB7"/>
    <w:rsid w:val="00D86764"/>
    <w:rsid w:val="00D8794E"/>
    <w:rsid w:val="00D94EA6"/>
    <w:rsid w:val="00D94FD8"/>
    <w:rsid w:val="00DA0C3F"/>
    <w:rsid w:val="00DA11AB"/>
    <w:rsid w:val="00DA3B0A"/>
    <w:rsid w:val="00DA3F0C"/>
    <w:rsid w:val="00DA43D1"/>
    <w:rsid w:val="00DA4FAC"/>
    <w:rsid w:val="00DB046C"/>
    <w:rsid w:val="00DB14F7"/>
    <w:rsid w:val="00DB3A9C"/>
    <w:rsid w:val="00DB3BA9"/>
    <w:rsid w:val="00DB5EE5"/>
    <w:rsid w:val="00DB6A4D"/>
    <w:rsid w:val="00DC0FA2"/>
    <w:rsid w:val="00DC12A2"/>
    <w:rsid w:val="00DC1429"/>
    <w:rsid w:val="00DC22C8"/>
    <w:rsid w:val="00DC325B"/>
    <w:rsid w:val="00DC3936"/>
    <w:rsid w:val="00DC3A66"/>
    <w:rsid w:val="00DC4EE7"/>
    <w:rsid w:val="00DC66EE"/>
    <w:rsid w:val="00DC7119"/>
    <w:rsid w:val="00DC7787"/>
    <w:rsid w:val="00DC78CD"/>
    <w:rsid w:val="00DC79B6"/>
    <w:rsid w:val="00DC7A34"/>
    <w:rsid w:val="00DC7CC0"/>
    <w:rsid w:val="00DD06B1"/>
    <w:rsid w:val="00DD0EBA"/>
    <w:rsid w:val="00DD2BAC"/>
    <w:rsid w:val="00DD3FBD"/>
    <w:rsid w:val="00DD4285"/>
    <w:rsid w:val="00DD46C2"/>
    <w:rsid w:val="00DD4CD3"/>
    <w:rsid w:val="00DD5776"/>
    <w:rsid w:val="00DD66E8"/>
    <w:rsid w:val="00DD713C"/>
    <w:rsid w:val="00DE0C91"/>
    <w:rsid w:val="00DE3110"/>
    <w:rsid w:val="00DE393E"/>
    <w:rsid w:val="00DE5FA8"/>
    <w:rsid w:val="00DE6032"/>
    <w:rsid w:val="00DE610B"/>
    <w:rsid w:val="00DE6726"/>
    <w:rsid w:val="00DE6878"/>
    <w:rsid w:val="00DE766F"/>
    <w:rsid w:val="00DE7993"/>
    <w:rsid w:val="00DF029A"/>
    <w:rsid w:val="00DF12A0"/>
    <w:rsid w:val="00DF36CF"/>
    <w:rsid w:val="00DF3E2F"/>
    <w:rsid w:val="00DF5C5B"/>
    <w:rsid w:val="00DF6914"/>
    <w:rsid w:val="00DF6BD1"/>
    <w:rsid w:val="00E00006"/>
    <w:rsid w:val="00E00818"/>
    <w:rsid w:val="00E00C72"/>
    <w:rsid w:val="00E0199F"/>
    <w:rsid w:val="00E0332F"/>
    <w:rsid w:val="00E0343F"/>
    <w:rsid w:val="00E03E07"/>
    <w:rsid w:val="00E051D8"/>
    <w:rsid w:val="00E05CE7"/>
    <w:rsid w:val="00E064FA"/>
    <w:rsid w:val="00E06A53"/>
    <w:rsid w:val="00E10D32"/>
    <w:rsid w:val="00E11115"/>
    <w:rsid w:val="00E11E59"/>
    <w:rsid w:val="00E12855"/>
    <w:rsid w:val="00E12C23"/>
    <w:rsid w:val="00E1419C"/>
    <w:rsid w:val="00E14DCD"/>
    <w:rsid w:val="00E169B4"/>
    <w:rsid w:val="00E17595"/>
    <w:rsid w:val="00E20AA0"/>
    <w:rsid w:val="00E21C06"/>
    <w:rsid w:val="00E21FC5"/>
    <w:rsid w:val="00E224A0"/>
    <w:rsid w:val="00E22E98"/>
    <w:rsid w:val="00E2443C"/>
    <w:rsid w:val="00E248AF"/>
    <w:rsid w:val="00E25C58"/>
    <w:rsid w:val="00E261FF"/>
    <w:rsid w:val="00E26952"/>
    <w:rsid w:val="00E26AB1"/>
    <w:rsid w:val="00E31CEF"/>
    <w:rsid w:val="00E32162"/>
    <w:rsid w:val="00E35FE0"/>
    <w:rsid w:val="00E3609D"/>
    <w:rsid w:val="00E3749B"/>
    <w:rsid w:val="00E40124"/>
    <w:rsid w:val="00E44194"/>
    <w:rsid w:val="00E4452A"/>
    <w:rsid w:val="00E446F9"/>
    <w:rsid w:val="00E4647A"/>
    <w:rsid w:val="00E47FF3"/>
    <w:rsid w:val="00E50669"/>
    <w:rsid w:val="00E52008"/>
    <w:rsid w:val="00E52AE7"/>
    <w:rsid w:val="00E57FCF"/>
    <w:rsid w:val="00E60CCC"/>
    <w:rsid w:val="00E619B9"/>
    <w:rsid w:val="00E61B38"/>
    <w:rsid w:val="00E61D18"/>
    <w:rsid w:val="00E62637"/>
    <w:rsid w:val="00E638DA"/>
    <w:rsid w:val="00E6544C"/>
    <w:rsid w:val="00E658E1"/>
    <w:rsid w:val="00E662FB"/>
    <w:rsid w:val="00E66310"/>
    <w:rsid w:val="00E66FF4"/>
    <w:rsid w:val="00E67455"/>
    <w:rsid w:val="00E6780D"/>
    <w:rsid w:val="00E7013E"/>
    <w:rsid w:val="00E71060"/>
    <w:rsid w:val="00E712A8"/>
    <w:rsid w:val="00E7293F"/>
    <w:rsid w:val="00E72A00"/>
    <w:rsid w:val="00E760A3"/>
    <w:rsid w:val="00E772BE"/>
    <w:rsid w:val="00E801E8"/>
    <w:rsid w:val="00E804BF"/>
    <w:rsid w:val="00E81F96"/>
    <w:rsid w:val="00E82996"/>
    <w:rsid w:val="00E83622"/>
    <w:rsid w:val="00E8498E"/>
    <w:rsid w:val="00E85187"/>
    <w:rsid w:val="00E86DEF"/>
    <w:rsid w:val="00E8769C"/>
    <w:rsid w:val="00E876BE"/>
    <w:rsid w:val="00E87ED1"/>
    <w:rsid w:val="00E91386"/>
    <w:rsid w:val="00E9201F"/>
    <w:rsid w:val="00E92264"/>
    <w:rsid w:val="00E92500"/>
    <w:rsid w:val="00E95225"/>
    <w:rsid w:val="00E96B22"/>
    <w:rsid w:val="00EA1FC8"/>
    <w:rsid w:val="00EA33C8"/>
    <w:rsid w:val="00EA3F78"/>
    <w:rsid w:val="00EA42BC"/>
    <w:rsid w:val="00EA49E7"/>
    <w:rsid w:val="00EA73F9"/>
    <w:rsid w:val="00EB295B"/>
    <w:rsid w:val="00EB3B6C"/>
    <w:rsid w:val="00EB4003"/>
    <w:rsid w:val="00EB41EA"/>
    <w:rsid w:val="00EB4456"/>
    <w:rsid w:val="00EB60A6"/>
    <w:rsid w:val="00EB6327"/>
    <w:rsid w:val="00EB6977"/>
    <w:rsid w:val="00EB76D3"/>
    <w:rsid w:val="00EB7EA8"/>
    <w:rsid w:val="00EC04B2"/>
    <w:rsid w:val="00EC085C"/>
    <w:rsid w:val="00EC0E66"/>
    <w:rsid w:val="00EC3635"/>
    <w:rsid w:val="00EC369D"/>
    <w:rsid w:val="00EC36FB"/>
    <w:rsid w:val="00EC3BA9"/>
    <w:rsid w:val="00EC3F08"/>
    <w:rsid w:val="00EC51F1"/>
    <w:rsid w:val="00EC599A"/>
    <w:rsid w:val="00ED0455"/>
    <w:rsid w:val="00ED0E1A"/>
    <w:rsid w:val="00ED23E9"/>
    <w:rsid w:val="00ED34AA"/>
    <w:rsid w:val="00ED3722"/>
    <w:rsid w:val="00ED602D"/>
    <w:rsid w:val="00ED6845"/>
    <w:rsid w:val="00ED6C13"/>
    <w:rsid w:val="00ED79AA"/>
    <w:rsid w:val="00EE076B"/>
    <w:rsid w:val="00EE0B3C"/>
    <w:rsid w:val="00EE1F20"/>
    <w:rsid w:val="00EE3DB0"/>
    <w:rsid w:val="00EE6268"/>
    <w:rsid w:val="00EE74F2"/>
    <w:rsid w:val="00EE753B"/>
    <w:rsid w:val="00EF0BA9"/>
    <w:rsid w:val="00EF15A0"/>
    <w:rsid w:val="00EF2821"/>
    <w:rsid w:val="00EF2A44"/>
    <w:rsid w:val="00EF45D1"/>
    <w:rsid w:val="00EF4925"/>
    <w:rsid w:val="00EF4ED7"/>
    <w:rsid w:val="00EF67D5"/>
    <w:rsid w:val="00EF6BBA"/>
    <w:rsid w:val="00EF6FCE"/>
    <w:rsid w:val="00EF734C"/>
    <w:rsid w:val="00F01560"/>
    <w:rsid w:val="00F02455"/>
    <w:rsid w:val="00F03564"/>
    <w:rsid w:val="00F05D04"/>
    <w:rsid w:val="00F06D6C"/>
    <w:rsid w:val="00F12E28"/>
    <w:rsid w:val="00F131A7"/>
    <w:rsid w:val="00F13865"/>
    <w:rsid w:val="00F14F8C"/>
    <w:rsid w:val="00F160C5"/>
    <w:rsid w:val="00F16A18"/>
    <w:rsid w:val="00F1722D"/>
    <w:rsid w:val="00F1788C"/>
    <w:rsid w:val="00F2062F"/>
    <w:rsid w:val="00F20653"/>
    <w:rsid w:val="00F21CD1"/>
    <w:rsid w:val="00F21FC4"/>
    <w:rsid w:val="00F2267D"/>
    <w:rsid w:val="00F2363E"/>
    <w:rsid w:val="00F23B03"/>
    <w:rsid w:val="00F2409F"/>
    <w:rsid w:val="00F2412B"/>
    <w:rsid w:val="00F247FD"/>
    <w:rsid w:val="00F25434"/>
    <w:rsid w:val="00F2603A"/>
    <w:rsid w:val="00F26323"/>
    <w:rsid w:val="00F26B84"/>
    <w:rsid w:val="00F26FB2"/>
    <w:rsid w:val="00F3032A"/>
    <w:rsid w:val="00F30A05"/>
    <w:rsid w:val="00F30F8A"/>
    <w:rsid w:val="00F325CE"/>
    <w:rsid w:val="00F33306"/>
    <w:rsid w:val="00F33DC5"/>
    <w:rsid w:val="00F34393"/>
    <w:rsid w:val="00F35377"/>
    <w:rsid w:val="00F364C5"/>
    <w:rsid w:val="00F37788"/>
    <w:rsid w:val="00F40205"/>
    <w:rsid w:val="00F40E0A"/>
    <w:rsid w:val="00F40F1B"/>
    <w:rsid w:val="00F43C15"/>
    <w:rsid w:val="00F525F4"/>
    <w:rsid w:val="00F5588E"/>
    <w:rsid w:val="00F60BEE"/>
    <w:rsid w:val="00F60F21"/>
    <w:rsid w:val="00F6126D"/>
    <w:rsid w:val="00F61F83"/>
    <w:rsid w:val="00F666B2"/>
    <w:rsid w:val="00F668A5"/>
    <w:rsid w:val="00F67BE4"/>
    <w:rsid w:val="00F67CC1"/>
    <w:rsid w:val="00F732FD"/>
    <w:rsid w:val="00F736B6"/>
    <w:rsid w:val="00F75294"/>
    <w:rsid w:val="00F767D0"/>
    <w:rsid w:val="00F80007"/>
    <w:rsid w:val="00F80748"/>
    <w:rsid w:val="00F809EB"/>
    <w:rsid w:val="00F81ADF"/>
    <w:rsid w:val="00F82A81"/>
    <w:rsid w:val="00F82BEA"/>
    <w:rsid w:val="00F83298"/>
    <w:rsid w:val="00F83E71"/>
    <w:rsid w:val="00F84052"/>
    <w:rsid w:val="00F85B16"/>
    <w:rsid w:val="00F86804"/>
    <w:rsid w:val="00F86E98"/>
    <w:rsid w:val="00F87060"/>
    <w:rsid w:val="00F8706A"/>
    <w:rsid w:val="00F876A0"/>
    <w:rsid w:val="00F87C25"/>
    <w:rsid w:val="00F9112C"/>
    <w:rsid w:val="00F9165D"/>
    <w:rsid w:val="00F92A0F"/>
    <w:rsid w:val="00F94ABE"/>
    <w:rsid w:val="00F95E87"/>
    <w:rsid w:val="00F96DD2"/>
    <w:rsid w:val="00F97B10"/>
    <w:rsid w:val="00F97F23"/>
    <w:rsid w:val="00FA0097"/>
    <w:rsid w:val="00FA047C"/>
    <w:rsid w:val="00FA11B3"/>
    <w:rsid w:val="00FA1289"/>
    <w:rsid w:val="00FA1A6A"/>
    <w:rsid w:val="00FA20EC"/>
    <w:rsid w:val="00FA3D8E"/>
    <w:rsid w:val="00FA447E"/>
    <w:rsid w:val="00FA5D92"/>
    <w:rsid w:val="00FA7197"/>
    <w:rsid w:val="00FA7C06"/>
    <w:rsid w:val="00FB00F8"/>
    <w:rsid w:val="00FB0665"/>
    <w:rsid w:val="00FB0D47"/>
    <w:rsid w:val="00FB0E18"/>
    <w:rsid w:val="00FB14B9"/>
    <w:rsid w:val="00FB170B"/>
    <w:rsid w:val="00FB1D79"/>
    <w:rsid w:val="00FB23C4"/>
    <w:rsid w:val="00FB45A0"/>
    <w:rsid w:val="00FB507E"/>
    <w:rsid w:val="00FB57B1"/>
    <w:rsid w:val="00FB7AA3"/>
    <w:rsid w:val="00FC0934"/>
    <w:rsid w:val="00FC16CF"/>
    <w:rsid w:val="00FC17E4"/>
    <w:rsid w:val="00FC1C32"/>
    <w:rsid w:val="00FC216C"/>
    <w:rsid w:val="00FC230B"/>
    <w:rsid w:val="00FC29BC"/>
    <w:rsid w:val="00FC3399"/>
    <w:rsid w:val="00FC3731"/>
    <w:rsid w:val="00FC3CEA"/>
    <w:rsid w:val="00FC5B5B"/>
    <w:rsid w:val="00FC5F69"/>
    <w:rsid w:val="00FC697A"/>
    <w:rsid w:val="00FC6BBD"/>
    <w:rsid w:val="00FC7811"/>
    <w:rsid w:val="00FD0573"/>
    <w:rsid w:val="00FD2A40"/>
    <w:rsid w:val="00FD30D1"/>
    <w:rsid w:val="00FD550D"/>
    <w:rsid w:val="00FD6E87"/>
    <w:rsid w:val="00FE0522"/>
    <w:rsid w:val="00FE079C"/>
    <w:rsid w:val="00FE09D5"/>
    <w:rsid w:val="00FE0E43"/>
    <w:rsid w:val="00FE2FA9"/>
    <w:rsid w:val="00FE4FF8"/>
    <w:rsid w:val="00FE710B"/>
    <w:rsid w:val="00FF0C10"/>
    <w:rsid w:val="00FF1CDD"/>
    <w:rsid w:val="00FF2205"/>
    <w:rsid w:val="00FF23F9"/>
    <w:rsid w:val="00FF3781"/>
    <w:rsid w:val="00FF38AC"/>
    <w:rsid w:val="00FF452C"/>
    <w:rsid w:val="00FF5B53"/>
    <w:rsid w:val="00FF5D05"/>
    <w:rsid w:val="00FF671A"/>
    <w:rsid w:val="00FF6B15"/>
    <w:rsid w:val="00FF6FA8"/>
    <w:rsid w:val="00FF77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ind w:right="11"/>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footnote text" w:uiPriority="99"/>
    <w:lsdException w:name="caption" w:qFormat="1"/>
    <w:lsdException w:name="footnote reference" w:uiPriority="99"/>
    <w:lsdException w:name="endnote reference" w:uiPriority="99"/>
    <w:lsdException w:name="Title" w:qFormat="1"/>
    <w:lsdException w:name="Subtitle" w:qFormat="1"/>
    <w:lsdException w:name="Body Text Indent 3" w:uiPriority="99"/>
    <w:lsdException w:name="FollowedHyperlink" w:uiPriority="99"/>
    <w:lsdException w:name="Strong" w:qFormat="1"/>
    <w:lsdException w:name="Emphasis" w:uiPriority="20" w:qFormat="1"/>
    <w:lsdException w:name="HTML Preformatted"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35789F"/>
    <w:rPr>
      <w:rFonts w:ascii="Times New Roman" w:hAnsi="Times New Roman"/>
      <w:sz w:val="24"/>
      <w:szCs w:val="22"/>
      <w:lang w:eastAsia="en-US"/>
    </w:rPr>
  </w:style>
  <w:style w:type="paragraph" w:styleId="10">
    <w:name w:val="heading 1"/>
    <w:aliases w:val="Заголовок 1 Знак Знак,Заголовок 1 Знак Знак Знак"/>
    <w:basedOn w:val="a"/>
    <w:next w:val="a"/>
    <w:link w:val="11"/>
    <w:qFormat/>
    <w:rsid w:val="005567D3"/>
    <w:pPr>
      <w:keepNext/>
      <w:spacing w:before="240" w:after="60"/>
      <w:outlineLvl w:val="0"/>
    </w:pPr>
    <w:rPr>
      <w:rFonts w:ascii="Cambria" w:eastAsia="Times New Roman" w:hAnsi="Cambria"/>
      <w:b/>
      <w:bCs/>
      <w:kern w:val="32"/>
      <w:sz w:val="32"/>
      <w:szCs w:val="32"/>
    </w:rPr>
  </w:style>
  <w:style w:type="paragraph" w:styleId="20">
    <w:name w:val="heading 2"/>
    <w:basedOn w:val="a"/>
    <w:next w:val="a"/>
    <w:link w:val="21"/>
    <w:qFormat/>
    <w:rsid w:val="005567D3"/>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5567D3"/>
    <w:pPr>
      <w:keepNext/>
      <w:spacing w:before="240" w:after="60"/>
      <w:outlineLvl w:val="2"/>
    </w:pPr>
    <w:rPr>
      <w:rFonts w:ascii="Cambria" w:eastAsia="Times New Roman" w:hAnsi="Cambria"/>
      <w:b/>
      <w:bCs/>
      <w:sz w:val="26"/>
      <w:szCs w:val="26"/>
    </w:rPr>
  </w:style>
  <w:style w:type="paragraph" w:styleId="4">
    <w:name w:val="heading 4"/>
    <w:basedOn w:val="a"/>
    <w:next w:val="a"/>
    <w:link w:val="40"/>
    <w:qFormat/>
    <w:rsid w:val="005567D3"/>
    <w:pPr>
      <w:keepNext/>
      <w:spacing w:before="240" w:after="60"/>
      <w:outlineLvl w:val="3"/>
    </w:pPr>
    <w:rPr>
      <w:b/>
      <w:bCs/>
      <w:sz w:val="28"/>
      <w:szCs w:val="28"/>
    </w:rPr>
  </w:style>
  <w:style w:type="paragraph" w:styleId="5">
    <w:name w:val="heading 5"/>
    <w:basedOn w:val="a"/>
    <w:next w:val="a"/>
    <w:link w:val="50"/>
    <w:qFormat/>
    <w:rsid w:val="005567D3"/>
    <w:pPr>
      <w:spacing w:before="240" w:after="60"/>
      <w:outlineLvl w:val="4"/>
    </w:pPr>
    <w:rPr>
      <w:b/>
      <w:bCs/>
      <w:i/>
      <w:iCs/>
      <w:sz w:val="26"/>
      <w:szCs w:val="26"/>
    </w:rPr>
  </w:style>
  <w:style w:type="paragraph" w:styleId="6">
    <w:name w:val="heading 6"/>
    <w:basedOn w:val="a"/>
    <w:next w:val="a"/>
    <w:link w:val="60"/>
    <w:uiPriority w:val="9"/>
    <w:qFormat/>
    <w:rsid w:val="005567D3"/>
    <w:pPr>
      <w:spacing w:before="240" w:after="60"/>
      <w:outlineLvl w:val="5"/>
    </w:pPr>
    <w:rPr>
      <w:b/>
      <w:bCs/>
      <w:sz w:val="22"/>
    </w:rPr>
  </w:style>
  <w:style w:type="paragraph" w:styleId="7">
    <w:name w:val="heading 7"/>
    <w:basedOn w:val="a"/>
    <w:next w:val="a"/>
    <w:link w:val="70"/>
    <w:uiPriority w:val="9"/>
    <w:qFormat/>
    <w:rsid w:val="005567D3"/>
    <w:pPr>
      <w:spacing w:before="240" w:after="60"/>
      <w:outlineLvl w:val="6"/>
    </w:pPr>
  </w:style>
  <w:style w:type="paragraph" w:styleId="8">
    <w:name w:val="heading 8"/>
    <w:basedOn w:val="a"/>
    <w:next w:val="a"/>
    <w:link w:val="80"/>
    <w:uiPriority w:val="9"/>
    <w:qFormat/>
    <w:rsid w:val="005567D3"/>
    <w:pPr>
      <w:spacing w:before="240" w:after="60"/>
      <w:outlineLvl w:val="7"/>
    </w:pPr>
    <w:rPr>
      <w:i/>
      <w:iCs/>
    </w:rPr>
  </w:style>
  <w:style w:type="paragraph" w:styleId="9">
    <w:name w:val="heading 9"/>
    <w:basedOn w:val="a"/>
    <w:next w:val="a"/>
    <w:link w:val="90"/>
    <w:qFormat/>
    <w:rsid w:val="005567D3"/>
    <w:pPr>
      <w:spacing w:before="240" w:after="60"/>
      <w:outlineLvl w:val="8"/>
    </w:pPr>
    <w:rPr>
      <w:rFonts w:ascii="Cambria" w:eastAsia="Times New Roman" w:hAnsi="Cambri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5567D3"/>
    <w:rPr>
      <w:rFonts w:ascii="Calibri" w:hAnsi="Calibri"/>
      <w:b/>
      <w:i/>
      <w:iCs/>
    </w:rPr>
  </w:style>
  <w:style w:type="character" w:customStyle="1" w:styleId="11">
    <w:name w:val="Заголовок 1 Знак"/>
    <w:aliases w:val="Заголовок 1 Знак Знак Знак2,Заголовок 1 Знак Знак Знак Знак"/>
    <w:basedOn w:val="a0"/>
    <w:link w:val="10"/>
    <w:rsid w:val="005567D3"/>
    <w:rPr>
      <w:rFonts w:ascii="Cambria" w:eastAsia="Times New Roman" w:hAnsi="Cambria"/>
      <w:b/>
      <w:bCs/>
      <w:kern w:val="32"/>
      <w:sz w:val="32"/>
      <w:szCs w:val="32"/>
    </w:rPr>
  </w:style>
  <w:style w:type="character" w:customStyle="1" w:styleId="21">
    <w:name w:val="Заголовок 2 Знак"/>
    <w:basedOn w:val="a0"/>
    <w:link w:val="20"/>
    <w:uiPriority w:val="9"/>
    <w:rsid w:val="005567D3"/>
    <w:rPr>
      <w:rFonts w:ascii="Cambria" w:eastAsia="Times New Roman" w:hAnsi="Cambria"/>
      <w:b/>
      <w:bCs/>
      <w:i/>
      <w:iCs/>
      <w:sz w:val="28"/>
      <w:szCs w:val="28"/>
    </w:rPr>
  </w:style>
  <w:style w:type="character" w:customStyle="1" w:styleId="30">
    <w:name w:val="Заголовок 3 Знак"/>
    <w:basedOn w:val="a0"/>
    <w:link w:val="3"/>
    <w:rsid w:val="005567D3"/>
    <w:rPr>
      <w:rFonts w:ascii="Cambria" w:eastAsia="Times New Roman" w:hAnsi="Cambria"/>
      <w:b/>
      <w:bCs/>
      <w:sz w:val="26"/>
      <w:szCs w:val="26"/>
    </w:rPr>
  </w:style>
  <w:style w:type="character" w:customStyle="1" w:styleId="40">
    <w:name w:val="Заголовок 4 Знак"/>
    <w:basedOn w:val="a0"/>
    <w:link w:val="4"/>
    <w:rsid w:val="005567D3"/>
    <w:rPr>
      <w:b/>
      <w:bCs/>
      <w:sz w:val="28"/>
      <w:szCs w:val="28"/>
    </w:rPr>
  </w:style>
  <w:style w:type="character" w:customStyle="1" w:styleId="50">
    <w:name w:val="Заголовок 5 Знак"/>
    <w:basedOn w:val="a0"/>
    <w:link w:val="5"/>
    <w:rsid w:val="005567D3"/>
    <w:rPr>
      <w:b/>
      <w:bCs/>
      <w:i/>
      <w:iCs/>
      <w:sz w:val="26"/>
      <w:szCs w:val="26"/>
    </w:rPr>
  </w:style>
  <w:style w:type="character" w:customStyle="1" w:styleId="60">
    <w:name w:val="Заголовок 6 Знак"/>
    <w:basedOn w:val="a0"/>
    <w:link w:val="6"/>
    <w:uiPriority w:val="9"/>
    <w:semiHidden/>
    <w:rsid w:val="005567D3"/>
    <w:rPr>
      <w:b/>
      <w:bCs/>
    </w:rPr>
  </w:style>
  <w:style w:type="character" w:customStyle="1" w:styleId="70">
    <w:name w:val="Заголовок 7 Знак"/>
    <w:basedOn w:val="a0"/>
    <w:link w:val="7"/>
    <w:uiPriority w:val="9"/>
    <w:semiHidden/>
    <w:rsid w:val="005567D3"/>
    <w:rPr>
      <w:sz w:val="24"/>
      <w:szCs w:val="24"/>
    </w:rPr>
  </w:style>
  <w:style w:type="character" w:customStyle="1" w:styleId="80">
    <w:name w:val="Заголовок 8 Знак"/>
    <w:basedOn w:val="a0"/>
    <w:link w:val="8"/>
    <w:uiPriority w:val="9"/>
    <w:semiHidden/>
    <w:rsid w:val="005567D3"/>
    <w:rPr>
      <w:i/>
      <w:iCs/>
      <w:sz w:val="24"/>
      <w:szCs w:val="24"/>
    </w:rPr>
  </w:style>
  <w:style w:type="character" w:customStyle="1" w:styleId="90">
    <w:name w:val="Заголовок 9 Знак"/>
    <w:basedOn w:val="a0"/>
    <w:link w:val="9"/>
    <w:uiPriority w:val="9"/>
    <w:semiHidden/>
    <w:rsid w:val="005567D3"/>
    <w:rPr>
      <w:rFonts w:ascii="Cambria" w:eastAsia="Times New Roman" w:hAnsi="Cambria"/>
    </w:rPr>
  </w:style>
  <w:style w:type="paragraph" w:styleId="a4">
    <w:name w:val="Title"/>
    <w:basedOn w:val="a"/>
    <w:next w:val="a"/>
    <w:link w:val="a5"/>
    <w:qFormat/>
    <w:rsid w:val="005567D3"/>
    <w:pPr>
      <w:spacing w:before="240" w:after="60"/>
      <w:jc w:val="center"/>
      <w:outlineLvl w:val="0"/>
    </w:pPr>
    <w:rPr>
      <w:rFonts w:ascii="Cambria" w:eastAsia="Times New Roman" w:hAnsi="Cambria"/>
      <w:b/>
      <w:bCs/>
      <w:kern w:val="28"/>
      <w:sz w:val="32"/>
      <w:szCs w:val="32"/>
    </w:rPr>
  </w:style>
  <w:style w:type="character" w:customStyle="1" w:styleId="a5">
    <w:name w:val="Название Знак"/>
    <w:basedOn w:val="a0"/>
    <w:link w:val="a4"/>
    <w:rsid w:val="005567D3"/>
    <w:rPr>
      <w:rFonts w:ascii="Cambria" w:eastAsia="Times New Roman" w:hAnsi="Cambria"/>
      <w:b/>
      <w:bCs/>
      <w:kern w:val="28"/>
      <w:sz w:val="32"/>
      <w:szCs w:val="32"/>
    </w:rPr>
  </w:style>
  <w:style w:type="paragraph" w:styleId="a6">
    <w:name w:val="Subtitle"/>
    <w:basedOn w:val="a"/>
    <w:next w:val="a"/>
    <w:link w:val="a7"/>
    <w:qFormat/>
    <w:rsid w:val="005567D3"/>
    <w:pPr>
      <w:spacing w:after="60"/>
      <w:jc w:val="center"/>
      <w:outlineLvl w:val="1"/>
    </w:pPr>
    <w:rPr>
      <w:rFonts w:ascii="Cambria" w:eastAsia="Times New Roman" w:hAnsi="Cambria"/>
    </w:rPr>
  </w:style>
  <w:style w:type="character" w:customStyle="1" w:styleId="a7">
    <w:name w:val="Подзаголовок Знак"/>
    <w:basedOn w:val="a0"/>
    <w:link w:val="a6"/>
    <w:rsid w:val="005567D3"/>
    <w:rPr>
      <w:rFonts w:ascii="Cambria" w:eastAsia="Times New Roman" w:hAnsi="Cambria"/>
      <w:sz w:val="24"/>
      <w:szCs w:val="24"/>
    </w:rPr>
  </w:style>
  <w:style w:type="character" w:styleId="a8">
    <w:name w:val="Strong"/>
    <w:basedOn w:val="a0"/>
    <w:qFormat/>
    <w:rsid w:val="005567D3"/>
    <w:rPr>
      <w:b/>
      <w:bCs/>
    </w:rPr>
  </w:style>
  <w:style w:type="paragraph" w:styleId="a9">
    <w:name w:val="No Spacing"/>
    <w:aliases w:val="основа"/>
    <w:basedOn w:val="a"/>
    <w:link w:val="aa"/>
    <w:uiPriority w:val="99"/>
    <w:qFormat/>
    <w:rsid w:val="005567D3"/>
    <w:rPr>
      <w:rFonts w:ascii="Calibri" w:hAnsi="Calibri"/>
      <w:szCs w:val="32"/>
    </w:rPr>
  </w:style>
  <w:style w:type="paragraph" w:styleId="ab">
    <w:name w:val="List Paragraph"/>
    <w:aliases w:val="ПАРАГРАФ,Абзац списка для документа,Абзац списка основной,it_List1,Ненумерованный список,основной диплом"/>
    <w:basedOn w:val="a"/>
    <w:link w:val="ac"/>
    <w:uiPriority w:val="99"/>
    <w:qFormat/>
    <w:rsid w:val="005567D3"/>
    <w:pPr>
      <w:ind w:left="720"/>
      <w:contextualSpacing/>
    </w:pPr>
  </w:style>
  <w:style w:type="paragraph" w:styleId="22">
    <w:name w:val="Quote"/>
    <w:basedOn w:val="a"/>
    <w:next w:val="a"/>
    <w:link w:val="23"/>
    <w:uiPriority w:val="29"/>
    <w:qFormat/>
    <w:rsid w:val="005567D3"/>
    <w:rPr>
      <w:i/>
    </w:rPr>
  </w:style>
  <w:style w:type="character" w:customStyle="1" w:styleId="23">
    <w:name w:val="Цитата 2 Знак"/>
    <w:basedOn w:val="a0"/>
    <w:link w:val="22"/>
    <w:uiPriority w:val="29"/>
    <w:rsid w:val="005567D3"/>
    <w:rPr>
      <w:i/>
      <w:sz w:val="24"/>
      <w:szCs w:val="24"/>
    </w:rPr>
  </w:style>
  <w:style w:type="paragraph" w:styleId="ad">
    <w:name w:val="Intense Quote"/>
    <w:basedOn w:val="a"/>
    <w:next w:val="a"/>
    <w:link w:val="ae"/>
    <w:uiPriority w:val="30"/>
    <w:qFormat/>
    <w:rsid w:val="005567D3"/>
    <w:pPr>
      <w:ind w:left="720" w:right="720"/>
    </w:pPr>
    <w:rPr>
      <w:b/>
      <w:i/>
    </w:rPr>
  </w:style>
  <w:style w:type="character" w:customStyle="1" w:styleId="ae">
    <w:name w:val="Выделенная цитата Знак"/>
    <w:basedOn w:val="a0"/>
    <w:link w:val="ad"/>
    <w:uiPriority w:val="30"/>
    <w:rsid w:val="005567D3"/>
    <w:rPr>
      <w:b/>
      <w:i/>
      <w:sz w:val="24"/>
    </w:rPr>
  </w:style>
  <w:style w:type="character" w:styleId="af">
    <w:name w:val="Subtle Emphasis"/>
    <w:uiPriority w:val="19"/>
    <w:qFormat/>
    <w:rsid w:val="005567D3"/>
    <w:rPr>
      <w:i/>
      <w:color w:val="5A5A5A"/>
    </w:rPr>
  </w:style>
  <w:style w:type="character" w:styleId="af0">
    <w:name w:val="Intense Emphasis"/>
    <w:basedOn w:val="a0"/>
    <w:uiPriority w:val="21"/>
    <w:qFormat/>
    <w:rsid w:val="005567D3"/>
    <w:rPr>
      <w:b/>
      <w:i/>
      <w:sz w:val="24"/>
      <w:szCs w:val="24"/>
      <w:u w:val="single"/>
    </w:rPr>
  </w:style>
  <w:style w:type="character" w:styleId="af1">
    <w:name w:val="Subtle Reference"/>
    <w:basedOn w:val="a0"/>
    <w:uiPriority w:val="31"/>
    <w:qFormat/>
    <w:rsid w:val="005567D3"/>
    <w:rPr>
      <w:sz w:val="24"/>
      <w:szCs w:val="24"/>
      <w:u w:val="single"/>
    </w:rPr>
  </w:style>
  <w:style w:type="character" w:styleId="af2">
    <w:name w:val="Intense Reference"/>
    <w:basedOn w:val="a0"/>
    <w:uiPriority w:val="32"/>
    <w:qFormat/>
    <w:rsid w:val="005567D3"/>
    <w:rPr>
      <w:b/>
      <w:sz w:val="24"/>
      <w:u w:val="single"/>
    </w:rPr>
  </w:style>
  <w:style w:type="character" w:styleId="af3">
    <w:name w:val="Book Title"/>
    <w:basedOn w:val="a0"/>
    <w:uiPriority w:val="33"/>
    <w:qFormat/>
    <w:rsid w:val="005567D3"/>
    <w:rPr>
      <w:rFonts w:ascii="Cambria" w:eastAsia="Times New Roman" w:hAnsi="Cambria"/>
      <w:b/>
      <w:i/>
      <w:sz w:val="24"/>
      <w:szCs w:val="24"/>
    </w:rPr>
  </w:style>
  <w:style w:type="paragraph" w:styleId="af4">
    <w:name w:val="TOC Heading"/>
    <w:basedOn w:val="10"/>
    <w:next w:val="a"/>
    <w:uiPriority w:val="39"/>
    <w:qFormat/>
    <w:rsid w:val="005567D3"/>
    <w:pPr>
      <w:outlineLvl w:val="9"/>
    </w:pPr>
  </w:style>
  <w:style w:type="character" w:styleId="af5">
    <w:name w:val="Hyperlink"/>
    <w:rsid w:val="00104355"/>
    <w:rPr>
      <w:color w:val="0000FF"/>
      <w:u w:val="single"/>
    </w:rPr>
  </w:style>
  <w:style w:type="paragraph" w:styleId="af6">
    <w:name w:val="Body Text"/>
    <w:basedOn w:val="a"/>
    <w:link w:val="af7"/>
    <w:rsid w:val="00104355"/>
    <w:pPr>
      <w:spacing w:after="120"/>
      <w:ind w:right="6095"/>
    </w:pPr>
    <w:rPr>
      <w:rFonts w:eastAsia="Times New Roman"/>
      <w:szCs w:val="20"/>
      <w:lang w:eastAsia="ru-RU"/>
    </w:rPr>
  </w:style>
  <w:style w:type="character" w:customStyle="1" w:styleId="af7">
    <w:name w:val="Основной текст Знак"/>
    <w:basedOn w:val="a0"/>
    <w:link w:val="af6"/>
    <w:rsid w:val="00104355"/>
    <w:rPr>
      <w:rFonts w:ascii="Times New Roman" w:eastAsia="Times New Roman" w:hAnsi="Times New Roman"/>
      <w:sz w:val="24"/>
      <w:szCs w:val="20"/>
      <w:lang w:val="ru-RU" w:eastAsia="ru-RU" w:bidi="ar-SA"/>
    </w:rPr>
  </w:style>
  <w:style w:type="character" w:customStyle="1" w:styleId="ConsPlusNormal">
    <w:name w:val="ConsPlusNormal Знак"/>
    <w:link w:val="ConsPlusNormal0"/>
    <w:locked/>
    <w:rsid w:val="00104355"/>
    <w:rPr>
      <w:rFonts w:ascii="Arial" w:hAnsi="Arial" w:cs="Arial"/>
      <w:sz w:val="22"/>
      <w:szCs w:val="22"/>
      <w:lang w:val="ru-RU" w:eastAsia="ru-RU" w:bidi="ar-SA"/>
    </w:rPr>
  </w:style>
  <w:style w:type="paragraph" w:customStyle="1" w:styleId="ConsPlusNormal0">
    <w:name w:val="ConsPlusNormal"/>
    <w:link w:val="ConsPlusNormal"/>
    <w:qFormat/>
    <w:rsid w:val="00104355"/>
    <w:pPr>
      <w:autoSpaceDE w:val="0"/>
      <w:autoSpaceDN w:val="0"/>
      <w:adjustRightInd w:val="0"/>
      <w:ind w:firstLine="720"/>
    </w:pPr>
    <w:rPr>
      <w:rFonts w:ascii="Arial" w:hAnsi="Arial" w:cs="Arial"/>
      <w:sz w:val="22"/>
      <w:szCs w:val="22"/>
    </w:rPr>
  </w:style>
  <w:style w:type="paragraph" w:styleId="af8">
    <w:name w:val="header"/>
    <w:aliases w:val="Название 2"/>
    <w:basedOn w:val="a"/>
    <w:link w:val="af9"/>
    <w:rsid w:val="00104355"/>
    <w:pPr>
      <w:tabs>
        <w:tab w:val="center" w:pos="4677"/>
        <w:tab w:val="right" w:pos="9355"/>
      </w:tabs>
    </w:pPr>
    <w:rPr>
      <w:rFonts w:eastAsia="Times New Roman"/>
      <w:sz w:val="20"/>
      <w:szCs w:val="20"/>
      <w:lang w:eastAsia="ru-RU"/>
    </w:rPr>
  </w:style>
  <w:style w:type="character" w:customStyle="1" w:styleId="af9">
    <w:name w:val="Верхний колонтитул Знак"/>
    <w:aliases w:val="Название 2 Знак"/>
    <w:basedOn w:val="a0"/>
    <w:link w:val="af8"/>
    <w:rsid w:val="00104355"/>
    <w:rPr>
      <w:rFonts w:ascii="Times New Roman" w:eastAsia="Times New Roman" w:hAnsi="Times New Roman"/>
      <w:sz w:val="20"/>
      <w:szCs w:val="20"/>
      <w:lang w:val="ru-RU" w:eastAsia="ru-RU" w:bidi="ar-SA"/>
    </w:rPr>
  </w:style>
  <w:style w:type="character" w:styleId="afa">
    <w:name w:val="page number"/>
    <w:basedOn w:val="a0"/>
    <w:rsid w:val="00104355"/>
  </w:style>
  <w:style w:type="paragraph" w:styleId="afb">
    <w:name w:val="footer"/>
    <w:basedOn w:val="a"/>
    <w:link w:val="afc"/>
    <w:rsid w:val="00104355"/>
    <w:pPr>
      <w:tabs>
        <w:tab w:val="center" w:pos="4677"/>
        <w:tab w:val="right" w:pos="9355"/>
      </w:tabs>
    </w:pPr>
    <w:rPr>
      <w:rFonts w:eastAsia="Times New Roman"/>
      <w:sz w:val="20"/>
      <w:szCs w:val="20"/>
      <w:lang w:eastAsia="ru-RU"/>
    </w:rPr>
  </w:style>
  <w:style w:type="character" w:customStyle="1" w:styleId="afc">
    <w:name w:val="Нижний колонтитул Знак"/>
    <w:basedOn w:val="a0"/>
    <w:link w:val="afb"/>
    <w:rsid w:val="00104355"/>
    <w:rPr>
      <w:rFonts w:ascii="Times New Roman" w:eastAsia="Times New Roman" w:hAnsi="Times New Roman"/>
      <w:sz w:val="20"/>
      <w:szCs w:val="20"/>
      <w:lang w:val="ru-RU" w:eastAsia="ru-RU" w:bidi="ar-SA"/>
    </w:rPr>
  </w:style>
  <w:style w:type="paragraph" w:customStyle="1" w:styleId="ConsNormal">
    <w:name w:val="ConsNormal"/>
    <w:uiPriority w:val="99"/>
    <w:rsid w:val="00104355"/>
    <w:pPr>
      <w:ind w:firstLine="720"/>
    </w:pPr>
    <w:rPr>
      <w:rFonts w:ascii="Arial" w:eastAsia="Times New Roman" w:hAnsi="Arial"/>
      <w:snapToGrid w:val="0"/>
    </w:rPr>
  </w:style>
  <w:style w:type="paragraph" w:customStyle="1" w:styleId="afd">
    <w:name w:val="Знак Знак Знак Знак Знак Знак Знак"/>
    <w:basedOn w:val="a"/>
    <w:rsid w:val="00104355"/>
    <w:pPr>
      <w:spacing w:after="160" w:line="240" w:lineRule="exact"/>
    </w:pPr>
    <w:rPr>
      <w:rFonts w:ascii="Verdana" w:eastAsia="Times New Roman" w:hAnsi="Verdana"/>
      <w:szCs w:val="24"/>
      <w:lang w:val="en-US"/>
    </w:rPr>
  </w:style>
  <w:style w:type="paragraph" w:styleId="afe">
    <w:name w:val="Body Text Indent"/>
    <w:basedOn w:val="a"/>
    <w:link w:val="aff"/>
    <w:rsid w:val="00104355"/>
    <w:pPr>
      <w:spacing w:after="120"/>
      <w:ind w:left="283"/>
    </w:pPr>
    <w:rPr>
      <w:rFonts w:eastAsia="Times New Roman"/>
      <w:szCs w:val="24"/>
      <w:lang w:eastAsia="ru-RU"/>
    </w:rPr>
  </w:style>
  <w:style w:type="character" w:customStyle="1" w:styleId="aff">
    <w:name w:val="Основной текст с отступом Знак"/>
    <w:basedOn w:val="a0"/>
    <w:link w:val="afe"/>
    <w:rsid w:val="00104355"/>
    <w:rPr>
      <w:rFonts w:ascii="Times New Roman" w:eastAsia="Times New Roman" w:hAnsi="Times New Roman"/>
      <w:sz w:val="24"/>
      <w:szCs w:val="24"/>
      <w:lang w:val="ru-RU" w:eastAsia="ru-RU" w:bidi="ar-SA"/>
    </w:rPr>
  </w:style>
  <w:style w:type="paragraph" w:customStyle="1" w:styleId="aff0">
    <w:name w:val="Знак Знак Знак Знак"/>
    <w:basedOn w:val="a"/>
    <w:rsid w:val="00104355"/>
    <w:pPr>
      <w:spacing w:before="100" w:beforeAutospacing="1" w:after="100" w:afterAutospacing="1"/>
    </w:pPr>
    <w:rPr>
      <w:rFonts w:ascii="Tahoma" w:eastAsia="Times New Roman" w:hAnsi="Tahoma"/>
      <w:sz w:val="20"/>
      <w:szCs w:val="20"/>
      <w:lang w:val="en-US"/>
    </w:rPr>
  </w:style>
  <w:style w:type="table" w:styleId="aff1">
    <w:name w:val="Table Grid"/>
    <w:basedOn w:val="a1"/>
    <w:rsid w:val="00104355"/>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104355"/>
    <w:pPr>
      <w:widowControl w:val="0"/>
      <w:autoSpaceDE w:val="0"/>
      <w:autoSpaceDN w:val="0"/>
    </w:pPr>
    <w:rPr>
      <w:rFonts w:ascii="Times New Roman" w:eastAsia="Times New Roman" w:hAnsi="Times New Roman"/>
      <w:b/>
      <w:sz w:val="24"/>
    </w:rPr>
  </w:style>
  <w:style w:type="paragraph" w:customStyle="1" w:styleId="aff2">
    <w:name w:val="Знак"/>
    <w:basedOn w:val="a"/>
    <w:rsid w:val="00104355"/>
    <w:pPr>
      <w:spacing w:after="160" w:line="240" w:lineRule="exact"/>
    </w:pPr>
    <w:rPr>
      <w:rFonts w:ascii="Verdana" w:eastAsia="Times New Roman" w:hAnsi="Verdana" w:cs="Verdana"/>
      <w:sz w:val="20"/>
      <w:szCs w:val="20"/>
      <w:lang w:val="en-US"/>
    </w:rPr>
  </w:style>
  <w:style w:type="character" w:customStyle="1" w:styleId="12">
    <w:name w:val="Верхний колонтитул Знак1"/>
    <w:basedOn w:val="a0"/>
    <w:uiPriority w:val="99"/>
    <w:rsid w:val="006C406C"/>
    <w:rPr>
      <w:sz w:val="24"/>
    </w:rPr>
  </w:style>
  <w:style w:type="paragraph" w:customStyle="1" w:styleId="aff3">
    <w:name w:val="Нормальный (таблица)"/>
    <w:basedOn w:val="a"/>
    <w:next w:val="a"/>
    <w:uiPriority w:val="99"/>
    <w:rsid w:val="006C406C"/>
    <w:pPr>
      <w:widowControl w:val="0"/>
      <w:tabs>
        <w:tab w:val="left" w:pos="720"/>
      </w:tabs>
      <w:suppressAutoHyphens/>
      <w:autoSpaceDE w:val="0"/>
      <w:spacing w:line="200" w:lineRule="atLeast"/>
    </w:pPr>
    <w:rPr>
      <w:rFonts w:ascii="Arial" w:eastAsia="Times New Roman;TimesDL" w:hAnsi="Arial" w:cs="Arial"/>
      <w:sz w:val="26"/>
      <w:szCs w:val="26"/>
      <w:lang w:eastAsia="ru-RU"/>
    </w:rPr>
  </w:style>
  <w:style w:type="paragraph" w:customStyle="1" w:styleId="aff4">
    <w:name w:val="Знак Знак Знак"/>
    <w:basedOn w:val="a"/>
    <w:rsid w:val="00385849"/>
    <w:pPr>
      <w:spacing w:after="160" w:line="240" w:lineRule="exact"/>
    </w:pPr>
    <w:rPr>
      <w:rFonts w:ascii="Verdana" w:eastAsia="Times New Roman" w:hAnsi="Verdana" w:cs="Verdana"/>
      <w:sz w:val="20"/>
      <w:szCs w:val="20"/>
      <w:lang w:val="en-US"/>
    </w:rPr>
  </w:style>
  <w:style w:type="numbering" w:customStyle="1" w:styleId="13">
    <w:name w:val="Нет списка1"/>
    <w:next w:val="a2"/>
    <w:semiHidden/>
    <w:unhideWhenUsed/>
    <w:rsid w:val="00BD5A41"/>
  </w:style>
  <w:style w:type="paragraph" w:styleId="aff5">
    <w:name w:val="Balloon Text"/>
    <w:basedOn w:val="a"/>
    <w:link w:val="aff6"/>
    <w:unhideWhenUsed/>
    <w:rsid w:val="00BD5A41"/>
    <w:rPr>
      <w:rFonts w:ascii="Tahoma" w:hAnsi="Tahoma" w:cs="Tahoma"/>
      <w:sz w:val="16"/>
      <w:szCs w:val="16"/>
    </w:rPr>
  </w:style>
  <w:style w:type="table" w:customStyle="1" w:styleId="14">
    <w:name w:val="Сетка таблицы1"/>
    <w:basedOn w:val="a1"/>
    <w:next w:val="aff1"/>
    <w:rsid w:val="00BD5A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BD5A41"/>
    <w:pPr>
      <w:widowControl w:val="0"/>
      <w:autoSpaceDE w:val="0"/>
      <w:autoSpaceDN w:val="0"/>
      <w:adjustRightInd w:val="0"/>
    </w:pPr>
    <w:rPr>
      <w:rFonts w:ascii="Times New Roman" w:eastAsia="Times New Roman" w:hAnsi="Times New Roman"/>
      <w:sz w:val="24"/>
      <w:szCs w:val="24"/>
    </w:rPr>
  </w:style>
  <w:style w:type="paragraph" w:styleId="31">
    <w:name w:val="Body Text Indent 3"/>
    <w:basedOn w:val="a"/>
    <w:link w:val="32"/>
    <w:uiPriority w:val="99"/>
    <w:unhideWhenUsed/>
    <w:rsid w:val="00BD5A41"/>
    <w:pPr>
      <w:spacing w:after="120" w:line="276" w:lineRule="auto"/>
      <w:ind w:left="283"/>
    </w:pPr>
    <w:rPr>
      <w:rFonts w:ascii="Calibri" w:hAnsi="Calibri"/>
      <w:sz w:val="16"/>
      <w:szCs w:val="16"/>
    </w:rPr>
  </w:style>
  <w:style w:type="paragraph" w:customStyle="1" w:styleId="Standard">
    <w:name w:val="Standard"/>
    <w:rsid w:val="00BD5A41"/>
    <w:pPr>
      <w:widowControl w:val="0"/>
      <w:suppressAutoHyphens/>
      <w:textAlignment w:val="baseline"/>
    </w:pPr>
    <w:rPr>
      <w:rFonts w:ascii="Times New Roman" w:eastAsia="Andale Sans UI" w:hAnsi="Times New Roman"/>
      <w:kern w:val="1"/>
      <w:sz w:val="24"/>
      <w:szCs w:val="24"/>
      <w:lang w:eastAsia="fa-IR" w:bidi="fa-IR"/>
    </w:rPr>
  </w:style>
  <w:style w:type="paragraph" w:customStyle="1" w:styleId="15">
    <w:name w:val="1"/>
    <w:basedOn w:val="a"/>
    <w:rsid w:val="00BD5A41"/>
    <w:pPr>
      <w:spacing w:after="160" w:line="240" w:lineRule="exact"/>
    </w:pPr>
    <w:rPr>
      <w:rFonts w:ascii="Verdana" w:eastAsia="Times New Roman" w:hAnsi="Verdana" w:cs="Verdana"/>
      <w:sz w:val="20"/>
      <w:szCs w:val="20"/>
      <w:lang w:val="en-US"/>
    </w:rPr>
  </w:style>
  <w:style w:type="paragraph" w:customStyle="1" w:styleId="ConsPlusNonformat">
    <w:name w:val="ConsPlusNonformat"/>
    <w:rsid w:val="00A17BFF"/>
    <w:pPr>
      <w:widowControl w:val="0"/>
      <w:autoSpaceDE w:val="0"/>
      <w:autoSpaceDN w:val="0"/>
      <w:adjustRightInd w:val="0"/>
    </w:pPr>
    <w:rPr>
      <w:rFonts w:ascii="Courier New" w:eastAsia="Times New Roman" w:hAnsi="Courier New" w:cs="Courier New"/>
    </w:rPr>
  </w:style>
  <w:style w:type="paragraph" w:styleId="aff7">
    <w:name w:val="Normal (Web)"/>
    <w:aliases w:val="Обычный (Web)1 Знак,Обычный (Web)1,Знак Знак Знак Знак Знак Знак,Обычный (веб) Знак,Знак Знак2,Обычный (веб) Знак Знак Знак1,Знак Знак Знак Знак Знак,Знак Знак1 Знак,Обычный (веб) Знак Знак Знак Знак,Знак Знак Знак1 Знак Знак1"/>
    <w:basedOn w:val="a"/>
    <w:link w:val="16"/>
    <w:unhideWhenUsed/>
    <w:rsid w:val="00A17BFF"/>
    <w:pPr>
      <w:spacing w:before="100" w:beforeAutospacing="1" w:after="100" w:afterAutospacing="1"/>
    </w:pPr>
    <w:rPr>
      <w:rFonts w:ascii="Calibri" w:hAnsi="Calibri"/>
      <w:szCs w:val="24"/>
      <w:lang w:eastAsia="ru-RU"/>
    </w:rPr>
  </w:style>
  <w:style w:type="paragraph" w:styleId="HTML">
    <w:name w:val="HTML Preformatted"/>
    <w:basedOn w:val="a"/>
    <w:link w:val="HTML0"/>
    <w:uiPriority w:val="99"/>
    <w:unhideWhenUsed/>
    <w:rsid w:val="00A1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ko-KR"/>
    </w:rPr>
  </w:style>
  <w:style w:type="character" w:customStyle="1" w:styleId="blk">
    <w:name w:val="blk"/>
    <w:basedOn w:val="a0"/>
    <w:rsid w:val="00A17BFF"/>
  </w:style>
  <w:style w:type="character" w:styleId="aff8">
    <w:name w:val="Placeholder Text"/>
    <w:uiPriority w:val="99"/>
    <w:semiHidden/>
    <w:rsid w:val="00A17BFF"/>
    <w:rPr>
      <w:color w:val="808080"/>
    </w:rPr>
  </w:style>
  <w:style w:type="character" w:customStyle="1" w:styleId="r">
    <w:name w:val="r"/>
    <w:basedOn w:val="a0"/>
    <w:rsid w:val="00A17BFF"/>
  </w:style>
  <w:style w:type="character" w:customStyle="1" w:styleId="apple-converted-space">
    <w:name w:val="apple-converted-space"/>
    <w:basedOn w:val="a0"/>
    <w:rsid w:val="00A17BFF"/>
  </w:style>
  <w:style w:type="character" w:styleId="aff9">
    <w:name w:val="annotation reference"/>
    <w:unhideWhenUsed/>
    <w:rsid w:val="00A17BFF"/>
    <w:rPr>
      <w:sz w:val="16"/>
      <w:szCs w:val="16"/>
    </w:rPr>
  </w:style>
  <w:style w:type="paragraph" w:styleId="affa">
    <w:name w:val="annotation text"/>
    <w:basedOn w:val="a"/>
    <w:link w:val="affb"/>
    <w:semiHidden/>
    <w:unhideWhenUsed/>
    <w:rsid w:val="00A17BFF"/>
    <w:pPr>
      <w:ind w:firstLine="720"/>
    </w:pPr>
    <w:rPr>
      <w:rFonts w:ascii="Tms Rmn" w:eastAsia="Times New Roman" w:hAnsi="Tms Rmn"/>
      <w:sz w:val="20"/>
      <w:szCs w:val="20"/>
      <w:lang w:eastAsia="ru-RU"/>
    </w:rPr>
  </w:style>
  <w:style w:type="paragraph" w:styleId="affc">
    <w:name w:val="annotation subject"/>
    <w:basedOn w:val="affa"/>
    <w:next w:val="affa"/>
    <w:link w:val="affd"/>
    <w:unhideWhenUsed/>
    <w:rsid w:val="00A17BFF"/>
    <w:rPr>
      <w:b/>
      <w:bCs/>
    </w:rPr>
  </w:style>
  <w:style w:type="paragraph" w:styleId="affe">
    <w:name w:val="Revision"/>
    <w:hidden/>
    <w:uiPriority w:val="99"/>
    <w:semiHidden/>
    <w:rsid w:val="00A17BFF"/>
    <w:rPr>
      <w:rFonts w:ascii="Tms Rmn" w:eastAsia="Times New Roman" w:hAnsi="Tms Rmn"/>
      <w:sz w:val="28"/>
    </w:rPr>
  </w:style>
  <w:style w:type="paragraph" w:styleId="afff">
    <w:name w:val="footnote text"/>
    <w:aliases w:val="Table_Footnote_last Знак,Table_Footnote_last Знак Знак,Table_Footnote_last"/>
    <w:basedOn w:val="a"/>
    <w:link w:val="afff0"/>
    <w:uiPriority w:val="99"/>
    <w:unhideWhenUsed/>
    <w:rsid w:val="00A17BFF"/>
    <w:pPr>
      <w:ind w:firstLine="720"/>
    </w:pPr>
    <w:rPr>
      <w:rFonts w:ascii="Tms Rmn" w:eastAsia="Times New Roman" w:hAnsi="Tms Rmn"/>
      <w:sz w:val="20"/>
      <w:szCs w:val="20"/>
      <w:lang w:eastAsia="ru-RU"/>
    </w:rPr>
  </w:style>
  <w:style w:type="character" w:styleId="afff1">
    <w:name w:val="footnote reference"/>
    <w:uiPriority w:val="99"/>
    <w:unhideWhenUsed/>
    <w:rsid w:val="00A17BFF"/>
    <w:rPr>
      <w:vertAlign w:val="superscript"/>
    </w:rPr>
  </w:style>
  <w:style w:type="character" w:styleId="afff2">
    <w:name w:val="endnote reference"/>
    <w:uiPriority w:val="99"/>
    <w:semiHidden/>
    <w:unhideWhenUsed/>
    <w:rsid w:val="00A17BFF"/>
    <w:rPr>
      <w:vertAlign w:val="superscript"/>
    </w:rPr>
  </w:style>
  <w:style w:type="numbering" w:customStyle="1" w:styleId="24">
    <w:name w:val="Нет списка2"/>
    <w:next w:val="a2"/>
    <w:semiHidden/>
    <w:unhideWhenUsed/>
    <w:rsid w:val="00581757"/>
  </w:style>
  <w:style w:type="table" w:customStyle="1" w:styleId="25">
    <w:name w:val="Сетка таблицы2"/>
    <w:basedOn w:val="a1"/>
    <w:next w:val="aff1"/>
    <w:rsid w:val="0058175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f1"/>
    <w:rsid w:val="00324DD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D741D"/>
    <w:pPr>
      <w:autoSpaceDE w:val="0"/>
      <w:autoSpaceDN w:val="0"/>
      <w:adjustRightInd w:val="0"/>
    </w:pPr>
    <w:rPr>
      <w:rFonts w:ascii="Times New Roman" w:eastAsia="Times New Roman" w:hAnsi="Times New Roman"/>
      <w:color w:val="000000"/>
      <w:sz w:val="24"/>
      <w:szCs w:val="24"/>
    </w:rPr>
  </w:style>
  <w:style w:type="paragraph" w:customStyle="1" w:styleId="17">
    <w:name w:val="Абзац списка1"/>
    <w:basedOn w:val="a"/>
    <w:link w:val="ListParagraphChar"/>
    <w:rsid w:val="00971086"/>
    <w:pPr>
      <w:ind w:left="720"/>
    </w:pPr>
    <w:rPr>
      <w:rFonts w:ascii="Calibri" w:hAnsi="Calibri"/>
      <w:szCs w:val="24"/>
      <w:lang w:eastAsia="ru-RU"/>
    </w:rPr>
  </w:style>
  <w:style w:type="paragraph" w:customStyle="1" w:styleId="41">
    <w:name w:val="Знак Знак Знак Знак4"/>
    <w:basedOn w:val="a"/>
    <w:rsid w:val="00913904"/>
    <w:pPr>
      <w:spacing w:after="160" w:line="240" w:lineRule="exact"/>
    </w:pPr>
    <w:rPr>
      <w:rFonts w:ascii="Verdana" w:eastAsia="Times New Roman" w:hAnsi="Verdana" w:cs="Verdana"/>
      <w:sz w:val="20"/>
      <w:szCs w:val="20"/>
      <w:lang w:val="en-US"/>
    </w:rPr>
  </w:style>
  <w:style w:type="paragraph" w:customStyle="1" w:styleId="130">
    <w:name w:val="Знак13"/>
    <w:basedOn w:val="a"/>
    <w:rsid w:val="00F43C15"/>
    <w:rPr>
      <w:rFonts w:ascii="Verdana" w:eastAsia="Times New Roman" w:hAnsi="Verdana" w:cs="Verdana"/>
      <w:sz w:val="20"/>
      <w:szCs w:val="20"/>
      <w:lang w:val="en-US"/>
    </w:rPr>
  </w:style>
  <w:style w:type="paragraph" w:customStyle="1" w:styleId="18">
    <w:name w:val="Без интервала1"/>
    <w:rsid w:val="00F43C15"/>
    <w:pPr>
      <w:jc w:val="right"/>
    </w:pPr>
    <w:rPr>
      <w:rFonts w:ascii="Times New Roman" w:eastAsia="Times New Roman" w:hAnsi="Times New Roman"/>
      <w:sz w:val="22"/>
      <w:szCs w:val="22"/>
      <w:lang w:eastAsia="en-US"/>
    </w:rPr>
  </w:style>
  <w:style w:type="paragraph" w:customStyle="1" w:styleId="afff3">
    <w:name w:val="Знак Знак"/>
    <w:basedOn w:val="a"/>
    <w:rsid w:val="00D1510F"/>
    <w:pPr>
      <w:spacing w:before="100" w:beforeAutospacing="1" w:after="100" w:afterAutospacing="1"/>
    </w:pPr>
    <w:rPr>
      <w:rFonts w:ascii="Tahoma" w:eastAsia="Times New Roman" w:hAnsi="Tahoma"/>
      <w:sz w:val="20"/>
      <w:szCs w:val="20"/>
      <w:lang w:val="en-US"/>
    </w:rPr>
  </w:style>
  <w:style w:type="paragraph" w:customStyle="1" w:styleId="TableContents">
    <w:name w:val="Table Contents"/>
    <w:basedOn w:val="a"/>
    <w:rsid w:val="00C270B4"/>
    <w:pPr>
      <w:widowControl w:val="0"/>
      <w:suppressLineNumbers/>
      <w:suppressAutoHyphens/>
      <w:textAlignment w:val="baseline"/>
    </w:pPr>
    <w:rPr>
      <w:rFonts w:eastAsia="Andale Sans UI"/>
      <w:kern w:val="1"/>
      <w:szCs w:val="24"/>
      <w:lang w:eastAsia="fa-IR" w:bidi="fa-IR"/>
    </w:rPr>
  </w:style>
  <w:style w:type="table" w:customStyle="1" w:styleId="42">
    <w:name w:val="Сетка таблицы4"/>
    <w:basedOn w:val="a1"/>
    <w:next w:val="aff1"/>
    <w:rsid w:val="00E8362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f1"/>
    <w:rsid w:val="008C13E3"/>
    <w:pPr>
      <w:widowControl w:val="0"/>
    </w:pPr>
    <w:rPr>
      <w:rFonts w:ascii="Courier New" w:eastAsia="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f1"/>
    <w:rsid w:val="00004122"/>
    <w:pPr>
      <w:widowControl w:val="0"/>
    </w:pPr>
    <w:rPr>
      <w:rFonts w:ascii="Courier New" w:eastAsia="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Знак Знак2 Знак"/>
    <w:basedOn w:val="a"/>
    <w:rsid w:val="004625CE"/>
    <w:pPr>
      <w:spacing w:after="160" w:line="240" w:lineRule="exact"/>
    </w:pPr>
    <w:rPr>
      <w:rFonts w:ascii="Verdana" w:eastAsia="Times New Roman" w:hAnsi="Verdana"/>
      <w:szCs w:val="24"/>
      <w:lang w:val="en-US"/>
    </w:rPr>
  </w:style>
  <w:style w:type="character" w:customStyle="1" w:styleId="TitleChar">
    <w:name w:val="Title Char"/>
    <w:basedOn w:val="a0"/>
    <w:locked/>
    <w:rsid w:val="001B599E"/>
    <w:rPr>
      <w:rFonts w:ascii="Arial" w:hAnsi="Arial" w:cs="Arial"/>
      <w:b/>
      <w:bCs/>
      <w:kern w:val="28"/>
      <w:sz w:val="20"/>
      <w:szCs w:val="20"/>
      <w:lang w:eastAsia="ru-RU"/>
    </w:rPr>
  </w:style>
  <w:style w:type="numbering" w:customStyle="1" w:styleId="34">
    <w:name w:val="Нет списка3"/>
    <w:next w:val="a2"/>
    <w:semiHidden/>
    <w:unhideWhenUsed/>
    <w:rsid w:val="00123C8F"/>
  </w:style>
  <w:style w:type="table" w:customStyle="1" w:styleId="71">
    <w:name w:val="Сетка таблицы7"/>
    <w:basedOn w:val="a1"/>
    <w:next w:val="aff1"/>
    <w:rsid w:val="00123C8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
    <w:name w:val="ConsPlusDocList"/>
    <w:next w:val="a"/>
    <w:rsid w:val="00754A5D"/>
    <w:pPr>
      <w:widowControl w:val="0"/>
      <w:suppressAutoHyphens/>
      <w:autoSpaceDE w:val="0"/>
    </w:pPr>
    <w:rPr>
      <w:rFonts w:ascii="Arial" w:eastAsia="Arial" w:hAnsi="Arial" w:cs="Arial"/>
      <w:kern w:val="1"/>
      <w:lang w:val="de-DE" w:eastAsia="fa-IR" w:bidi="fa-IR"/>
    </w:rPr>
  </w:style>
  <w:style w:type="paragraph" w:customStyle="1" w:styleId="ConsPlusCell8">
    <w:name w:val="ConsPlusCell8"/>
    <w:next w:val="a"/>
    <w:rsid w:val="00754A5D"/>
    <w:pPr>
      <w:widowControl w:val="0"/>
      <w:suppressAutoHyphens/>
      <w:autoSpaceDE w:val="0"/>
    </w:pPr>
    <w:rPr>
      <w:rFonts w:ascii="Arial" w:eastAsia="Arial" w:hAnsi="Arial" w:cs="Arial"/>
      <w:kern w:val="1"/>
      <w:lang w:val="de-DE" w:eastAsia="fa-IR" w:bidi="fa-IR"/>
    </w:rPr>
  </w:style>
  <w:style w:type="paragraph" w:customStyle="1" w:styleId="19">
    <w:name w:val="Знак Знак1 Знак Знак Знак Знак Знак Знак"/>
    <w:basedOn w:val="a"/>
    <w:rsid w:val="00754A5D"/>
    <w:pPr>
      <w:spacing w:after="160" w:line="240" w:lineRule="exact"/>
    </w:pPr>
    <w:rPr>
      <w:rFonts w:ascii="Verdana" w:eastAsia="Times New Roman" w:hAnsi="Verdana" w:cs="Verdana"/>
      <w:sz w:val="20"/>
      <w:szCs w:val="20"/>
      <w:lang w:val="en-US"/>
    </w:rPr>
  </w:style>
  <w:style w:type="paragraph" w:styleId="a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7"/>
    <w:qFormat/>
    <w:rsid w:val="00754A5D"/>
    <w:pPr>
      <w:jc w:val="center"/>
    </w:pPr>
    <w:rPr>
      <w:rFonts w:ascii="Calibri" w:hAnsi="Calibri"/>
      <w:b/>
      <w:sz w:val="28"/>
      <w:szCs w:val="20"/>
      <w:lang w:eastAsia="ru-RU"/>
    </w:rPr>
  </w:style>
  <w:style w:type="paragraph" w:customStyle="1" w:styleId="110">
    <w:name w:val="Без интервала11"/>
    <w:rsid w:val="00754A5D"/>
    <w:rPr>
      <w:rFonts w:cs="Calibri"/>
      <w:sz w:val="22"/>
      <w:szCs w:val="22"/>
      <w:lang w:eastAsia="en-US"/>
    </w:rPr>
  </w:style>
  <w:style w:type="paragraph" w:customStyle="1" w:styleId="afff5">
    <w:name w:val="Содержимое таблицы"/>
    <w:basedOn w:val="a"/>
    <w:rsid w:val="00112BD6"/>
    <w:pPr>
      <w:widowControl w:val="0"/>
      <w:suppressLineNumbers/>
      <w:suppressAutoHyphens/>
    </w:pPr>
    <w:rPr>
      <w:rFonts w:eastAsia="Albany AMT"/>
      <w:kern w:val="1"/>
      <w:szCs w:val="24"/>
      <w:lang w:eastAsia="ar-SA"/>
    </w:rPr>
  </w:style>
  <w:style w:type="paragraph" w:customStyle="1" w:styleId="1a">
    <w:name w:val="Обычный (веб)1"/>
    <w:basedOn w:val="a"/>
    <w:rsid w:val="00112BD6"/>
    <w:pPr>
      <w:widowControl w:val="0"/>
      <w:suppressAutoHyphens/>
    </w:pPr>
    <w:rPr>
      <w:rFonts w:eastAsia="Albany AMT"/>
      <w:kern w:val="1"/>
      <w:szCs w:val="24"/>
      <w:lang w:eastAsia="ar-SA"/>
    </w:rPr>
  </w:style>
  <w:style w:type="character" w:customStyle="1" w:styleId="72">
    <w:name w:val="Основной шрифт абзаца7"/>
    <w:rsid w:val="00112BD6"/>
  </w:style>
  <w:style w:type="paragraph" w:customStyle="1" w:styleId="Textbody">
    <w:name w:val="Text body"/>
    <w:basedOn w:val="a"/>
    <w:rsid w:val="00112BD6"/>
    <w:pPr>
      <w:widowControl w:val="0"/>
      <w:suppressAutoHyphens/>
      <w:spacing w:after="120"/>
      <w:textAlignment w:val="baseline"/>
    </w:pPr>
    <w:rPr>
      <w:rFonts w:eastAsia="Andale Sans UI"/>
      <w:kern w:val="1"/>
      <w:szCs w:val="24"/>
      <w:lang w:eastAsia="fa-IR" w:bidi="fa-IR"/>
    </w:rPr>
  </w:style>
  <w:style w:type="paragraph" w:customStyle="1" w:styleId="1b">
    <w:name w:val="Обычный1"/>
    <w:rsid w:val="00112BD6"/>
    <w:pPr>
      <w:widowControl w:val="0"/>
      <w:suppressAutoHyphens/>
    </w:pPr>
    <w:rPr>
      <w:rFonts w:ascii="Times New Roman" w:eastAsia="SimSun" w:hAnsi="Times New Roman" w:cs="Mangal"/>
      <w:sz w:val="24"/>
      <w:szCs w:val="24"/>
      <w:lang w:eastAsia="hi-IN" w:bidi="hi-IN"/>
    </w:rPr>
  </w:style>
  <w:style w:type="paragraph" w:customStyle="1" w:styleId="ConsPlusDocList8">
    <w:name w:val="ConsPlusDocList8"/>
    <w:rsid w:val="004E2BFB"/>
    <w:pPr>
      <w:widowControl w:val="0"/>
      <w:autoSpaceDE w:val="0"/>
      <w:autoSpaceDN w:val="0"/>
    </w:pPr>
    <w:rPr>
      <w:rFonts w:ascii="Courier New" w:hAnsi="Courier New" w:cs="Courier New"/>
    </w:rPr>
  </w:style>
  <w:style w:type="paragraph" w:customStyle="1" w:styleId="ConsPlusTitlePage">
    <w:name w:val="ConsPlusTitlePage"/>
    <w:rsid w:val="004E2BFB"/>
    <w:pPr>
      <w:widowControl w:val="0"/>
      <w:autoSpaceDE w:val="0"/>
      <w:autoSpaceDN w:val="0"/>
    </w:pPr>
    <w:rPr>
      <w:rFonts w:ascii="Tahoma" w:hAnsi="Tahoma" w:cs="Tahoma"/>
    </w:rPr>
  </w:style>
  <w:style w:type="paragraph" w:customStyle="1" w:styleId="ConsPlusJurTerm">
    <w:name w:val="ConsPlusJurTerm"/>
    <w:rsid w:val="004E2BFB"/>
    <w:pPr>
      <w:widowControl w:val="0"/>
      <w:autoSpaceDE w:val="0"/>
      <w:autoSpaceDN w:val="0"/>
    </w:pPr>
    <w:rPr>
      <w:rFonts w:ascii="Tahoma" w:hAnsi="Tahoma" w:cs="Tahoma"/>
      <w:sz w:val="22"/>
      <w:szCs w:val="22"/>
    </w:rPr>
  </w:style>
  <w:style w:type="character" w:customStyle="1" w:styleId="35">
    <w:name w:val="Знак Знак3"/>
    <w:basedOn w:val="a0"/>
    <w:locked/>
    <w:rsid w:val="004E2BFB"/>
    <w:rPr>
      <w:rFonts w:ascii="Arial" w:eastAsia="Calibri" w:hAnsi="Arial" w:cs="Arial"/>
      <w:sz w:val="24"/>
      <w:szCs w:val="24"/>
      <w:lang w:val="ru-RU" w:eastAsia="ru-RU" w:bidi="ar-SA"/>
    </w:rPr>
  </w:style>
  <w:style w:type="character" w:customStyle="1" w:styleId="afff6">
    <w:name w:val="Основной текст_"/>
    <w:rsid w:val="003B0EA9"/>
    <w:rPr>
      <w:sz w:val="24"/>
      <w:szCs w:val="24"/>
      <w:lang w:val="ru-RU" w:eastAsia="ru-RU" w:bidi="ar-SA"/>
    </w:rPr>
  </w:style>
  <w:style w:type="character" w:customStyle="1" w:styleId="Heading1Char">
    <w:name w:val="Heading 1 Char"/>
    <w:basedOn w:val="a0"/>
    <w:locked/>
    <w:rsid w:val="00BB51A1"/>
    <w:rPr>
      <w:rFonts w:eastAsia="Times New Roman" w:cs="Times New Roman"/>
      <w:b/>
      <w:bCs/>
      <w:kern w:val="36"/>
      <w:sz w:val="48"/>
      <w:szCs w:val="48"/>
      <w:lang w:eastAsia="ru-RU"/>
    </w:rPr>
  </w:style>
  <w:style w:type="character" w:customStyle="1" w:styleId="Heading2Char">
    <w:name w:val="Heading 2 Char"/>
    <w:basedOn w:val="a0"/>
    <w:locked/>
    <w:rsid w:val="00BB51A1"/>
    <w:rPr>
      <w:rFonts w:eastAsia="Times New Roman" w:cs="Times New Roman"/>
      <w:b/>
      <w:bCs/>
      <w:sz w:val="36"/>
      <w:szCs w:val="36"/>
      <w:lang w:eastAsia="ru-RU"/>
    </w:rPr>
  </w:style>
  <w:style w:type="character" w:customStyle="1" w:styleId="FontStyle14">
    <w:name w:val="Font Style14"/>
    <w:basedOn w:val="a0"/>
    <w:rsid w:val="00BB51A1"/>
    <w:rPr>
      <w:rFonts w:ascii="Times New Roman" w:hAnsi="Times New Roman" w:cs="Times New Roman"/>
      <w:sz w:val="22"/>
      <w:szCs w:val="22"/>
    </w:rPr>
  </w:style>
  <w:style w:type="character" w:customStyle="1" w:styleId="BodyTextChar">
    <w:name w:val="Body Text Char"/>
    <w:basedOn w:val="a0"/>
    <w:locked/>
    <w:rsid w:val="00BB51A1"/>
    <w:rPr>
      <w:rFonts w:ascii="MinioMM_367 RG 585 NO 11 OP" w:hAnsi="MinioMM_367 RG 585 NO 11 OP" w:cs="MinioMM_367 RG 585 NO 11 OP"/>
      <w:sz w:val="20"/>
      <w:szCs w:val="20"/>
      <w:lang w:val="en-GB" w:eastAsia="ru-RU"/>
    </w:rPr>
  </w:style>
  <w:style w:type="character" w:customStyle="1" w:styleId="BodyTextIndentChar">
    <w:name w:val="Body Text Indent Char"/>
    <w:basedOn w:val="a0"/>
    <w:locked/>
    <w:rsid w:val="00BB51A1"/>
    <w:rPr>
      <w:rFonts w:ascii="Calibri" w:hAnsi="Calibri" w:cs="Calibri"/>
      <w:sz w:val="22"/>
      <w:szCs w:val="22"/>
    </w:rPr>
  </w:style>
  <w:style w:type="character" w:customStyle="1" w:styleId="aff6">
    <w:name w:val="Текст выноски Знак"/>
    <w:basedOn w:val="a0"/>
    <w:link w:val="aff5"/>
    <w:locked/>
    <w:rsid w:val="00BB51A1"/>
    <w:rPr>
      <w:rFonts w:ascii="Tahoma" w:eastAsia="Calibri" w:hAnsi="Tahoma" w:cs="Tahoma"/>
      <w:sz w:val="16"/>
      <w:szCs w:val="16"/>
      <w:lang w:val="ru-RU" w:eastAsia="en-US" w:bidi="ar-SA"/>
    </w:rPr>
  </w:style>
  <w:style w:type="character" w:customStyle="1" w:styleId="apple-style-span">
    <w:name w:val="apple-style-span"/>
    <w:basedOn w:val="a0"/>
    <w:rsid w:val="00BB51A1"/>
    <w:rPr>
      <w:rFonts w:cs="Times New Roman"/>
    </w:rPr>
  </w:style>
  <w:style w:type="character" w:customStyle="1" w:styleId="afff7">
    <w:name w:val="Гипертекстовая ссылка"/>
    <w:basedOn w:val="a0"/>
    <w:uiPriority w:val="99"/>
    <w:rsid w:val="00BB51A1"/>
    <w:rPr>
      <w:rFonts w:cs="Times New Roman"/>
      <w:color w:val="auto"/>
    </w:rPr>
  </w:style>
  <w:style w:type="character" w:customStyle="1" w:styleId="HeaderChar">
    <w:name w:val="Header Char"/>
    <w:basedOn w:val="a0"/>
    <w:locked/>
    <w:rsid w:val="00BB51A1"/>
    <w:rPr>
      <w:rFonts w:cs="Times New Roman"/>
    </w:rPr>
  </w:style>
  <w:style w:type="character" w:customStyle="1" w:styleId="FooterChar">
    <w:name w:val="Footer Char"/>
    <w:basedOn w:val="a0"/>
    <w:locked/>
    <w:rsid w:val="00BB51A1"/>
    <w:rPr>
      <w:rFonts w:cs="Times New Roman"/>
    </w:rPr>
  </w:style>
  <w:style w:type="character" w:customStyle="1" w:styleId="ListParagraphChar">
    <w:name w:val="List Paragraph Char"/>
    <w:link w:val="17"/>
    <w:locked/>
    <w:rsid w:val="00C806E4"/>
    <w:rPr>
      <w:rFonts w:eastAsia="Calibri"/>
      <w:sz w:val="24"/>
      <w:szCs w:val="24"/>
      <w:lang w:val="ru-RU" w:eastAsia="ru-RU" w:bidi="ar-SA"/>
    </w:rPr>
  </w:style>
  <w:style w:type="character" w:customStyle="1" w:styleId="111">
    <w:name w:val="Заголовок 1 Знак Знак Знак1"/>
    <w:aliases w:val="Заголовок 1 Знак Знак Знак Знак Знак"/>
    <w:basedOn w:val="a0"/>
    <w:locked/>
    <w:rsid w:val="00C806E4"/>
    <w:rPr>
      <w:rFonts w:eastAsia="Calibri"/>
      <w:b/>
      <w:bCs/>
      <w:caps/>
      <w:sz w:val="24"/>
      <w:szCs w:val="28"/>
      <w:lang w:val="ru-RU" w:eastAsia="ru-RU" w:bidi="ar-SA"/>
    </w:rPr>
  </w:style>
  <w:style w:type="character" w:customStyle="1" w:styleId="140">
    <w:name w:val="Знак Знак14"/>
    <w:basedOn w:val="a0"/>
    <w:locked/>
    <w:rsid w:val="00C806E4"/>
    <w:rPr>
      <w:rFonts w:ascii="Arial" w:hAnsi="Arial" w:cs="Arial"/>
      <w:b/>
      <w:bCs/>
      <w:i/>
      <w:iCs/>
      <w:sz w:val="28"/>
      <w:szCs w:val="28"/>
      <w:lang w:eastAsia="ru-RU"/>
    </w:rPr>
  </w:style>
  <w:style w:type="paragraph" w:customStyle="1" w:styleId="afff8">
    <w:name w:val="Абзац"/>
    <w:basedOn w:val="a"/>
    <w:link w:val="afff9"/>
    <w:rsid w:val="00C806E4"/>
    <w:pPr>
      <w:spacing w:line="360" w:lineRule="auto"/>
      <w:ind w:firstLine="567"/>
    </w:pPr>
    <w:rPr>
      <w:rFonts w:ascii="Calibri" w:hAnsi="Calibri"/>
      <w:szCs w:val="20"/>
      <w:lang w:eastAsia="ru-RU"/>
    </w:rPr>
  </w:style>
  <w:style w:type="character" w:customStyle="1" w:styleId="afff9">
    <w:name w:val="Абзац Знак"/>
    <w:link w:val="afff8"/>
    <w:locked/>
    <w:rsid w:val="00C806E4"/>
    <w:rPr>
      <w:rFonts w:eastAsia="Calibri"/>
      <w:sz w:val="24"/>
      <w:lang w:eastAsia="ru-RU" w:bidi="ar-SA"/>
    </w:rPr>
  </w:style>
  <w:style w:type="character" w:customStyle="1" w:styleId="1c">
    <w:name w:val="Основной шрифт абзаца1"/>
    <w:rsid w:val="00C806E4"/>
  </w:style>
  <w:style w:type="character" w:customStyle="1" w:styleId="WW8Num9z0">
    <w:name w:val="WW8Num9z0"/>
    <w:rsid w:val="00C806E4"/>
    <w:rPr>
      <w:rFonts w:ascii="OpenSymbol" w:hAnsi="OpenSymbol"/>
    </w:rPr>
  </w:style>
  <w:style w:type="paragraph" w:customStyle="1" w:styleId="S0">
    <w:name w:val="S_Обычный"/>
    <w:basedOn w:val="a"/>
    <w:link w:val="S1"/>
    <w:rsid w:val="00C806E4"/>
    <w:pPr>
      <w:spacing w:line="360" w:lineRule="auto"/>
      <w:ind w:firstLine="709"/>
    </w:pPr>
    <w:rPr>
      <w:rFonts w:ascii="Arial" w:hAnsi="Arial"/>
      <w:szCs w:val="20"/>
      <w:lang w:eastAsia="ru-RU"/>
    </w:rPr>
  </w:style>
  <w:style w:type="character" w:customStyle="1" w:styleId="S1">
    <w:name w:val="S_Обычный Знак"/>
    <w:link w:val="S0"/>
    <w:locked/>
    <w:rsid w:val="00C806E4"/>
    <w:rPr>
      <w:rFonts w:ascii="Arial" w:eastAsia="Calibri" w:hAnsi="Arial"/>
      <w:sz w:val="24"/>
      <w:lang w:eastAsia="ru-RU" w:bidi="ar-SA"/>
    </w:rPr>
  </w:style>
  <w:style w:type="paragraph" w:styleId="afffa">
    <w:name w:val="List"/>
    <w:basedOn w:val="a"/>
    <w:rsid w:val="00C806E4"/>
    <w:pPr>
      <w:ind w:left="283" w:hanging="283"/>
    </w:pPr>
    <w:rPr>
      <w:szCs w:val="24"/>
      <w:lang w:eastAsia="ru-RU"/>
    </w:rPr>
  </w:style>
  <w:style w:type="paragraph" w:styleId="36">
    <w:name w:val="toc 3"/>
    <w:basedOn w:val="a"/>
    <w:autoRedefine/>
    <w:semiHidden/>
    <w:rsid w:val="00C806E4"/>
    <w:pPr>
      <w:widowControl w:val="0"/>
      <w:spacing w:before="141"/>
      <w:ind w:left="1297" w:hanging="718"/>
    </w:pPr>
    <w:rPr>
      <w:szCs w:val="24"/>
      <w:lang w:val="en-US"/>
    </w:rPr>
  </w:style>
  <w:style w:type="character" w:customStyle="1" w:styleId="2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4"/>
    <w:locked/>
    <w:rsid w:val="00C806E4"/>
    <w:rPr>
      <w:b/>
      <w:sz w:val="28"/>
      <w:lang w:val="ru-RU" w:eastAsia="ru-RU" w:bidi="ar-SA"/>
    </w:rPr>
  </w:style>
  <w:style w:type="paragraph" w:customStyle="1" w:styleId="S">
    <w:name w:val="S_Нумерованный"/>
    <w:basedOn w:val="a"/>
    <w:autoRedefine/>
    <w:rsid w:val="00C806E4"/>
    <w:pPr>
      <w:numPr>
        <w:numId w:val="2"/>
      </w:numPr>
      <w:tabs>
        <w:tab w:val="left" w:pos="992"/>
      </w:tabs>
      <w:spacing w:line="360" w:lineRule="auto"/>
      <w:ind w:left="0" w:firstLine="709"/>
    </w:pPr>
    <w:rPr>
      <w:szCs w:val="24"/>
      <w:lang w:eastAsia="ru-RU"/>
    </w:rPr>
  </w:style>
  <w:style w:type="paragraph" w:customStyle="1" w:styleId="ConsNonformat">
    <w:name w:val="ConsNonformat"/>
    <w:link w:val="ConsNonformat0"/>
    <w:rsid w:val="00C806E4"/>
    <w:pPr>
      <w:widowControl w:val="0"/>
      <w:autoSpaceDE w:val="0"/>
      <w:autoSpaceDN w:val="0"/>
      <w:adjustRightInd w:val="0"/>
      <w:ind w:right="19772"/>
    </w:pPr>
    <w:rPr>
      <w:rFonts w:ascii="Courier New" w:hAnsi="Courier New"/>
      <w:sz w:val="22"/>
    </w:rPr>
  </w:style>
  <w:style w:type="character" w:customStyle="1" w:styleId="ConsNonformat0">
    <w:name w:val="ConsNonformat Знак"/>
    <w:link w:val="ConsNonformat"/>
    <w:locked/>
    <w:rsid w:val="00C806E4"/>
    <w:rPr>
      <w:rFonts w:ascii="Courier New" w:hAnsi="Courier New"/>
      <w:sz w:val="22"/>
      <w:lang w:eastAsia="ru-RU" w:bidi="ar-SA"/>
    </w:rPr>
  </w:style>
  <w:style w:type="table" w:customStyle="1" w:styleId="TableNormal1">
    <w:name w:val="Table Normal1"/>
    <w:semiHidden/>
    <w:rsid w:val="00C806E4"/>
    <w:pPr>
      <w:widowControl w:val="0"/>
    </w:pPr>
    <w:rPr>
      <w:rFonts w:eastAsia="Times New Roman"/>
      <w:sz w:val="22"/>
      <w:szCs w:val="22"/>
      <w:lang w:val="en-US" w:eastAsia="en-US"/>
    </w:rPr>
    <w:tblPr>
      <w:tblCellMar>
        <w:top w:w="0" w:type="dxa"/>
        <w:left w:w="0" w:type="dxa"/>
        <w:bottom w:w="0" w:type="dxa"/>
        <w:right w:w="0" w:type="dxa"/>
      </w:tblCellMar>
    </w:tblPr>
  </w:style>
  <w:style w:type="paragraph" w:styleId="1d">
    <w:name w:val="toc 1"/>
    <w:basedOn w:val="a"/>
    <w:autoRedefine/>
    <w:semiHidden/>
    <w:rsid w:val="00C806E4"/>
    <w:pPr>
      <w:widowControl w:val="0"/>
      <w:spacing w:before="104"/>
      <w:ind w:left="120"/>
    </w:pPr>
    <w:rPr>
      <w:szCs w:val="24"/>
      <w:lang w:val="en-US"/>
    </w:rPr>
  </w:style>
  <w:style w:type="paragraph" w:styleId="28">
    <w:name w:val="toc 2"/>
    <w:basedOn w:val="a"/>
    <w:autoRedefine/>
    <w:semiHidden/>
    <w:rsid w:val="00C806E4"/>
    <w:pPr>
      <w:widowControl w:val="0"/>
      <w:spacing w:before="141"/>
      <w:ind w:left="360" w:hanging="579"/>
    </w:pPr>
    <w:rPr>
      <w:szCs w:val="24"/>
      <w:lang w:val="en-US"/>
    </w:rPr>
  </w:style>
  <w:style w:type="paragraph" w:styleId="43">
    <w:name w:val="toc 4"/>
    <w:basedOn w:val="a"/>
    <w:autoRedefine/>
    <w:semiHidden/>
    <w:rsid w:val="00C806E4"/>
    <w:pPr>
      <w:widowControl w:val="0"/>
      <w:spacing w:before="137"/>
      <w:ind w:left="1000" w:hanging="862"/>
    </w:pPr>
    <w:rPr>
      <w:szCs w:val="24"/>
      <w:lang w:val="en-US"/>
    </w:rPr>
  </w:style>
  <w:style w:type="paragraph" w:customStyle="1" w:styleId="TableParagraph">
    <w:name w:val="Table Paragraph"/>
    <w:basedOn w:val="a"/>
    <w:rsid w:val="00C806E4"/>
    <w:pPr>
      <w:widowControl w:val="0"/>
    </w:pPr>
    <w:rPr>
      <w:rFonts w:ascii="Calibri" w:eastAsia="Times New Roman" w:hAnsi="Calibri"/>
      <w:sz w:val="22"/>
      <w:lang w:val="en-US"/>
    </w:rPr>
  </w:style>
  <w:style w:type="paragraph" w:customStyle="1" w:styleId="u">
    <w:name w:val="u"/>
    <w:basedOn w:val="a"/>
    <w:rsid w:val="00C806E4"/>
    <w:pPr>
      <w:spacing w:before="100" w:beforeAutospacing="1" w:after="100" w:afterAutospacing="1"/>
    </w:pPr>
    <w:rPr>
      <w:szCs w:val="24"/>
      <w:lang w:eastAsia="ru-RU"/>
    </w:rPr>
  </w:style>
  <w:style w:type="paragraph" w:customStyle="1" w:styleId="formattext">
    <w:name w:val="formattext"/>
    <w:basedOn w:val="a"/>
    <w:rsid w:val="00C806E4"/>
    <w:pPr>
      <w:spacing w:before="100" w:beforeAutospacing="1" w:after="100" w:afterAutospacing="1"/>
    </w:pPr>
    <w:rPr>
      <w:szCs w:val="24"/>
      <w:lang w:eastAsia="ru-RU"/>
    </w:rPr>
  </w:style>
  <w:style w:type="paragraph" w:customStyle="1" w:styleId="1e">
    <w:name w:val="Знак1 Знак Знак Знак Знак Знак Знак"/>
    <w:basedOn w:val="a"/>
    <w:rsid w:val="00C806E4"/>
    <w:pPr>
      <w:spacing w:after="160" w:line="240" w:lineRule="exact"/>
    </w:pPr>
    <w:rPr>
      <w:rFonts w:ascii="Verdana" w:hAnsi="Verdana" w:cs="Verdana"/>
      <w:szCs w:val="24"/>
      <w:lang w:val="en-US"/>
    </w:rPr>
  </w:style>
  <w:style w:type="character" w:customStyle="1" w:styleId="afff0">
    <w:name w:val="Текст сноски Знак"/>
    <w:aliases w:val="Table_Footnote_last Знак Знак1,Table_Footnote_last Знак Знак Знак,Table_Footnote_last Знак1"/>
    <w:basedOn w:val="a0"/>
    <w:link w:val="afff"/>
    <w:uiPriority w:val="99"/>
    <w:locked/>
    <w:rsid w:val="00C806E4"/>
    <w:rPr>
      <w:rFonts w:ascii="Tms Rmn" w:hAnsi="Tms Rmn"/>
      <w:lang w:val="ru-RU" w:eastAsia="ru-RU" w:bidi="ar-SA"/>
    </w:rPr>
  </w:style>
  <w:style w:type="character" w:customStyle="1" w:styleId="grame">
    <w:name w:val="grame"/>
    <w:rsid w:val="00C806E4"/>
  </w:style>
  <w:style w:type="paragraph" w:customStyle="1" w:styleId="Heading">
    <w:name w:val="Heading"/>
    <w:rsid w:val="00C806E4"/>
    <w:pPr>
      <w:widowControl w:val="0"/>
      <w:autoSpaceDE w:val="0"/>
      <w:autoSpaceDN w:val="0"/>
      <w:adjustRightInd w:val="0"/>
    </w:pPr>
    <w:rPr>
      <w:rFonts w:ascii="Arial" w:hAnsi="Arial" w:cs="Arial"/>
      <w:b/>
      <w:bCs/>
      <w:sz w:val="22"/>
      <w:szCs w:val="22"/>
    </w:rPr>
  </w:style>
  <w:style w:type="paragraph" w:styleId="afffb">
    <w:name w:val="Plain Text"/>
    <w:basedOn w:val="a"/>
    <w:rsid w:val="00C806E4"/>
    <w:rPr>
      <w:rFonts w:ascii="Courier New" w:hAnsi="Courier New" w:cs="Courier New"/>
      <w:sz w:val="20"/>
      <w:szCs w:val="20"/>
      <w:lang w:eastAsia="ru-RU"/>
    </w:rPr>
  </w:style>
  <w:style w:type="character" w:customStyle="1" w:styleId="spelle">
    <w:name w:val="spelle"/>
    <w:rsid w:val="00C806E4"/>
  </w:style>
  <w:style w:type="character" w:customStyle="1" w:styleId="f">
    <w:name w:val="f"/>
    <w:rsid w:val="00C806E4"/>
  </w:style>
  <w:style w:type="paragraph" w:customStyle="1" w:styleId="FR2">
    <w:name w:val="FR2"/>
    <w:rsid w:val="00C806E4"/>
    <w:pPr>
      <w:widowControl w:val="0"/>
      <w:overflowPunct w:val="0"/>
      <w:autoSpaceDE w:val="0"/>
      <w:autoSpaceDN w:val="0"/>
      <w:adjustRightInd w:val="0"/>
      <w:ind w:firstLine="560"/>
      <w:textAlignment w:val="baseline"/>
    </w:pPr>
    <w:rPr>
      <w:rFonts w:ascii="Arial" w:hAnsi="Arial" w:cs="Arial"/>
      <w:sz w:val="28"/>
      <w:szCs w:val="28"/>
    </w:rPr>
  </w:style>
  <w:style w:type="paragraph" w:customStyle="1" w:styleId="text">
    <w:name w:val="text"/>
    <w:basedOn w:val="a"/>
    <w:next w:val="a"/>
    <w:rsid w:val="00C806E4"/>
    <w:pPr>
      <w:autoSpaceDE w:val="0"/>
      <w:autoSpaceDN w:val="0"/>
      <w:adjustRightInd w:val="0"/>
      <w:spacing w:before="28" w:after="28"/>
    </w:pPr>
    <w:rPr>
      <w:rFonts w:ascii="Arial" w:hAnsi="Arial" w:cs="Arial"/>
      <w:szCs w:val="24"/>
      <w:lang w:eastAsia="ru-RU"/>
    </w:rPr>
  </w:style>
  <w:style w:type="paragraph" w:styleId="29">
    <w:name w:val="List 2"/>
    <w:basedOn w:val="a"/>
    <w:rsid w:val="00C806E4"/>
    <w:pPr>
      <w:ind w:left="566" w:hanging="283"/>
    </w:pPr>
    <w:rPr>
      <w:rFonts w:ascii="Arial" w:hAnsi="Arial" w:cs="Arial"/>
      <w:sz w:val="20"/>
      <w:szCs w:val="20"/>
      <w:lang w:eastAsia="ru-RU"/>
    </w:rPr>
  </w:style>
  <w:style w:type="paragraph" w:styleId="37">
    <w:name w:val="List 3"/>
    <w:basedOn w:val="a"/>
    <w:rsid w:val="00C806E4"/>
    <w:pPr>
      <w:ind w:left="849" w:hanging="283"/>
    </w:pPr>
    <w:rPr>
      <w:rFonts w:ascii="Arial" w:hAnsi="Arial" w:cs="Arial"/>
      <w:sz w:val="20"/>
      <w:szCs w:val="20"/>
      <w:lang w:eastAsia="ru-RU"/>
    </w:rPr>
  </w:style>
  <w:style w:type="paragraph" w:customStyle="1" w:styleId="1f">
    <w:name w:val="Знак1"/>
    <w:basedOn w:val="a"/>
    <w:rsid w:val="00C806E4"/>
    <w:pPr>
      <w:spacing w:line="240" w:lineRule="exact"/>
    </w:pPr>
    <w:rPr>
      <w:rFonts w:ascii="Arial" w:hAnsi="Arial" w:cs="Arial"/>
      <w:szCs w:val="24"/>
      <w:lang w:val="en-US"/>
    </w:rPr>
  </w:style>
  <w:style w:type="paragraph" w:styleId="2a">
    <w:name w:val="Body Text Indent 2"/>
    <w:aliases w:val="Знак Знак Знак Знак Знак Знак1,Знак Знак Знак Знак Знак Знак Знак1,Знак Знак Знак Знак Знак Знак Знак11,Знак Знак Знак Знак Знак1,Знак Знак Знак Знак Знак Знак Знак Знак1,Знак Знак Знак Знак Знак Знак Знак Знак"/>
    <w:basedOn w:val="a"/>
    <w:link w:val="2b"/>
    <w:rsid w:val="00C806E4"/>
    <w:pPr>
      <w:spacing w:after="120" w:line="480" w:lineRule="auto"/>
      <w:ind w:left="283"/>
    </w:pPr>
    <w:rPr>
      <w:rFonts w:ascii="Arial" w:hAnsi="Arial" w:cs="Arial"/>
      <w:szCs w:val="24"/>
      <w:lang w:eastAsia="ru-RU"/>
    </w:rPr>
  </w:style>
  <w:style w:type="character" w:customStyle="1" w:styleId="2b">
    <w:name w:val="Основной текст с отступом 2 Знак"/>
    <w:aliases w:val="Знак Знак Знак Знак Знак Знак1 Знак,Знак Знак Знак Знак Знак Знак Знак1 Знак,Знак Знак Знак Знак Знак Знак Знак11 Знак,Знак Знак Знак Знак Знак1 Знак,Знак Знак Знак Знак Знак Знак Знак Знак1 Знак"/>
    <w:basedOn w:val="a0"/>
    <w:link w:val="2a"/>
    <w:locked/>
    <w:rsid w:val="00C806E4"/>
    <w:rPr>
      <w:rFonts w:ascii="Arial" w:eastAsia="Calibri" w:hAnsi="Arial" w:cs="Arial"/>
      <w:sz w:val="24"/>
      <w:szCs w:val="24"/>
      <w:lang w:val="ru-RU" w:eastAsia="ru-RU" w:bidi="ar-SA"/>
    </w:rPr>
  </w:style>
  <w:style w:type="paragraph" w:styleId="2c">
    <w:name w:val="Body Text 2"/>
    <w:basedOn w:val="a"/>
    <w:link w:val="2d"/>
    <w:rsid w:val="00C806E4"/>
    <w:pPr>
      <w:spacing w:after="120" w:line="480" w:lineRule="auto"/>
    </w:pPr>
    <w:rPr>
      <w:rFonts w:ascii="Arial" w:hAnsi="Arial" w:cs="Arial"/>
      <w:szCs w:val="24"/>
      <w:lang w:eastAsia="ru-RU"/>
    </w:rPr>
  </w:style>
  <w:style w:type="character" w:customStyle="1" w:styleId="S10">
    <w:name w:val="S_Маркированный Знак1"/>
    <w:link w:val="S2"/>
    <w:locked/>
    <w:rsid w:val="00C806E4"/>
    <w:rPr>
      <w:sz w:val="24"/>
      <w:lang w:bidi="ar-SA"/>
    </w:rPr>
  </w:style>
  <w:style w:type="paragraph" w:customStyle="1" w:styleId="S2">
    <w:name w:val="S_Маркированный"/>
    <w:basedOn w:val="afffc"/>
    <w:link w:val="S10"/>
    <w:autoRedefine/>
    <w:rsid w:val="00C806E4"/>
    <w:pPr>
      <w:tabs>
        <w:tab w:val="left" w:pos="992"/>
      </w:tabs>
      <w:spacing w:line="360" w:lineRule="auto"/>
      <w:ind w:left="0" w:firstLine="709"/>
    </w:pPr>
    <w:rPr>
      <w:rFonts w:ascii="Calibri" w:hAnsi="Calibri" w:cs="Times New Roman"/>
      <w:szCs w:val="20"/>
    </w:rPr>
  </w:style>
  <w:style w:type="paragraph" w:styleId="afffc">
    <w:name w:val="List Bullet"/>
    <w:basedOn w:val="a"/>
    <w:rsid w:val="00C806E4"/>
    <w:pPr>
      <w:ind w:left="1069" w:hanging="360"/>
    </w:pPr>
    <w:rPr>
      <w:rFonts w:ascii="Arial" w:hAnsi="Arial" w:cs="Arial"/>
      <w:szCs w:val="24"/>
      <w:lang w:eastAsia="ru-RU"/>
    </w:rPr>
  </w:style>
  <w:style w:type="paragraph" w:customStyle="1" w:styleId="S3">
    <w:name w:val="S_Таблица"/>
    <w:basedOn w:val="a"/>
    <w:link w:val="S4"/>
    <w:autoRedefine/>
    <w:rsid w:val="00C806E4"/>
    <w:pPr>
      <w:widowControl w:val="0"/>
      <w:tabs>
        <w:tab w:val="num" w:pos="1440"/>
      </w:tabs>
      <w:jc w:val="right"/>
    </w:pPr>
    <w:rPr>
      <w:rFonts w:ascii="Arial" w:hAnsi="Arial"/>
      <w:color w:val="008000"/>
      <w:szCs w:val="20"/>
    </w:rPr>
  </w:style>
  <w:style w:type="character" w:customStyle="1" w:styleId="S4">
    <w:name w:val="S_Таблица Знак"/>
    <w:link w:val="S3"/>
    <w:locked/>
    <w:rsid w:val="00C806E4"/>
    <w:rPr>
      <w:rFonts w:ascii="Arial" w:eastAsia="Calibri" w:hAnsi="Arial"/>
      <w:color w:val="008000"/>
      <w:sz w:val="24"/>
      <w:lang w:bidi="ar-SA"/>
    </w:rPr>
  </w:style>
  <w:style w:type="character" w:customStyle="1" w:styleId="S5">
    <w:name w:val="S_Обычный в таблице Знак"/>
    <w:link w:val="S6"/>
    <w:locked/>
    <w:rsid w:val="00C806E4"/>
    <w:rPr>
      <w:sz w:val="24"/>
      <w:lang w:bidi="ar-SA"/>
    </w:rPr>
  </w:style>
  <w:style w:type="paragraph" w:customStyle="1" w:styleId="S6">
    <w:name w:val="S_Обычный в таблице"/>
    <w:basedOn w:val="a"/>
    <w:link w:val="S5"/>
    <w:rsid w:val="00C806E4"/>
    <w:pPr>
      <w:jc w:val="center"/>
    </w:pPr>
    <w:rPr>
      <w:rFonts w:ascii="Calibri" w:hAnsi="Calibri"/>
      <w:szCs w:val="20"/>
    </w:rPr>
  </w:style>
  <w:style w:type="paragraph" w:customStyle="1" w:styleId="afffd">
    <w:name w:val="Примечание"/>
    <w:basedOn w:val="a"/>
    <w:rsid w:val="00C806E4"/>
    <w:pPr>
      <w:ind w:firstLine="567"/>
    </w:pPr>
    <w:rPr>
      <w:rFonts w:ascii="Arial" w:hAnsi="Arial" w:cs="Arial"/>
      <w:sz w:val="20"/>
      <w:szCs w:val="20"/>
    </w:rPr>
  </w:style>
  <w:style w:type="paragraph" w:customStyle="1" w:styleId="ConsCell">
    <w:name w:val="ConsCell"/>
    <w:rsid w:val="00C806E4"/>
    <w:pPr>
      <w:widowControl w:val="0"/>
      <w:autoSpaceDE w:val="0"/>
      <w:autoSpaceDN w:val="0"/>
      <w:adjustRightInd w:val="0"/>
      <w:ind w:right="19772"/>
    </w:pPr>
    <w:rPr>
      <w:rFonts w:ascii="Arial" w:hAnsi="Arial" w:cs="Arial"/>
    </w:rPr>
  </w:style>
  <w:style w:type="paragraph" w:customStyle="1" w:styleId="afffe">
    <w:name w:val="приложения рнгп"/>
    <w:basedOn w:val="20"/>
    <w:autoRedefine/>
    <w:rsid w:val="00C806E4"/>
    <w:pPr>
      <w:keepNext w:val="0"/>
      <w:widowControl w:val="0"/>
      <w:tabs>
        <w:tab w:val="left" w:pos="992"/>
      </w:tabs>
      <w:spacing w:before="0" w:after="0"/>
      <w:ind w:firstLine="709"/>
    </w:pPr>
    <w:rPr>
      <w:rFonts w:ascii="Arial" w:eastAsia="Calibri" w:hAnsi="Arial" w:cs="Arial"/>
      <w:b w:val="0"/>
      <w:bCs w:val="0"/>
      <w:i w:val="0"/>
      <w:iCs w:val="0"/>
      <w:color w:val="800080"/>
      <w:sz w:val="24"/>
      <w:szCs w:val="24"/>
    </w:rPr>
  </w:style>
  <w:style w:type="paragraph" w:styleId="2e">
    <w:name w:val="List Continue 2"/>
    <w:basedOn w:val="a"/>
    <w:rsid w:val="00C806E4"/>
    <w:pPr>
      <w:spacing w:after="120"/>
      <w:ind w:left="566"/>
    </w:pPr>
    <w:rPr>
      <w:rFonts w:ascii="Arial" w:hAnsi="Arial" w:cs="Arial"/>
      <w:szCs w:val="24"/>
      <w:lang w:eastAsia="ru-RU"/>
    </w:rPr>
  </w:style>
  <w:style w:type="paragraph" w:styleId="38">
    <w:name w:val="List Continue 3"/>
    <w:basedOn w:val="a"/>
    <w:rsid w:val="00C806E4"/>
    <w:pPr>
      <w:spacing w:after="120"/>
      <w:ind w:left="849"/>
    </w:pPr>
    <w:rPr>
      <w:rFonts w:ascii="Arial" w:hAnsi="Arial" w:cs="Arial"/>
      <w:szCs w:val="24"/>
      <w:lang w:eastAsia="ru-RU"/>
    </w:rPr>
  </w:style>
  <w:style w:type="paragraph" w:customStyle="1" w:styleId="1f0">
    <w:name w:val="Стиль1"/>
    <w:basedOn w:val="a"/>
    <w:rsid w:val="00C806E4"/>
    <w:pPr>
      <w:jc w:val="center"/>
    </w:pPr>
    <w:rPr>
      <w:rFonts w:ascii="Arial" w:hAnsi="Arial" w:cs="Arial"/>
      <w:sz w:val="20"/>
      <w:szCs w:val="20"/>
      <w:lang w:eastAsia="ru-RU"/>
    </w:rPr>
  </w:style>
  <w:style w:type="paragraph" w:customStyle="1" w:styleId="textn">
    <w:name w:val="textn"/>
    <w:basedOn w:val="a"/>
    <w:rsid w:val="00C806E4"/>
    <w:pPr>
      <w:spacing w:before="100" w:beforeAutospacing="1" w:after="100" w:afterAutospacing="1"/>
    </w:pPr>
    <w:rPr>
      <w:rFonts w:ascii="Arial" w:hAnsi="Arial" w:cs="Arial"/>
      <w:szCs w:val="24"/>
      <w:lang w:eastAsia="ru-RU"/>
    </w:rPr>
  </w:style>
  <w:style w:type="paragraph" w:customStyle="1" w:styleId="2f">
    <w:name w:val="Знак2"/>
    <w:basedOn w:val="a"/>
    <w:rsid w:val="00C806E4"/>
    <w:pPr>
      <w:spacing w:line="240" w:lineRule="exact"/>
    </w:pPr>
    <w:rPr>
      <w:rFonts w:ascii="Arial" w:hAnsi="Arial" w:cs="Arial"/>
      <w:szCs w:val="24"/>
      <w:lang w:val="en-US"/>
    </w:rPr>
  </w:style>
  <w:style w:type="character" w:customStyle="1" w:styleId="FontStyle11">
    <w:name w:val="Font Style11"/>
    <w:rsid w:val="00C806E4"/>
    <w:rPr>
      <w:rFonts w:ascii="Times New Roman" w:hAnsi="Times New Roman"/>
      <w:sz w:val="26"/>
    </w:rPr>
  </w:style>
  <w:style w:type="paragraph" w:customStyle="1" w:styleId="39">
    <w:name w:val="Знак3"/>
    <w:basedOn w:val="a"/>
    <w:rsid w:val="00C806E4"/>
    <w:pPr>
      <w:spacing w:line="240" w:lineRule="exact"/>
    </w:pPr>
    <w:rPr>
      <w:rFonts w:ascii="Arial" w:hAnsi="Arial" w:cs="Arial"/>
      <w:szCs w:val="24"/>
      <w:lang w:val="en-US"/>
    </w:rPr>
  </w:style>
  <w:style w:type="paragraph" w:customStyle="1" w:styleId="44">
    <w:name w:val="Знак4"/>
    <w:basedOn w:val="a"/>
    <w:rsid w:val="00C806E4"/>
    <w:pPr>
      <w:spacing w:line="240" w:lineRule="exact"/>
    </w:pPr>
    <w:rPr>
      <w:rFonts w:ascii="Arial" w:hAnsi="Arial" w:cs="Arial"/>
      <w:szCs w:val="24"/>
      <w:lang w:val="en-US"/>
    </w:rPr>
  </w:style>
  <w:style w:type="paragraph" w:customStyle="1" w:styleId="52">
    <w:name w:val="Знак5"/>
    <w:basedOn w:val="a"/>
    <w:rsid w:val="00C806E4"/>
    <w:pPr>
      <w:spacing w:line="240" w:lineRule="exact"/>
    </w:pPr>
    <w:rPr>
      <w:rFonts w:ascii="Arial" w:hAnsi="Arial" w:cs="Arial"/>
      <w:szCs w:val="24"/>
      <w:lang w:val="en-US"/>
    </w:rPr>
  </w:style>
  <w:style w:type="paragraph" w:customStyle="1" w:styleId="62">
    <w:name w:val="Знак6"/>
    <w:basedOn w:val="a"/>
    <w:rsid w:val="00C806E4"/>
    <w:pPr>
      <w:spacing w:line="240" w:lineRule="exact"/>
    </w:pPr>
    <w:rPr>
      <w:rFonts w:ascii="Arial" w:hAnsi="Arial" w:cs="Arial"/>
      <w:szCs w:val="24"/>
      <w:lang w:val="en-US"/>
    </w:rPr>
  </w:style>
  <w:style w:type="paragraph" w:customStyle="1" w:styleId="73">
    <w:name w:val="Знак7"/>
    <w:basedOn w:val="a"/>
    <w:rsid w:val="00C806E4"/>
    <w:pPr>
      <w:spacing w:line="240" w:lineRule="exact"/>
    </w:pPr>
    <w:rPr>
      <w:rFonts w:ascii="Arial" w:hAnsi="Arial" w:cs="Arial"/>
      <w:szCs w:val="24"/>
      <w:lang w:val="en-US"/>
    </w:rPr>
  </w:style>
  <w:style w:type="paragraph" w:customStyle="1" w:styleId="81">
    <w:name w:val="Знак8"/>
    <w:basedOn w:val="a"/>
    <w:rsid w:val="00C806E4"/>
    <w:pPr>
      <w:spacing w:line="240" w:lineRule="exact"/>
    </w:pPr>
    <w:rPr>
      <w:rFonts w:ascii="Arial" w:hAnsi="Arial" w:cs="Arial"/>
      <w:szCs w:val="24"/>
      <w:lang w:val="en-US"/>
    </w:rPr>
  </w:style>
  <w:style w:type="paragraph" w:customStyle="1" w:styleId="91">
    <w:name w:val="Знак9"/>
    <w:basedOn w:val="a"/>
    <w:rsid w:val="00C806E4"/>
    <w:pPr>
      <w:spacing w:line="240" w:lineRule="exact"/>
    </w:pPr>
    <w:rPr>
      <w:rFonts w:ascii="Arial" w:hAnsi="Arial" w:cs="Arial"/>
      <w:szCs w:val="24"/>
      <w:lang w:val="en-US"/>
    </w:rPr>
  </w:style>
  <w:style w:type="paragraph" w:customStyle="1" w:styleId="100">
    <w:name w:val="Знак10"/>
    <w:basedOn w:val="a"/>
    <w:rsid w:val="00C806E4"/>
    <w:pPr>
      <w:spacing w:line="240" w:lineRule="exact"/>
    </w:pPr>
    <w:rPr>
      <w:rFonts w:ascii="Arial" w:hAnsi="Arial" w:cs="Arial"/>
      <w:szCs w:val="24"/>
      <w:lang w:val="en-US"/>
    </w:rPr>
  </w:style>
  <w:style w:type="paragraph" w:customStyle="1" w:styleId="FORMATTEXT0">
    <w:name w:val=".FORMATTEXT"/>
    <w:rsid w:val="00C806E4"/>
    <w:pPr>
      <w:widowControl w:val="0"/>
      <w:autoSpaceDE w:val="0"/>
      <w:autoSpaceDN w:val="0"/>
      <w:adjustRightInd w:val="0"/>
    </w:pPr>
    <w:rPr>
      <w:rFonts w:ascii="Times New Roman" w:hAnsi="Times New Roman"/>
      <w:sz w:val="24"/>
      <w:szCs w:val="24"/>
    </w:rPr>
  </w:style>
  <w:style w:type="paragraph" w:customStyle="1" w:styleId="1f1">
    <w:name w:val="Знак1 Знак Знак Знак"/>
    <w:basedOn w:val="a"/>
    <w:rsid w:val="00C806E4"/>
    <w:rPr>
      <w:rFonts w:ascii="Verdana" w:hAnsi="Verdana" w:cs="Verdana"/>
      <w:sz w:val="20"/>
      <w:szCs w:val="20"/>
      <w:lang w:val="en-US"/>
    </w:rPr>
  </w:style>
  <w:style w:type="paragraph" w:customStyle="1" w:styleId="affff">
    <w:name w:val="Основной шрифт абзаца Знак Знак Знак Знак"/>
    <w:aliases w:val="Знак1 Знак Знак Знак Знак Знак Знак Знак Знак Знак Знак"/>
    <w:basedOn w:val="a"/>
    <w:rsid w:val="00C806E4"/>
    <w:rPr>
      <w:rFonts w:ascii="Verdana" w:hAnsi="Verdana" w:cs="Verdana"/>
      <w:sz w:val="20"/>
      <w:szCs w:val="20"/>
      <w:lang w:val="en-US"/>
    </w:rPr>
  </w:style>
  <w:style w:type="character" w:customStyle="1" w:styleId="text11">
    <w:name w:val="text11"/>
    <w:rsid w:val="00C806E4"/>
    <w:rPr>
      <w:b/>
      <w:color w:val="333333"/>
      <w:sz w:val="20"/>
      <w:u w:val="single"/>
    </w:rPr>
  </w:style>
  <w:style w:type="character" w:customStyle="1" w:styleId="highlighthighlightactive">
    <w:name w:val="highlight highlight_active"/>
    <w:rsid w:val="00C806E4"/>
  </w:style>
  <w:style w:type="paragraph" w:customStyle="1" w:styleId="txt">
    <w:name w:val="txt"/>
    <w:basedOn w:val="a"/>
    <w:rsid w:val="00C806E4"/>
    <w:pPr>
      <w:spacing w:before="100" w:beforeAutospacing="1" w:after="100" w:afterAutospacing="1"/>
    </w:pPr>
    <w:rPr>
      <w:rFonts w:ascii="Verdana" w:hAnsi="Verdana" w:cs="Verdana"/>
      <w:color w:val="000000"/>
      <w:sz w:val="17"/>
      <w:szCs w:val="17"/>
      <w:lang w:eastAsia="ru-RU"/>
    </w:rPr>
  </w:style>
  <w:style w:type="paragraph" w:customStyle="1" w:styleId="textb">
    <w:name w:val="textb"/>
    <w:basedOn w:val="a"/>
    <w:rsid w:val="00C806E4"/>
    <w:rPr>
      <w:rFonts w:ascii="Arial" w:hAnsi="Arial" w:cs="Arial"/>
      <w:b/>
      <w:bCs/>
      <w:sz w:val="22"/>
      <w:lang w:eastAsia="ru-RU"/>
    </w:rPr>
  </w:style>
  <w:style w:type="paragraph" w:customStyle="1" w:styleId="western">
    <w:name w:val="western"/>
    <w:basedOn w:val="a"/>
    <w:rsid w:val="00C806E4"/>
    <w:pPr>
      <w:spacing w:before="100" w:beforeAutospacing="1" w:after="100" w:afterAutospacing="1"/>
    </w:pPr>
    <w:rPr>
      <w:szCs w:val="24"/>
      <w:lang w:eastAsia="ru-RU"/>
    </w:rPr>
  </w:style>
  <w:style w:type="character" w:customStyle="1" w:styleId="Normal">
    <w:name w:val="Normal Знак"/>
    <w:locked/>
    <w:rsid w:val="00C806E4"/>
    <w:rPr>
      <w:sz w:val="24"/>
      <w:lang w:val="ru-RU" w:eastAsia="ru-RU"/>
    </w:rPr>
  </w:style>
  <w:style w:type="paragraph" w:customStyle="1" w:styleId="ConsTitle">
    <w:name w:val="ConsTitle"/>
    <w:rsid w:val="00C806E4"/>
    <w:pPr>
      <w:widowControl w:val="0"/>
      <w:autoSpaceDE w:val="0"/>
      <w:autoSpaceDN w:val="0"/>
      <w:adjustRightInd w:val="0"/>
    </w:pPr>
    <w:rPr>
      <w:rFonts w:ascii="Arial" w:hAnsi="Arial" w:cs="Arial"/>
      <w:b/>
      <w:bCs/>
      <w:sz w:val="16"/>
      <w:szCs w:val="16"/>
    </w:rPr>
  </w:style>
  <w:style w:type="paragraph" w:customStyle="1" w:styleId="FR1">
    <w:name w:val="FR1"/>
    <w:rsid w:val="00C806E4"/>
    <w:pPr>
      <w:widowControl w:val="0"/>
      <w:autoSpaceDE w:val="0"/>
      <w:autoSpaceDN w:val="0"/>
      <w:adjustRightInd w:val="0"/>
    </w:pPr>
    <w:rPr>
      <w:rFonts w:ascii="Times New Roman" w:hAnsi="Times New Roman"/>
      <w:sz w:val="16"/>
      <w:szCs w:val="16"/>
    </w:rPr>
  </w:style>
  <w:style w:type="paragraph" w:customStyle="1" w:styleId="53">
    <w:name w:val="çàãîëîâîê 5"/>
    <w:basedOn w:val="a"/>
    <w:next w:val="a"/>
    <w:rsid w:val="00C806E4"/>
    <w:pPr>
      <w:keepNext/>
      <w:jc w:val="center"/>
    </w:pPr>
    <w:rPr>
      <w:szCs w:val="24"/>
      <w:lang w:eastAsia="ru-RU"/>
    </w:rPr>
  </w:style>
  <w:style w:type="paragraph" w:customStyle="1" w:styleId="Normal10-022">
    <w:name w:val="Стиль Normal + 10 пт полужирный По центру Слева:  -02 см Справ...2"/>
    <w:basedOn w:val="a"/>
    <w:link w:val="Normal10-0220"/>
    <w:rsid w:val="00C806E4"/>
    <w:pPr>
      <w:snapToGrid w:val="0"/>
      <w:ind w:left="-113" w:right="-113"/>
      <w:jc w:val="center"/>
    </w:pPr>
    <w:rPr>
      <w:rFonts w:ascii="Calibri" w:hAnsi="Calibri"/>
      <w:b/>
      <w:szCs w:val="20"/>
      <w:lang w:eastAsia="ru-RU"/>
    </w:rPr>
  </w:style>
  <w:style w:type="character" w:customStyle="1" w:styleId="Normal10-0220">
    <w:name w:val="Стиль Normal + 10 пт полужирный По центру Слева:  -02 см Справ...2 Знак"/>
    <w:link w:val="Normal10-022"/>
    <w:locked/>
    <w:rsid w:val="00C806E4"/>
    <w:rPr>
      <w:rFonts w:eastAsia="Calibri"/>
      <w:b/>
      <w:sz w:val="24"/>
      <w:lang w:eastAsia="ru-RU" w:bidi="ar-SA"/>
    </w:rPr>
  </w:style>
  <w:style w:type="character" w:customStyle="1" w:styleId="FontStyle88">
    <w:name w:val="Font Style88"/>
    <w:rsid w:val="00C806E4"/>
    <w:rPr>
      <w:rFonts w:ascii="Times New Roman" w:hAnsi="Times New Roman"/>
      <w:sz w:val="22"/>
    </w:rPr>
  </w:style>
  <w:style w:type="character" w:styleId="affff0">
    <w:name w:val="FollowedHyperlink"/>
    <w:basedOn w:val="a0"/>
    <w:uiPriority w:val="99"/>
    <w:rsid w:val="00C806E4"/>
    <w:rPr>
      <w:color w:val="800080"/>
      <w:u w:val="single"/>
    </w:rPr>
  </w:style>
  <w:style w:type="paragraph" w:customStyle="1" w:styleId="formattexttopleveltext">
    <w:name w:val="formattext topleveltext"/>
    <w:basedOn w:val="a"/>
    <w:rsid w:val="00C806E4"/>
    <w:pPr>
      <w:spacing w:before="100" w:beforeAutospacing="1" w:after="100" w:afterAutospacing="1"/>
    </w:pPr>
    <w:rPr>
      <w:szCs w:val="24"/>
      <w:lang w:eastAsia="ru-RU"/>
    </w:rPr>
  </w:style>
  <w:style w:type="character" w:customStyle="1" w:styleId="context">
    <w:name w:val="context"/>
    <w:rsid w:val="00C806E4"/>
  </w:style>
  <w:style w:type="character" w:customStyle="1" w:styleId="contextcurrent">
    <w:name w:val="context_current"/>
    <w:rsid w:val="00C806E4"/>
  </w:style>
  <w:style w:type="paragraph" w:customStyle="1" w:styleId="11Char">
    <w:name w:val="Знак1 Знак Знак Знак Знак Знак Знак Знак Знак1 Char"/>
    <w:basedOn w:val="a"/>
    <w:rsid w:val="00C806E4"/>
    <w:pPr>
      <w:spacing w:after="160" w:line="240" w:lineRule="exact"/>
    </w:pPr>
    <w:rPr>
      <w:rFonts w:ascii="Verdana" w:hAnsi="Verdana"/>
      <w:sz w:val="20"/>
      <w:szCs w:val="20"/>
      <w:lang w:val="en-US"/>
    </w:rPr>
  </w:style>
  <w:style w:type="paragraph" w:styleId="2">
    <w:name w:val="List Bullet 2"/>
    <w:basedOn w:val="a"/>
    <w:rsid w:val="00C806E4"/>
    <w:pPr>
      <w:numPr>
        <w:numId w:val="1"/>
      </w:numPr>
    </w:pPr>
    <w:rPr>
      <w:szCs w:val="24"/>
      <w:lang w:eastAsia="ru-RU"/>
    </w:rPr>
  </w:style>
  <w:style w:type="character" w:customStyle="1" w:styleId="WW8Num4z1">
    <w:name w:val="WW8Num4z1"/>
    <w:rsid w:val="00C806E4"/>
    <w:rPr>
      <w:rFonts w:ascii="Courier New" w:hAnsi="Courier New"/>
    </w:rPr>
  </w:style>
  <w:style w:type="paragraph" w:customStyle="1" w:styleId="headertext">
    <w:name w:val="headertext"/>
    <w:basedOn w:val="a"/>
    <w:rsid w:val="00C806E4"/>
    <w:pPr>
      <w:spacing w:before="100" w:beforeAutospacing="1" w:after="100" w:afterAutospacing="1"/>
    </w:pPr>
    <w:rPr>
      <w:szCs w:val="24"/>
      <w:lang w:eastAsia="ru-RU"/>
    </w:rPr>
  </w:style>
  <w:style w:type="character" w:customStyle="1" w:styleId="affff1">
    <w:name w:val="Цветовое выделение"/>
    <w:uiPriority w:val="99"/>
    <w:rsid w:val="00C806E4"/>
    <w:rPr>
      <w:b/>
      <w:color w:val="000080"/>
      <w:sz w:val="20"/>
    </w:rPr>
  </w:style>
  <w:style w:type="paragraph" w:customStyle="1" w:styleId="2f0">
    <w:name w:val="Верхний колонтитул2"/>
    <w:basedOn w:val="a"/>
    <w:rsid w:val="00C806E4"/>
    <w:pPr>
      <w:widowControl w:val="0"/>
      <w:tabs>
        <w:tab w:val="center" w:pos="4153"/>
        <w:tab w:val="right" w:pos="8306"/>
      </w:tabs>
    </w:pPr>
    <w:rPr>
      <w:szCs w:val="20"/>
      <w:lang w:eastAsia="ru-RU"/>
    </w:rPr>
  </w:style>
  <w:style w:type="paragraph" w:customStyle="1" w:styleId="affff2">
    <w:name w:val="ВыпускныеДанные"/>
    <w:basedOn w:val="a"/>
    <w:next w:val="a"/>
    <w:rsid w:val="00C806E4"/>
    <w:rPr>
      <w:sz w:val="18"/>
      <w:szCs w:val="20"/>
      <w:lang w:eastAsia="ru-RU"/>
    </w:rPr>
  </w:style>
  <w:style w:type="paragraph" w:customStyle="1" w:styleId="affff3">
    <w:name w:val="ШапкаТаблицы"/>
    <w:basedOn w:val="a"/>
    <w:next w:val="a"/>
    <w:rsid w:val="00C806E4"/>
    <w:pPr>
      <w:ind w:left="-113" w:right="-113"/>
      <w:jc w:val="center"/>
    </w:pPr>
    <w:rPr>
      <w:i/>
      <w:sz w:val="18"/>
      <w:szCs w:val="20"/>
      <w:lang w:eastAsia="ru-RU"/>
    </w:rPr>
  </w:style>
  <w:style w:type="paragraph" w:customStyle="1" w:styleId="310">
    <w:name w:val="заголовок 31"/>
    <w:basedOn w:val="a"/>
    <w:next w:val="a"/>
    <w:rsid w:val="00C806E4"/>
    <w:pPr>
      <w:keepNext/>
      <w:spacing w:line="216" w:lineRule="auto"/>
      <w:jc w:val="center"/>
    </w:pPr>
    <w:rPr>
      <w:b/>
      <w:szCs w:val="20"/>
      <w:lang w:eastAsia="ru-RU"/>
    </w:rPr>
  </w:style>
  <w:style w:type="paragraph" w:customStyle="1" w:styleId="1">
    <w:name w:val="Список 1)"/>
    <w:basedOn w:val="a"/>
    <w:rsid w:val="00C806E4"/>
    <w:pPr>
      <w:numPr>
        <w:numId w:val="3"/>
      </w:numPr>
      <w:spacing w:after="60"/>
    </w:pPr>
    <w:rPr>
      <w:szCs w:val="24"/>
      <w:lang w:eastAsia="ru-RU"/>
    </w:rPr>
  </w:style>
  <w:style w:type="paragraph" w:customStyle="1" w:styleId="affff4">
    <w:name w:val="Название таблицы"/>
    <w:basedOn w:val="afff4"/>
    <w:rsid w:val="00C806E4"/>
    <w:pPr>
      <w:keepNext/>
      <w:keepLines/>
      <w:spacing w:before="120"/>
      <w:jc w:val="left"/>
    </w:pPr>
    <w:rPr>
      <w:sz w:val="22"/>
      <w:szCs w:val="22"/>
    </w:rPr>
  </w:style>
  <w:style w:type="paragraph" w:customStyle="1" w:styleId="affff5">
    <w:name w:val="Табличный_заголовки"/>
    <w:basedOn w:val="a"/>
    <w:rsid w:val="00C806E4"/>
    <w:pPr>
      <w:keepNext/>
      <w:keepLines/>
      <w:jc w:val="center"/>
    </w:pPr>
    <w:rPr>
      <w:b/>
      <w:sz w:val="20"/>
      <w:szCs w:val="20"/>
      <w:lang w:eastAsia="ru-RU"/>
    </w:rPr>
  </w:style>
  <w:style w:type="paragraph" w:customStyle="1" w:styleId="affff6">
    <w:name w:val="Табличный_центр"/>
    <w:basedOn w:val="a"/>
    <w:rsid w:val="00C806E4"/>
    <w:pPr>
      <w:jc w:val="center"/>
    </w:pPr>
    <w:rPr>
      <w:sz w:val="22"/>
      <w:lang w:eastAsia="ru-RU"/>
    </w:rPr>
  </w:style>
  <w:style w:type="paragraph" w:customStyle="1" w:styleId="affff7">
    <w:name w:val="Табличный_слева"/>
    <w:basedOn w:val="a"/>
    <w:rsid w:val="00C806E4"/>
    <w:rPr>
      <w:sz w:val="22"/>
      <w:lang w:eastAsia="ru-RU"/>
    </w:rPr>
  </w:style>
  <w:style w:type="paragraph" w:styleId="affff8">
    <w:name w:val="List Continue"/>
    <w:basedOn w:val="a"/>
    <w:semiHidden/>
    <w:rsid w:val="00C806E4"/>
    <w:pPr>
      <w:spacing w:after="120"/>
      <w:ind w:left="283"/>
    </w:pPr>
    <w:rPr>
      <w:szCs w:val="24"/>
      <w:lang w:eastAsia="ru-RU"/>
    </w:rPr>
  </w:style>
  <w:style w:type="paragraph" w:customStyle="1" w:styleId="collapse-refs-p">
    <w:name w:val="collapse-refs-p"/>
    <w:basedOn w:val="a"/>
    <w:rsid w:val="00C806E4"/>
    <w:pPr>
      <w:spacing w:before="240" w:after="240"/>
      <w:ind w:left="480" w:right="480"/>
    </w:pPr>
    <w:rPr>
      <w:sz w:val="19"/>
      <w:szCs w:val="19"/>
      <w:lang w:eastAsia="ru-RU"/>
    </w:rPr>
  </w:style>
  <w:style w:type="paragraph" w:customStyle="1" w:styleId="postedit-container">
    <w:name w:val="postedit-container"/>
    <w:basedOn w:val="a"/>
    <w:rsid w:val="00C806E4"/>
    <w:rPr>
      <w:sz w:val="20"/>
      <w:szCs w:val="20"/>
      <w:lang w:eastAsia="ru-RU"/>
    </w:rPr>
  </w:style>
  <w:style w:type="paragraph" w:customStyle="1" w:styleId="postedit">
    <w:name w:val="postedit"/>
    <w:basedOn w:val="a"/>
    <w:rsid w:val="00C806E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szCs w:val="24"/>
      <w:lang w:eastAsia="ru-RU"/>
    </w:rPr>
  </w:style>
  <w:style w:type="paragraph" w:customStyle="1" w:styleId="postedit-icon">
    <w:name w:val="postedit-icon"/>
    <w:basedOn w:val="a"/>
    <w:rsid w:val="00C806E4"/>
    <w:pPr>
      <w:spacing w:before="100" w:beforeAutospacing="1" w:after="100" w:afterAutospacing="1" w:line="375" w:lineRule="atLeast"/>
    </w:pPr>
    <w:rPr>
      <w:szCs w:val="24"/>
      <w:lang w:eastAsia="ru-RU"/>
    </w:rPr>
  </w:style>
  <w:style w:type="paragraph" w:customStyle="1" w:styleId="postedit-icon-checkmark">
    <w:name w:val="postedit-icon-checkmark"/>
    <w:basedOn w:val="a"/>
    <w:rsid w:val="00C806E4"/>
    <w:pPr>
      <w:spacing w:before="100" w:beforeAutospacing="1" w:after="100" w:afterAutospacing="1"/>
    </w:pPr>
    <w:rPr>
      <w:szCs w:val="24"/>
      <w:lang w:eastAsia="ru-RU"/>
    </w:rPr>
  </w:style>
  <w:style w:type="paragraph" w:customStyle="1" w:styleId="postedit-close">
    <w:name w:val="postedit-close"/>
    <w:basedOn w:val="a"/>
    <w:rsid w:val="00C806E4"/>
    <w:pPr>
      <w:spacing w:before="100" w:beforeAutospacing="1" w:after="100" w:afterAutospacing="1" w:line="552" w:lineRule="atLeast"/>
    </w:pPr>
    <w:rPr>
      <w:b/>
      <w:bCs/>
      <w:color w:val="000000"/>
      <w:sz w:val="30"/>
      <w:szCs w:val="30"/>
      <w:lang w:eastAsia="ru-RU"/>
    </w:rPr>
  </w:style>
  <w:style w:type="paragraph" w:customStyle="1" w:styleId="uls-menu">
    <w:name w:val="uls-menu"/>
    <w:basedOn w:val="a"/>
    <w:rsid w:val="00C806E4"/>
    <w:pPr>
      <w:spacing w:before="100" w:beforeAutospacing="1" w:after="100" w:afterAutospacing="1"/>
    </w:pPr>
    <w:rPr>
      <w:sz w:val="27"/>
      <w:szCs w:val="27"/>
      <w:lang w:eastAsia="ru-RU"/>
    </w:rPr>
  </w:style>
  <w:style w:type="paragraph" w:customStyle="1" w:styleId="uls-search-wrapper-wrapper">
    <w:name w:val="uls-search-wrapper-wrapper"/>
    <w:basedOn w:val="a"/>
    <w:rsid w:val="00C806E4"/>
    <w:pPr>
      <w:spacing w:before="75" w:after="75"/>
    </w:pPr>
    <w:rPr>
      <w:szCs w:val="24"/>
      <w:lang w:eastAsia="ru-RU"/>
    </w:rPr>
  </w:style>
  <w:style w:type="paragraph" w:customStyle="1" w:styleId="uls-icon-back">
    <w:name w:val="uls-icon-back"/>
    <w:basedOn w:val="a"/>
    <w:rsid w:val="00C806E4"/>
    <w:pPr>
      <w:pBdr>
        <w:right w:val="single" w:sz="6" w:space="0" w:color="C9C9C9"/>
      </w:pBdr>
      <w:spacing w:before="100" w:beforeAutospacing="1" w:after="100" w:afterAutospacing="1"/>
    </w:pPr>
    <w:rPr>
      <w:szCs w:val="24"/>
      <w:lang w:eastAsia="ru-RU"/>
    </w:rPr>
  </w:style>
  <w:style w:type="paragraph" w:customStyle="1" w:styleId="mwembedplayer">
    <w:name w:val="mwembedplayer"/>
    <w:basedOn w:val="a"/>
    <w:rsid w:val="00C806E4"/>
    <w:pPr>
      <w:spacing w:before="100" w:beforeAutospacing="1" w:after="100" w:afterAutospacing="1"/>
    </w:pPr>
    <w:rPr>
      <w:szCs w:val="24"/>
      <w:lang w:eastAsia="ru-RU"/>
    </w:rPr>
  </w:style>
  <w:style w:type="paragraph" w:customStyle="1" w:styleId="loadingspinner">
    <w:name w:val="loadingspinner"/>
    <w:basedOn w:val="a"/>
    <w:rsid w:val="00C806E4"/>
    <w:pPr>
      <w:spacing w:before="100" w:beforeAutospacing="1" w:after="100" w:afterAutospacing="1"/>
    </w:pPr>
    <w:rPr>
      <w:szCs w:val="24"/>
      <w:lang w:eastAsia="ru-RU"/>
    </w:rPr>
  </w:style>
  <w:style w:type="paragraph" w:customStyle="1" w:styleId="mw-imported-resource">
    <w:name w:val="mw-imported-resource"/>
    <w:basedOn w:val="a"/>
    <w:rsid w:val="00C806E4"/>
    <w:pPr>
      <w:pBdr>
        <w:top w:val="single" w:sz="6" w:space="0" w:color="000000"/>
        <w:left w:val="single" w:sz="6" w:space="0" w:color="000000"/>
        <w:bottom w:val="single" w:sz="6" w:space="0" w:color="000000"/>
        <w:right w:val="single" w:sz="6" w:space="0" w:color="000000"/>
      </w:pBdr>
      <w:spacing w:before="100" w:beforeAutospacing="1" w:after="100" w:afterAutospacing="1"/>
    </w:pPr>
    <w:rPr>
      <w:szCs w:val="24"/>
      <w:lang w:eastAsia="ru-RU"/>
    </w:rPr>
  </w:style>
  <w:style w:type="paragraph" w:customStyle="1" w:styleId="kaltura-icon">
    <w:name w:val="kaltura-icon"/>
    <w:basedOn w:val="a"/>
    <w:rsid w:val="00C806E4"/>
    <w:pPr>
      <w:spacing w:before="30" w:after="100" w:afterAutospacing="1"/>
      <w:ind w:left="45"/>
    </w:pPr>
    <w:rPr>
      <w:szCs w:val="24"/>
      <w:lang w:eastAsia="ru-RU"/>
    </w:rPr>
  </w:style>
  <w:style w:type="paragraph" w:customStyle="1" w:styleId="mw-fullscreen-overlay">
    <w:name w:val="mw-fullscreen-overlay"/>
    <w:basedOn w:val="a"/>
    <w:rsid w:val="00C806E4"/>
    <w:pPr>
      <w:shd w:val="clear" w:color="auto" w:fill="000000"/>
      <w:spacing w:before="100" w:beforeAutospacing="1" w:after="100" w:afterAutospacing="1"/>
    </w:pPr>
    <w:rPr>
      <w:szCs w:val="24"/>
      <w:lang w:eastAsia="ru-RU"/>
    </w:rPr>
  </w:style>
  <w:style w:type="paragraph" w:customStyle="1" w:styleId="play-btn-large">
    <w:name w:val="play-btn-large"/>
    <w:basedOn w:val="a"/>
    <w:rsid w:val="00C806E4"/>
    <w:pPr>
      <w:spacing w:before="100" w:beforeAutospacing="1" w:after="100" w:afterAutospacing="1"/>
    </w:pPr>
    <w:rPr>
      <w:szCs w:val="24"/>
      <w:lang w:eastAsia="ru-RU"/>
    </w:rPr>
  </w:style>
  <w:style w:type="paragraph" w:customStyle="1" w:styleId="carouselcontainer">
    <w:name w:val="carouselcontainer"/>
    <w:basedOn w:val="a"/>
    <w:rsid w:val="00C806E4"/>
    <w:pPr>
      <w:spacing w:before="100" w:beforeAutospacing="1" w:after="100" w:afterAutospacing="1"/>
    </w:pPr>
    <w:rPr>
      <w:szCs w:val="24"/>
      <w:lang w:eastAsia="ru-RU"/>
    </w:rPr>
  </w:style>
  <w:style w:type="paragraph" w:customStyle="1" w:styleId="carouselvideotitle">
    <w:name w:val="carouselvideotitle"/>
    <w:basedOn w:val="a"/>
    <w:rsid w:val="00C806E4"/>
    <w:pPr>
      <w:spacing w:before="100" w:beforeAutospacing="1" w:after="100" w:afterAutospacing="1"/>
    </w:pPr>
    <w:rPr>
      <w:b/>
      <w:bCs/>
      <w:color w:val="FFFFFF"/>
      <w:szCs w:val="24"/>
      <w:lang w:eastAsia="ru-RU"/>
    </w:rPr>
  </w:style>
  <w:style w:type="paragraph" w:customStyle="1" w:styleId="carouselvideotitletext">
    <w:name w:val="carouselvideotitletext"/>
    <w:basedOn w:val="a"/>
    <w:rsid w:val="00C806E4"/>
    <w:pPr>
      <w:spacing w:before="100" w:beforeAutospacing="1" w:after="100" w:afterAutospacing="1"/>
    </w:pPr>
    <w:rPr>
      <w:szCs w:val="24"/>
      <w:lang w:eastAsia="ru-RU"/>
    </w:rPr>
  </w:style>
  <w:style w:type="paragraph" w:customStyle="1" w:styleId="carouseltitleduration">
    <w:name w:val="carouseltitleduration"/>
    <w:basedOn w:val="a"/>
    <w:rsid w:val="00C806E4"/>
    <w:pPr>
      <w:shd w:val="clear" w:color="auto" w:fill="5A5A5A"/>
      <w:spacing w:before="100" w:beforeAutospacing="1" w:after="100" w:afterAutospacing="1"/>
    </w:pPr>
    <w:rPr>
      <w:color w:val="D9D9D9"/>
      <w:sz w:val="20"/>
      <w:szCs w:val="20"/>
      <w:lang w:eastAsia="ru-RU"/>
    </w:rPr>
  </w:style>
  <w:style w:type="paragraph" w:customStyle="1" w:styleId="carouselimgtitle">
    <w:name w:val="carouselimgtitle"/>
    <w:basedOn w:val="a"/>
    <w:rsid w:val="00C806E4"/>
    <w:pPr>
      <w:spacing w:before="100" w:beforeAutospacing="1" w:after="100" w:afterAutospacing="1"/>
      <w:jc w:val="center"/>
    </w:pPr>
    <w:rPr>
      <w:color w:val="FFFFFF"/>
      <w:szCs w:val="24"/>
      <w:lang w:eastAsia="ru-RU"/>
    </w:rPr>
  </w:style>
  <w:style w:type="paragraph" w:customStyle="1" w:styleId="carouselimgduration">
    <w:name w:val="carouselimgduration"/>
    <w:basedOn w:val="a"/>
    <w:rsid w:val="00C806E4"/>
    <w:pPr>
      <w:spacing w:before="100" w:beforeAutospacing="1" w:after="100" w:afterAutospacing="1"/>
    </w:pPr>
    <w:rPr>
      <w:color w:val="FFFFFF"/>
      <w:szCs w:val="24"/>
      <w:lang w:eastAsia="ru-RU"/>
    </w:rPr>
  </w:style>
  <w:style w:type="paragraph" w:customStyle="1" w:styleId="carouselprevbutton">
    <w:name w:val="carouselprevbutton"/>
    <w:basedOn w:val="a"/>
    <w:rsid w:val="00C806E4"/>
    <w:pPr>
      <w:spacing w:before="100" w:beforeAutospacing="1" w:after="100" w:afterAutospacing="1"/>
    </w:pPr>
    <w:rPr>
      <w:szCs w:val="24"/>
      <w:lang w:eastAsia="ru-RU"/>
    </w:rPr>
  </w:style>
  <w:style w:type="paragraph" w:customStyle="1" w:styleId="carouselnextbutton">
    <w:name w:val="carouselnextbutton"/>
    <w:basedOn w:val="a"/>
    <w:rsid w:val="00C806E4"/>
    <w:pPr>
      <w:spacing w:before="100" w:beforeAutospacing="1" w:after="100" w:afterAutospacing="1"/>
    </w:pPr>
    <w:rPr>
      <w:szCs w:val="24"/>
      <w:lang w:eastAsia="ru-RU"/>
    </w:rPr>
  </w:style>
  <w:style w:type="paragraph" w:customStyle="1" w:styleId="alert-container">
    <w:name w:val="alert-container"/>
    <w:basedOn w:val="a"/>
    <w:rsid w:val="00C806E4"/>
    <w:pPr>
      <w:spacing w:before="100" w:beforeAutospacing="1" w:after="100" w:afterAutospacing="1"/>
    </w:pPr>
    <w:rPr>
      <w:szCs w:val="24"/>
      <w:lang w:eastAsia="ru-RU"/>
    </w:rPr>
  </w:style>
  <w:style w:type="paragraph" w:customStyle="1" w:styleId="alert-title">
    <w:name w:val="alert-title"/>
    <w:basedOn w:val="a"/>
    <w:rsid w:val="00C806E4"/>
    <w:pPr>
      <w:pBdr>
        <w:bottom w:val="single" w:sz="6" w:space="4" w:color="D1D1D1"/>
      </w:pBdr>
      <w:shd w:val="clear" w:color="auto" w:fill="E6E6E6"/>
      <w:spacing w:before="100" w:beforeAutospacing="1" w:after="100" w:afterAutospacing="1"/>
    </w:pPr>
    <w:rPr>
      <w:sz w:val="21"/>
      <w:szCs w:val="21"/>
      <w:lang w:eastAsia="ru-RU"/>
    </w:rPr>
  </w:style>
  <w:style w:type="paragraph" w:customStyle="1" w:styleId="alert-message">
    <w:name w:val="alert-message"/>
    <w:basedOn w:val="a"/>
    <w:rsid w:val="00C806E4"/>
    <w:pPr>
      <w:spacing w:before="100" w:beforeAutospacing="1" w:after="100" w:afterAutospacing="1"/>
      <w:jc w:val="center"/>
    </w:pPr>
    <w:rPr>
      <w:sz w:val="21"/>
      <w:szCs w:val="21"/>
      <w:lang w:eastAsia="ru-RU"/>
    </w:rPr>
  </w:style>
  <w:style w:type="paragraph" w:customStyle="1" w:styleId="alert-buttons-container">
    <w:name w:val="alert-buttons-container"/>
    <w:basedOn w:val="a"/>
    <w:rsid w:val="00C806E4"/>
    <w:pPr>
      <w:spacing w:before="100" w:beforeAutospacing="1" w:after="100" w:afterAutospacing="1"/>
      <w:jc w:val="center"/>
    </w:pPr>
    <w:rPr>
      <w:szCs w:val="24"/>
      <w:lang w:eastAsia="ru-RU"/>
    </w:rPr>
  </w:style>
  <w:style w:type="paragraph" w:customStyle="1" w:styleId="alert-button">
    <w:name w:val="alert-button"/>
    <w:basedOn w:val="a"/>
    <w:rsid w:val="00C806E4"/>
    <w:pPr>
      <w:shd w:val="clear" w:color="auto" w:fill="474747"/>
      <w:spacing w:before="100" w:beforeAutospacing="1" w:after="100" w:afterAutospacing="1"/>
    </w:pPr>
    <w:rPr>
      <w:color w:val="FFFFFF"/>
      <w:szCs w:val="24"/>
      <w:lang w:eastAsia="ru-RU"/>
    </w:rPr>
  </w:style>
  <w:style w:type="paragraph" w:customStyle="1" w:styleId="mw-tmh-playtext">
    <w:name w:val="mw-tmh-playtext"/>
    <w:basedOn w:val="a"/>
    <w:rsid w:val="00C806E4"/>
    <w:pPr>
      <w:spacing w:before="100" w:beforeAutospacing="1" w:after="100" w:afterAutospacing="1"/>
    </w:pPr>
    <w:rPr>
      <w:szCs w:val="24"/>
      <w:lang w:eastAsia="ru-RU"/>
    </w:rPr>
  </w:style>
  <w:style w:type="paragraph" w:customStyle="1" w:styleId="suggestions">
    <w:name w:val="suggestions"/>
    <w:basedOn w:val="a"/>
    <w:rsid w:val="00C806E4"/>
    <w:rPr>
      <w:szCs w:val="24"/>
      <w:lang w:eastAsia="ru-RU"/>
    </w:rPr>
  </w:style>
  <w:style w:type="paragraph" w:customStyle="1" w:styleId="suggestions-special">
    <w:name w:val="suggestions-special"/>
    <w:basedOn w:val="a"/>
    <w:rsid w:val="00C806E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szCs w:val="24"/>
      <w:lang w:eastAsia="ru-RU"/>
    </w:rPr>
  </w:style>
  <w:style w:type="paragraph" w:customStyle="1" w:styleId="suggestions-results">
    <w:name w:val="suggestions-results"/>
    <w:basedOn w:val="a"/>
    <w:rsid w:val="00C806E4"/>
    <w:pPr>
      <w:pBdr>
        <w:top w:val="single" w:sz="6" w:space="0" w:color="AAAAAA"/>
        <w:left w:val="single" w:sz="6" w:space="0" w:color="AAAAAA"/>
        <w:bottom w:val="single" w:sz="6" w:space="0" w:color="AAAAAA"/>
        <w:right w:val="single" w:sz="6" w:space="0" w:color="AAAAAA"/>
      </w:pBdr>
      <w:shd w:val="clear" w:color="auto" w:fill="FFFFFF"/>
    </w:pPr>
    <w:rPr>
      <w:szCs w:val="24"/>
      <w:lang w:eastAsia="ru-RU"/>
    </w:rPr>
  </w:style>
  <w:style w:type="paragraph" w:customStyle="1" w:styleId="suggestions-result">
    <w:name w:val="suggestions-result"/>
    <w:basedOn w:val="a"/>
    <w:rsid w:val="00C806E4"/>
    <w:pPr>
      <w:spacing w:line="360" w:lineRule="atLeast"/>
    </w:pPr>
    <w:rPr>
      <w:color w:val="000000"/>
      <w:szCs w:val="24"/>
      <w:lang w:eastAsia="ru-RU"/>
    </w:rPr>
  </w:style>
  <w:style w:type="paragraph" w:customStyle="1" w:styleId="suggestions-result-current">
    <w:name w:val="suggestions-result-current"/>
    <w:basedOn w:val="a"/>
    <w:rsid w:val="00C806E4"/>
    <w:pPr>
      <w:shd w:val="clear" w:color="auto" w:fill="4C59A6"/>
      <w:spacing w:before="100" w:beforeAutospacing="1" w:after="100" w:afterAutospacing="1"/>
    </w:pPr>
    <w:rPr>
      <w:color w:val="FFFFFF"/>
      <w:szCs w:val="24"/>
      <w:lang w:eastAsia="ru-RU"/>
    </w:rPr>
  </w:style>
  <w:style w:type="paragraph" w:customStyle="1" w:styleId="highlight">
    <w:name w:val="highlight"/>
    <w:basedOn w:val="a"/>
    <w:rsid w:val="00C806E4"/>
    <w:pPr>
      <w:spacing w:before="100" w:beforeAutospacing="1" w:after="100" w:afterAutospacing="1"/>
    </w:pPr>
    <w:rPr>
      <w:b/>
      <w:bCs/>
      <w:szCs w:val="24"/>
      <w:lang w:eastAsia="ru-RU"/>
    </w:rPr>
  </w:style>
  <w:style w:type="paragraph" w:customStyle="1" w:styleId="referencetooltip">
    <w:name w:val="referencetooltip"/>
    <w:basedOn w:val="a"/>
    <w:rsid w:val="00C806E4"/>
    <w:rPr>
      <w:sz w:val="18"/>
      <w:szCs w:val="18"/>
      <w:lang w:eastAsia="ru-RU"/>
    </w:rPr>
  </w:style>
  <w:style w:type="paragraph" w:customStyle="1" w:styleId="rtflipped">
    <w:name w:val="rtflipped"/>
    <w:basedOn w:val="a"/>
    <w:rsid w:val="00C806E4"/>
    <w:pPr>
      <w:spacing w:before="100" w:beforeAutospacing="1" w:after="100" w:afterAutospacing="1"/>
    </w:pPr>
    <w:rPr>
      <w:szCs w:val="24"/>
      <w:lang w:eastAsia="ru-RU"/>
    </w:rPr>
  </w:style>
  <w:style w:type="paragraph" w:customStyle="1" w:styleId="rtsettings">
    <w:name w:val="rtsettings"/>
    <w:basedOn w:val="a"/>
    <w:rsid w:val="00C806E4"/>
    <w:pPr>
      <w:ind w:left="120"/>
    </w:pPr>
    <w:rPr>
      <w:szCs w:val="24"/>
      <w:lang w:eastAsia="ru-RU"/>
    </w:rPr>
  </w:style>
  <w:style w:type="paragraph" w:customStyle="1" w:styleId="mw-ui-button">
    <w:name w:val="mw-ui-button"/>
    <w:basedOn w:val="a"/>
    <w:rsid w:val="00C806E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szCs w:val="24"/>
      <w:lang w:eastAsia="ru-RU"/>
    </w:rPr>
  </w:style>
  <w:style w:type="paragraph" w:customStyle="1" w:styleId="mw-ui-icon">
    <w:name w:val="mw-ui-icon"/>
    <w:basedOn w:val="a"/>
    <w:rsid w:val="00C806E4"/>
    <w:pPr>
      <w:spacing w:before="100" w:beforeAutospacing="1" w:after="100" w:afterAutospacing="1" w:line="360" w:lineRule="atLeast"/>
    </w:pPr>
    <w:rPr>
      <w:szCs w:val="24"/>
      <w:lang w:eastAsia="ru-RU"/>
    </w:rPr>
  </w:style>
  <w:style w:type="paragraph" w:customStyle="1" w:styleId="cn-closebutton">
    <w:name w:val="cn-closebutton"/>
    <w:basedOn w:val="a"/>
    <w:rsid w:val="00C806E4"/>
    <w:pPr>
      <w:spacing w:before="100" w:beforeAutospacing="1" w:after="100" w:afterAutospacing="1"/>
      <w:ind w:firstLine="285"/>
    </w:pPr>
    <w:rPr>
      <w:szCs w:val="24"/>
      <w:lang w:eastAsia="ru-RU"/>
    </w:rPr>
  </w:style>
  <w:style w:type="paragraph" w:customStyle="1" w:styleId="ve-init-mw-desktoparticletarget-loading-overlay">
    <w:name w:val="ve-init-mw-desktoparticletarget-loading-overlay"/>
    <w:basedOn w:val="a"/>
    <w:rsid w:val="00C806E4"/>
    <w:pPr>
      <w:spacing w:after="100" w:afterAutospacing="1"/>
    </w:pPr>
    <w:rPr>
      <w:szCs w:val="24"/>
      <w:lang w:eastAsia="ru-RU"/>
    </w:rPr>
  </w:style>
  <w:style w:type="paragraph" w:customStyle="1" w:styleId="ve-init-mw-desktoparticletarget-progress">
    <w:name w:val="ve-init-mw-desktoparticletarget-progress"/>
    <w:basedOn w:val="a"/>
    <w:rsid w:val="00C806E4"/>
    <w:pPr>
      <w:pBdr>
        <w:top w:val="single" w:sz="6" w:space="0" w:color="347BFF"/>
        <w:left w:val="single" w:sz="6" w:space="0" w:color="347BFF"/>
        <w:bottom w:val="single" w:sz="6" w:space="0" w:color="347BFF"/>
        <w:right w:val="single" w:sz="6" w:space="0" w:color="347BFF"/>
      </w:pBdr>
      <w:shd w:val="clear" w:color="auto" w:fill="FFFFFF"/>
      <w:ind w:left="3060" w:right="3060"/>
    </w:pPr>
    <w:rPr>
      <w:szCs w:val="24"/>
      <w:lang w:eastAsia="ru-RU"/>
    </w:rPr>
  </w:style>
  <w:style w:type="paragraph" w:customStyle="1" w:styleId="ve-init-mw-desktoparticletarget-progress-bar">
    <w:name w:val="ve-init-mw-desktoparticletarget-progress-bar"/>
    <w:basedOn w:val="a"/>
    <w:rsid w:val="00C806E4"/>
    <w:pPr>
      <w:shd w:val="clear" w:color="auto" w:fill="347BFF"/>
      <w:spacing w:before="100" w:beforeAutospacing="1" w:after="100" w:afterAutospacing="1"/>
    </w:pPr>
    <w:rPr>
      <w:szCs w:val="24"/>
      <w:lang w:eastAsia="ru-RU"/>
    </w:rPr>
  </w:style>
  <w:style w:type="paragraph" w:customStyle="1" w:styleId="mw-editsection">
    <w:name w:val="mw-editsection"/>
    <w:basedOn w:val="a"/>
    <w:rsid w:val="00C806E4"/>
    <w:pPr>
      <w:spacing w:before="100" w:beforeAutospacing="1" w:after="100" w:afterAutospacing="1"/>
    </w:pPr>
    <w:rPr>
      <w:szCs w:val="24"/>
      <w:lang w:eastAsia="ru-RU"/>
    </w:rPr>
  </w:style>
  <w:style w:type="paragraph" w:customStyle="1" w:styleId="mw-editsection-divider">
    <w:name w:val="mw-editsection-divider"/>
    <w:basedOn w:val="a"/>
    <w:rsid w:val="00C806E4"/>
    <w:pPr>
      <w:spacing w:before="100" w:beforeAutospacing="1" w:after="100" w:afterAutospacing="1"/>
    </w:pPr>
    <w:rPr>
      <w:color w:val="555555"/>
      <w:szCs w:val="24"/>
      <w:lang w:eastAsia="ru-RU"/>
    </w:rPr>
  </w:style>
  <w:style w:type="paragraph" w:customStyle="1" w:styleId="mw-mmv-overlay">
    <w:name w:val="mw-mmv-overlay"/>
    <w:basedOn w:val="a"/>
    <w:rsid w:val="00C806E4"/>
    <w:pPr>
      <w:shd w:val="clear" w:color="auto" w:fill="000000"/>
      <w:spacing w:before="100" w:beforeAutospacing="1" w:after="100" w:afterAutospacing="1"/>
    </w:pPr>
    <w:rPr>
      <w:szCs w:val="24"/>
      <w:lang w:eastAsia="ru-RU"/>
    </w:rPr>
  </w:style>
  <w:style w:type="paragraph" w:customStyle="1" w:styleId="mw-mmv-filepage-buttons">
    <w:name w:val="mw-mmv-filepage-buttons"/>
    <w:basedOn w:val="a"/>
    <w:rsid w:val="00C806E4"/>
    <w:pPr>
      <w:spacing w:before="75" w:after="100" w:afterAutospacing="1"/>
    </w:pPr>
    <w:rPr>
      <w:szCs w:val="24"/>
      <w:lang w:eastAsia="ru-RU"/>
    </w:rPr>
  </w:style>
  <w:style w:type="paragraph" w:customStyle="1" w:styleId="allpagesredirect">
    <w:name w:val="allpagesredirect"/>
    <w:basedOn w:val="a"/>
    <w:rsid w:val="00C806E4"/>
    <w:pPr>
      <w:spacing w:before="100" w:beforeAutospacing="1" w:after="100" w:afterAutospacing="1"/>
    </w:pPr>
    <w:rPr>
      <w:i/>
      <w:iCs/>
      <w:szCs w:val="24"/>
      <w:lang w:eastAsia="ru-RU"/>
    </w:rPr>
  </w:style>
  <w:style w:type="paragraph" w:customStyle="1" w:styleId="mw-tag-markers">
    <w:name w:val="mw-tag-markers"/>
    <w:basedOn w:val="a"/>
    <w:rsid w:val="00C806E4"/>
    <w:pPr>
      <w:spacing w:before="100" w:beforeAutospacing="1" w:after="100" w:afterAutospacing="1"/>
    </w:pPr>
    <w:rPr>
      <w:rFonts w:ascii="Arial" w:hAnsi="Arial" w:cs="Arial"/>
      <w:i/>
      <w:iCs/>
      <w:sz w:val="22"/>
      <w:lang w:eastAsia="ru-RU"/>
    </w:rPr>
  </w:style>
  <w:style w:type="paragraph" w:customStyle="1" w:styleId="warningbox">
    <w:name w:val="warningbox"/>
    <w:basedOn w:val="a"/>
    <w:rsid w:val="00C806E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lang w:eastAsia="ru-RU"/>
    </w:rPr>
  </w:style>
  <w:style w:type="paragraph" w:customStyle="1" w:styleId="informationbox">
    <w:name w:val="informationbox"/>
    <w:basedOn w:val="a"/>
    <w:rsid w:val="00C806E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lang w:eastAsia="ru-RU"/>
    </w:rPr>
  </w:style>
  <w:style w:type="paragraph" w:customStyle="1" w:styleId="infobox">
    <w:name w:val="infobox"/>
    <w:basedOn w:val="a"/>
    <w:rsid w:val="00C806E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lang w:eastAsia="ru-RU"/>
    </w:rPr>
  </w:style>
  <w:style w:type="paragraph" w:customStyle="1" w:styleId="notice">
    <w:name w:val="notice"/>
    <w:basedOn w:val="a"/>
    <w:rsid w:val="00C806E4"/>
    <w:pPr>
      <w:spacing w:before="240" w:after="240"/>
      <w:ind w:left="120" w:right="120"/>
    </w:pPr>
    <w:rPr>
      <w:szCs w:val="24"/>
      <w:lang w:eastAsia="ru-RU"/>
    </w:rPr>
  </w:style>
  <w:style w:type="paragraph" w:customStyle="1" w:styleId="messagebox">
    <w:name w:val="messagebox"/>
    <w:basedOn w:val="a"/>
    <w:rsid w:val="00C806E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lang w:eastAsia="ru-RU"/>
    </w:rPr>
  </w:style>
  <w:style w:type="paragraph" w:customStyle="1" w:styleId="references-small">
    <w:name w:val="references-small"/>
    <w:basedOn w:val="a"/>
    <w:rsid w:val="00C806E4"/>
    <w:rPr>
      <w:sz w:val="22"/>
      <w:lang w:eastAsia="ru-RU"/>
    </w:rPr>
  </w:style>
  <w:style w:type="paragraph" w:customStyle="1" w:styleId="references-scroll">
    <w:name w:val="references-scroll"/>
    <w:basedOn w:val="a"/>
    <w:rsid w:val="00C806E4"/>
    <w:rPr>
      <w:szCs w:val="24"/>
      <w:lang w:eastAsia="ru-RU"/>
    </w:rPr>
  </w:style>
  <w:style w:type="paragraph" w:customStyle="1" w:styleId="printonly">
    <w:name w:val="printonly"/>
    <w:basedOn w:val="a"/>
    <w:rsid w:val="00C806E4"/>
    <w:pPr>
      <w:spacing w:before="100" w:beforeAutospacing="1" w:after="100" w:afterAutospacing="1"/>
    </w:pPr>
    <w:rPr>
      <w:vanish/>
      <w:szCs w:val="24"/>
      <w:lang w:eastAsia="ru-RU"/>
    </w:rPr>
  </w:style>
  <w:style w:type="paragraph" w:customStyle="1" w:styleId="dablink">
    <w:name w:val="dablink"/>
    <w:basedOn w:val="a"/>
    <w:rsid w:val="00C806E4"/>
    <w:pPr>
      <w:spacing w:before="100" w:beforeAutospacing="1" w:after="100" w:afterAutospacing="1"/>
    </w:pPr>
    <w:rPr>
      <w:i/>
      <w:iCs/>
      <w:szCs w:val="24"/>
      <w:lang w:eastAsia="ru-RU"/>
    </w:rPr>
  </w:style>
  <w:style w:type="paragraph" w:customStyle="1" w:styleId="rellink">
    <w:name w:val="rellink"/>
    <w:basedOn w:val="a"/>
    <w:rsid w:val="00C806E4"/>
    <w:pPr>
      <w:spacing w:before="100" w:beforeAutospacing="1" w:after="100" w:afterAutospacing="1"/>
    </w:pPr>
    <w:rPr>
      <w:i/>
      <w:iCs/>
      <w:szCs w:val="24"/>
      <w:lang w:eastAsia="ru-RU"/>
    </w:rPr>
  </w:style>
  <w:style w:type="paragraph" w:customStyle="1" w:styleId="coordinates">
    <w:name w:val="coordinates"/>
    <w:basedOn w:val="a"/>
    <w:rsid w:val="00C806E4"/>
    <w:rPr>
      <w:szCs w:val="24"/>
      <w:lang w:eastAsia="ru-RU"/>
    </w:rPr>
  </w:style>
  <w:style w:type="paragraph" w:customStyle="1" w:styleId="geo-google">
    <w:name w:val="geo-google"/>
    <w:basedOn w:val="a"/>
    <w:rsid w:val="00C806E4"/>
    <w:pPr>
      <w:spacing w:before="100" w:beforeAutospacing="1" w:after="100" w:afterAutospacing="1" w:line="240" w:lineRule="atLeast"/>
    </w:pPr>
    <w:rPr>
      <w:b/>
      <w:bCs/>
      <w:szCs w:val="24"/>
      <w:lang w:eastAsia="ru-RU"/>
    </w:rPr>
  </w:style>
  <w:style w:type="paragraph" w:customStyle="1" w:styleId="geo-osm">
    <w:name w:val="geo-osm"/>
    <w:basedOn w:val="a"/>
    <w:rsid w:val="00C806E4"/>
    <w:pPr>
      <w:spacing w:before="100" w:beforeAutospacing="1" w:after="100" w:afterAutospacing="1" w:line="240" w:lineRule="atLeast"/>
    </w:pPr>
    <w:rPr>
      <w:b/>
      <w:bCs/>
      <w:szCs w:val="24"/>
      <w:lang w:eastAsia="ru-RU"/>
    </w:rPr>
  </w:style>
  <w:style w:type="paragraph" w:customStyle="1" w:styleId="geo-yandex">
    <w:name w:val="geo-yandex"/>
    <w:basedOn w:val="a"/>
    <w:rsid w:val="00C806E4"/>
    <w:pPr>
      <w:spacing w:before="100" w:beforeAutospacing="1" w:after="100" w:afterAutospacing="1" w:line="240" w:lineRule="atLeast"/>
    </w:pPr>
    <w:rPr>
      <w:b/>
      <w:bCs/>
      <w:szCs w:val="24"/>
      <w:lang w:eastAsia="ru-RU"/>
    </w:rPr>
  </w:style>
  <w:style w:type="paragraph" w:customStyle="1" w:styleId="geo-multi-punct">
    <w:name w:val="geo-multi-punct"/>
    <w:basedOn w:val="a"/>
    <w:rsid w:val="00C806E4"/>
    <w:pPr>
      <w:spacing w:before="100" w:beforeAutospacing="1" w:after="100" w:afterAutospacing="1"/>
    </w:pPr>
    <w:rPr>
      <w:vanish/>
      <w:szCs w:val="24"/>
      <w:lang w:eastAsia="ru-RU"/>
    </w:rPr>
  </w:style>
  <w:style w:type="paragraph" w:customStyle="1" w:styleId="geo-lat">
    <w:name w:val="geo-lat"/>
    <w:basedOn w:val="a"/>
    <w:rsid w:val="00C806E4"/>
    <w:pPr>
      <w:spacing w:before="100" w:beforeAutospacing="1" w:after="100" w:afterAutospacing="1"/>
    </w:pPr>
    <w:rPr>
      <w:szCs w:val="24"/>
      <w:lang w:eastAsia="ru-RU"/>
    </w:rPr>
  </w:style>
  <w:style w:type="paragraph" w:customStyle="1" w:styleId="geo-lon">
    <w:name w:val="geo-lon"/>
    <w:basedOn w:val="a"/>
    <w:rsid w:val="00C806E4"/>
    <w:pPr>
      <w:spacing w:before="100" w:beforeAutospacing="1" w:after="100" w:afterAutospacing="1"/>
    </w:pPr>
    <w:rPr>
      <w:szCs w:val="24"/>
      <w:lang w:eastAsia="ru-RU"/>
    </w:rPr>
  </w:style>
  <w:style w:type="paragraph" w:customStyle="1" w:styleId="wp-templatelink">
    <w:name w:val="wp-templatelink"/>
    <w:basedOn w:val="a"/>
    <w:rsid w:val="00C806E4"/>
    <w:pPr>
      <w:spacing w:before="100" w:beforeAutospacing="1" w:after="100" w:afterAutospacing="1"/>
    </w:pPr>
    <w:rPr>
      <w:color w:val="9098A0"/>
      <w:szCs w:val="24"/>
      <w:lang w:eastAsia="ru-RU"/>
    </w:rPr>
  </w:style>
  <w:style w:type="paragraph" w:customStyle="1" w:styleId="mw-fr-reviewlink">
    <w:name w:val="mw-fr-reviewlink"/>
    <w:basedOn w:val="a"/>
    <w:rsid w:val="00C806E4"/>
    <w:pPr>
      <w:spacing w:before="100" w:beforeAutospacing="1" w:after="100" w:afterAutospacing="1"/>
    </w:pPr>
    <w:rPr>
      <w:sz w:val="20"/>
      <w:szCs w:val="20"/>
      <w:lang w:eastAsia="ru-RU"/>
    </w:rPr>
  </w:style>
  <w:style w:type="paragraph" w:customStyle="1" w:styleId="fr-hist-basic-user">
    <w:name w:val="fr-hist-basic-user"/>
    <w:basedOn w:val="a"/>
    <w:rsid w:val="00C806E4"/>
    <w:pPr>
      <w:spacing w:before="100" w:beforeAutospacing="1" w:after="100" w:afterAutospacing="1"/>
    </w:pPr>
    <w:rPr>
      <w:sz w:val="20"/>
      <w:szCs w:val="20"/>
      <w:lang w:eastAsia="ru-RU"/>
    </w:rPr>
  </w:style>
  <w:style w:type="paragraph" w:customStyle="1" w:styleId="fr-hist-basic-auto">
    <w:name w:val="fr-hist-basic-auto"/>
    <w:basedOn w:val="a"/>
    <w:rsid w:val="00C806E4"/>
    <w:pPr>
      <w:spacing w:before="100" w:beforeAutospacing="1" w:after="100" w:afterAutospacing="1"/>
    </w:pPr>
    <w:rPr>
      <w:sz w:val="20"/>
      <w:szCs w:val="20"/>
      <w:lang w:eastAsia="ru-RU"/>
    </w:rPr>
  </w:style>
  <w:style w:type="paragraph" w:customStyle="1" w:styleId="flaggedrevs-pending">
    <w:name w:val="flaggedrevs-pending"/>
    <w:basedOn w:val="a"/>
    <w:rsid w:val="00C806E4"/>
    <w:pPr>
      <w:shd w:val="clear" w:color="auto" w:fill="FFFFCC"/>
      <w:spacing w:before="100" w:beforeAutospacing="1" w:after="100" w:afterAutospacing="1"/>
    </w:pPr>
    <w:rPr>
      <w:szCs w:val="24"/>
      <w:lang w:eastAsia="ru-RU"/>
    </w:rPr>
  </w:style>
  <w:style w:type="paragraph" w:customStyle="1" w:styleId="navbox">
    <w:name w:val="navbox"/>
    <w:basedOn w:val="a"/>
    <w:rsid w:val="00C806E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lang w:eastAsia="ru-RU"/>
    </w:rPr>
  </w:style>
  <w:style w:type="paragraph" w:customStyle="1" w:styleId="navbox-inner">
    <w:name w:val="navbox-inner"/>
    <w:basedOn w:val="a"/>
    <w:rsid w:val="00C806E4"/>
    <w:pPr>
      <w:spacing w:before="100" w:beforeAutospacing="1" w:after="100" w:afterAutospacing="1"/>
    </w:pPr>
    <w:rPr>
      <w:szCs w:val="24"/>
      <w:lang w:eastAsia="ru-RU"/>
    </w:rPr>
  </w:style>
  <w:style w:type="paragraph" w:customStyle="1" w:styleId="navbox-subgroup">
    <w:name w:val="navbox-subgroup"/>
    <w:basedOn w:val="a"/>
    <w:rsid w:val="00C806E4"/>
    <w:pPr>
      <w:shd w:val="clear" w:color="auto" w:fill="FDFDFD"/>
      <w:spacing w:before="100" w:beforeAutospacing="1" w:after="100" w:afterAutospacing="1"/>
    </w:pPr>
    <w:rPr>
      <w:szCs w:val="24"/>
      <w:lang w:eastAsia="ru-RU"/>
    </w:rPr>
  </w:style>
  <w:style w:type="paragraph" w:customStyle="1" w:styleId="navbox-group">
    <w:name w:val="navbox-group"/>
    <w:basedOn w:val="a"/>
    <w:rsid w:val="00C806E4"/>
    <w:pPr>
      <w:spacing w:before="100" w:beforeAutospacing="1" w:after="100" w:afterAutospacing="1" w:line="360" w:lineRule="atLeast"/>
      <w:jc w:val="center"/>
    </w:pPr>
    <w:rPr>
      <w:szCs w:val="24"/>
      <w:lang w:eastAsia="ru-RU"/>
    </w:rPr>
  </w:style>
  <w:style w:type="paragraph" w:customStyle="1" w:styleId="navbox-title">
    <w:name w:val="navbox-title"/>
    <w:basedOn w:val="a"/>
    <w:rsid w:val="00C806E4"/>
    <w:pPr>
      <w:shd w:val="clear" w:color="auto" w:fill="CCCCFF"/>
      <w:spacing w:before="100" w:beforeAutospacing="1" w:after="100" w:afterAutospacing="1" w:line="360" w:lineRule="atLeast"/>
      <w:jc w:val="center"/>
    </w:pPr>
    <w:rPr>
      <w:szCs w:val="24"/>
      <w:lang w:eastAsia="ru-RU"/>
    </w:rPr>
  </w:style>
  <w:style w:type="paragraph" w:customStyle="1" w:styleId="navbox-abovebelow">
    <w:name w:val="navbox-abovebelow"/>
    <w:basedOn w:val="a"/>
    <w:rsid w:val="00C806E4"/>
    <w:pPr>
      <w:shd w:val="clear" w:color="auto" w:fill="DDDDFF"/>
      <w:spacing w:before="100" w:beforeAutospacing="1" w:after="100" w:afterAutospacing="1" w:line="360" w:lineRule="atLeast"/>
      <w:jc w:val="center"/>
    </w:pPr>
    <w:rPr>
      <w:szCs w:val="24"/>
      <w:lang w:eastAsia="ru-RU"/>
    </w:rPr>
  </w:style>
  <w:style w:type="paragraph" w:customStyle="1" w:styleId="navbox-list">
    <w:name w:val="navbox-list"/>
    <w:basedOn w:val="a"/>
    <w:rsid w:val="00C806E4"/>
    <w:pPr>
      <w:spacing w:before="100" w:beforeAutospacing="1" w:after="100" w:afterAutospacing="1"/>
    </w:pPr>
    <w:rPr>
      <w:szCs w:val="24"/>
      <w:lang w:eastAsia="ru-RU"/>
    </w:rPr>
  </w:style>
  <w:style w:type="paragraph" w:customStyle="1" w:styleId="navbox-even">
    <w:name w:val="navbox-even"/>
    <w:basedOn w:val="a"/>
    <w:rsid w:val="00C806E4"/>
    <w:pPr>
      <w:shd w:val="clear" w:color="auto" w:fill="F4F4F4"/>
      <w:spacing w:before="100" w:beforeAutospacing="1" w:after="100" w:afterAutospacing="1"/>
    </w:pPr>
    <w:rPr>
      <w:szCs w:val="24"/>
      <w:lang w:eastAsia="ru-RU"/>
    </w:rPr>
  </w:style>
  <w:style w:type="paragraph" w:customStyle="1" w:styleId="navbox-odd">
    <w:name w:val="navbox-odd"/>
    <w:basedOn w:val="a"/>
    <w:rsid w:val="00C806E4"/>
    <w:pPr>
      <w:spacing w:before="100" w:beforeAutospacing="1" w:after="100" w:afterAutospacing="1"/>
    </w:pPr>
    <w:rPr>
      <w:szCs w:val="24"/>
      <w:lang w:eastAsia="ru-RU"/>
    </w:rPr>
  </w:style>
  <w:style w:type="paragraph" w:customStyle="1" w:styleId="navbar">
    <w:name w:val="navbar"/>
    <w:basedOn w:val="a"/>
    <w:rsid w:val="00C806E4"/>
    <w:pPr>
      <w:spacing w:before="100" w:beforeAutospacing="1" w:after="100" w:afterAutospacing="1"/>
    </w:pPr>
    <w:rPr>
      <w:sz w:val="21"/>
      <w:szCs w:val="21"/>
      <w:lang w:eastAsia="ru-RU"/>
    </w:rPr>
  </w:style>
  <w:style w:type="paragraph" w:customStyle="1" w:styleId="collapsebutton">
    <w:name w:val="collapsebutton"/>
    <w:basedOn w:val="a"/>
    <w:rsid w:val="00C806E4"/>
    <w:pPr>
      <w:spacing w:before="100" w:beforeAutospacing="1" w:after="100" w:afterAutospacing="1"/>
      <w:ind w:left="120"/>
      <w:jc w:val="right"/>
    </w:pPr>
    <w:rPr>
      <w:szCs w:val="24"/>
      <w:lang w:eastAsia="ru-RU"/>
    </w:rPr>
  </w:style>
  <w:style w:type="paragraph" w:customStyle="1" w:styleId="nowrap">
    <w:name w:val="nowrap"/>
    <w:basedOn w:val="a"/>
    <w:rsid w:val="00C806E4"/>
    <w:pPr>
      <w:spacing w:before="100" w:beforeAutospacing="1" w:after="100" w:afterAutospacing="1"/>
    </w:pPr>
    <w:rPr>
      <w:szCs w:val="24"/>
      <w:lang w:eastAsia="ru-RU"/>
    </w:rPr>
  </w:style>
  <w:style w:type="paragraph" w:customStyle="1" w:styleId="wrap">
    <w:name w:val="wrap"/>
    <w:basedOn w:val="a"/>
    <w:rsid w:val="00C806E4"/>
    <w:pPr>
      <w:spacing w:before="100" w:beforeAutospacing="1" w:after="100" w:afterAutospacing="1"/>
    </w:pPr>
    <w:rPr>
      <w:szCs w:val="24"/>
      <w:lang w:eastAsia="ru-RU"/>
    </w:rPr>
  </w:style>
  <w:style w:type="paragraph" w:customStyle="1" w:styleId="watchlist-msg">
    <w:name w:val="watchlist-msg"/>
    <w:basedOn w:val="a"/>
    <w:rsid w:val="00C806E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lang w:eastAsia="ru-RU"/>
    </w:rPr>
  </w:style>
  <w:style w:type="paragraph" w:customStyle="1" w:styleId="math-template">
    <w:name w:val="math-template"/>
    <w:basedOn w:val="a"/>
    <w:rsid w:val="00C806E4"/>
    <w:pPr>
      <w:spacing w:before="100" w:beforeAutospacing="1" w:after="100" w:afterAutospacing="1"/>
    </w:pPr>
    <w:rPr>
      <w:sz w:val="29"/>
      <w:szCs w:val="29"/>
      <w:lang w:eastAsia="ru-RU"/>
    </w:rPr>
  </w:style>
  <w:style w:type="paragraph" w:customStyle="1" w:styleId="ipa">
    <w:name w:val="ipa"/>
    <w:basedOn w:val="a"/>
    <w:rsid w:val="00C806E4"/>
    <w:pPr>
      <w:spacing w:before="100" w:beforeAutospacing="1" w:after="100" w:afterAutospacing="1"/>
    </w:pPr>
    <w:rPr>
      <w:rFonts w:ascii="Arial Unicode MS" w:eastAsia="Times New Roman" w:hAnsi="Arial Unicode MS" w:cs="Arial Unicode MS"/>
      <w:szCs w:val="24"/>
      <w:lang w:eastAsia="ru-RU"/>
    </w:rPr>
  </w:style>
  <w:style w:type="paragraph" w:customStyle="1" w:styleId="unicode">
    <w:name w:val="unicode"/>
    <w:basedOn w:val="a"/>
    <w:rsid w:val="00C806E4"/>
    <w:pPr>
      <w:spacing w:before="100" w:beforeAutospacing="1" w:after="100" w:afterAutospacing="1"/>
    </w:pPr>
    <w:rPr>
      <w:rFonts w:ascii="Arial Unicode MS" w:eastAsia="Times New Roman" w:hAnsi="Arial Unicode MS" w:cs="Arial Unicode MS"/>
      <w:szCs w:val="24"/>
      <w:lang w:eastAsia="ru-RU"/>
    </w:rPr>
  </w:style>
  <w:style w:type="paragraph" w:customStyle="1" w:styleId="special-label">
    <w:name w:val="special-label"/>
    <w:basedOn w:val="a"/>
    <w:rsid w:val="00C806E4"/>
    <w:pPr>
      <w:spacing w:before="100" w:beforeAutospacing="1" w:after="100" w:afterAutospacing="1"/>
    </w:pPr>
    <w:rPr>
      <w:szCs w:val="24"/>
      <w:lang w:eastAsia="ru-RU"/>
    </w:rPr>
  </w:style>
  <w:style w:type="paragraph" w:customStyle="1" w:styleId="special-query">
    <w:name w:val="special-query"/>
    <w:basedOn w:val="a"/>
    <w:rsid w:val="00C806E4"/>
    <w:pPr>
      <w:spacing w:before="100" w:beforeAutospacing="1" w:after="100" w:afterAutospacing="1"/>
    </w:pPr>
    <w:rPr>
      <w:szCs w:val="24"/>
      <w:lang w:eastAsia="ru-RU"/>
    </w:rPr>
  </w:style>
  <w:style w:type="paragraph" w:customStyle="1" w:styleId="special-hover">
    <w:name w:val="special-hover"/>
    <w:basedOn w:val="a"/>
    <w:rsid w:val="00C806E4"/>
    <w:pPr>
      <w:spacing w:before="100" w:beforeAutospacing="1" w:after="100" w:afterAutospacing="1"/>
    </w:pPr>
    <w:rPr>
      <w:szCs w:val="24"/>
      <w:lang w:eastAsia="ru-RU"/>
    </w:rPr>
  </w:style>
  <w:style w:type="paragraph" w:customStyle="1" w:styleId="mw-indicators">
    <w:name w:val="mw-indicators"/>
    <w:basedOn w:val="a"/>
    <w:rsid w:val="00C806E4"/>
    <w:pPr>
      <w:spacing w:before="100" w:beforeAutospacing="1" w:after="100" w:afterAutospacing="1"/>
    </w:pPr>
    <w:rPr>
      <w:szCs w:val="24"/>
      <w:lang w:eastAsia="ru-RU"/>
    </w:rPr>
  </w:style>
  <w:style w:type="paragraph" w:customStyle="1" w:styleId="ve-ui-surface">
    <w:name w:val="ve-ui-surface"/>
    <w:basedOn w:val="a"/>
    <w:rsid w:val="00C806E4"/>
    <w:pPr>
      <w:spacing w:before="100" w:beforeAutospacing="1" w:after="100" w:afterAutospacing="1"/>
    </w:pPr>
    <w:rPr>
      <w:szCs w:val="24"/>
      <w:lang w:eastAsia="ru-RU"/>
    </w:rPr>
  </w:style>
  <w:style w:type="paragraph" w:customStyle="1" w:styleId="ve-init-mw-desktoparticletarget-editablecontent">
    <w:name w:val="ve-init-mw-desktoparticletarget-editablecontent"/>
    <w:basedOn w:val="a"/>
    <w:rsid w:val="00C806E4"/>
    <w:pPr>
      <w:spacing w:before="100" w:beforeAutospacing="1" w:after="100" w:afterAutospacing="1"/>
    </w:pPr>
    <w:rPr>
      <w:szCs w:val="24"/>
      <w:lang w:eastAsia="ru-RU"/>
    </w:rPr>
  </w:style>
  <w:style w:type="paragraph" w:customStyle="1" w:styleId="mw-mmv-view-expanded">
    <w:name w:val="mw-mmv-view-expanded"/>
    <w:basedOn w:val="a"/>
    <w:rsid w:val="00C806E4"/>
    <w:pPr>
      <w:spacing w:before="100" w:beforeAutospacing="1" w:after="100" w:afterAutospacing="1"/>
    </w:pPr>
    <w:rPr>
      <w:szCs w:val="24"/>
      <w:lang w:eastAsia="ru-RU"/>
    </w:rPr>
  </w:style>
  <w:style w:type="paragraph" w:customStyle="1" w:styleId="mw-mmv-view-config">
    <w:name w:val="mw-mmv-view-config"/>
    <w:basedOn w:val="a"/>
    <w:rsid w:val="00C806E4"/>
    <w:pPr>
      <w:spacing w:before="100" w:beforeAutospacing="1" w:after="100" w:afterAutospacing="1"/>
    </w:pPr>
    <w:rPr>
      <w:szCs w:val="24"/>
      <w:lang w:eastAsia="ru-RU"/>
    </w:rPr>
  </w:style>
  <w:style w:type="paragraph" w:customStyle="1" w:styleId="mw-empty-li">
    <w:name w:val="mw-empty-li"/>
    <w:basedOn w:val="a"/>
    <w:rsid w:val="00C806E4"/>
    <w:pPr>
      <w:spacing w:before="100" w:beforeAutospacing="1" w:after="100" w:afterAutospacing="1"/>
    </w:pPr>
    <w:rPr>
      <w:szCs w:val="24"/>
      <w:lang w:eastAsia="ru-RU"/>
    </w:rPr>
  </w:style>
  <w:style w:type="paragraph" w:customStyle="1" w:styleId="imbox">
    <w:name w:val="imbox"/>
    <w:basedOn w:val="a"/>
    <w:rsid w:val="00C806E4"/>
    <w:pPr>
      <w:spacing w:before="100" w:beforeAutospacing="1" w:after="100" w:afterAutospacing="1"/>
    </w:pPr>
    <w:rPr>
      <w:szCs w:val="24"/>
      <w:lang w:eastAsia="ru-RU"/>
    </w:rPr>
  </w:style>
  <w:style w:type="paragraph" w:customStyle="1" w:styleId="toclevel-2">
    <w:name w:val="toclevel-2"/>
    <w:basedOn w:val="a"/>
    <w:rsid w:val="00C806E4"/>
    <w:pPr>
      <w:spacing w:before="100" w:beforeAutospacing="1" w:after="100" w:afterAutospacing="1"/>
    </w:pPr>
    <w:rPr>
      <w:szCs w:val="24"/>
      <w:lang w:eastAsia="ru-RU"/>
    </w:rPr>
  </w:style>
  <w:style w:type="paragraph" w:customStyle="1" w:styleId="toclevel-3">
    <w:name w:val="toclevel-3"/>
    <w:basedOn w:val="a"/>
    <w:rsid w:val="00C806E4"/>
    <w:pPr>
      <w:spacing w:before="100" w:beforeAutospacing="1" w:after="100" w:afterAutospacing="1"/>
    </w:pPr>
    <w:rPr>
      <w:szCs w:val="24"/>
      <w:lang w:eastAsia="ru-RU"/>
    </w:rPr>
  </w:style>
  <w:style w:type="paragraph" w:customStyle="1" w:styleId="toclevel-4">
    <w:name w:val="toclevel-4"/>
    <w:basedOn w:val="a"/>
    <w:rsid w:val="00C806E4"/>
    <w:pPr>
      <w:spacing w:before="100" w:beforeAutospacing="1" w:after="100" w:afterAutospacing="1"/>
    </w:pPr>
    <w:rPr>
      <w:szCs w:val="24"/>
      <w:lang w:eastAsia="ru-RU"/>
    </w:rPr>
  </w:style>
  <w:style w:type="paragraph" w:customStyle="1" w:styleId="toclevel-5">
    <w:name w:val="toclevel-5"/>
    <w:basedOn w:val="a"/>
    <w:rsid w:val="00C806E4"/>
    <w:pPr>
      <w:spacing w:before="100" w:beforeAutospacing="1" w:after="100" w:afterAutospacing="1"/>
    </w:pPr>
    <w:rPr>
      <w:szCs w:val="24"/>
      <w:lang w:eastAsia="ru-RU"/>
    </w:rPr>
  </w:style>
  <w:style w:type="paragraph" w:customStyle="1" w:styleId="toclevel-6">
    <w:name w:val="toclevel-6"/>
    <w:basedOn w:val="a"/>
    <w:rsid w:val="00C806E4"/>
    <w:pPr>
      <w:spacing w:before="100" w:beforeAutospacing="1" w:after="100" w:afterAutospacing="1"/>
    </w:pPr>
    <w:rPr>
      <w:szCs w:val="24"/>
      <w:lang w:eastAsia="ru-RU"/>
    </w:rPr>
  </w:style>
  <w:style w:type="paragraph" w:customStyle="1" w:styleId="toclevel-7">
    <w:name w:val="toclevel-7"/>
    <w:basedOn w:val="a"/>
    <w:rsid w:val="00C806E4"/>
    <w:pPr>
      <w:spacing w:before="100" w:beforeAutospacing="1" w:after="100" w:afterAutospacing="1"/>
    </w:pPr>
    <w:rPr>
      <w:szCs w:val="24"/>
      <w:lang w:eastAsia="ru-RU"/>
    </w:rPr>
  </w:style>
  <w:style w:type="paragraph" w:customStyle="1" w:styleId="tocnumber">
    <w:name w:val="tocnumber"/>
    <w:basedOn w:val="a"/>
    <w:rsid w:val="00C806E4"/>
    <w:pPr>
      <w:spacing w:before="100" w:beforeAutospacing="1" w:after="100" w:afterAutospacing="1"/>
    </w:pPr>
    <w:rPr>
      <w:szCs w:val="24"/>
      <w:lang w:eastAsia="ru-RU"/>
    </w:rPr>
  </w:style>
  <w:style w:type="paragraph" w:customStyle="1" w:styleId="floatleft">
    <w:name w:val="floatleft"/>
    <w:basedOn w:val="a"/>
    <w:rsid w:val="00C806E4"/>
    <w:pPr>
      <w:spacing w:before="100" w:beforeAutospacing="1" w:after="100" w:afterAutospacing="1"/>
    </w:pPr>
    <w:rPr>
      <w:szCs w:val="24"/>
      <w:lang w:eastAsia="ru-RU"/>
    </w:rPr>
  </w:style>
  <w:style w:type="paragraph" w:customStyle="1" w:styleId="image">
    <w:name w:val="image"/>
    <w:basedOn w:val="a"/>
    <w:rsid w:val="00C806E4"/>
    <w:pPr>
      <w:spacing w:before="100" w:beforeAutospacing="1" w:after="100" w:afterAutospacing="1"/>
    </w:pPr>
    <w:rPr>
      <w:szCs w:val="24"/>
      <w:lang w:eastAsia="ru-RU"/>
    </w:rPr>
  </w:style>
  <w:style w:type="paragraph" w:customStyle="1" w:styleId="geo-dec">
    <w:name w:val="geo-dec"/>
    <w:basedOn w:val="a"/>
    <w:rsid w:val="00C806E4"/>
    <w:pPr>
      <w:spacing w:before="100" w:beforeAutospacing="1" w:after="100" w:afterAutospacing="1"/>
    </w:pPr>
    <w:rPr>
      <w:szCs w:val="24"/>
      <w:lang w:eastAsia="ru-RU"/>
    </w:rPr>
  </w:style>
  <w:style w:type="paragraph" w:customStyle="1" w:styleId="geo-dms">
    <w:name w:val="geo-dms"/>
    <w:basedOn w:val="a"/>
    <w:rsid w:val="00C806E4"/>
    <w:pPr>
      <w:spacing w:before="100" w:beforeAutospacing="1" w:after="100" w:afterAutospacing="1"/>
    </w:pPr>
    <w:rPr>
      <w:szCs w:val="24"/>
      <w:lang w:eastAsia="ru-RU"/>
    </w:rPr>
  </w:style>
  <w:style w:type="paragraph" w:customStyle="1" w:styleId="selflink">
    <w:name w:val="selflink"/>
    <w:basedOn w:val="a"/>
    <w:rsid w:val="00C806E4"/>
    <w:pPr>
      <w:spacing w:before="100" w:beforeAutospacing="1" w:after="100" w:afterAutospacing="1"/>
    </w:pPr>
    <w:rPr>
      <w:szCs w:val="24"/>
      <w:lang w:eastAsia="ru-RU"/>
    </w:rPr>
  </w:style>
  <w:style w:type="paragraph" w:customStyle="1" w:styleId="mbox-image">
    <w:name w:val="mbox-image"/>
    <w:basedOn w:val="a"/>
    <w:rsid w:val="00C806E4"/>
    <w:pPr>
      <w:spacing w:before="100" w:beforeAutospacing="1" w:after="100" w:afterAutospacing="1"/>
    </w:pPr>
    <w:rPr>
      <w:szCs w:val="24"/>
      <w:lang w:eastAsia="ru-RU"/>
    </w:rPr>
  </w:style>
  <w:style w:type="paragraph" w:customStyle="1" w:styleId="tmbox">
    <w:name w:val="tmbox"/>
    <w:basedOn w:val="a"/>
    <w:rsid w:val="00C806E4"/>
    <w:pPr>
      <w:spacing w:before="100" w:beforeAutospacing="1" w:after="100" w:afterAutospacing="1"/>
    </w:pPr>
    <w:rPr>
      <w:szCs w:val="24"/>
      <w:lang w:eastAsia="ru-RU"/>
    </w:rPr>
  </w:style>
  <w:style w:type="paragraph" w:customStyle="1" w:styleId="ambox-text-small">
    <w:name w:val="ambox-text-small"/>
    <w:basedOn w:val="a"/>
    <w:rsid w:val="00C806E4"/>
    <w:pPr>
      <w:spacing w:before="100" w:beforeAutospacing="1" w:after="100" w:afterAutospacing="1"/>
    </w:pPr>
    <w:rPr>
      <w:szCs w:val="24"/>
      <w:lang w:eastAsia="ru-RU"/>
    </w:rPr>
  </w:style>
  <w:style w:type="paragraph" w:customStyle="1" w:styleId="uls-settings-trigger">
    <w:name w:val="uls-settings-trigger"/>
    <w:basedOn w:val="a"/>
    <w:rsid w:val="00C806E4"/>
    <w:pPr>
      <w:spacing w:before="100" w:beforeAutospacing="1" w:after="100" w:afterAutospacing="1"/>
    </w:pPr>
    <w:rPr>
      <w:szCs w:val="24"/>
      <w:lang w:eastAsia="ru-RU"/>
    </w:rPr>
  </w:style>
  <w:style w:type="paragraph" w:customStyle="1" w:styleId="uls-trigger">
    <w:name w:val="uls-trigger"/>
    <w:basedOn w:val="a"/>
    <w:rsid w:val="00C806E4"/>
    <w:pPr>
      <w:spacing w:before="100" w:beforeAutospacing="1" w:after="100" w:afterAutospacing="1"/>
    </w:pPr>
    <w:rPr>
      <w:szCs w:val="24"/>
      <w:lang w:eastAsia="ru-RU"/>
    </w:rPr>
  </w:style>
  <w:style w:type="paragraph" w:customStyle="1" w:styleId="alert-text">
    <w:name w:val="alert-text"/>
    <w:basedOn w:val="a"/>
    <w:rsid w:val="00C806E4"/>
    <w:pPr>
      <w:spacing w:before="100" w:beforeAutospacing="1" w:after="100" w:afterAutospacing="1"/>
    </w:pPr>
    <w:rPr>
      <w:color w:val="000000"/>
      <w:szCs w:val="24"/>
      <w:lang w:eastAsia="ru-RU"/>
    </w:rPr>
  </w:style>
  <w:style w:type="paragraph" w:customStyle="1" w:styleId="cite-accessibility-label">
    <w:name w:val="cite-accessibility-label"/>
    <w:basedOn w:val="a"/>
    <w:rsid w:val="00C806E4"/>
    <w:pPr>
      <w:spacing w:before="100" w:beforeAutospacing="1" w:after="100" w:afterAutospacing="1"/>
    </w:pPr>
    <w:rPr>
      <w:szCs w:val="24"/>
      <w:lang w:eastAsia="ru-RU"/>
    </w:rPr>
  </w:style>
  <w:style w:type="paragraph" w:customStyle="1" w:styleId="transparent">
    <w:name w:val="transparent"/>
    <w:basedOn w:val="a"/>
    <w:rsid w:val="00C806E4"/>
    <w:pPr>
      <w:spacing w:before="100" w:beforeAutospacing="1" w:after="100" w:afterAutospacing="1"/>
    </w:pPr>
    <w:rPr>
      <w:szCs w:val="24"/>
      <w:lang w:eastAsia="ru-RU"/>
    </w:rPr>
  </w:style>
  <w:style w:type="paragraph" w:customStyle="1" w:styleId="plainlinksneverexpand">
    <w:name w:val="plainlinksneverexpand"/>
    <w:basedOn w:val="a"/>
    <w:rsid w:val="00C806E4"/>
    <w:pPr>
      <w:spacing w:before="100" w:beforeAutospacing="1" w:after="100" w:afterAutospacing="1"/>
    </w:pPr>
    <w:rPr>
      <w:szCs w:val="24"/>
      <w:lang w:eastAsia="ru-RU"/>
    </w:rPr>
  </w:style>
  <w:style w:type="paragraph" w:customStyle="1" w:styleId="reflist">
    <w:name w:val="reflist"/>
    <w:basedOn w:val="a"/>
    <w:rsid w:val="00C806E4"/>
    <w:rPr>
      <w:szCs w:val="24"/>
      <w:lang w:eastAsia="ru-RU"/>
    </w:rPr>
  </w:style>
  <w:style w:type="paragraph" w:customStyle="1" w:styleId="reflist1">
    <w:name w:val="reflist1"/>
    <w:basedOn w:val="a"/>
    <w:rsid w:val="00C806E4"/>
    <w:rPr>
      <w:szCs w:val="24"/>
      <w:lang w:eastAsia="ru-RU"/>
    </w:rPr>
  </w:style>
  <w:style w:type="paragraph" w:customStyle="1" w:styleId="reflist2">
    <w:name w:val="reflist2"/>
    <w:basedOn w:val="a"/>
    <w:rsid w:val="00C806E4"/>
    <w:rPr>
      <w:szCs w:val="24"/>
      <w:lang w:eastAsia="ru-RU"/>
    </w:rPr>
  </w:style>
  <w:style w:type="paragraph" w:customStyle="1" w:styleId="reflist3">
    <w:name w:val="reflist3"/>
    <w:basedOn w:val="a"/>
    <w:rsid w:val="00C806E4"/>
    <w:rPr>
      <w:szCs w:val="24"/>
      <w:lang w:eastAsia="ru-RU"/>
    </w:rPr>
  </w:style>
  <w:style w:type="paragraph" w:customStyle="1" w:styleId="reflist4">
    <w:name w:val="reflist4"/>
    <w:basedOn w:val="a"/>
    <w:rsid w:val="00C806E4"/>
    <w:rPr>
      <w:szCs w:val="24"/>
      <w:lang w:eastAsia="ru-RU"/>
    </w:rPr>
  </w:style>
  <w:style w:type="paragraph" w:customStyle="1" w:styleId="mw-dismissable-notice-body">
    <w:name w:val="mw-dismissable-notice-body"/>
    <w:basedOn w:val="a"/>
    <w:rsid w:val="00C806E4"/>
    <w:pPr>
      <w:spacing w:before="100" w:beforeAutospacing="1" w:after="100" w:afterAutospacing="1"/>
    </w:pPr>
    <w:rPr>
      <w:szCs w:val="24"/>
      <w:lang w:eastAsia="ru-RU"/>
    </w:rPr>
  </w:style>
  <w:style w:type="character" w:customStyle="1" w:styleId="reference">
    <w:name w:val="reference"/>
    <w:basedOn w:val="a0"/>
    <w:rsid w:val="00C806E4"/>
    <w:rPr>
      <w:rFonts w:cs="Times New Roman"/>
      <w:sz w:val="19"/>
      <w:szCs w:val="19"/>
    </w:rPr>
  </w:style>
  <w:style w:type="character" w:customStyle="1" w:styleId="subcaption">
    <w:name w:val="subcaption"/>
    <w:basedOn w:val="a0"/>
    <w:rsid w:val="00C806E4"/>
    <w:rPr>
      <w:rFonts w:cs="Times New Roman"/>
    </w:rPr>
  </w:style>
  <w:style w:type="paragraph" w:customStyle="1" w:styleId="play-btn-large1">
    <w:name w:val="play-btn-large1"/>
    <w:basedOn w:val="a"/>
    <w:rsid w:val="00C806E4"/>
    <w:pPr>
      <w:spacing w:after="100" w:afterAutospacing="1"/>
      <w:ind w:left="-525"/>
    </w:pPr>
    <w:rPr>
      <w:szCs w:val="24"/>
      <w:lang w:eastAsia="ru-RU"/>
    </w:rPr>
  </w:style>
  <w:style w:type="paragraph" w:customStyle="1" w:styleId="special-label1">
    <w:name w:val="special-label1"/>
    <w:basedOn w:val="a"/>
    <w:rsid w:val="00C806E4"/>
    <w:pPr>
      <w:spacing w:before="100" w:beforeAutospacing="1" w:after="100" w:afterAutospacing="1"/>
    </w:pPr>
    <w:rPr>
      <w:color w:val="808080"/>
      <w:szCs w:val="24"/>
      <w:lang w:eastAsia="ru-RU"/>
    </w:rPr>
  </w:style>
  <w:style w:type="paragraph" w:customStyle="1" w:styleId="special-query1">
    <w:name w:val="special-query1"/>
    <w:basedOn w:val="a"/>
    <w:rsid w:val="00C806E4"/>
    <w:pPr>
      <w:spacing w:before="100" w:beforeAutospacing="1" w:after="100" w:afterAutospacing="1"/>
    </w:pPr>
    <w:rPr>
      <w:i/>
      <w:iCs/>
      <w:color w:val="000000"/>
      <w:szCs w:val="24"/>
      <w:lang w:eastAsia="ru-RU"/>
    </w:rPr>
  </w:style>
  <w:style w:type="paragraph" w:customStyle="1" w:styleId="special-hover1">
    <w:name w:val="special-hover1"/>
    <w:basedOn w:val="a"/>
    <w:rsid w:val="00C806E4"/>
    <w:pPr>
      <w:shd w:val="clear" w:color="auto" w:fill="C0C0C0"/>
      <w:spacing w:before="100" w:beforeAutospacing="1" w:after="100" w:afterAutospacing="1"/>
    </w:pPr>
    <w:rPr>
      <w:szCs w:val="24"/>
      <w:lang w:eastAsia="ru-RU"/>
    </w:rPr>
  </w:style>
  <w:style w:type="paragraph" w:customStyle="1" w:styleId="special-label2">
    <w:name w:val="special-label2"/>
    <w:basedOn w:val="a"/>
    <w:rsid w:val="00C806E4"/>
    <w:pPr>
      <w:spacing w:before="100" w:beforeAutospacing="1" w:after="100" w:afterAutospacing="1"/>
    </w:pPr>
    <w:rPr>
      <w:color w:val="FFFFFF"/>
      <w:szCs w:val="24"/>
      <w:lang w:eastAsia="ru-RU"/>
    </w:rPr>
  </w:style>
  <w:style w:type="paragraph" w:customStyle="1" w:styleId="special-query2">
    <w:name w:val="special-query2"/>
    <w:basedOn w:val="a"/>
    <w:rsid w:val="00C806E4"/>
    <w:pPr>
      <w:spacing w:before="100" w:beforeAutospacing="1" w:after="100" w:afterAutospacing="1"/>
    </w:pPr>
    <w:rPr>
      <w:color w:val="FFFFFF"/>
      <w:szCs w:val="24"/>
      <w:lang w:eastAsia="ru-RU"/>
    </w:rPr>
  </w:style>
  <w:style w:type="paragraph" w:customStyle="1" w:styleId="uls-settings-trigger1">
    <w:name w:val="uls-settings-trigger1"/>
    <w:basedOn w:val="a"/>
    <w:rsid w:val="00C806E4"/>
    <w:pPr>
      <w:spacing w:before="100" w:beforeAutospacing="1" w:after="100" w:afterAutospacing="1"/>
    </w:pPr>
    <w:rPr>
      <w:szCs w:val="24"/>
      <w:lang w:eastAsia="ru-RU"/>
    </w:rPr>
  </w:style>
  <w:style w:type="paragraph" w:customStyle="1" w:styleId="uls-settings-trigger2">
    <w:name w:val="uls-settings-trigger2"/>
    <w:basedOn w:val="a"/>
    <w:rsid w:val="00C806E4"/>
    <w:pPr>
      <w:spacing w:before="45" w:after="100" w:afterAutospacing="1"/>
    </w:pPr>
    <w:rPr>
      <w:szCs w:val="24"/>
      <w:lang w:eastAsia="ru-RU"/>
    </w:rPr>
  </w:style>
  <w:style w:type="paragraph" w:customStyle="1" w:styleId="mw-indicators1">
    <w:name w:val="mw-indicators1"/>
    <w:basedOn w:val="a"/>
    <w:rsid w:val="00C806E4"/>
    <w:pPr>
      <w:spacing w:before="100" w:beforeAutospacing="1" w:after="100" w:afterAutospacing="1"/>
    </w:pPr>
    <w:rPr>
      <w:vanish/>
      <w:szCs w:val="24"/>
      <w:lang w:eastAsia="ru-RU"/>
    </w:rPr>
  </w:style>
  <w:style w:type="paragraph" w:customStyle="1" w:styleId="ve-ui-surface1">
    <w:name w:val="ve-ui-surface1"/>
    <w:basedOn w:val="a"/>
    <w:rsid w:val="00C806E4"/>
    <w:pPr>
      <w:spacing w:before="100" w:beforeAutospacing="1" w:after="100" w:afterAutospacing="1"/>
    </w:pPr>
    <w:rPr>
      <w:vanish/>
      <w:szCs w:val="24"/>
      <w:lang w:eastAsia="ru-RU"/>
    </w:rPr>
  </w:style>
  <w:style w:type="paragraph" w:customStyle="1" w:styleId="ve-init-mw-desktoparticletarget-editablecontent1">
    <w:name w:val="ve-init-mw-desktoparticletarget-editablecontent1"/>
    <w:basedOn w:val="a"/>
    <w:rsid w:val="00C806E4"/>
    <w:pPr>
      <w:spacing w:before="100" w:beforeAutospacing="1" w:after="100" w:afterAutospacing="1"/>
    </w:pPr>
    <w:rPr>
      <w:vanish/>
      <w:szCs w:val="24"/>
      <w:lang w:eastAsia="ru-RU"/>
    </w:rPr>
  </w:style>
  <w:style w:type="paragraph" w:customStyle="1" w:styleId="ve-ui-surface2">
    <w:name w:val="ve-ui-surface2"/>
    <w:basedOn w:val="a"/>
    <w:rsid w:val="00C806E4"/>
    <w:pPr>
      <w:spacing w:before="100" w:beforeAutospacing="1" w:after="100" w:afterAutospacing="1"/>
    </w:pPr>
    <w:rPr>
      <w:szCs w:val="24"/>
      <w:lang w:eastAsia="ru-RU"/>
    </w:rPr>
  </w:style>
  <w:style w:type="paragraph" w:customStyle="1" w:styleId="special-query3">
    <w:name w:val="special-query3"/>
    <w:basedOn w:val="a"/>
    <w:rsid w:val="00C806E4"/>
    <w:pPr>
      <w:spacing w:before="100" w:beforeAutospacing="1" w:after="100" w:afterAutospacing="1"/>
    </w:pPr>
    <w:rPr>
      <w:szCs w:val="24"/>
      <w:lang w:eastAsia="ru-RU"/>
    </w:rPr>
  </w:style>
  <w:style w:type="paragraph" w:customStyle="1" w:styleId="uls-trigger1">
    <w:name w:val="uls-trigger1"/>
    <w:basedOn w:val="a"/>
    <w:rsid w:val="00C806E4"/>
    <w:pPr>
      <w:spacing w:before="100" w:beforeAutospacing="1" w:after="100" w:afterAutospacing="1"/>
    </w:pPr>
    <w:rPr>
      <w:szCs w:val="24"/>
      <w:lang w:eastAsia="ru-RU"/>
    </w:rPr>
  </w:style>
  <w:style w:type="paragraph" w:customStyle="1" w:styleId="uls-trigger2">
    <w:name w:val="uls-trigger2"/>
    <w:basedOn w:val="a"/>
    <w:rsid w:val="00C806E4"/>
    <w:pPr>
      <w:spacing w:before="100" w:beforeAutospacing="1" w:after="100" w:afterAutospacing="1"/>
    </w:pPr>
    <w:rPr>
      <w:szCs w:val="24"/>
      <w:lang w:eastAsia="ru-RU"/>
    </w:rPr>
  </w:style>
  <w:style w:type="paragraph" w:customStyle="1" w:styleId="mw-mmv-view-expanded1">
    <w:name w:val="mw-mmv-view-expanded1"/>
    <w:basedOn w:val="a"/>
    <w:rsid w:val="00C806E4"/>
    <w:pPr>
      <w:spacing w:before="100" w:beforeAutospacing="1" w:after="100" w:afterAutospacing="1"/>
    </w:pPr>
    <w:rPr>
      <w:szCs w:val="24"/>
      <w:lang w:eastAsia="ru-RU"/>
    </w:rPr>
  </w:style>
  <w:style w:type="paragraph" w:customStyle="1" w:styleId="mw-mmv-view-config1">
    <w:name w:val="mw-mmv-view-config1"/>
    <w:basedOn w:val="a"/>
    <w:rsid w:val="00C806E4"/>
    <w:pPr>
      <w:spacing w:before="100" w:beforeAutospacing="1" w:after="100" w:afterAutospacing="1"/>
    </w:pPr>
    <w:rPr>
      <w:szCs w:val="24"/>
      <w:lang w:eastAsia="ru-RU"/>
    </w:rPr>
  </w:style>
  <w:style w:type="paragraph" w:customStyle="1" w:styleId="mw-empty-li1">
    <w:name w:val="mw-empty-li1"/>
    <w:basedOn w:val="a"/>
    <w:rsid w:val="00C806E4"/>
    <w:pPr>
      <w:spacing w:before="100" w:beforeAutospacing="1" w:after="100" w:afterAutospacing="1"/>
    </w:pPr>
    <w:rPr>
      <w:vanish/>
      <w:szCs w:val="24"/>
      <w:lang w:eastAsia="ru-RU"/>
    </w:rPr>
  </w:style>
  <w:style w:type="character" w:customStyle="1" w:styleId="subcaption1">
    <w:name w:val="subcaption1"/>
    <w:basedOn w:val="a0"/>
    <w:rsid w:val="00C806E4"/>
    <w:rPr>
      <w:rFonts w:cs="Times New Roman"/>
      <w:sz w:val="19"/>
      <w:szCs w:val="19"/>
    </w:rPr>
  </w:style>
  <w:style w:type="paragraph" w:customStyle="1" w:styleId="imbox1">
    <w:name w:val="imbox1"/>
    <w:basedOn w:val="a"/>
    <w:rsid w:val="00C806E4"/>
    <w:pPr>
      <w:ind w:left="-120" w:right="-120"/>
    </w:pPr>
    <w:rPr>
      <w:szCs w:val="24"/>
      <w:lang w:eastAsia="ru-RU"/>
    </w:rPr>
  </w:style>
  <w:style w:type="paragraph" w:customStyle="1" w:styleId="imbox2">
    <w:name w:val="imbox2"/>
    <w:basedOn w:val="a"/>
    <w:rsid w:val="00C806E4"/>
    <w:pPr>
      <w:spacing w:before="60" w:after="60"/>
      <w:ind w:left="60" w:right="60"/>
    </w:pPr>
    <w:rPr>
      <w:szCs w:val="24"/>
      <w:lang w:eastAsia="ru-RU"/>
    </w:rPr>
  </w:style>
  <w:style w:type="paragraph" w:customStyle="1" w:styleId="tmbox1">
    <w:name w:val="tmbox1"/>
    <w:basedOn w:val="a"/>
    <w:rsid w:val="00C806E4"/>
    <w:pPr>
      <w:spacing w:before="30" w:after="30"/>
    </w:pPr>
    <w:rPr>
      <w:szCs w:val="24"/>
      <w:lang w:eastAsia="ru-RU"/>
    </w:rPr>
  </w:style>
  <w:style w:type="paragraph" w:customStyle="1" w:styleId="ambox-text-small1">
    <w:name w:val="ambox-text-small1"/>
    <w:basedOn w:val="a"/>
    <w:rsid w:val="00C806E4"/>
    <w:pPr>
      <w:spacing w:before="100" w:beforeAutospacing="1" w:after="100" w:afterAutospacing="1"/>
    </w:pPr>
    <w:rPr>
      <w:sz w:val="20"/>
      <w:szCs w:val="20"/>
      <w:lang w:eastAsia="ru-RU"/>
    </w:rPr>
  </w:style>
  <w:style w:type="paragraph" w:customStyle="1" w:styleId="toclevel-21">
    <w:name w:val="toclevel-21"/>
    <w:basedOn w:val="a"/>
    <w:rsid w:val="00C806E4"/>
    <w:pPr>
      <w:spacing w:before="100" w:beforeAutospacing="1" w:after="100" w:afterAutospacing="1"/>
    </w:pPr>
    <w:rPr>
      <w:vanish/>
      <w:szCs w:val="24"/>
      <w:lang w:eastAsia="ru-RU"/>
    </w:rPr>
  </w:style>
  <w:style w:type="paragraph" w:customStyle="1" w:styleId="toclevel-31">
    <w:name w:val="toclevel-31"/>
    <w:basedOn w:val="a"/>
    <w:rsid w:val="00C806E4"/>
    <w:pPr>
      <w:spacing w:before="100" w:beforeAutospacing="1" w:after="100" w:afterAutospacing="1"/>
    </w:pPr>
    <w:rPr>
      <w:vanish/>
      <w:szCs w:val="24"/>
      <w:lang w:eastAsia="ru-RU"/>
    </w:rPr>
  </w:style>
  <w:style w:type="paragraph" w:customStyle="1" w:styleId="toclevel-41">
    <w:name w:val="toclevel-41"/>
    <w:basedOn w:val="a"/>
    <w:rsid w:val="00C806E4"/>
    <w:pPr>
      <w:spacing w:before="100" w:beforeAutospacing="1" w:after="100" w:afterAutospacing="1"/>
    </w:pPr>
    <w:rPr>
      <w:vanish/>
      <w:szCs w:val="24"/>
      <w:lang w:eastAsia="ru-RU"/>
    </w:rPr>
  </w:style>
  <w:style w:type="paragraph" w:customStyle="1" w:styleId="toclevel-51">
    <w:name w:val="toclevel-51"/>
    <w:basedOn w:val="a"/>
    <w:rsid w:val="00C806E4"/>
    <w:pPr>
      <w:spacing w:before="100" w:beforeAutospacing="1" w:after="100" w:afterAutospacing="1"/>
    </w:pPr>
    <w:rPr>
      <w:vanish/>
      <w:szCs w:val="24"/>
      <w:lang w:eastAsia="ru-RU"/>
    </w:rPr>
  </w:style>
  <w:style w:type="paragraph" w:customStyle="1" w:styleId="toclevel-61">
    <w:name w:val="toclevel-61"/>
    <w:basedOn w:val="a"/>
    <w:rsid w:val="00C806E4"/>
    <w:pPr>
      <w:spacing w:before="100" w:beforeAutospacing="1" w:after="100" w:afterAutospacing="1"/>
    </w:pPr>
    <w:rPr>
      <w:vanish/>
      <w:szCs w:val="24"/>
      <w:lang w:eastAsia="ru-RU"/>
    </w:rPr>
  </w:style>
  <w:style w:type="paragraph" w:customStyle="1" w:styleId="toclevel-71">
    <w:name w:val="toclevel-71"/>
    <w:basedOn w:val="a"/>
    <w:rsid w:val="00C806E4"/>
    <w:pPr>
      <w:spacing w:before="100" w:beforeAutospacing="1" w:after="100" w:afterAutospacing="1"/>
    </w:pPr>
    <w:rPr>
      <w:vanish/>
      <w:szCs w:val="24"/>
      <w:lang w:eastAsia="ru-RU"/>
    </w:rPr>
  </w:style>
  <w:style w:type="paragraph" w:customStyle="1" w:styleId="tocnumber1">
    <w:name w:val="tocnumber1"/>
    <w:basedOn w:val="a"/>
    <w:rsid w:val="00C806E4"/>
    <w:pPr>
      <w:spacing w:before="100" w:beforeAutospacing="1" w:after="100" w:afterAutospacing="1"/>
    </w:pPr>
    <w:rPr>
      <w:vanish/>
      <w:szCs w:val="24"/>
      <w:lang w:eastAsia="ru-RU"/>
    </w:rPr>
  </w:style>
  <w:style w:type="paragraph" w:customStyle="1" w:styleId="floatleft1">
    <w:name w:val="floatleft1"/>
    <w:basedOn w:val="a"/>
    <w:rsid w:val="00C806E4"/>
    <w:pPr>
      <w:spacing w:before="30" w:after="30"/>
      <w:ind w:left="30" w:right="30"/>
      <w:textAlignment w:val="center"/>
    </w:pPr>
    <w:rPr>
      <w:szCs w:val="24"/>
      <w:lang w:eastAsia="ru-RU"/>
    </w:rPr>
  </w:style>
  <w:style w:type="paragraph" w:customStyle="1" w:styleId="image1">
    <w:name w:val="image1"/>
    <w:basedOn w:val="a"/>
    <w:rsid w:val="00C806E4"/>
    <w:rPr>
      <w:szCs w:val="24"/>
      <w:lang w:eastAsia="ru-RU"/>
    </w:rPr>
  </w:style>
  <w:style w:type="paragraph" w:customStyle="1" w:styleId="geo-dec1">
    <w:name w:val="geo-dec1"/>
    <w:basedOn w:val="a"/>
    <w:rsid w:val="00C806E4"/>
    <w:pPr>
      <w:spacing w:before="100" w:beforeAutospacing="1" w:after="100" w:afterAutospacing="1"/>
    </w:pPr>
    <w:rPr>
      <w:szCs w:val="24"/>
      <w:lang w:eastAsia="ru-RU"/>
    </w:rPr>
  </w:style>
  <w:style w:type="paragraph" w:customStyle="1" w:styleId="geo-dms1">
    <w:name w:val="geo-dms1"/>
    <w:basedOn w:val="a"/>
    <w:rsid w:val="00C806E4"/>
    <w:pPr>
      <w:spacing w:before="100" w:beforeAutospacing="1" w:after="100" w:afterAutospacing="1"/>
    </w:pPr>
    <w:rPr>
      <w:szCs w:val="24"/>
      <w:lang w:eastAsia="ru-RU"/>
    </w:rPr>
  </w:style>
  <w:style w:type="paragraph" w:customStyle="1" w:styleId="geo-dms2">
    <w:name w:val="geo-dms2"/>
    <w:basedOn w:val="a"/>
    <w:rsid w:val="00C806E4"/>
    <w:pPr>
      <w:spacing w:before="100" w:beforeAutospacing="1" w:after="100" w:afterAutospacing="1"/>
    </w:pPr>
    <w:rPr>
      <w:vanish/>
      <w:szCs w:val="24"/>
      <w:lang w:eastAsia="ru-RU"/>
    </w:rPr>
  </w:style>
  <w:style w:type="paragraph" w:customStyle="1" w:styleId="geo-dec2">
    <w:name w:val="geo-dec2"/>
    <w:basedOn w:val="a"/>
    <w:rsid w:val="00C806E4"/>
    <w:pPr>
      <w:spacing w:before="100" w:beforeAutospacing="1" w:after="100" w:afterAutospacing="1"/>
    </w:pPr>
    <w:rPr>
      <w:vanish/>
      <w:szCs w:val="24"/>
      <w:lang w:eastAsia="ru-RU"/>
    </w:rPr>
  </w:style>
  <w:style w:type="paragraph" w:customStyle="1" w:styleId="mw-dismissable-notice-body1">
    <w:name w:val="mw-dismissable-notice-body1"/>
    <w:basedOn w:val="a"/>
    <w:rsid w:val="00C806E4"/>
    <w:pPr>
      <w:spacing w:before="100" w:beforeAutospacing="1" w:after="100" w:afterAutospacing="1"/>
      <w:ind w:right="1200"/>
    </w:pPr>
    <w:rPr>
      <w:szCs w:val="24"/>
      <w:lang w:eastAsia="ru-RU"/>
    </w:rPr>
  </w:style>
  <w:style w:type="paragraph" w:customStyle="1" w:styleId="navbox-title1">
    <w:name w:val="navbox-title1"/>
    <w:basedOn w:val="a"/>
    <w:rsid w:val="00C806E4"/>
    <w:pPr>
      <w:shd w:val="clear" w:color="auto" w:fill="DDDDFF"/>
      <w:spacing w:before="100" w:beforeAutospacing="1" w:after="100" w:afterAutospacing="1" w:line="360" w:lineRule="atLeast"/>
      <w:jc w:val="center"/>
    </w:pPr>
    <w:rPr>
      <w:szCs w:val="24"/>
      <w:lang w:eastAsia="ru-RU"/>
    </w:rPr>
  </w:style>
  <w:style w:type="paragraph" w:customStyle="1" w:styleId="navbox-group1">
    <w:name w:val="navbox-group1"/>
    <w:basedOn w:val="a"/>
    <w:rsid w:val="00C806E4"/>
    <w:pPr>
      <w:shd w:val="clear" w:color="auto" w:fill="E6E6FF"/>
      <w:spacing w:before="100" w:beforeAutospacing="1" w:after="100" w:afterAutospacing="1" w:line="360" w:lineRule="atLeast"/>
      <w:jc w:val="center"/>
    </w:pPr>
    <w:rPr>
      <w:szCs w:val="24"/>
      <w:lang w:eastAsia="ru-RU"/>
    </w:rPr>
  </w:style>
  <w:style w:type="paragraph" w:customStyle="1" w:styleId="navbox-abovebelow1">
    <w:name w:val="navbox-abovebelow1"/>
    <w:basedOn w:val="a"/>
    <w:rsid w:val="00C806E4"/>
    <w:pPr>
      <w:shd w:val="clear" w:color="auto" w:fill="E6E6FF"/>
      <w:spacing w:before="100" w:beforeAutospacing="1" w:after="100" w:afterAutospacing="1" w:line="360" w:lineRule="atLeast"/>
      <w:jc w:val="center"/>
    </w:pPr>
    <w:rPr>
      <w:szCs w:val="24"/>
      <w:lang w:eastAsia="ru-RU"/>
    </w:rPr>
  </w:style>
  <w:style w:type="paragraph" w:customStyle="1" w:styleId="navbox1">
    <w:name w:val="navbox1"/>
    <w:basedOn w:val="a"/>
    <w:rsid w:val="00C806E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lang w:eastAsia="ru-RU"/>
    </w:rPr>
  </w:style>
  <w:style w:type="paragraph" w:customStyle="1" w:styleId="navbar1">
    <w:name w:val="navbar1"/>
    <w:basedOn w:val="a"/>
    <w:rsid w:val="00C806E4"/>
    <w:pPr>
      <w:spacing w:before="100" w:beforeAutospacing="1" w:after="100" w:afterAutospacing="1"/>
    </w:pPr>
    <w:rPr>
      <w:szCs w:val="24"/>
      <w:lang w:eastAsia="ru-RU"/>
    </w:rPr>
  </w:style>
  <w:style w:type="paragraph" w:customStyle="1" w:styleId="navbar2">
    <w:name w:val="navbar2"/>
    <w:basedOn w:val="a"/>
    <w:rsid w:val="00C806E4"/>
    <w:pPr>
      <w:spacing w:before="100" w:beforeAutospacing="1" w:after="100" w:afterAutospacing="1"/>
    </w:pPr>
    <w:rPr>
      <w:szCs w:val="24"/>
      <w:lang w:eastAsia="ru-RU"/>
    </w:rPr>
  </w:style>
  <w:style w:type="paragraph" w:customStyle="1" w:styleId="navbar3">
    <w:name w:val="navbar3"/>
    <w:basedOn w:val="a"/>
    <w:rsid w:val="00C806E4"/>
    <w:pPr>
      <w:spacing w:before="100" w:beforeAutospacing="1" w:after="100" w:afterAutospacing="1"/>
      <w:ind w:right="120"/>
    </w:pPr>
    <w:rPr>
      <w:sz w:val="21"/>
      <w:szCs w:val="21"/>
      <w:lang w:eastAsia="ru-RU"/>
    </w:rPr>
  </w:style>
  <w:style w:type="paragraph" w:customStyle="1" w:styleId="collapsebutton1">
    <w:name w:val="collapsebutton1"/>
    <w:basedOn w:val="a"/>
    <w:rsid w:val="00C806E4"/>
    <w:pPr>
      <w:spacing w:before="100" w:beforeAutospacing="1" w:after="100" w:afterAutospacing="1"/>
      <w:ind w:left="120"/>
      <w:jc w:val="right"/>
    </w:pPr>
    <w:rPr>
      <w:szCs w:val="24"/>
      <w:lang w:eastAsia="ru-RU"/>
    </w:rPr>
  </w:style>
  <w:style w:type="paragraph" w:customStyle="1" w:styleId="selflink1">
    <w:name w:val="selflink1"/>
    <w:basedOn w:val="a"/>
    <w:rsid w:val="00C806E4"/>
    <w:pPr>
      <w:spacing w:before="100" w:beforeAutospacing="1" w:after="100" w:afterAutospacing="1"/>
    </w:pPr>
    <w:rPr>
      <w:szCs w:val="24"/>
      <w:lang w:eastAsia="ru-RU"/>
    </w:rPr>
  </w:style>
  <w:style w:type="paragraph" w:customStyle="1" w:styleId="mbox-image1">
    <w:name w:val="mbox-image1"/>
    <w:basedOn w:val="a"/>
    <w:rsid w:val="00C806E4"/>
    <w:pPr>
      <w:spacing w:before="100" w:beforeAutospacing="1" w:after="100" w:afterAutospacing="1"/>
    </w:pPr>
    <w:rPr>
      <w:vanish/>
      <w:szCs w:val="24"/>
      <w:lang w:eastAsia="ru-RU"/>
    </w:rPr>
  </w:style>
  <w:style w:type="paragraph" w:customStyle="1" w:styleId="collapse-refs-p1">
    <w:name w:val="collapse-refs-p1"/>
    <w:basedOn w:val="a"/>
    <w:rsid w:val="00C806E4"/>
    <w:pPr>
      <w:spacing w:before="240" w:after="240"/>
      <w:ind w:left="480" w:right="480"/>
    </w:pPr>
    <w:rPr>
      <w:vanish/>
      <w:sz w:val="19"/>
      <w:szCs w:val="19"/>
      <w:lang w:eastAsia="ru-RU"/>
    </w:rPr>
  </w:style>
  <w:style w:type="paragraph" w:customStyle="1" w:styleId="collapse-refs-p2">
    <w:name w:val="collapse-refs-p2"/>
    <w:basedOn w:val="a"/>
    <w:rsid w:val="00C806E4"/>
    <w:pPr>
      <w:spacing w:before="240" w:after="240"/>
      <w:ind w:left="480" w:right="480"/>
    </w:pPr>
    <w:rPr>
      <w:vanish/>
      <w:sz w:val="19"/>
      <w:szCs w:val="19"/>
      <w:lang w:eastAsia="ru-RU"/>
    </w:rPr>
  </w:style>
  <w:style w:type="paragraph" w:customStyle="1" w:styleId="collapse-refs-p3">
    <w:name w:val="collapse-refs-p3"/>
    <w:basedOn w:val="a"/>
    <w:rsid w:val="00C806E4"/>
    <w:pPr>
      <w:spacing w:before="240" w:after="240"/>
      <w:ind w:left="480" w:right="480"/>
    </w:pPr>
    <w:rPr>
      <w:vanish/>
      <w:sz w:val="19"/>
      <w:szCs w:val="19"/>
      <w:lang w:eastAsia="ru-RU"/>
    </w:rPr>
  </w:style>
  <w:style w:type="paragraph" w:customStyle="1" w:styleId="collapse-refs-p4">
    <w:name w:val="collapse-refs-p4"/>
    <w:basedOn w:val="a"/>
    <w:rsid w:val="00C806E4"/>
    <w:pPr>
      <w:spacing w:before="240" w:after="240"/>
      <w:ind w:left="480" w:right="480"/>
    </w:pPr>
    <w:rPr>
      <w:vanish/>
      <w:sz w:val="19"/>
      <w:szCs w:val="19"/>
      <w:lang w:eastAsia="ru-RU"/>
    </w:rPr>
  </w:style>
  <w:style w:type="paragraph" w:customStyle="1" w:styleId="collapse-refs-p5">
    <w:name w:val="collapse-refs-p5"/>
    <w:basedOn w:val="a"/>
    <w:rsid w:val="00C806E4"/>
    <w:pPr>
      <w:spacing w:before="240" w:after="240"/>
      <w:ind w:left="480" w:right="480"/>
    </w:pPr>
    <w:rPr>
      <w:vanish/>
      <w:sz w:val="19"/>
      <w:szCs w:val="19"/>
      <w:lang w:eastAsia="ru-RU"/>
    </w:rPr>
  </w:style>
  <w:style w:type="character" w:customStyle="1" w:styleId="collapsebutton2">
    <w:name w:val="collapsebutton2"/>
    <w:basedOn w:val="a0"/>
    <w:rsid w:val="00C806E4"/>
    <w:rPr>
      <w:rFonts w:cs="Times New Roman"/>
    </w:rPr>
  </w:style>
  <w:style w:type="paragraph" w:customStyle="1" w:styleId="1f2">
    <w:name w:val="заголовок 1"/>
    <w:basedOn w:val="a"/>
    <w:next w:val="a"/>
    <w:rsid w:val="00C806E4"/>
    <w:pPr>
      <w:keepNext/>
      <w:tabs>
        <w:tab w:val="left" w:pos="10065"/>
      </w:tabs>
      <w:autoSpaceDE w:val="0"/>
      <w:autoSpaceDN w:val="0"/>
      <w:ind w:firstLine="720"/>
      <w:outlineLvl w:val="0"/>
    </w:pPr>
    <w:rPr>
      <w:sz w:val="28"/>
      <w:szCs w:val="28"/>
      <w:lang w:eastAsia="ru-RU"/>
    </w:rPr>
  </w:style>
  <w:style w:type="table" w:customStyle="1" w:styleId="112">
    <w:name w:val="Сетка таблицы11"/>
    <w:rsid w:val="00C806E4"/>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rsid w:val="00AB3B4F"/>
    <w:pPr>
      <w:widowControl w:val="0"/>
      <w:snapToGrid w:val="0"/>
      <w:ind w:right="-568" w:firstLine="720"/>
    </w:pPr>
    <w:rPr>
      <w:rFonts w:ascii="Calibri" w:eastAsia="Times New Roman" w:hAnsi="Calibri" w:cs="Calibri"/>
      <w:szCs w:val="24"/>
      <w:lang w:eastAsia="ru-RU"/>
    </w:rPr>
  </w:style>
  <w:style w:type="paragraph" w:customStyle="1" w:styleId="2f1">
    <w:name w:val="Обычный (веб)2"/>
    <w:basedOn w:val="a"/>
    <w:rsid w:val="00783A50"/>
    <w:pPr>
      <w:widowControl w:val="0"/>
      <w:suppressAutoHyphens/>
    </w:pPr>
    <w:rPr>
      <w:rFonts w:eastAsia="Albany AMT"/>
      <w:kern w:val="1"/>
      <w:szCs w:val="24"/>
      <w:lang w:eastAsia="ar-SA"/>
    </w:rPr>
  </w:style>
  <w:style w:type="paragraph" w:customStyle="1" w:styleId="220">
    <w:name w:val="Основной текст 22"/>
    <w:basedOn w:val="a"/>
    <w:rsid w:val="00036AD5"/>
    <w:pPr>
      <w:tabs>
        <w:tab w:val="left" w:pos="6060"/>
        <w:tab w:val="right" w:pos="8306"/>
      </w:tabs>
      <w:overflowPunct w:val="0"/>
      <w:autoSpaceDE w:val="0"/>
      <w:autoSpaceDN w:val="0"/>
      <w:adjustRightInd w:val="0"/>
      <w:textAlignment w:val="baseline"/>
    </w:pPr>
    <w:rPr>
      <w:rFonts w:eastAsia="Times New Roman"/>
      <w:b/>
      <w:sz w:val="28"/>
      <w:szCs w:val="20"/>
      <w:lang w:eastAsia="ru-RU"/>
    </w:rPr>
  </w:style>
  <w:style w:type="character" w:customStyle="1" w:styleId="1f3">
    <w:name w:val="Гиперссылка1"/>
    <w:basedOn w:val="a0"/>
    <w:uiPriority w:val="99"/>
    <w:rsid w:val="00036AD5"/>
    <w:rPr>
      <w:color w:val="0000FF"/>
      <w:u w:val="single"/>
    </w:rPr>
  </w:style>
  <w:style w:type="paragraph" w:customStyle="1" w:styleId="1f4">
    <w:name w:val="Схема документа1"/>
    <w:basedOn w:val="a"/>
    <w:rsid w:val="00036AD5"/>
    <w:pPr>
      <w:shd w:val="clear" w:color="auto" w:fill="000080"/>
      <w:overflowPunct w:val="0"/>
      <w:autoSpaceDE w:val="0"/>
      <w:autoSpaceDN w:val="0"/>
      <w:adjustRightInd w:val="0"/>
      <w:textAlignment w:val="baseline"/>
    </w:pPr>
    <w:rPr>
      <w:rFonts w:ascii="Tahoma" w:eastAsia="Times New Roman" w:hAnsi="Tahoma"/>
      <w:sz w:val="20"/>
      <w:szCs w:val="20"/>
      <w:lang w:eastAsia="ru-RU"/>
    </w:rPr>
  </w:style>
  <w:style w:type="character" w:customStyle="1" w:styleId="BalloonTextChar">
    <w:name w:val="Balloon Text Char"/>
    <w:basedOn w:val="a0"/>
    <w:semiHidden/>
    <w:locked/>
    <w:rsid w:val="00F60F21"/>
    <w:rPr>
      <w:rFonts w:ascii="Tahoma" w:hAnsi="Tahoma" w:cs="Tahoma"/>
      <w:sz w:val="16"/>
      <w:szCs w:val="16"/>
    </w:rPr>
  </w:style>
  <w:style w:type="paragraph" w:styleId="affff9">
    <w:name w:val="Document Map"/>
    <w:basedOn w:val="a"/>
    <w:link w:val="affffa"/>
    <w:semiHidden/>
    <w:rsid w:val="008E12E0"/>
    <w:pPr>
      <w:shd w:val="clear" w:color="auto" w:fill="000080"/>
    </w:pPr>
    <w:rPr>
      <w:rFonts w:ascii="Tahoma" w:eastAsia="Times New Roman" w:hAnsi="Tahoma" w:cs="Tahoma"/>
      <w:sz w:val="20"/>
      <w:szCs w:val="20"/>
      <w:lang w:eastAsia="ru-RU"/>
    </w:rPr>
  </w:style>
  <w:style w:type="paragraph" w:customStyle="1" w:styleId="CharChar1">
    <w:name w:val="Char Char1 Знак Знак Знак"/>
    <w:basedOn w:val="a"/>
    <w:rsid w:val="008E12E0"/>
    <w:rPr>
      <w:rFonts w:ascii="Verdana" w:eastAsia="Times New Roman" w:hAnsi="Verdana" w:cs="Verdana"/>
      <w:sz w:val="20"/>
      <w:szCs w:val="20"/>
      <w:lang w:val="en-US"/>
    </w:rPr>
  </w:style>
  <w:style w:type="paragraph" w:customStyle="1" w:styleId="113">
    <w:name w:val="Заголовок 11"/>
    <w:basedOn w:val="a"/>
    <w:next w:val="a"/>
    <w:rsid w:val="00A6364E"/>
    <w:pPr>
      <w:keepNext/>
      <w:snapToGrid w:val="0"/>
    </w:pPr>
    <w:rPr>
      <w:szCs w:val="24"/>
      <w:lang w:eastAsia="ru-RU"/>
    </w:rPr>
  </w:style>
  <w:style w:type="character" w:customStyle="1" w:styleId="StrongEmphasis">
    <w:name w:val="Strong Emphasis"/>
    <w:rsid w:val="004245FD"/>
    <w:rPr>
      <w:b/>
    </w:rPr>
  </w:style>
  <w:style w:type="character" w:customStyle="1" w:styleId="16">
    <w:name w:val="Обычный (веб) Знак1"/>
    <w:aliases w:val="Обычный (Web)1 Знак Знак,Обычный (Web)1 Знак1,Знак Знак Знак Знак Знак Знак Знак2,Обычный (веб) Знак Знак,Знак Знак2 Знак1,Обычный (веб) Знак Знак Знак1 Знак,Знак Знак Знак Знак Знак Знак2,Знак Знак1 Знак Знак"/>
    <w:link w:val="aff7"/>
    <w:locked/>
    <w:rsid w:val="004408DB"/>
    <w:rPr>
      <w:sz w:val="24"/>
      <w:szCs w:val="24"/>
      <w:lang w:val="ru-RU" w:eastAsia="ru-RU" w:bidi="ar-SA"/>
    </w:rPr>
  </w:style>
  <w:style w:type="character" w:customStyle="1" w:styleId="FontStyle20">
    <w:name w:val="Font Style20"/>
    <w:basedOn w:val="a0"/>
    <w:rsid w:val="00A07F00"/>
    <w:rPr>
      <w:rFonts w:ascii="Times New Roman" w:hAnsi="Times New Roman" w:cs="Times New Roman"/>
      <w:sz w:val="24"/>
      <w:szCs w:val="24"/>
    </w:rPr>
  </w:style>
  <w:style w:type="paragraph" w:styleId="3a">
    <w:name w:val="Body Text 3"/>
    <w:basedOn w:val="a"/>
    <w:link w:val="3b"/>
    <w:rsid w:val="006207D1"/>
    <w:pPr>
      <w:spacing w:after="120"/>
    </w:pPr>
    <w:rPr>
      <w:sz w:val="16"/>
      <w:szCs w:val="16"/>
    </w:rPr>
  </w:style>
  <w:style w:type="paragraph" w:customStyle="1" w:styleId="3c">
    <w:name w:val="Стиль3"/>
    <w:basedOn w:val="a"/>
    <w:autoRedefine/>
    <w:rsid w:val="00314B41"/>
    <w:pPr>
      <w:ind w:firstLine="720"/>
      <w:jc w:val="center"/>
    </w:pPr>
    <w:rPr>
      <w:rFonts w:ascii="Arial" w:eastAsia="Times New Roman" w:hAnsi="Arial" w:cs="Arial"/>
      <w:szCs w:val="24"/>
      <w:lang w:eastAsia="ru-RU"/>
    </w:rPr>
  </w:style>
  <w:style w:type="character" w:customStyle="1" w:styleId="aa">
    <w:name w:val="Без интервала Знак"/>
    <w:aliases w:val="основа Знак"/>
    <w:link w:val="a9"/>
    <w:uiPriority w:val="1"/>
    <w:locked/>
    <w:rsid w:val="0097253D"/>
    <w:rPr>
      <w:rFonts w:eastAsia="Calibri"/>
      <w:sz w:val="24"/>
      <w:szCs w:val="32"/>
      <w:lang w:val="ru-RU" w:eastAsia="en-US" w:bidi="ar-SA"/>
    </w:rPr>
  </w:style>
  <w:style w:type="paragraph" w:customStyle="1" w:styleId="T">
    <w:name w:val="T"/>
    <w:rsid w:val="0097253D"/>
    <w:pPr>
      <w:suppressAutoHyphens/>
      <w:autoSpaceDE w:val="0"/>
      <w:spacing w:before="57" w:line="190" w:lineRule="atLeast"/>
    </w:pPr>
    <w:rPr>
      <w:rFonts w:ascii="Pragmatica" w:eastAsia="Times New Roman" w:hAnsi="Pragmatica" w:cs="Pragmatica"/>
      <w:color w:val="000000"/>
      <w:sz w:val="16"/>
      <w:szCs w:val="16"/>
      <w:lang w:eastAsia="ar-SA"/>
    </w:rPr>
  </w:style>
  <w:style w:type="paragraph" w:customStyle="1" w:styleId="1f5">
    <w:name w:val="1Текст"/>
    <w:basedOn w:val="a"/>
    <w:rsid w:val="0097253D"/>
    <w:pPr>
      <w:suppressAutoHyphens/>
      <w:ind w:firstLine="709"/>
    </w:pPr>
    <w:rPr>
      <w:rFonts w:eastAsia="Times New Roman"/>
      <w:sz w:val="28"/>
      <w:szCs w:val="28"/>
      <w:lang w:eastAsia="ar-SA"/>
    </w:rPr>
  </w:style>
  <w:style w:type="paragraph" w:customStyle="1" w:styleId="2f2">
    <w:name w:val="Стиль Стиль2 + малые прописные не все прописные"/>
    <w:basedOn w:val="a"/>
    <w:autoRedefine/>
    <w:rsid w:val="0086009F"/>
    <w:pPr>
      <w:ind w:firstLine="709"/>
    </w:pPr>
    <w:rPr>
      <w:rFonts w:ascii="Arial" w:eastAsia="Times New Roman" w:hAnsi="Arial"/>
      <w:bCs/>
      <w:caps/>
      <w:sz w:val="20"/>
      <w:szCs w:val="20"/>
      <w:lang w:eastAsia="ru-RU"/>
    </w:rPr>
  </w:style>
  <w:style w:type="paragraph" w:customStyle="1" w:styleId="Style1">
    <w:name w:val="Style1"/>
    <w:basedOn w:val="a"/>
    <w:rsid w:val="008D040D"/>
    <w:pPr>
      <w:widowControl w:val="0"/>
      <w:autoSpaceDE w:val="0"/>
      <w:autoSpaceDN w:val="0"/>
      <w:adjustRightInd w:val="0"/>
      <w:spacing w:line="286" w:lineRule="exact"/>
    </w:pPr>
    <w:rPr>
      <w:rFonts w:eastAsia="Times New Roman"/>
      <w:szCs w:val="24"/>
      <w:lang w:eastAsia="ru-RU"/>
    </w:rPr>
  </w:style>
  <w:style w:type="character" w:customStyle="1" w:styleId="FontStyle15">
    <w:name w:val="Font Style15"/>
    <w:rsid w:val="008D040D"/>
    <w:rPr>
      <w:rFonts w:ascii="Times New Roman" w:hAnsi="Times New Roman" w:cs="Times New Roman"/>
      <w:sz w:val="22"/>
      <w:szCs w:val="22"/>
    </w:rPr>
  </w:style>
  <w:style w:type="character" w:customStyle="1" w:styleId="affffb">
    <w:name w:val="Основной текст + Полужирный;Курсив"/>
    <w:basedOn w:val="afff6"/>
    <w:rsid w:val="00282395"/>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1f6">
    <w:name w:val="Основной текст1"/>
    <w:basedOn w:val="afff6"/>
    <w:rsid w:val="00282395"/>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affffc">
    <w:name w:val="Основной текст + Полужирный"/>
    <w:basedOn w:val="afff6"/>
    <w:rsid w:val="00282395"/>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2f3">
    <w:name w:val="Основной текст (2) + Не полужирный"/>
    <w:basedOn w:val="a0"/>
    <w:rsid w:val="00282395"/>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2f4">
    <w:name w:val="Основной текст (2) + Не полужирный;Курсив"/>
    <w:basedOn w:val="a0"/>
    <w:rsid w:val="00282395"/>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affffd">
    <w:name w:val="Основной текст + Курсив"/>
    <w:basedOn w:val="afff6"/>
    <w:rsid w:val="00282395"/>
    <w:rPr>
      <w:rFonts w:ascii="Times New Roman" w:eastAsia="Times New Roman" w:hAnsi="Times New Roman" w:cs="Times New Roman"/>
      <w:b w:val="0"/>
      <w:bCs w:val="0"/>
      <w:i/>
      <w:iCs/>
      <w:smallCaps w:val="0"/>
      <w:strike w:val="0"/>
      <w:color w:val="000000"/>
      <w:spacing w:val="0"/>
      <w:w w:val="100"/>
      <w:position w:val="0"/>
      <w:sz w:val="22"/>
      <w:szCs w:val="22"/>
      <w:u w:val="none"/>
    </w:rPr>
  </w:style>
  <w:style w:type="character" w:customStyle="1" w:styleId="1pt">
    <w:name w:val="Основной текст + Курсив;Интервал 1 pt"/>
    <w:basedOn w:val="afff6"/>
    <w:rsid w:val="00282395"/>
    <w:rPr>
      <w:rFonts w:ascii="Times New Roman" w:eastAsia="Times New Roman" w:hAnsi="Times New Roman" w:cs="Times New Roman"/>
      <w:b w:val="0"/>
      <w:bCs w:val="0"/>
      <w:i/>
      <w:iCs/>
      <w:smallCaps w:val="0"/>
      <w:strike w:val="0"/>
      <w:color w:val="000000"/>
      <w:spacing w:val="30"/>
      <w:w w:val="100"/>
      <w:position w:val="0"/>
      <w:sz w:val="22"/>
      <w:szCs w:val="22"/>
      <w:u w:val="none"/>
    </w:rPr>
  </w:style>
  <w:style w:type="character" w:customStyle="1" w:styleId="54">
    <w:name w:val="Основной текст (5) + Полужирный"/>
    <w:basedOn w:val="a0"/>
    <w:rsid w:val="00282395"/>
    <w:rPr>
      <w:rFonts w:ascii="Calibri" w:eastAsia="Calibri" w:hAnsi="Calibri" w:cs="Calibri"/>
      <w:b/>
      <w:bCs/>
      <w:i w:val="0"/>
      <w:iCs w:val="0"/>
      <w:smallCaps w:val="0"/>
      <w:strike w:val="0"/>
      <w:color w:val="000000"/>
      <w:spacing w:val="0"/>
      <w:w w:val="100"/>
      <w:position w:val="0"/>
      <w:sz w:val="22"/>
      <w:szCs w:val="22"/>
      <w:u w:val="none"/>
      <w:lang w:val="ru-RU"/>
    </w:rPr>
  </w:style>
  <w:style w:type="character" w:customStyle="1" w:styleId="63">
    <w:name w:val="Основной текст (6) + Не полужирный"/>
    <w:basedOn w:val="a0"/>
    <w:rsid w:val="00282395"/>
    <w:rPr>
      <w:rFonts w:ascii="Calibri" w:eastAsia="Calibri" w:hAnsi="Calibri" w:cs="Calibri"/>
      <w:b/>
      <w:bCs/>
      <w:i w:val="0"/>
      <w:iCs w:val="0"/>
      <w:smallCaps w:val="0"/>
      <w:strike w:val="0"/>
      <w:color w:val="000000"/>
      <w:spacing w:val="0"/>
      <w:w w:val="100"/>
      <w:position w:val="0"/>
      <w:sz w:val="22"/>
      <w:szCs w:val="22"/>
      <w:u w:val="none"/>
      <w:lang w:val="ru-RU"/>
    </w:rPr>
  </w:style>
  <w:style w:type="character" w:customStyle="1" w:styleId="2d">
    <w:name w:val="Основной текст 2 Знак"/>
    <w:basedOn w:val="a0"/>
    <w:link w:val="2c"/>
    <w:uiPriority w:val="99"/>
    <w:rsid w:val="00282395"/>
    <w:rPr>
      <w:rFonts w:ascii="Arial" w:hAnsi="Arial" w:cs="Arial"/>
      <w:sz w:val="24"/>
      <w:szCs w:val="24"/>
    </w:rPr>
  </w:style>
  <w:style w:type="character" w:customStyle="1" w:styleId="11pt">
    <w:name w:val="Основной текст + 11 pt;Курсив"/>
    <w:basedOn w:val="afff6"/>
    <w:rsid w:val="0028239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rPr>
  </w:style>
  <w:style w:type="character" w:customStyle="1" w:styleId="11pt0">
    <w:name w:val="Основной текст + 11 pt"/>
    <w:basedOn w:val="afff6"/>
    <w:rsid w:val="0028239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style>
  <w:style w:type="character" w:customStyle="1" w:styleId="9pt">
    <w:name w:val="Основной текст + 9 pt;Курсив"/>
    <w:basedOn w:val="afff6"/>
    <w:rsid w:val="0028239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rPr>
  </w:style>
  <w:style w:type="character" w:customStyle="1" w:styleId="2f5">
    <w:name w:val="Основной текст (2)"/>
    <w:basedOn w:val="a0"/>
    <w:uiPriority w:val="99"/>
    <w:rsid w:val="003C394A"/>
    <w:rPr>
      <w:rFonts w:ascii="Times New Roman" w:hAnsi="Times New Roman" w:cs="Times New Roman"/>
      <w:color w:val="000000"/>
      <w:spacing w:val="0"/>
      <w:w w:val="100"/>
      <w:position w:val="0"/>
      <w:sz w:val="22"/>
      <w:szCs w:val="22"/>
      <w:u w:val="none"/>
      <w:lang w:val="ru-RU" w:eastAsia="ru-RU"/>
    </w:rPr>
  </w:style>
  <w:style w:type="paragraph" w:customStyle="1" w:styleId="2f6">
    <w:name w:val="Знак Знак2 Знак Знак Знак Знак Знак Знак"/>
    <w:basedOn w:val="a"/>
    <w:rsid w:val="00FB0E18"/>
    <w:pPr>
      <w:spacing w:after="160" w:line="240" w:lineRule="exact"/>
    </w:pPr>
    <w:rPr>
      <w:rFonts w:ascii="Verdana" w:eastAsia="Times New Roman" w:hAnsi="Verdana"/>
      <w:szCs w:val="24"/>
      <w:lang w:val="en-US"/>
    </w:rPr>
  </w:style>
  <w:style w:type="paragraph" w:customStyle="1" w:styleId="64">
    <w:name w:val="Знак Знак6"/>
    <w:basedOn w:val="a"/>
    <w:rsid w:val="00FB0E18"/>
    <w:pPr>
      <w:spacing w:after="160" w:line="240" w:lineRule="exact"/>
    </w:pPr>
    <w:rPr>
      <w:rFonts w:ascii="Verdana" w:eastAsia="Times New Roman" w:hAnsi="Verdana"/>
      <w:szCs w:val="24"/>
      <w:lang w:val="en-US"/>
    </w:rPr>
  </w:style>
  <w:style w:type="paragraph" w:customStyle="1" w:styleId="2f7">
    <w:name w:val="Знак Знак2 Знак Знак Знак Знак"/>
    <w:basedOn w:val="a"/>
    <w:rsid w:val="00FB0E18"/>
    <w:pPr>
      <w:spacing w:after="160" w:line="240" w:lineRule="exact"/>
    </w:pPr>
    <w:rPr>
      <w:rFonts w:ascii="Verdana" w:eastAsia="Times New Roman" w:hAnsi="Verdana"/>
      <w:szCs w:val="24"/>
      <w:lang w:val="en-US"/>
    </w:rPr>
  </w:style>
  <w:style w:type="character" w:customStyle="1" w:styleId="32">
    <w:name w:val="Основной текст с отступом 3 Знак"/>
    <w:link w:val="31"/>
    <w:uiPriority w:val="99"/>
    <w:rsid w:val="00910973"/>
    <w:rPr>
      <w:sz w:val="16"/>
      <w:szCs w:val="16"/>
      <w:lang w:eastAsia="en-US"/>
    </w:rPr>
  </w:style>
  <w:style w:type="paragraph" w:customStyle="1" w:styleId="120">
    <w:name w:val="Абзац списка12"/>
    <w:basedOn w:val="a"/>
    <w:rsid w:val="00910973"/>
    <w:pPr>
      <w:spacing w:after="200" w:line="276" w:lineRule="auto"/>
      <w:ind w:left="720"/>
      <w:contextualSpacing/>
    </w:pPr>
    <w:rPr>
      <w:rFonts w:ascii="Calibri" w:eastAsia="Times New Roman" w:hAnsi="Calibri"/>
      <w:sz w:val="22"/>
    </w:rPr>
  </w:style>
  <w:style w:type="paragraph" w:customStyle="1" w:styleId="Style2">
    <w:name w:val="Style2"/>
    <w:basedOn w:val="a"/>
    <w:rsid w:val="00DD4CD3"/>
    <w:pPr>
      <w:widowControl w:val="0"/>
      <w:autoSpaceDE w:val="0"/>
      <w:autoSpaceDN w:val="0"/>
      <w:adjustRightInd w:val="0"/>
      <w:spacing w:line="274" w:lineRule="exact"/>
      <w:ind w:firstLine="682"/>
    </w:pPr>
    <w:rPr>
      <w:rFonts w:eastAsia="Times New Roman"/>
      <w:szCs w:val="24"/>
      <w:lang w:eastAsia="ru-RU"/>
    </w:rPr>
  </w:style>
  <w:style w:type="paragraph" w:customStyle="1" w:styleId="Style3">
    <w:name w:val="Style3"/>
    <w:basedOn w:val="a"/>
    <w:rsid w:val="00DD4CD3"/>
    <w:pPr>
      <w:widowControl w:val="0"/>
      <w:autoSpaceDE w:val="0"/>
      <w:autoSpaceDN w:val="0"/>
      <w:adjustRightInd w:val="0"/>
    </w:pPr>
    <w:rPr>
      <w:rFonts w:eastAsia="Times New Roman"/>
      <w:szCs w:val="24"/>
      <w:lang w:eastAsia="ru-RU"/>
    </w:rPr>
  </w:style>
  <w:style w:type="paragraph" w:customStyle="1" w:styleId="Style4">
    <w:name w:val="Style4"/>
    <w:basedOn w:val="a"/>
    <w:rsid w:val="00DD4CD3"/>
    <w:pPr>
      <w:widowControl w:val="0"/>
      <w:autoSpaceDE w:val="0"/>
      <w:autoSpaceDN w:val="0"/>
      <w:adjustRightInd w:val="0"/>
      <w:spacing w:line="274" w:lineRule="exact"/>
      <w:ind w:firstLine="494"/>
    </w:pPr>
    <w:rPr>
      <w:rFonts w:eastAsia="Times New Roman"/>
      <w:szCs w:val="24"/>
      <w:lang w:eastAsia="ru-RU"/>
    </w:rPr>
  </w:style>
  <w:style w:type="character" w:customStyle="1" w:styleId="2f8">
    <w:name w:val="Основной текст (2)_"/>
    <w:locked/>
    <w:rsid w:val="00DD4CD3"/>
    <w:rPr>
      <w:rFonts w:ascii="Arial" w:hAnsi="Arial"/>
      <w:sz w:val="15"/>
      <w:szCs w:val="15"/>
      <w:lang w:bidi="ar-SA"/>
    </w:rPr>
  </w:style>
  <w:style w:type="character" w:customStyle="1" w:styleId="101">
    <w:name w:val="Основной текст (10)_"/>
    <w:link w:val="1010"/>
    <w:locked/>
    <w:rsid w:val="00DD4CD3"/>
    <w:rPr>
      <w:b/>
      <w:bCs/>
      <w:sz w:val="23"/>
      <w:szCs w:val="23"/>
      <w:shd w:val="clear" w:color="auto" w:fill="FFFFFF"/>
    </w:rPr>
  </w:style>
  <w:style w:type="paragraph" w:customStyle="1" w:styleId="1010">
    <w:name w:val="Основной текст (10)1"/>
    <w:basedOn w:val="a"/>
    <w:link w:val="101"/>
    <w:rsid w:val="00DD4CD3"/>
    <w:pPr>
      <w:shd w:val="clear" w:color="auto" w:fill="FFFFFF"/>
      <w:spacing w:after="180" w:line="240" w:lineRule="atLeast"/>
      <w:ind w:hanging="340"/>
    </w:pPr>
    <w:rPr>
      <w:rFonts w:ascii="Calibri" w:hAnsi="Calibri"/>
      <w:b/>
      <w:bCs/>
      <w:sz w:val="23"/>
      <w:szCs w:val="23"/>
    </w:rPr>
  </w:style>
  <w:style w:type="character" w:customStyle="1" w:styleId="102">
    <w:name w:val="Основной текст (10) + Не полужирный"/>
    <w:rsid w:val="00DD4CD3"/>
    <w:rPr>
      <w:rFonts w:ascii="Times New Roman" w:hAnsi="Times New Roman" w:cs="Times New Roman"/>
      <w:b w:val="0"/>
      <w:bCs w:val="0"/>
      <w:spacing w:val="0"/>
      <w:sz w:val="23"/>
      <w:szCs w:val="23"/>
      <w:lang w:bidi="ar-SA"/>
    </w:rPr>
  </w:style>
  <w:style w:type="character" w:customStyle="1" w:styleId="FontStyle29">
    <w:name w:val="Font Style29"/>
    <w:rsid w:val="00DD4CD3"/>
    <w:rPr>
      <w:rFonts w:ascii="Times New Roman" w:hAnsi="Times New Roman" w:cs="Times New Roman" w:hint="default"/>
      <w:sz w:val="20"/>
      <w:szCs w:val="20"/>
    </w:rPr>
  </w:style>
  <w:style w:type="paragraph" w:customStyle="1" w:styleId="Hd1">
    <w:name w:val="Hd1"/>
    <w:basedOn w:val="a"/>
    <w:rsid w:val="00DD4CD3"/>
    <w:pPr>
      <w:keepNext/>
      <w:keepLines/>
      <w:numPr>
        <w:numId w:val="4"/>
      </w:numPr>
      <w:spacing w:before="240" w:after="240" w:line="276" w:lineRule="auto"/>
      <w:ind w:left="357" w:hanging="357"/>
      <w:jc w:val="center"/>
    </w:pPr>
    <w:rPr>
      <w:rFonts w:ascii="Calibri" w:eastAsia="Times New Roman" w:hAnsi="Calibri"/>
      <w:b/>
      <w:sz w:val="22"/>
    </w:rPr>
  </w:style>
  <w:style w:type="character" w:customStyle="1" w:styleId="Hd20">
    <w:name w:val="Hd2 Знак"/>
    <w:link w:val="Hd2"/>
    <w:locked/>
    <w:rsid w:val="00DD4CD3"/>
    <w:rPr>
      <w:sz w:val="22"/>
      <w:szCs w:val="22"/>
      <w:lang w:eastAsia="en-US"/>
    </w:rPr>
  </w:style>
  <w:style w:type="paragraph" w:customStyle="1" w:styleId="Hd2">
    <w:name w:val="Hd2"/>
    <w:basedOn w:val="Hd1"/>
    <w:link w:val="Hd20"/>
    <w:rsid w:val="00DD4CD3"/>
    <w:pPr>
      <w:keepNext w:val="0"/>
      <w:keepLines w:val="0"/>
      <w:numPr>
        <w:ilvl w:val="1"/>
      </w:numPr>
      <w:spacing w:before="0" w:after="120"/>
      <w:ind w:left="851" w:hanging="851"/>
      <w:jc w:val="both"/>
    </w:pPr>
    <w:rPr>
      <w:rFonts w:eastAsia="Calibri"/>
      <w:b w:val="0"/>
    </w:rPr>
  </w:style>
  <w:style w:type="paragraph" w:customStyle="1" w:styleId="Hd3">
    <w:name w:val="Hd3"/>
    <w:basedOn w:val="Hd2"/>
    <w:rsid w:val="00DD4CD3"/>
    <w:pPr>
      <w:numPr>
        <w:ilvl w:val="2"/>
      </w:numPr>
      <w:tabs>
        <w:tab w:val="num" w:pos="360"/>
        <w:tab w:val="num" w:pos="1440"/>
      </w:tabs>
      <w:ind w:left="1701" w:hanging="850"/>
    </w:pPr>
  </w:style>
  <w:style w:type="paragraph" w:customStyle="1" w:styleId="Hd4">
    <w:name w:val="Hd4"/>
    <w:basedOn w:val="Hd3"/>
    <w:rsid w:val="00DD4CD3"/>
    <w:pPr>
      <w:numPr>
        <w:ilvl w:val="3"/>
      </w:numPr>
      <w:tabs>
        <w:tab w:val="num" w:pos="360"/>
        <w:tab w:val="num" w:pos="1440"/>
      </w:tabs>
      <w:ind w:left="2694" w:hanging="993"/>
    </w:pPr>
  </w:style>
  <w:style w:type="paragraph" w:customStyle="1" w:styleId="2f9">
    <w:name w:val="Знак Знак2 Знак Знак Знак Знак Знак Знак Знак Знак Знак Знак Знак Знак Знак Знак Знак Знак Знак"/>
    <w:basedOn w:val="a"/>
    <w:rsid w:val="00E0332F"/>
    <w:pPr>
      <w:spacing w:after="160" w:line="240" w:lineRule="exact"/>
    </w:pPr>
    <w:rPr>
      <w:rFonts w:ascii="Verdana" w:eastAsia="Times New Roman" w:hAnsi="Verdana"/>
      <w:szCs w:val="24"/>
      <w:lang w:val="en-US"/>
    </w:rPr>
  </w:style>
  <w:style w:type="paragraph" w:customStyle="1" w:styleId="affffe">
    <w:name w:val="заголовки закона"/>
    <w:basedOn w:val="20"/>
    <w:link w:val="afffff"/>
    <w:rsid w:val="00E0332F"/>
    <w:pPr>
      <w:keepLines/>
      <w:spacing w:before="200" w:after="0"/>
      <w:ind w:firstLine="567"/>
    </w:pPr>
    <w:rPr>
      <w:rFonts w:ascii="Times New Roman" w:eastAsia="Calibri" w:hAnsi="Times New Roman"/>
      <w:b w:val="0"/>
      <w:i w:val="0"/>
      <w:iCs w:val="0"/>
      <w:szCs w:val="26"/>
    </w:rPr>
  </w:style>
  <w:style w:type="character" w:customStyle="1" w:styleId="afffff">
    <w:name w:val="заголовки закона Знак"/>
    <w:link w:val="affffe"/>
    <w:locked/>
    <w:rsid w:val="00E0332F"/>
    <w:rPr>
      <w:rFonts w:ascii="Times New Roman" w:hAnsi="Times New Roman"/>
      <w:bCs/>
      <w:sz w:val="28"/>
      <w:szCs w:val="26"/>
      <w:lang w:eastAsia="en-US"/>
    </w:rPr>
  </w:style>
  <w:style w:type="paragraph" w:customStyle="1" w:styleId="2fa">
    <w:name w:val="Знак Знак2 Знак Знак Знак Знак Знак Знак Знак Знак Знак Знак Знак Знак Знак Знак Знак"/>
    <w:basedOn w:val="a"/>
    <w:rsid w:val="00E0332F"/>
    <w:pPr>
      <w:spacing w:after="160" w:line="240" w:lineRule="exact"/>
    </w:pPr>
    <w:rPr>
      <w:rFonts w:ascii="Verdana" w:eastAsia="Times New Roman" w:hAnsi="Verdana"/>
      <w:szCs w:val="24"/>
      <w:lang w:val="en-US"/>
    </w:rPr>
  </w:style>
  <w:style w:type="character" w:customStyle="1" w:styleId="affffa">
    <w:name w:val="Схема документа Знак"/>
    <w:basedOn w:val="a0"/>
    <w:link w:val="affff9"/>
    <w:semiHidden/>
    <w:rsid w:val="00E81F96"/>
    <w:rPr>
      <w:rFonts w:ascii="Tahoma" w:eastAsia="Times New Roman" w:hAnsi="Tahoma" w:cs="Tahoma"/>
      <w:shd w:val="clear" w:color="auto" w:fill="000080"/>
    </w:rPr>
  </w:style>
  <w:style w:type="paragraph" w:customStyle="1" w:styleId="2fb">
    <w:name w:val="Знак Знак2 Знак Знак Знак Знак Знак Знак Знак Знак Знак Знак Знак"/>
    <w:basedOn w:val="a"/>
    <w:rsid w:val="005438C6"/>
    <w:pPr>
      <w:spacing w:after="160" w:line="240" w:lineRule="exact"/>
    </w:pPr>
    <w:rPr>
      <w:rFonts w:ascii="Verdana" w:eastAsia="Times New Roman" w:hAnsi="Verdana"/>
      <w:szCs w:val="24"/>
      <w:lang w:val="en-US"/>
    </w:rPr>
  </w:style>
  <w:style w:type="paragraph" w:customStyle="1" w:styleId="2fc">
    <w:name w:val="Знак Знак2 Знак Знак Знак Знак Знак Знак Знак Знак Знак Знак Знак Знак Знак Знак Знак Знак Знак Знак Знак Знак Знак"/>
    <w:basedOn w:val="a"/>
    <w:rsid w:val="005438C6"/>
    <w:pPr>
      <w:spacing w:after="160" w:line="240" w:lineRule="exact"/>
    </w:pPr>
    <w:rPr>
      <w:rFonts w:ascii="Verdana" w:eastAsia="Times New Roman" w:hAnsi="Verdana"/>
      <w:szCs w:val="24"/>
      <w:lang w:val="en-US"/>
    </w:rPr>
  </w:style>
  <w:style w:type="paragraph" w:customStyle="1" w:styleId="xl66">
    <w:name w:val="xl66"/>
    <w:basedOn w:val="a"/>
    <w:rsid w:val="005438C6"/>
    <w:pPr>
      <w:shd w:val="clear" w:color="000000" w:fill="FFFFFF"/>
      <w:spacing w:before="100" w:beforeAutospacing="1" w:after="100" w:afterAutospacing="1"/>
    </w:pPr>
    <w:rPr>
      <w:rFonts w:eastAsia="Times New Roman"/>
      <w:szCs w:val="24"/>
      <w:lang w:eastAsia="ru-RU"/>
    </w:rPr>
  </w:style>
  <w:style w:type="paragraph" w:customStyle="1" w:styleId="xl67">
    <w:name w:val="xl67"/>
    <w:basedOn w:val="a"/>
    <w:rsid w:val="005438C6"/>
    <w:pPr>
      <w:shd w:val="clear" w:color="000000" w:fill="FFFFFF"/>
      <w:spacing w:before="100" w:beforeAutospacing="1" w:after="100" w:afterAutospacing="1"/>
      <w:jc w:val="center"/>
    </w:pPr>
    <w:rPr>
      <w:rFonts w:eastAsia="Times New Roman"/>
      <w:szCs w:val="24"/>
      <w:lang w:eastAsia="ru-RU"/>
    </w:rPr>
  </w:style>
  <w:style w:type="paragraph" w:customStyle="1" w:styleId="xl68">
    <w:name w:val="xl68"/>
    <w:basedOn w:val="a"/>
    <w:rsid w:val="005438C6"/>
    <w:pPr>
      <w:shd w:val="clear" w:color="000000" w:fill="FFFFFF"/>
      <w:spacing w:before="100" w:beforeAutospacing="1" w:after="100" w:afterAutospacing="1"/>
      <w:jc w:val="center"/>
    </w:pPr>
    <w:rPr>
      <w:rFonts w:eastAsia="Times New Roman"/>
      <w:szCs w:val="24"/>
      <w:lang w:eastAsia="ru-RU"/>
    </w:rPr>
  </w:style>
  <w:style w:type="paragraph" w:customStyle="1" w:styleId="xl69">
    <w:name w:val="xl69"/>
    <w:basedOn w:val="a"/>
    <w:rsid w:val="005438C6"/>
    <w:pPr>
      <w:shd w:val="clear" w:color="000000" w:fill="FFFFFF"/>
      <w:spacing w:before="100" w:beforeAutospacing="1" w:after="100" w:afterAutospacing="1"/>
      <w:ind w:firstLineChars="200" w:firstLine="200"/>
      <w:jc w:val="right"/>
    </w:pPr>
    <w:rPr>
      <w:rFonts w:eastAsia="Times New Roman"/>
      <w:szCs w:val="24"/>
      <w:lang w:eastAsia="ru-RU"/>
    </w:rPr>
  </w:style>
  <w:style w:type="paragraph" w:customStyle="1" w:styleId="xl70">
    <w:name w:val="xl70"/>
    <w:basedOn w:val="a"/>
    <w:rsid w:val="005438C6"/>
    <w:pPr>
      <w:shd w:val="clear" w:color="000000" w:fill="FFFFFF"/>
      <w:spacing w:before="100" w:beforeAutospacing="1" w:after="100" w:afterAutospacing="1"/>
    </w:pPr>
    <w:rPr>
      <w:rFonts w:eastAsia="Times New Roman"/>
      <w:szCs w:val="24"/>
      <w:lang w:eastAsia="ru-RU"/>
    </w:rPr>
  </w:style>
  <w:style w:type="paragraph" w:customStyle="1" w:styleId="xl71">
    <w:name w:val="xl71"/>
    <w:basedOn w:val="a"/>
    <w:rsid w:val="005438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72">
    <w:name w:val="xl72"/>
    <w:basedOn w:val="a"/>
    <w:rsid w:val="005438C6"/>
    <w:pPr>
      <w:shd w:val="clear" w:color="000000" w:fill="FFFFFF"/>
      <w:spacing w:before="100" w:beforeAutospacing="1" w:after="100" w:afterAutospacing="1"/>
    </w:pPr>
    <w:rPr>
      <w:rFonts w:eastAsia="Times New Roman"/>
      <w:sz w:val="22"/>
      <w:lang w:eastAsia="ru-RU"/>
    </w:rPr>
  </w:style>
  <w:style w:type="paragraph" w:customStyle="1" w:styleId="xl73">
    <w:name w:val="xl73"/>
    <w:basedOn w:val="a"/>
    <w:rsid w:val="005438C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b/>
      <w:bCs/>
      <w:i/>
      <w:iCs/>
      <w:sz w:val="16"/>
      <w:szCs w:val="16"/>
      <w:lang w:eastAsia="ru-RU"/>
    </w:rPr>
  </w:style>
  <w:style w:type="paragraph" w:customStyle="1" w:styleId="xl74">
    <w:name w:val="xl74"/>
    <w:basedOn w:val="a"/>
    <w:rsid w:val="005438C6"/>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sz w:val="16"/>
      <w:szCs w:val="16"/>
      <w:lang w:eastAsia="ru-RU"/>
    </w:rPr>
  </w:style>
  <w:style w:type="paragraph" w:customStyle="1" w:styleId="xl75">
    <w:name w:val="xl75"/>
    <w:basedOn w:val="a"/>
    <w:rsid w:val="005438C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sz w:val="16"/>
      <w:szCs w:val="16"/>
      <w:lang w:eastAsia="ru-RU"/>
    </w:rPr>
  </w:style>
  <w:style w:type="paragraph" w:customStyle="1" w:styleId="xl76">
    <w:name w:val="xl76"/>
    <w:basedOn w:val="a"/>
    <w:rsid w:val="005438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77">
    <w:name w:val="xl77"/>
    <w:basedOn w:val="a"/>
    <w:rsid w:val="005438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i/>
      <w:iCs/>
      <w:sz w:val="16"/>
      <w:szCs w:val="16"/>
      <w:lang w:eastAsia="ru-RU"/>
    </w:rPr>
  </w:style>
  <w:style w:type="paragraph" w:customStyle="1" w:styleId="xl78">
    <w:name w:val="xl78"/>
    <w:basedOn w:val="a"/>
    <w:rsid w:val="005438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i/>
      <w:iCs/>
      <w:sz w:val="16"/>
      <w:szCs w:val="16"/>
      <w:lang w:eastAsia="ru-RU"/>
    </w:rPr>
  </w:style>
  <w:style w:type="paragraph" w:customStyle="1" w:styleId="xl79">
    <w:name w:val="xl79"/>
    <w:basedOn w:val="a"/>
    <w:rsid w:val="005438C6"/>
    <w:pPr>
      <w:pBdr>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6"/>
      <w:szCs w:val="16"/>
      <w:lang w:eastAsia="ru-RU"/>
    </w:rPr>
  </w:style>
  <w:style w:type="paragraph" w:customStyle="1" w:styleId="xl80">
    <w:name w:val="xl80"/>
    <w:basedOn w:val="a"/>
    <w:rsid w:val="005438C6"/>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16"/>
      <w:szCs w:val="16"/>
      <w:lang w:eastAsia="ru-RU"/>
    </w:rPr>
  </w:style>
  <w:style w:type="paragraph" w:customStyle="1" w:styleId="xl81">
    <w:name w:val="xl81"/>
    <w:basedOn w:val="a"/>
    <w:rsid w:val="005438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i/>
      <w:iCs/>
      <w:sz w:val="16"/>
      <w:szCs w:val="16"/>
      <w:lang w:eastAsia="ru-RU"/>
    </w:rPr>
  </w:style>
  <w:style w:type="paragraph" w:customStyle="1" w:styleId="xl82">
    <w:name w:val="xl82"/>
    <w:basedOn w:val="a"/>
    <w:rsid w:val="005438C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16"/>
      <w:szCs w:val="16"/>
      <w:lang w:eastAsia="ru-RU"/>
    </w:rPr>
  </w:style>
  <w:style w:type="paragraph" w:customStyle="1" w:styleId="xl83">
    <w:name w:val="xl83"/>
    <w:basedOn w:val="a"/>
    <w:rsid w:val="005438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lang w:eastAsia="ru-RU"/>
    </w:rPr>
  </w:style>
  <w:style w:type="paragraph" w:customStyle="1" w:styleId="xl84">
    <w:name w:val="xl84"/>
    <w:basedOn w:val="a"/>
    <w:rsid w:val="005438C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85">
    <w:name w:val="xl85"/>
    <w:basedOn w:val="a"/>
    <w:rsid w:val="005438C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ru-RU"/>
    </w:rPr>
  </w:style>
  <w:style w:type="paragraph" w:customStyle="1" w:styleId="xl86">
    <w:name w:val="xl86"/>
    <w:basedOn w:val="a"/>
    <w:rsid w:val="005438C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87">
    <w:name w:val="xl87"/>
    <w:basedOn w:val="a"/>
    <w:rsid w:val="005438C6"/>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88">
    <w:name w:val="xl88"/>
    <w:basedOn w:val="a"/>
    <w:rsid w:val="005438C6"/>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89">
    <w:name w:val="xl89"/>
    <w:basedOn w:val="a"/>
    <w:rsid w:val="005438C6"/>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16"/>
      <w:szCs w:val="16"/>
      <w:lang w:eastAsia="ru-RU"/>
    </w:rPr>
  </w:style>
  <w:style w:type="character" w:customStyle="1" w:styleId="Absatz-Standardschriftart">
    <w:name w:val="Absatz-Standardschriftart"/>
    <w:rsid w:val="0013697E"/>
  </w:style>
  <w:style w:type="paragraph" w:customStyle="1" w:styleId="45">
    <w:name w:val="Знак Знак Знак Знак Знак Знак4"/>
    <w:basedOn w:val="a"/>
    <w:rsid w:val="001142C7"/>
    <w:pPr>
      <w:spacing w:after="160" w:line="240" w:lineRule="exact"/>
    </w:pPr>
    <w:rPr>
      <w:rFonts w:ascii="Verdana" w:eastAsia="Times New Roman" w:hAnsi="Verdana"/>
      <w:szCs w:val="24"/>
      <w:lang w:val="en-US"/>
    </w:rPr>
  </w:style>
  <w:style w:type="paragraph" w:customStyle="1" w:styleId="14pt">
    <w:name w:val="Обычный + 14 pt"/>
    <w:aliases w:val="по ширине,Первая строка:  1,27 см"/>
    <w:basedOn w:val="a"/>
    <w:rsid w:val="001142C7"/>
    <w:pPr>
      <w:overflowPunct w:val="0"/>
      <w:autoSpaceDE w:val="0"/>
      <w:autoSpaceDN w:val="0"/>
      <w:adjustRightInd w:val="0"/>
      <w:ind w:firstLine="720"/>
      <w:textAlignment w:val="baseline"/>
    </w:pPr>
    <w:rPr>
      <w:sz w:val="28"/>
      <w:szCs w:val="20"/>
      <w:lang w:eastAsia="ru-RU"/>
    </w:rPr>
  </w:style>
  <w:style w:type="paragraph" w:customStyle="1" w:styleId="2fd">
    <w:name w:val="Абзац списка2"/>
    <w:basedOn w:val="a"/>
    <w:rsid w:val="008F1202"/>
    <w:pPr>
      <w:ind w:left="720"/>
    </w:pPr>
    <w:rPr>
      <w:szCs w:val="24"/>
      <w:lang w:eastAsia="ru-RU"/>
    </w:rPr>
  </w:style>
  <w:style w:type="paragraph" w:customStyle="1" w:styleId="ConsPlusDocList7">
    <w:name w:val="ConsPlusDocList7"/>
    <w:next w:val="a"/>
    <w:rsid w:val="001E59C2"/>
    <w:pPr>
      <w:widowControl w:val="0"/>
      <w:suppressAutoHyphens/>
      <w:autoSpaceDE w:val="0"/>
    </w:pPr>
    <w:rPr>
      <w:rFonts w:ascii="Arial" w:eastAsia="Arial" w:hAnsi="Arial" w:cs="Arial"/>
      <w:kern w:val="1"/>
      <w:lang w:val="de-DE" w:eastAsia="fa-IR" w:bidi="fa-IR"/>
    </w:rPr>
  </w:style>
  <w:style w:type="paragraph" w:customStyle="1" w:styleId="ConsPlusCell7">
    <w:name w:val="ConsPlusCell7"/>
    <w:next w:val="a"/>
    <w:rsid w:val="001E59C2"/>
    <w:pPr>
      <w:widowControl w:val="0"/>
      <w:suppressAutoHyphens/>
      <w:autoSpaceDE w:val="0"/>
    </w:pPr>
    <w:rPr>
      <w:rFonts w:ascii="Arial" w:eastAsia="Arial" w:hAnsi="Arial" w:cs="Arial"/>
      <w:kern w:val="1"/>
      <w:lang w:val="de-DE" w:eastAsia="fa-IR" w:bidi="fa-IR"/>
    </w:rPr>
  </w:style>
  <w:style w:type="paragraph" w:customStyle="1" w:styleId="170">
    <w:name w:val="Знак Знак1 Знак Знак Знак Знак Знак Знак7"/>
    <w:basedOn w:val="a"/>
    <w:rsid w:val="001E59C2"/>
    <w:pPr>
      <w:spacing w:after="160" w:line="240" w:lineRule="exact"/>
    </w:pPr>
    <w:rPr>
      <w:rFonts w:ascii="Verdana" w:eastAsia="Times New Roman" w:hAnsi="Verdana" w:cs="Verdana"/>
      <w:sz w:val="20"/>
      <w:szCs w:val="20"/>
      <w:lang w:val="en-US"/>
    </w:rPr>
  </w:style>
  <w:style w:type="paragraph" w:customStyle="1" w:styleId="3d">
    <w:name w:val="Абзац списка3"/>
    <w:basedOn w:val="a"/>
    <w:rsid w:val="003842C1"/>
    <w:pPr>
      <w:spacing w:line="276" w:lineRule="auto"/>
      <w:ind w:left="720"/>
    </w:pPr>
    <w:rPr>
      <w:rFonts w:eastAsia="Times New Roman"/>
      <w:szCs w:val="24"/>
    </w:rPr>
  </w:style>
  <w:style w:type="paragraph" w:customStyle="1" w:styleId="ConsPlusDocList6">
    <w:name w:val="ConsPlusDocList6"/>
    <w:next w:val="a"/>
    <w:rsid w:val="003842C1"/>
    <w:pPr>
      <w:widowControl w:val="0"/>
      <w:suppressAutoHyphens/>
      <w:autoSpaceDE w:val="0"/>
    </w:pPr>
    <w:rPr>
      <w:rFonts w:ascii="Arial" w:eastAsia="Arial" w:hAnsi="Arial" w:cs="Arial"/>
      <w:kern w:val="1"/>
      <w:lang w:val="de-DE" w:eastAsia="fa-IR" w:bidi="fa-IR"/>
    </w:rPr>
  </w:style>
  <w:style w:type="paragraph" w:customStyle="1" w:styleId="ConsPlusCell6">
    <w:name w:val="ConsPlusCell6"/>
    <w:next w:val="a"/>
    <w:rsid w:val="003842C1"/>
    <w:pPr>
      <w:widowControl w:val="0"/>
      <w:suppressAutoHyphens/>
      <w:autoSpaceDE w:val="0"/>
    </w:pPr>
    <w:rPr>
      <w:rFonts w:ascii="Arial" w:eastAsia="Arial" w:hAnsi="Arial" w:cs="Arial"/>
      <w:kern w:val="1"/>
      <w:lang w:val="de-DE" w:eastAsia="fa-IR" w:bidi="fa-IR"/>
    </w:rPr>
  </w:style>
  <w:style w:type="paragraph" w:customStyle="1" w:styleId="160">
    <w:name w:val="Знак Знак1 Знак Знак Знак Знак Знак Знак6"/>
    <w:basedOn w:val="a"/>
    <w:rsid w:val="003842C1"/>
    <w:pPr>
      <w:spacing w:after="160" w:line="240" w:lineRule="exact"/>
    </w:pPr>
    <w:rPr>
      <w:rFonts w:ascii="Verdana" w:eastAsia="Times New Roman" w:hAnsi="Verdana" w:cs="Verdana"/>
      <w:sz w:val="20"/>
      <w:szCs w:val="20"/>
      <w:lang w:val="en-US"/>
    </w:rPr>
  </w:style>
  <w:style w:type="paragraph" w:customStyle="1" w:styleId="65">
    <w:name w:val="Знак Знак Знак Знак Знак Знак Знак6"/>
    <w:basedOn w:val="a"/>
    <w:rsid w:val="009437DE"/>
    <w:pPr>
      <w:spacing w:after="160" w:line="240" w:lineRule="exact"/>
    </w:pPr>
    <w:rPr>
      <w:rFonts w:ascii="Verdana" w:eastAsia="Times New Roman" w:hAnsi="Verdana"/>
      <w:szCs w:val="24"/>
      <w:lang w:val="en-US"/>
    </w:rPr>
  </w:style>
  <w:style w:type="paragraph" w:customStyle="1" w:styleId="2fe">
    <w:name w:val="Без интервала2"/>
    <w:rsid w:val="009437DE"/>
    <w:rPr>
      <w:rFonts w:eastAsia="Times New Roman"/>
      <w:sz w:val="22"/>
      <w:szCs w:val="22"/>
    </w:rPr>
  </w:style>
  <w:style w:type="paragraph" w:customStyle="1" w:styleId="3e">
    <w:name w:val="Обычный (веб)3"/>
    <w:basedOn w:val="a"/>
    <w:rsid w:val="008B61E0"/>
    <w:pPr>
      <w:widowControl w:val="0"/>
      <w:suppressAutoHyphens/>
    </w:pPr>
    <w:rPr>
      <w:rFonts w:eastAsia="Albany AMT"/>
      <w:kern w:val="1"/>
      <w:szCs w:val="24"/>
      <w:lang w:eastAsia="ar-SA"/>
    </w:rPr>
  </w:style>
  <w:style w:type="paragraph" w:customStyle="1" w:styleId="230">
    <w:name w:val="Основной текст 23"/>
    <w:basedOn w:val="a"/>
    <w:rsid w:val="00591689"/>
    <w:pPr>
      <w:ind w:left="5670"/>
    </w:pPr>
    <w:rPr>
      <w:rFonts w:eastAsia="Times New Roman"/>
      <w:sz w:val="26"/>
      <w:szCs w:val="20"/>
      <w:lang w:eastAsia="ru-RU"/>
    </w:rPr>
  </w:style>
  <w:style w:type="paragraph" w:customStyle="1" w:styleId="231">
    <w:name w:val="Знак Знак2 Знак Знак Знак Знак Знак Знак3"/>
    <w:basedOn w:val="a"/>
    <w:rsid w:val="00842441"/>
    <w:pPr>
      <w:spacing w:after="160" w:line="240" w:lineRule="exact"/>
    </w:pPr>
    <w:rPr>
      <w:rFonts w:ascii="Verdana" w:eastAsia="Times New Roman" w:hAnsi="Verdana"/>
      <w:szCs w:val="24"/>
      <w:lang w:val="en-US"/>
    </w:rPr>
  </w:style>
  <w:style w:type="paragraph" w:customStyle="1" w:styleId="3f">
    <w:name w:val="Знак Знак Знак Знак3"/>
    <w:basedOn w:val="a"/>
    <w:rsid w:val="00842441"/>
    <w:pPr>
      <w:spacing w:after="160" w:line="240" w:lineRule="exact"/>
    </w:pPr>
    <w:rPr>
      <w:rFonts w:ascii="Verdana" w:eastAsia="Times New Roman" w:hAnsi="Verdana"/>
      <w:szCs w:val="24"/>
      <w:lang w:val="en-US"/>
    </w:rPr>
  </w:style>
  <w:style w:type="paragraph" w:customStyle="1" w:styleId="55">
    <w:name w:val="Знак Знак5"/>
    <w:basedOn w:val="a"/>
    <w:rsid w:val="00842441"/>
    <w:pPr>
      <w:spacing w:after="160" w:line="240" w:lineRule="exact"/>
    </w:pPr>
    <w:rPr>
      <w:rFonts w:ascii="Verdana" w:eastAsia="Times New Roman" w:hAnsi="Verdana"/>
      <w:szCs w:val="24"/>
      <w:lang w:val="en-US"/>
    </w:rPr>
  </w:style>
  <w:style w:type="paragraph" w:customStyle="1" w:styleId="232">
    <w:name w:val="Знак Знак2 Знак Знак Знак Знак3"/>
    <w:basedOn w:val="a"/>
    <w:rsid w:val="00842441"/>
    <w:pPr>
      <w:spacing w:after="160" w:line="240" w:lineRule="exact"/>
    </w:pPr>
    <w:rPr>
      <w:rFonts w:ascii="Verdana" w:eastAsia="Times New Roman" w:hAnsi="Verdana"/>
      <w:szCs w:val="24"/>
      <w:lang w:val="en-US"/>
    </w:rPr>
  </w:style>
  <w:style w:type="paragraph" w:customStyle="1" w:styleId="46">
    <w:name w:val="Обычный (веб)4"/>
    <w:basedOn w:val="a"/>
    <w:rsid w:val="00F01560"/>
    <w:pPr>
      <w:widowControl w:val="0"/>
      <w:suppressAutoHyphens/>
    </w:pPr>
    <w:rPr>
      <w:rFonts w:eastAsia="Albany AMT"/>
      <w:kern w:val="1"/>
      <w:szCs w:val="24"/>
      <w:lang w:eastAsia="ar-SA"/>
    </w:rPr>
  </w:style>
  <w:style w:type="paragraph" w:customStyle="1" w:styleId="1f7">
    <w:name w:val="Знак Знак Знак1"/>
    <w:basedOn w:val="a"/>
    <w:rsid w:val="008E3EBC"/>
    <w:pPr>
      <w:spacing w:after="160" w:line="240" w:lineRule="exact"/>
    </w:pPr>
    <w:rPr>
      <w:rFonts w:ascii="Verdana" w:eastAsia="Times New Roman" w:hAnsi="Verdana"/>
      <w:szCs w:val="24"/>
      <w:lang w:val="en-US"/>
    </w:rPr>
  </w:style>
  <w:style w:type="paragraph" w:customStyle="1" w:styleId="viewtitle">
    <w:name w:val="view_title"/>
    <w:basedOn w:val="a"/>
    <w:rsid w:val="008E3EBC"/>
    <w:pPr>
      <w:spacing w:before="100" w:beforeAutospacing="1" w:after="100" w:afterAutospacing="1"/>
    </w:pPr>
    <w:rPr>
      <w:rFonts w:eastAsia="Times New Roman"/>
      <w:szCs w:val="24"/>
      <w:lang w:eastAsia="ru-RU"/>
    </w:rPr>
  </w:style>
  <w:style w:type="paragraph" w:customStyle="1" w:styleId="47">
    <w:name w:val="Абзац списка4"/>
    <w:basedOn w:val="a"/>
    <w:rsid w:val="00125F07"/>
    <w:pPr>
      <w:spacing w:after="200" w:line="276" w:lineRule="auto"/>
      <w:ind w:left="720"/>
    </w:pPr>
    <w:rPr>
      <w:rFonts w:ascii="Calibri" w:eastAsia="Times New Roman" w:hAnsi="Calibri" w:cs="Calibri"/>
      <w:sz w:val="22"/>
      <w:lang w:eastAsia="ru-RU"/>
    </w:rPr>
  </w:style>
  <w:style w:type="paragraph" w:customStyle="1" w:styleId="56">
    <w:name w:val="Обычный (веб)5"/>
    <w:basedOn w:val="a"/>
    <w:rsid w:val="00CD59A9"/>
    <w:pPr>
      <w:widowControl w:val="0"/>
      <w:suppressAutoHyphens/>
    </w:pPr>
    <w:rPr>
      <w:rFonts w:eastAsia="Albany AMT"/>
      <w:kern w:val="1"/>
      <w:szCs w:val="24"/>
      <w:lang w:eastAsia="ar-SA"/>
    </w:rPr>
  </w:style>
  <w:style w:type="paragraph" w:customStyle="1" w:styleId="57">
    <w:name w:val="Абзац списка5"/>
    <w:basedOn w:val="a"/>
    <w:rsid w:val="000D23AA"/>
    <w:pPr>
      <w:spacing w:line="276" w:lineRule="auto"/>
      <w:ind w:left="720"/>
    </w:pPr>
    <w:rPr>
      <w:rFonts w:eastAsia="Times New Roman"/>
      <w:szCs w:val="24"/>
    </w:rPr>
  </w:style>
  <w:style w:type="paragraph" w:customStyle="1" w:styleId="ConsPlusDocList5">
    <w:name w:val="ConsPlusDocList5"/>
    <w:next w:val="a"/>
    <w:rsid w:val="000D23AA"/>
    <w:pPr>
      <w:widowControl w:val="0"/>
      <w:suppressAutoHyphens/>
      <w:autoSpaceDE w:val="0"/>
    </w:pPr>
    <w:rPr>
      <w:rFonts w:ascii="Arial" w:eastAsia="Arial" w:hAnsi="Arial" w:cs="Arial"/>
      <w:kern w:val="1"/>
      <w:lang w:val="de-DE" w:eastAsia="fa-IR" w:bidi="fa-IR"/>
    </w:rPr>
  </w:style>
  <w:style w:type="paragraph" w:customStyle="1" w:styleId="ConsPlusCell5">
    <w:name w:val="ConsPlusCell5"/>
    <w:next w:val="a"/>
    <w:uiPriority w:val="99"/>
    <w:rsid w:val="000D23AA"/>
    <w:pPr>
      <w:widowControl w:val="0"/>
      <w:suppressAutoHyphens/>
      <w:autoSpaceDE w:val="0"/>
    </w:pPr>
    <w:rPr>
      <w:rFonts w:ascii="Arial" w:eastAsia="Arial" w:hAnsi="Arial" w:cs="Arial"/>
      <w:kern w:val="1"/>
      <w:lang w:val="de-DE" w:eastAsia="fa-IR" w:bidi="fa-IR"/>
    </w:rPr>
  </w:style>
  <w:style w:type="paragraph" w:customStyle="1" w:styleId="150">
    <w:name w:val="Знак Знак1 Знак Знак Знак Знак Знак Знак5"/>
    <w:basedOn w:val="a"/>
    <w:rsid w:val="000D23AA"/>
    <w:pPr>
      <w:spacing w:after="160" w:line="240" w:lineRule="exact"/>
    </w:pPr>
    <w:rPr>
      <w:rFonts w:ascii="Verdana" w:eastAsia="Times New Roman" w:hAnsi="Verdana" w:cs="Verdana"/>
      <w:sz w:val="20"/>
      <w:szCs w:val="20"/>
      <w:lang w:val="en-US"/>
    </w:rPr>
  </w:style>
  <w:style w:type="paragraph" w:customStyle="1" w:styleId="3f0">
    <w:name w:val="Знак Знак Знак Знак Знак Знак3"/>
    <w:basedOn w:val="a"/>
    <w:rsid w:val="00A519D0"/>
    <w:pPr>
      <w:spacing w:after="160" w:line="240" w:lineRule="exact"/>
    </w:pPr>
    <w:rPr>
      <w:rFonts w:ascii="Verdana" w:eastAsia="Times New Roman" w:hAnsi="Verdana" w:cs="Verdana"/>
      <w:sz w:val="20"/>
      <w:szCs w:val="20"/>
      <w:lang w:val="en-US"/>
    </w:rPr>
  </w:style>
  <w:style w:type="paragraph" w:customStyle="1" w:styleId="121">
    <w:name w:val="Знак12"/>
    <w:basedOn w:val="a"/>
    <w:rsid w:val="00A519D0"/>
    <w:rPr>
      <w:rFonts w:ascii="Verdana" w:eastAsia="Times New Roman" w:hAnsi="Verdana" w:cs="Verdana"/>
      <w:sz w:val="20"/>
      <w:szCs w:val="20"/>
      <w:lang w:val="en-US"/>
    </w:rPr>
  </w:style>
  <w:style w:type="paragraph" w:customStyle="1" w:styleId="afffff0">
    <w:name w:val="Прижатый влево"/>
    <w:basedOn w:val="a"/>
    <w:next w:val="a"/>
    <w:uiPriority w:val="99"/>
    <w:rsid w:val="00C80C88"/>
    <w:pPr>
      <w:widowControl w:val="0"/>
      <w:autoSpaceDE w:val="0"/>
      <w:autoSpaceDN w:val="0"/>
      <w:adjustRightInd w:val="0"/>
    </w:pPr>
    <w:rPr>
      <w:rFonts w:ascii="Times New Roman CYR" w:eastAsia="Times New Roman" w:hAnsi="Times New Roman CYR" w:cs="Times New Roman CYR"/>
      <w:szCs w:val="24"/>
      <w:lang w:eastAsia="ru-RU"/>
    </w:rPr>
  </w:style>
  <w:style w:type="paragraph" w:customStyle="1" w:styleId="221">
    <w:name w:val="Знак Знак2 Знак Знак Знак Знак Знак Знак Знак Знак Знак Знак Знак Знак Знак Знак Знак Знак Знак2"/>
    <w:basedOn w:val="a"/>
    <w:rsid w:val="003B0332"/>
    <w:pPr>
      <w:spacing w:after="160" w:line="240" w:lineRule="exact"/>
    </w:pPr>
    <w:rPr>
      <w:rFonts w:ascii="Verdana" w:eastAsia="Times New Roman" w:hAnsi="Verdana"/>
      <w:szCs w:val="24"/>
      <w:lang w:val="en-US"/>
    </w:rPr>
  </w:style>
  <w:style w:type="paragraph" w:customStyle="1" w:styleId="222">
    <w:name w:val="Знак Знак2 Знак Знак Знак Знак Знак Знак Знак Знак Знак Знак Знак Знак Знак Знак Знак2"/>
    <w:basedOn w:val="a"/>
    <w:rsid w:val="003B0332"/>
    <w:pPr>
      <w:spacing w:after="160" w:line="240" w:lineRule="exact"/>
    </w:pPr>
    <w:rPr>
      <w:rFonts w:ascii="Verdana" w:eastAsia="Times New Roman" w:hAnsi="Verdana"/>
      <w:szCs w:val="24"/>
      <w:lang w:val="en-US"/>
    </w:rPr>
  </w:style>
  <w:style w:type="character" w:customStyle="1" w:styleId="afffff1">
    <w:name w:val="Абзац_пост Знак"/>
    <w:link w:val="afffff2"/>
    <w:locked/>
    <w:rsid w:val="00CD404A"/>
    <w:rPr>
      <w:sz w:val="26"/>
      <w:szCs w:val="24"/>
    </w:rPr>
  </w:style>
  <w:style w:type="paragraph" w:customStyle="1" w:styleId="afffff2">
    <w:name w:val="Абзац_пост"/>
    <w:basedOn w:val="a"/>
    <w:link w:val="afffff1"/>
    <w:rsid w:val="00CD404A"/>
    <w:pPr>
      <w:spacing w:before="120"/>
      <w:ind w:firstLine="720"/>
    </w:pPr>
    <w:rPr>
      <w:rFonts w:ascii="Calibri" w:hAnsi="Calibri"/>
      <w:sz w:val="26"/>
      <w:szCs w:val="24"/>
      <w:lang w:eastAsia="ru-RU"/>
    </w:rPr>
  </w:style>
  <w:style w:type="paragraph" w:customStyle="1" w:styleId="66">
    <w:name w:val="Абзац списка6"/>
    <w:basedOn w:val="a"/>
    <w:rsid w:val="00055337"/>
    <w:pPr>
      <w:spacing w:line="276" w:lineRule="auto"/>
      <w:ind w:left="720"/>
    </w:pPr>
    <w:rPr>
      <w:rFonts w:eastAsia="Times New Roman"/>
      <w:szCs w:val="24"/>
    </w:rPr>
  </w:style>
  <w:style w:type="paragraph" w:customStyle="1" w:styleId="ConsPlusDocList4">
    <w:name w:val="ConsPlusDocList4"/>
    <w:next w:val="a"/>
    <w:rsid w:val="00055337"/>
    <w:pPr>
      <w:widowControl w:val="0"/>
      <w:suppressAutoHyphens/>
      <w:autoSpaceDE w:val="0"/>
    </w:pPr>
    <w:rPr>
      <w:rFonts w:ascii="Arial" w:eastAsia="Arial" w:hAnsi="Arial" w:cs="Arial"/>
      <w:kern w:val="1"/>
      <w:lang w:val="de-DE" w:eastAsia="fa-IR" w:bidi="fa-IR"/>
    </w:rPr>
  </w:style>
  <w:style w:type="paragraph" w:customStyle="1" w:styleId="ConsPlusCell4">
    <w:name w:val="ConsPlusCell4"/>
    <w:next w:val="a"/>
    <w:rsid w:val="00055337"/>
    <w:pPr>
      <w:widowControl w:val="0"/>
      <w:suppressAutoHyphens/>
      <w:autoSpaceDE w:val="0"/>
    </w:pPr>
    <w:rPr>
      <w:rFonts w:ascii="Arial" w:eastAsia="Arial" w:hAnsi="Arial" w:cs="Arial"/>
      <w:kern w:val="1"/>
      <w:lang w:val="de-DE" w:eastAsia="fa-IR" w:bidi="fa-IR"/>
    </w:rPr>
  </w:style>
  <w:style w:type="paragraph" w:customStyle="1" w:styleId="141">
    <w:name w:val="Знак Знак1 Знак Знак Знак Знак Знак Знак4"/>
    <w:basedOn w:val="a"/>
    <w:rsid w:val="00055337"/>
    <w:pPr>
      <w:spacing w:after="160" w:line="240" w:lineRule="exact"/>
    </w:pPr>
    <w:rPr>
      <w:rFonts w:ascii="Verdana" w:eastAsia="Times New Roman" w:hAnsi="Verdana" w:cs="Verdana"/>
      <w:sz w:val="20"/>
      <w:szCs w:val="20"/>
      <w:lang w:val="en-US"/>
    </w:rPr>
  </w:style>
  <w:style w:type="paragraph" w:customStyle="1" w:styleId="223">
    <w:name w:val="Знак Знак2 Знак Знак Знак Знак Знак Знак2"/>
    <w:basedOn w:val="a"/>
    <w:rsid w:val="00055337"/>
    <w:pPr>
      <w:spacing w:after="160" w:line="240" w:lineRule="exact"/>
    </w:pPr>
    <w:rPr>
      <w:rFonts w:ascii="Verdana" w:eastAsia="Times New Roman" w:hAnsi="Verdana"/>
      <w:szCs w:val="24"/>
      <w:lang w:val="en-US"/>
    </w:rPr>
  </w:style>
  <w:style w:type="paragraph" w:customStyle="1" w:styleId="2ff">
    <w:name w:val="Знак Знак Знак Знак2"/>
    <w:basedOn w:val="a"/>
    <w:rsid w:val="00055337"/>
    <w:pPr>
      <w:spacing w:after="160" w:line="240" w:lineRule="exact"/>
    </w:pPr>
    <w:rPr>
      <w:rFonts w:ascii="Verdana" w:eastAsia="Times New Roman" w:hAnsi="Verdana"/>
      <w:szCs w:val="24"/>
      <w:lang w:val="en-US"/>
    </w:rPr>
  </w:style>
  <w:style w:type="paragraph" w:customStyle="1" w:styleId="48">
    <w:name w:val="Знак Знак4"/>
    <w:basedOn w:val="a"/>
    <w:rsid w:val="00055337"/>
    <w:pPr>
      <w:spacing w:after="160" w:line="240" w:lineRule="exact"/>
    </w:pPr>
    <w:rPr>
      <w:rFonts w:ascii="Verdana" w:eastAsia="Times New Roman" w:hAnsi="Verdana"/>
      <w:szCs w:val="24"/>
      <w:lang w:val="en-US"/>
    </w:rPr>
  </w:style>
  <w:style w:type="paragraph" w:customStyle="1" w:styleId="224">
    <w:name w:val="Знак Знак2 Знак Знак Знак Знак2"/>
    <w:basedOn w:val="a"/>
    <w:rsid w:val="00055337"/>
    <w:pPr>
      <w:spacing w:after="160" w:line="240" w:lineRule="exact"/>
    </w:pPr>
    <w:rPr>
      <w:rFonts w:ascii="Verdana" w:eastAsia="Times New Roman" w:hAnsi="Verdana"/>
      <w:szCs w:val="24"/>
      <w:lang w:val="en-US"/>
    </w:rPr>
  </w:style>
  <w:style w:type="paragraph" w:customStyle="1" w:styleId="240">
    <w:name w:val="Знак Знак2 Знак4"/>
    <w:basedOn w:val="a"/>
    <w:rsid w:val="007738E8"/>
    <w:pPr>
      <w:spacing w:after="160" w:line="240" w:lineRule="exact"/>
    </w:pPr>
    <w:rPr>
      <w:rFonts w:ascii="Verdana" w:eastAsia="Times New Roman" w:hAnsi="Verdana"/>
      <w:szCs w:val="24"/>
      <w:lang w:val="en-US"/>
    </w:rPr>
  </w:style>
  <w:style w:type="character" w:customStyle="1" w:styleId="3b">
    <w:name w:val="Основной текст 3 Знак"/>
    <w:link w:val="3a"/>
    <w:rsid w:val="007738E8"/>
    <w:rPr>
      <w:rFonts w:ascii="Times New Roman" w:hAnsi="Times New Roman"/>
      <w:sz w:val="16"/>
      <w:szCs w:val="16"/>
      <w:lang w:eastAsia="en-US"/>
    </w:rPr>
  </w:style>
  <w:style w:type="paragraph" w:customStyle="1" w:styleId="58">
    <w:name w:val="Знак Знак Знак Знак Знак Знак Знак5"/>
    <w:basedOn w:val="a"/>
    <w:rsid w:val="004D455B"/>
    <w:pPr>
      <w:spacing w:after="160" w:line="240" w:lineRule="exact"/>
    </w:pPr>
    <w:rPr>
      <w:rFonts w:ascii="Verdana" w:eastAsia="Times New Roman" w:hAnsi="Verdana"/>
      <w:szCs w:val="24"/>
      <w:lang w:val="en-US"/>
    </w:rPr>
  </w:style>
  <w:style w:type="paragraph" w:customStyle="1" w:styleId="74">
    <w:name w:val="Абзац списка7"/>
    <w:basedOn w:val="a"/>
    <w:rsid w:val="00867E1E"/>
    <w:pPr>
      <w:spacing w:after="200" w:line="276" w:lineRule="auto"/>
      <w:ind w:left="720"/>
    </w:pPr>
    <w:rPr>
      <w:rFonts w:ascii="Calibri" w:hAnsi="Calibri" w:cs="Calibri"/>
      <w:sz w:val="22"/>
      <w:lang w:eastAsia="ru-RU"/>
    </w:rPr>
  </w:style>
  <w:style w:type="paragraph" w:customStyle="1" w:styleId="114">
    <w:name w:val="Знак11"/>
    <w:basedOn w:val="a"/>
    <w:rsid w:val="00867E1E"/>
    <w:rPr>
      <w:rFonts w:ascii="Verdana" w:eastAsia="Times New Roman" w:hAnsi="Verdana" w:cs="Verdana"/>
      <w:sz w:val="20"/>
      <w:szCs w:val="20"/>
      <w:lang w:val="en-US"/>
    </w:rPr>
  </w:style>
  <w:style w:type="paragraph" w:customStyle="1" w:styleId="ConsPlusDocList3">
    <w:name w:val="ConsPlusDocList3"/>
    <w:next w:val="a"/>
    <w:rsid w:val="00867E1E"/>
    <w:pPr>
      <w:widowControl w:val="0"/>
      <w:suppressAutoHyphens/>
      <w:autoSpaceDE w:val="0"/>
    </w:pPr>
    <w:rPr>
      <w:rFonts w:ascii="Arial" w:eastAsia="Arial" w:hAnsi="Arial" w:cs="Arial"/>
      <w:kern w:val="1"/>
      <w:lang w:val="de-DE" w:eastAsia="fa-IR" w:bidi="fa-IR"/>
    </w:rPr>
  </w:style>
  <w:style w:type="paragraph" w:customStyle="1" w:styleId="ConsPlusCell3">
    <w:name w:val="ConsPlusCell3"/>
    <w:next w:val="a"/>
    <w:rsid w:val="00867E1E"/>
    <w:pPr>
      <w:widowControl w:val="0"/>
      <w:suppressAutoHyphens/>
      <w:autoSpaceDE w:val="0"/>
    </w:pPr>
    <w:rPr>
      <w:rFonts w:ascii="Arial" w:eastAsia="Arial" w:hAnsi="Arial" w:cs="Arial"/>
      <w:kern w:val="1"/>
      <w:lang w:val="de-DE" w:eastAsia="fa-IR" w:bidi="fa-IR"/>
    </w:rPr>
  </w:style>
  <w:style w:type="paragraph" w:customStyle="1" w:styleId="131">
    <w:name w:val="Знак Знак1 Знак Знак Знак Знак Знак Знак3"/>
    <w:basedOn w:val="a"/>
    <w:rsid w:val="00867E1E"/>
    <w:pPr>
      <w:spacing w:after="160" w:line="240" w:lineRule="exact"/>
    </w:pPr>
    <w:rPr>
      <w:rFonts w:ascii="Verdana" w:eastAsia="Times New Roman" w:hAnsi="Verdana" w:cs="Verdana"/>
      <w:sz w:val="20"/>
      <w:szCs w:val="20"/>
      <w:lang w:val="en-US"/>
    </w:rPr>
  </w:style>
  <w:style w:type="character" w:customStyle="1" w:styleId="affb">
    <w:name w:val="Текст примечания Знак"/>
    <w:basedOn w:val="a0"/>
    <w:link w:val="affa"/>
    <w:semiHidden/>
    <w:rsid w:val="00867E1E"/>
    <w:rPr>
      <w:rFonts w:ascii="Tms Rmn" w:eastAsia="Times New Roman" w:hAnsi="Tms Rmn"/>
    </w:rPr>
  </w:style>
  <w:style w:type="paragraph" w:customStyle="1" w:styleId="67">
    <w:name w:val="Обычный (веб)6"/>
    <w:basedOn w:val="a"/>
    <w:rsid w:val="008946CF"/>
    <w:pPr>
      <w:widowControl w:val="0"/>
      <w:suppressAutoHyphens/>
    </w:pPr>
    <w:rPr>
      <w:rFonts w:eastAsia="Albany AMT"/>
      <w:kern w:val="1"/>
      <w:szCs w:val="24"/>
      <w:lang w:eastAsia="ar-SA"/>
    </w:rPr>
  </w:style>
  <w:style w:type="paragraph" w:customStyle="1" w:styleId="49">
    <w:name w:val="Знак Знак Знак Знак Знак Знак Знак4"/>
    <w:basedOn w:val="a"/>
    <w:rsid w:val="00AB5C4E"/>
    <w:pPr>
      <w:spacing w:after="160" w:line="240" w:lineRule="exact"/>
    </w:pPr>
    <w:rPr>
      <w:rFonts w:ascii="Verdana" w:eastAsia="Times New Roman" w:hAnsi="Verdana"/>
      <w:szCs w:val="24"/>
      <w:lang w:val="en-US"/>
    </w:rPr>
  </w:style>
  <w:style w:type="paragraph" w:customStyle="1" w:styleId="82">
    <w:name w:val="Абзац списка8"/>
    <w:basedOn w:val="a"/>
    <w:rsid w:val="00AB70A2"/>
    <w:pPr>
      <w:spacing w:line="276" w:lineRule="auto"/>
      <w:ind w:left="720"/>
    </w:pPr>
    <w:rPr>
      <w:rFonts w:eastAsia="Times New Roman"/>
      <w:szCs w:val="24"/>
    </w:rPr>
  </w:style>
  <w:style w:type="paragraph" w:customStyle="1" w:styleId="ConsPlusDocList2">
    <w:name w:val="ConsPlusDocList2"/>
    <w:next w:val="a"/>
    <w:rsid w:val="00AB70A2"/>
    <w:pPr>
      <w:widowControl w:val="0"/>
      <w:suppressAutoHyphens/>
      <w:autoSpaceDE w:val="0"/>
    </w:pPr>
    <w:rPr>
      <w:rFonts w:ascii="Arial" w:eastAsia="Arial" w:hAnsi="Arial" w:cs="Arial"/>
      <w:kern w:val="1"/>
      <w:lang w:val="de-DE" w:eastAsia="fa-IR" w:bidi="fa-IR"/>
    </w:rPr>
  </w:style>
  <w:style w:type="paragraph" w:customStyle="1" w:styleId="ConsPlusCell2">
    <w:name w:val="ConsPlusCell2"/>
    <w:next w:val="a"/>
    <w:rsid w:val="00AB70A2"/>
    <w:pPr>
      <w:widowControl w:val="0"/>
      <w:suppressAutoHyphens/>
      <w:autoSpaceDE w:val="0"/>
    </w:pPr>
    <w:rPr>
      <w:rFonts w:ascii="Arial" w:eastAsia="Arial" w:hAnsi="Arial" w:cs="Arial"/>
      <w:kern w:val="1"/>
      <w:lang w:val="de-DE" w:eastAsia="fa-IR" w:bidi="fa-IR"/>
    </w:rPr>
  </w:style>
  <w:style w:type="paragraph" w:customStyle="1" w:styleId="122">
    <w:name w:val="Знак Знак1 Знак Знак Знак Знак Знак Знак2"/>
    <w:basedOn w:val="a"/>
    <w:rsid w:val="00AB70A2"/>
    <w:pPr>
      <w:spacing w:after="160" w:line="240" w:lineRule="exact"/>
    </w:pPr>
    <w:rPr>
      <w:rFonts w:ascii="Verdana" w:eastAsia="Times New Roman" w:hAnsi="Verdana" w:cs="Verdana"/>
      <w:sz w:val="20"/>
      <w:szCs w:val="20"/>
      <w:lang w:val="en-US"/>
    </w:rPr>
  </w:style>
  <w:style w:type="paragraph" w:customStyle="1" w:styleId="211">
    <w:name w:val="Знак Знак2 Знак Знак Знак Знак Знак Знак Знак Знак Знак Знак Знак Знак Знак Знак Знак Знак Знак1"/>
    <w:basedOn w:val="a"/>
    <w:rsid w:val="00645277"/>
    <w:pPr>
      <w:spacing w:after="160" w:line="240" w:lineRule="exact"/>
    </w:pPr>
    <w:rPr>
      <w:rFonts w:ascii="Verdana" w:eastAsia="Times New Roman" w:hAnsi="Verdana"/>
      <w:szCs w:val="24"/>
      <w:lang w:val="en-US"/>
    </w:rPr>
  </w:style>
  <w:style w:type="paragraph" w:customStyle="1" w:styleId="212">
    <w:name w:val="Знак Знак2 Знак Знак Знак Знак Знак Знак Знак Знак Знак Знак Знак Знак Знак Знак Знак1"/>
    <w:basedOn w:val="a"/>
    <w:rsid w:val="00645277"/>
    <w:pPr>
      <w:spacing w:after="160" w:line="240" w:lineRule="exact"/>
    </w:pPr>
    <w:rPr>
      <w:rFonts w:ascii="Verdana" w:eastAsia="Times New Roman" w:hAnsi="Verdana"/>
      <w:szCs w:val="24"/>
      <w:lang w:val="en-US"/>
    </w:rPr>
  </w:style>
  <w:style w:type="paragraph" w:customStyle="1" w:styleId="3f1">
    <w:name w:val="3"/>
    <w:basedOn w:val="a"/>
    <w:next w:val="a4"/>
    <w:qFormat/>
    <w:rsid w:val="00674A17"/>
    <w:pPr>
      <w:spacing w:before="240" w:after="60"/>
      <w:jc w:val="center"/>
    </w:pPr>
    <w:rPr>
      <w:rFonts w:ascii="Arial" w:eastAsia="Times New Roman" w:hAnsi="Arial"/>
      <w:b/>
      <w:kern w:val="28"/>
      <w:sz w:val="32"/>
      <w:szCs w:val="20"/>
      <w:lang w:eastAsia="ru-RU"/>
    </w:rPr>
  </w:style>
  <w:style w:type="paragraph" w:customStyle="1" w:styleId="233">
    <w:name w:val="Знак Знак2 Знак3"/>
    <w:basedOn w:val="a"/>
    <w:rsid w:val="00674A17"/>
    <w:pPr>
      <w:spacing w:after="160" w:line="240" w:lineRule="exact"/>
    </w:pPr>
    <w:rPr>
      <w:rFonts w:ascii="Verdana" w:eastAsia="Times New Roman" w:hAnsi="Verdana"/>
      <w:szCs w:val="24"/>
      <w:lang w:val="en-US"/>
    </w:rPr>
  </w:style>
  <w:style w:type="paragraph" w:customStyle="1" w:styleId="225">
    <w:name w:val="Знак Знак2 Знак Знак Знак Знак Знак Знак Знак Знак Знак Знак Знак2"/>
    <w:basedOn w:val="a"/>
    <w:rsid w:val="00674A17"/>
    <w:pPr>
      <w:spacing w:after="160" w:line="240" w:lineRule="exact"/>
    </w:pPr>
    <w:rPr>
      <w:rFonts w:ascii="Verdana" w:eastAsia="Times New Roman" w:hAnsi="Verdana"/>
      <w:szCs w:val="24"/>
      <w:lang w:val="en-US"/>
    </w:rPr>
  </w:style>
  <w:style w:type="paragraph" w:customStyle="1" w:styleId="92">
    <w:name w:val="Абзац списка9"/>
    <w:basedOn w:val="a"/>
    <w:rsid w:val="00674A17"/>
    <w:pPr>
      <w:spacing w:after="200" w:line="276" w:lineRule="auto"/>
      <w:ind w:left="720"/>
      <w:contextualSpacing/>
    </w:pPr>
    <w:rPr>
      <w:rFonts w:ascii="Calibri" w:eastAsia="Times New Roman" w:hAnsi="Calibri"/>
      <w:sz w:val="22"/>
    </w:rPr>
  </w:style>
  <w:style w:type="paragraph" w:customStyle="1" w:styleId="msonormal0">
    <w:name w:val="msonormal"/>
    <w:basedOn w:val="a"/>
    <w:rsid w:val="00674A17"/>
    <w:pPr>
      <w:spacing w:before="100" w:beforeAutospacing="1" w:after="100" w:afterAutospacing="1"/>
    </w:pPr>
    <w:rPr>
      <w:rFonts w:eastAsia="Times New Roman"/>
      <w:szCs w:val="24"/>
      <w:lang w:eastAsia="ru-RU"/>
    </w:rPr>
  </w:style>
  <w:style w:type="paragraph" w:customStyle="1" w:styleId="xl63">
    <w:name w:val="xl63"/>
    <w:basedOn w:val="a"/>
    <w:rsid w:val="00674A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Cs w:val="24"/>
      <w:lang w:eastAsia="ru-RU"/>
    </w:rPr>
  </w:style>
  <w:style w:type="paragraph" w:customStyle="1" w:styleId="xl64">
    <w:name w:val="xl64"/>
    <w:basedOn w:val="a"/>
    <w:rsid w:val="00674A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65">
    <w:name w:val="xl65"/>
    <w:basedOn w:val="a"/>
    <w:rsid w:val="00674A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Cs w:val="24"/>
      <w:lang w:eastAsia="ru-RU"/>
    </w:rPr>
  </w:style>
  <w:style w:type="paragraph" w:customStyle="1" w:styleId="3f2">
    <w:name w:val="Без интервала3"/>
    <w:rsid w:val="00674A17"/>
    <w:rPr>
      <w:rFonts w:eastAsia="Times New Roman"/>
      <w:sz w:val="22"/>
      <w:szCs w:val="22"/>
    </w:rPr>
  </w:style>
  <w:style w:type="paragraph" w:customStyle="1" w:styleId="2ff0">
    <w:name w:val="2"/>
    <w:basedOn w:val="a"/>
    <w:next w:val="a4"/>
    <w:qFormat/>
    <w:rsid w:val="00220DD0"/>
    <w:pPr>
      <w:spacing w:before="240" w:after="60"/>
      <w:jc w:val="center"/>
    </w:pPr>
    <w:rPr>
      <w:rFonts w:ascii="Arial" w:eastAsia="Times New Roman" w:hAnsi="Arial"/>
      <w:b/>
      <w:kern w:val="28"/>
      <w:sz w:val="32"/>
      <w:szCs w:val="20"/>
      <w:lang w:eastAsia="ru-RU"/>
    </w:rPr>
  </w:style>
  <w:style w:type="paragraph" w:customStyle="1" w:styleId="226">
    <w:name w:val="Знак Знак2 Знак2"/>
    <w:basedOn w:val="a"/>
    <w:rsid w:val="00DC7A34"/>
    <w:pPr>
      <w:spacing w:after="160" w:line="240" w:lineRule="exact"/>
    </w:pPr>
    <w:rPr>
      <w:rFonts w:ascii="Verdana" w:eastAsia="Times New Roman" w:hAnsi="Verdana"/>
      <w:szCs w:val="24"/>
      <w:lang w:val="en-US"/>
    </w:rPr>
  </w:style>
  <w:style w:type="paragraph" w:customStyle="1" w:styleId="213">
    <w:name w:val="Знак Знак2 Знак Знак Знак Знак Знак Знак Знак Знак Знак Знак Знак1"/>
    <w:basedOn w:val="a"/>
    <w:rsid w:val="00DC7A34"/>
    <w:pPr>
      <w:spacing w:after="160" w:line="240" w:lineRule="exact"/>
    </w:pPr>
    <w:rPr>
      <w:rFonts w:ascii="Verdana" w:eastAsia="Times New Roman" w:hAnsi="Verdana"/>
      <w:szCs w:val="24"/>
      <w:lang w:val="en-US"/>
    </w:rPr>
  </w:style>
  <w:style w:type="paragraph" w:customStyle="1" w:styleId="103">
    <w:name w:val="Абзац списка10"/>
    <w:basedOn w:val="a"/>
    <w:rsid w:val="00DC7A34"/>
    <w:pPr>
      <w:spacing w:after="200" w:line="276" w:lineRule="auto"/>
      <w:ind w:left="720"/>
      <w:contextualSpacing/>
    </w:pPr>
    <w:rPr>
      <w:rFonts w:ascii="Calibri" w:eastAsia="Times New Roman" w:hAnsi="Calibri"/>
      <w:sz w:val="22"/>
    </w:rPr>
  </w:style>
  <w:style w:type="paragraph" w:customStyle="1" w:styleId="3f3">
    <w:name w:val="Знак Знак Знак Знак Знак Знак Знак3"/>
    <w:basedOn w:val="a"/>
    <w:rsid w:val="00B16B05"/>
    <w:pPr>
      <w:spacing w:after="160" w:line="240" w:lineRule="exact"/>
    </w:pPr>
    <w:rPr>
      <w:rFonts w:ascii="Verdana" w:eastAsia="Times New Roman" w:hAnsi="Verdana"/>
      <w:szCs w:val="24"/>
      <w:lang w:val="en-US"/>
    </w:rPr>
  </w:style>
  <w:style w:type="paragraph" w:customStyle="1" w:styleId="4a">
    <w:name w:val="Без интервала4"/>
    <w:rsid w:val="00B16B05"/>
    <w:rPr>
      <w:rFonts w:eastAsia="Times New Roman"/>
      <w:sz w:val="22"/>
      <w:szCs w:val="22"/>
    </w:rPr>
  </w:style>
  <w:style w:type="paragraph" w:customStyle="1" w:styleId="115">
    <w:name w:val="Абзац списка11"/>
    <w:basedOn w:val="a"/>
    <w:rsid w:val="00650F92"/>
    <w:pPr>
      <w:spacing w:line="276" w:lineRule="auto"/>
      <w:ind w:left="720"/>
    </w:pPr>
    <w:rPr>
      <w:rFonts w:eastAsia="Times New Roman"/>
      <w:szCs w:val="24"/>
    </w:rPr>
  </w:style>
  <w:style w:type="paragraph" w:customStyle="1" w:styleId="ConsPlusDocList1">
    <w:name w:val="ConsPlusDocList1"/>
    <w:next w:val="a"/>
    <w:rsid w:val="00650F92"/>
    <w:pPr>
      <w:widowControl w:val="0"/>
      <w:suppressAutoHyphens/>
      <w:autoSpaceDE w:val="0"/>
    </w:pPr>
    <w:rPr>
      <w:rFonts w:ascii="Arial" w:eastAsia="Arial" w:hAnsi="Arial" w:cs="Arial"/>
      <w:kern w:val="1"/>
      <w:lang w:val="de-DE" w:eastAsia="fa-IR" w:bidi="fa-IR"/>
    </w:rPr>
  </w:style>
  <w:style w:type="paragraph" w:customStyle="1" w:styleId="ConsPlusCell1">
    <w:name w:val="ConsPlusCell1"/>
    <w:next w:val="a"/>
    <w:rsid w:val="00650F92"/>
    <w:pPr>
      <w:widowControl w:val="0"/>
      <w:suppressAutoHyphens/>
      <w:autoSpaceDE w:val="0"/>
    </w:pPr>
    <w:rPr>
      <w:rFonts w:ascii="Arial" w:eastAsia="Arial" w:hAnsi="Arial" w:cs="Arial"/>
      <w:kern w:val="1"/>
      <w:lang w:val="de-DE" w:eastAsia="fa-IR" w:bidi="fa-IR"/>
    </w:rPr>
  </w:style>
  <w:style w:type="paragraph" w:customStyle="1" w:styleId="116">
    <w:name w:val="Знак Знак1 Знак Знак Знак Знак Знак Знак1"/>
    <w:basedOn w:val="a"/>
    <w:rsid w:val="00650F92"/>
    <w:pPr>
      <w:spacing w:after="160" w:line="240" w:lineRule="exact"/>
    </w:pPr>
    <w:rPr>
      <w:rFonts w:ascii="Verdana" w:eastAsia="Times New Roman" w:hAnsi="Verdana" w:cs="Verdana"/>
      <w:sz w:val="20"/>
      <w:szCs w:val="20"/>
      <w:lang w:val="en-US"/>
    </w:rPr>
  </w:style>
  <w:style w:type="paragraph" w:customStyle="1" w:styleId="214">
    <w:name w:val="Знак Знак2 Знак Знак Знак Знак Знак Знак1"/>
    <w:basedOn w:val="a"/>
    <w:rsid w:val="00293A1F"/>
    <w:pPr>
      <w:spacing w:after="160" w:line="240" w:lineRule="exact"/>
    </w:pPr>
    <w:rPr>
      <w:rFonts w:ascii="Verdana" w:eastAsia="Times New Roman" w:hAnsi="Verdana"/>
      <w:szCs w:val="24"/>
      <w:lang w:val="en-US"/>
    </w:rPr>
  </w:style>
  <w:style w:type="paragraph" w:customStyle="1" w:styleId="1f8">
    <w:name w:val="Знак Знак Знак Знак1"/>
    <w:basedOn w:val="a"/>
    <w:rsid w:val="00293A1F"/>
    <w:pPr>
      <w:spacing w:after="160" w:line="240" w:lineRule="exact"/>
    </w:pPr>
    <w:rPr>
      <w:rFonts w:ascii="Verdana" w:eastAsia="Times New Roman" w:hAnsi="Verdana"/>
      <w:szCs w:val="24"/>
      <w:lang w:val="en-US"/>
    </w:rPr>
  </w:style>
  <w:style w:type="paragraph" w:customStyle="1" w:styleId="1f9">
    <w:name w:val="Знак Знак1"/>
    <w:basedOn w:val="a"/>
    <w:rsid w:val="00293A1F"/>
    <w:pPr>
      <w:spacing w:after="160" w:line="240" w:lineRule="exact"/>
    </w:pPr>
    <w:rPr>
      <w:rFonts w:ascii="Verdana" w:eastAsia="Times New Roman" w:hAnsi="Verdana"/>
      <w:szCs w:val="24"/>
      <w:lang w:val="en-US"/>
    </w:rPr>
  </w:style>
  <w:style w:type="paragraph" w:customStyle="1" w:styleId="215">
    <w:name w:val="Знак Знак2 Знак Знак Знак Знак1"/>
    <w:basedOn w:val="a"/>
    <w:rsid w:val="00293A1F"/>
    <w:pPr>
      <w:spacing w:after="160" w:line="240" w:lineRule="exact"/>
    </w:pPr>
    <w:rPr>
      <w:rFonts w:ascii="Verdana" w:eastAsia="Times New Roman" w:hAnsi="Verdana"/>
      <w:szCs w:val="24"/>
      <w:lang w:val="en-US"/>
    </w:rPr>
  </w:style>
  <w:style w:type="paragraph" w:customStyle="1" w:styleId="75">
    <w:name w:val="Обычный (веб)7"/>
    <w:basedOn w:val="a"/>
    <w:rsid w:val="005E5FC0"/>
    <w:pPr>
      <w:widowControl w:val="0"/>
      <w:suppressAutoHyphens/>
    </w:pPr>
    <w:rPr>
      <w:rFonts w:eastAsia="Albany AMT"/>
      <w:kern w:val="1"/>
      <w:szCs w:val="24"/>
      <w:lang w:eastAsia="ar-SA"/>
    </w:rPr>
  </w:style>
  <w:style w:type="character" w:customStyle="1" w:styleId="affd">
    <w:name w:val="Тема примечания Знак"/>
    <w:basedOn w:val="affb"/>
    <w:link w:val="affc"/>
    <w:rsid w:val="00D6721D"/>
    <w:rPr>
      <w:b/>
      <w:bCs/>
    </w:rPr>
  </w:style>
  <w:style w:type="paragraph" w:customStyle="1" w:styleId="afffff3">
    <w:name w:val="Знак Знак Знак Знак Знак Знак Знак"/>
    <w:basedOn w:val="a"/>
    <w:rsid w:val="00CE505A"/>
    <w:pPr>
      <w:spacing w:after="160" w:line="240" w:lineRule="exact"/>
    </w:pPr>
    <w:rPr>
      <w:rFonts w:ascii="Verdana" w:eastAsia="Times New Roman" w:hAnsi="Verdana"/>
      <w:szCs w:val="24"/>
      <w:lang w:val="en-US"/>
    </w:rPr>
  </w:style>
  <w:style w:type="paragraph" w:customStyle="1" w:styleId="Style5">
    <w:name w:val="Style5"/>
    <w:basedOn w:val="a"/>
    <w:rsid w:val="00AA26CF"/>
    <w:pPr>
      <w:widowControl w:val="0"/>
      <w:autoSpaceDE w:val="0"/>
      <w:autoSpaceDN w:val="0"/>
      <w:adjustRightInd w:val="0"/>
      <w:spacing w:line="278" w:lineRule="exact"/>
      <w:ind w:firstLine="389"/>
    </w:pPr>
    <w:rPr>
      <w:rFonts w:eastAsia="Times New Roman"/>
      <w:szCs w:val="24"/>
      <w:lang w:eastAsia="ru-RU"/>
    </w:rPr>
  </w:style>
  <w:style w:type="paragraph" w:customStyle="1" w:styleId="Style8">
    <w:name w:val="Style8"/>
    <w:basedOn w:val="a"/>
    <w:rsid w:val="00AA26CF"/>
    <w:pPr>
      <w:widowControl w:val="0"/>
      <w:autoSpaceDE w:val="0"/>
      <w:autoSpaceDN w:val="0"/>
      <w:adjustRightInd w:val="0"/>
      <w:spacing w:line="275" w:lineRule="exact"/>
      <w:ind w:firstLine="720"/>
    </w:pPr>
    <w:rPr>
      <w:rFonts w:eastAsia="Times New Roman"/>
      <w:szCs w:val="24"/>
      <w:lang w:eastAsia="ru-RU"/>
    </w:rPr>
  </w:style>
  <w:style w:type="paragraph" w:customStyle="1" w:styleId="Style9">
    <w:name w:val="Style9"/>
    <w:basedOn w:val="a"/>
    <w:rsid w:val="00AA26CF"/>
    <w:pPr>
      <w:widowControl w:val="0"/>
      <w:autoSpaceDE w:val="0"/>
      <w:autoSpaceDN w:val="0"/>
      <w:adjustRightInd w:val="0"/>
      <w:spacing w:line="274" w:lineRule="exact"/>
      <w:ind w:firstLine="571"/>
    </w:pPr>
    <w:rPr>
      <w:rFonts w:eastAsia="Times New Roman"/>
      <w:szCs w:val="24"/>
      <w:lang w:eastAsia="ru-RU"/>
    </w:rPr>
  </w:style>
  <w:style w:type="paragraph" w:customStyle="1" w:styleId="Style11">
    <w:name w:val="Style11"/>
    <w:basedOn w:val="a"/>
    <w:rsid w:val="00AA26CF"/>
    <w:pPr>
      <w:widowControl w:val="0"/>
      <w:autoSpaceDE w:val="0"/>
      <w:autoSpaceDN w:val="0"/>
      <w:adjustRightInd w:val="0"/>
      <w:spacing w:line="274" w:lineRule="exact"/>
    </w:pPr>
    <w:rPr>
      <w:rFonts w:eastAsia="Times New Roman"/>
      <w:szCs w:val="24"/>
      <w:lang w:eastAsia="ru-RU"/>
    </w:rPr>
  </w:style>
  <w:style w:type="paragraph" w:customStyle="1" w:styleId="Style13">
    <w:name w:val="Style13"/>
    <w:basedOn w:val="a"/>
    <w:rsid w:val="00AA26CF"/>
    <w:pPr>
      <w:widowControl w:val="0"/>
      <w:autoSpaceDE w:val="0"/>
      <w:autoSpaceDN w:val="0"/>
      <w:adjustRightInd w:val="0"/>
      <w:spacing w:line="398" w:lineRule="exact"/>
      <w:ind w:hanging="605"/>
    </w:pPr>
    <w:rPr>
      <w:rFonts w:eastAsia="Times New Roman"/>
      <w:szCs w:val="24"/>
      <w:lang w:eastAsia="ru-RU"/>
    </w:rPr>
  </w:style>
  <w:style w:type="paragraph" w:customStyle="1" w:styleId="Style16">
    <w:name w:val="Style16"/>
    <w:basedOn w:val="a"/>
    <w:rsid w:val="00AA26CF"/>
    <w:pPr>
      <w:widowControl w:val="0"/>
      <w:autoSpaceDE w:val="0"/>
      <w:autoSpaceDN w:val="0"/>
      <w:adjustRightInd w:val="0"/>
      <w:spacing w:line="283" w:lineRule="exact"/>
      <w:ind w:firstLine="936"/>
    </w:pPr>
    <w:rPr>
      <w:rFonts w:eastAsia="Times New Roman"/>
      <w:szCs w:val="24"/>
      <w:lang w:eastAsia="ru-RU"/>
    </w:rPr>
  </w:style>
  <w:style w:type="character" w:customStyle="1" w:styleId="FontStyle19">
    <w:name w:val="Font Style19"/>
    <w:rsid w:val="00AA26CF"/>
    <w:rPr>
      <w:rFonts w:ascii="Times New Roman" w:hAnsi="Times New Roman" w:cs="Times New Roman"/>
      <w:sz w:val="26"/>
      <w:szCs w:val="26"/>
    </w:rPr>
  </w:style>
  <w:style w:type="paragraph" w:customStyle="1" w:styleId="afffff4">
    <w:name w:val="Таблицы (моноширинный)"/>
    <w:basedOn w:val="a"/>
    <w:next w:val="a"/>
    <w:uiPriority w:val="99"/>
    <w:rsid w:val="00AA26CF"/>
    <w:pPr>
      <w:widowControl w:val="0"/>
      <w:autoSpaceDE w:val="0"/>
      <w:autoSpaceDN w:val="0"/>
      <w:adjustRightInd w:val="0"/>
    </w:pPr>
    <w:rPr>
      <w:rFonts w:ascii="Courier New" w:eastAsia="Times New Roman" w:hAnsi="Courier New" w:cs="Courier New"/>
      <w:szCs w:val="24"/>
      <w:lang w:eastAsia="ru-RU"/>
    </w:rPr>
  </w:style>
  <w:style w:type="paragraph" w:customStyle="1" w:styleId="132">
    <w:name w:val="Абзац списка13"/>
    <w:basedOn w:val="a"/>
    <w:rsid w:val="00CE192A"/>
    <w:pPr>
      <w:spacing w:line="276" w:lineRule="auto"/>
      <w:ind w:left="720"/>
    </w:pPr>
    <w:rPr>
      <w:rFonts w:eastAsia="Times New Roman"/>
      <w:szCs w:val="24"/>
    </w:rPr>
  </w:style>
  <w:style w:type="paragraph" w:customStyle="1" w:styleId="ConsPlusDocList0">
    <w:name w:val="ConsPlusDocList"/>
    <w:next w:val="a"/>
    <w:rsid w:val="00CE192A"/>
    <w:pPr>
      <w:widowControl w:val="0"/>
      <w:suppressAutoHyphens/>
      <w:autoSpaceDE w:val="0"/>
    </w:pPr>
    <w:rPr>
      <w:rFonts w:ascii="Arial" w:eastAsia="Arial" w:hAnsi="Arial" w:cs="Arial"/>
      <w:kern w:val="1"/>
      <w:lang w:val="de-DE" w:eastAsia="fa-IR" w:bidi="fa-IR"/>
    </w:rPr>
  </w:style>
  <w:style w:type="paragraph" w:customStyle="1" w:styleId="ConsPlusCell0">
    <w:name w:val="ConsPlusCell"/>
    <w:next w:val="a"/>
    <w:rsid w:val="00CE192A"/>
    <w:pPr>
      <w:widowControl w:val="0"/>
      <w:suppressAutoHyphens/>
      <w:autoSpaceDE w:val="0"/>
    </w:pPr>
    <w:rPr>
      <w:rFonts w:ascii="Arial" w:eastAsia="Arial" w:hAnsi="Arial" w:cs="Arial"/>
      <w:kern w:val="1"/>
      <w:lang w:val="de-DE" w:eastAsia="fa-IR" w:bidi="fa-IR"/>
    </w:rPr>
  </w:style>
  <w:style w:type="paragraph" w:customStyle="1" w:styleId="1fa">
    <w:name w:val="Знак Знак1 Знак Знак Знак Знак Знак Знак"/>
    <w:basedOn w:val="a"/>
    <w:rsid w:val="00CE192A"/>
    <w:pPr>
      <w:spacing w:after="160" w:line="240" w:lineRule="exact"/>
    </w:pPr>
    <w:rPr>
      <w:rFonts w:ascii="Verdana" w:eastAsia="Times New Roman" w:hAnsi="Verdana" w:cs="Verdana"/>
      <w:sz w:val="20"/>
      <w:szCs w:val="20"/>
      <w:lang w:val="en-US"/>
    </w:rPr>
  </w:style>
  <w:style w:type="paragraph" w:customStyle="1" w:styleId="2ff1">
    <w:name w:val="Знак Знак2 Знак Знак Знак Знак Знак Знак"/>
    <w:basedOn w:val="a"/>
    <w:rsid w:val="00767F3C"/>
    <w:pPr>
      <w:spacing w:after="160" w:line="240" w:lineRule="exact"/>
    </w:pPr>
    <w:rPr>
      <w:rFonts w:ascii="Verdana" w:eastAsia="Times New Roman" w:hAnsi="Verdana"/>
      <w:szCs w:val="24"/>
      <w:lang w:val="en-US"/>
    </w:rPr>
  </w:style>
  <w:style w:type="paragraph" w:customStyle="1" w:styleId="afffff5">
    <w:name w:val="Знак Знак Знак Знак"/>
    <w:basedOn w:val="a"/>
    <w:rsid w:val="00767F3C"/>
    <w:pPr>
      <w:spacing w:after="160" w:line="240" w:lineRule="exact"/>
    </w:pPr>
    <w:rPr>
      <w:rFonts w:ascii="Verdana" w:eastAsia="Times New Roman" w:hAnsi="Verdana"/>
      <w:szCs w:val="24"/>
      <w:lang w:val="en-US"/>
    </w:rPr>
  </w:style>
  <w:style w:type="paragraph" w:customStyle="1" w:styleId="afffff6">
    <w:name w:val="Знак Знак"/>
    <w:basedOn w:val="a"/>
    <w:rsid w:val="00767F3C"/>
    <w:pPr>
      <w:spacing w:after="160" w:line="240" w:lineRule="exact"/>
    </w:pPr>
    <w:rPr>
      <w:rFonts w:ascii="Verdana" w:eastAsia="Times New Roman" w:hAnsi="Verdana"/>
      <w:szCs w:val="24"/>
      <w:lang w:val="en-US"/>
    </w:rPr>
  </w:style>
  <w:style w:type="paragraph" w:customStyle="1" w:styleId="2ff2">
    <w:name w:val="Знак Знак2 Знак Знак Знак Знак"/>
    <w:basedOn w:val="a"/>
    <w:rsid w:val="00767F3C"/>
    <w:pPr>
      <w:spacing w:after="160" w:line="240" w:lineRule="exact"/>
    </w:pPr>
    <w:rPr>
      <w:rFonts w:ascii="Verdana" w:eastAsia="Times New Roman" w:hAnsi="Verdana"/>
      <w:szCs w:val="24"/>
      <w:lang w:val="en-US"/>
    </w:rPr>
  </w:style>
  <w:style w:type="paragraph" w:customStyle="1" w:styleId="2ff3">
    <w:name w:val="Знак Знак2 Знак"/>
    <w:basedOn w:val="a"/>
    <w:rsid w:val="00687B3D"/>
    <w:pPr>
      <w:spacing w:after="160" w:line="240" w:lineRule="exact"/>
    </w:pPr>
    <w:rPr>
      <w:rFonts w:ascii="Verdana" w:eastAsia="Times New Roman" w:hAnsi="Verdana"/>
      <w:szCs w:val="24"/>
      <w:lang w:val="en-US"/>
    </w:rPr>
  </w:style>
  <w:style w:type="paragraph" w:customStyle="1" w:styleId="83">
    <w:name w:val="Обычный (веб)8"/>
    <w:basedOn w:val="a"/>
    <w:rsid w:val="00CC5089"/>
    <w:pPr>
      <w:widowControl w:val="0"/>
      <w:suppressAutoHyphens/>
    </w:pPr>
    <w:rPr>
      <w:rFonts w:eastAsia="Albany AMT"/>
      <w:kern w:val="1"/>
      <w:szCs w:val="24"/>
      <w:lang w:eastAsia="ar-SA"/>
    </w:rPr>
  </w:style>
  <w:style w:type="paragraph" w:customStyle="1" w:styleId="afffff7">
    <w:basedOn w:val="a"/>
    <w:next w:val="a"/>
    <w:link w:val="afffff8"/>
    <w:qFormat/>
    <w:rsid w:val="0052124F"/>
    <w:pPr>
      <w:spacing w:before="240" w:after="60"/>
      <w:jc w:val="center"/>
      <w:outlineLvl w:val="0"/>
    </w:pPr>
    <w:rPr>
      <w:rFonts w:ascii="Cambria" w:hAnsi="Cambria"/>
      <w:b/>
      <w:bCs/>
      <w:kern w:val="28"/>
      <w:sz w:val="32"/>
      <w:szCs w:val="32"/>
    </w:rPr>
  </w:style>
  <w:style w:type="character" w:customStyle="1" w:styleId="afffff8">
    <w:name w:val="Заголовок Знак"/>
    <w:link w:val="afffff7"/>
    <w:locked/>
    <w:rsid w:val="0052124F"/>
    <w:rPr>
      <w:rFonts w:ascii="Cambria" w:eastAsia="Calibri" w:hAnsi="Cambria"/>
      <w:b/>
      <w:bCs/>
      <w:kern w:val="28"/>
      <w:sz w:val="32"/>
      <w:szCs w:val="32"/>
      <w:lang w:val="ru-RU" w:eastAsia="en-US" w:bidi="ar-SA"/>
    </w:rPr>
  </w:style>
  <w:style w:type="paragraph" w:customStyle="1" w:styleId="142">
    <w:name w:val="Абзац списка14"/>
    <w:basedOn w:val="a"/>
    <w:rsid w:val="0052124F"/>
    <w:pPr>
      <w:ind w:left="720"/>
      <w:contextualSpacing/>
    </w:pPr>
    <w:rPr>
      <w:rFonts w:eastAsia="Times New Roman"/>
    </w:rPr>
  </w:style>
  <w:style w:type="paragraph" w:customStyle="1" w:styleId="Style6">
    <w:name w:val="Style6"/>
    <w:basedOn w:val="a"/>
    <w:rsid w:val="0052124F"/>
    <w:pPr>
      <w:widowControl w:val="0"/>
      <w:autoSpaceDE w:val="0"/>
      <w:autoSpaceDN w:val="0"/>
      <w:adjustRightInd w:val="0"/>
      <w:spacing w:line="278" w:lineRule="exact"/>
      <w:ind w:firstLine="830"/>
    </w:pPr>
    <w:rPr>
      <w:rFonts w:eastAsia="Times New Roman"/>
      <w:szCs w:val="24"/>
      <w:lang w:eastAsia="ru-RU"/>
    </w:rPr>
  </w:style>
  <w:style w:type="character" w:customStyle="1" w:styleId="FontStyle21">
    <w:name w:val="Font Style21"/>
    <w:rsid w:val="0052124F"/>
    <w:rPr>
      <w:rFonts w:ascii="Times New Roman" w:hAnsi="Times New Roman"/>
      <w:b/>
      <w:i/>
      <w:sz w:val="22"/>
    </w:rPr>
  </w:style>
  <w:style w:type="paragraph" w:customStyle="1" w:styleId="Style17">
    <w:name w:val="Style17"/>
    <w:basedOn w:val="a"/>
    <w:rsid w:val="0052124F"/>
    <w:pPr>
      <w:widowControl w:val="0"/>
      <w:autoSpaceDE w:val="0"/>
      <w:autoSpaceDN w:val="0"/>
      <w:adjustRightInd w:val="0"/>
      <w:spacing w:line="276" w:lineRule="exact"/>
      <w:ind w:firstLine="581"/>
    </w:pPr>
    <w:rPr>
      <w:rFonts w:eastAsia="Times New Roman"/>
      <w:szCs w:val="24"/>
      <w:lang w:eastAsia="ru-RU"/>
    </w:rPr>
  </w:style>
  <w:style w:type="paragraph" w:customStyle="1" w:styleId="2ff4">
    <w:name w:val="Знак Знак2 Знак Знак Знак Знак Знак Знак Знак Знак Знак Знак Знак Знак Знак Знак Знак Знак Знак"/>
    <w:basedOn w:val="a"/>
    <w:rsid w:val="00875A71"/>
    <w:pPr>
      <w:spacing w:after="160" w:line="240" w:lineRule="exact"/>
    </w:pPr>
    <w:rPr>
      <w:rFonts w:ascii="Verdana" w:eastAsia="Times New Roman" w:hAnsi="Verdana"/>
      <w:szCs w:val="24"/>
      <w:lang w:val="en-US"/>
    </w:rPr>
  </w:style>
  <w:style w:type="paragraph" w:customStyle="1" w:styleId="2ff5">
    <w:name w:val="Знак Знак2 Знак Знак Знак Знак Знак Знак Знак Знак Знак Знак Знак Знак Знак Знак Знак"/>
    <w:basedOn w:val="a"/>
    <w:rsid w:val="00875A71"/>
    <w:pPr>
      <w:spacing w:after="160" w:line="240" w:lineRule="exact"/>
    </w:pPr>
    <w:rPr>
      <w:rFonts w:ascii="Verdana" w:eastAsia="Times New Roman" w:hAnsi="Verdana"/>
      <w:szCs w:val="24"/>
      <w:lang w:val="en-US"/>
    </w:rPr>
  </w:style>
  <w:style w:type="paragraph" w:customStyle="1" w:styleId="s11">
    <w:name w:val="s_1"/>
    <w:basedOn w:val="a"/>
    <w:rsid w:val="00875A71"/>
    <w:pPr>
      <w:spacing w:before="100" w:beforeAutospacing="1" w:after="100" w:afterAutospacing="1"/>
    </w:pPr>
    <w:rPr>
      <w:rFonts w:eastAsia="Times New Roman"/>
      <w:szCs w:val="24"/>
      <w:lang w:eastAsia="ru-RU"/>
    </w:rPr>
  </w:style>
  <w:style w:type="paragraph" w:customStyle="1" w:styleId="2ff6">
    <w:name w:val="Знак Знак2 Знак Знак Знак Знак"/>
    <w:basedOn w:val="a"/>
    <w:rsid w:val="00875A71"/>
    <w:pPr>
      <w:overflowPunct w:val="0"/>
      <w:autoSpaceDE w:val="0"/>
      <w:autoSpaceDN w:val="0"/>
      <w:adjustRightInd w:val="0"/>
      <w:spacing w:after="160" w:line="240" w:lineRule="exact"/>
      <w:textAlignment w:val="baseline"/>
    </w:pPr>
    <w:rPr>
      <w:rFonts w:ascii="Verdana" w:eastAsia="Times New Roman" w:hAnsi="Verdana"/>
      <w:szCs w:val="20"/>
      <w:lang w:val="en-US"/>
    </w:rPr>
  </w:style>
  <w:style w:type="paragraph" w:customStyle="1" w:styleId="Style12">
    <w:name w:val="Style12"/>
    <w:basedOn w:val="a"/>
    <w:rsid w:val="00AF3AF0"/>
    <w:pPr>
      <w:widowControl w:val="0"/>
      <w:autoSpaceDE w:val="0"/>
      <w:autoSpaceDN w:val="0"/>
      <w:adjustRightInd w:val="0"/>
      <w:spacing w:line="346" w:lineRule="exact"/>
      <w:ind w:hanging="691"/>
    </w:pPr>
    <w:rPr>
      <w:rFonts w:eastAsia="Times New Roman"/>
      <w:szCs w:val="24"/>
      <w:lang w:eastAsia="ru-RU"/>
    </w:rPr>
  </w:style>
  <w:style w:type="character" w:customStyle="1" w:styleId="FontStyle16">
    <w:name w:val="Font Style16"/>
    <w:rsid w:val="00AF3AF0"/>
    <w:rPr>
      <w:rFonts w:ascii="Times New Roman" w:hAnsi="Times New Roman" w:cs="Times New Roman"/>
      <w:i/>
      <w:iCs/>
      <w:sz w:val="16"/>
      <w:szCs w:val="16"/>
    </w:rPr>
  </w:style>
  <w:style w:type="character" w:customStyle="1" w:styleId="FontStyle17">
    <w:name w:val="Font Style17"/>
    <w:rsid w:val="00AF3AF0"/>
    <w:rPr>
      <w:rFonts w:ascii="Times New Roman" w:hAnsi="Times New Roman" w:cs="Times New Roman"/>
      <w:i/>
      <w:iCs/>
      <w:sz w:val="26"/>
      <w:szCs w:val="26"/>
    </w:rPr>
  </w:style>
  <w:style w:type="paragraph" w:customStyle="1" w:styleId="afffff9">
    <w:name w:val="Знак"/>
    <w:basedOn w:val="a"/>
    <w:rsid w:val="00023F68"/>
    <w:rPr>
      <w:rFonts w:ascii="Verdana" w:eastAsia="Times New Roman" w:hAnsi="Verdana" w:cs="Verdana"/>
      <w:sz w:val="20"/>
      <w:szCs w:val="20"/>
      <w:lang w:val="en-US"/>
    </w:rPr>
  </w:style>
  <w:style w:type="paragraph" w:customStyle="1" w:styleId="2ff7">
    <w:name w:val="Знак Знак2 Знак Знак Знак Знак Знак Знак Знак Знак Знак Знак Знак Знак Знак Знак Знак Знак Знак"/>
    <w:basedOn w:val="a"/>
    <w:rsid w:val="005864B4"/>
    <w:pPr>
      <w:spacing w:after="160" w:line="240" w:lineRule="exact"/>
      <w:ind w:right="0"/>
      <w:jc w:val="left"/>
    </w:pPr>
    <w:rPr>
      <w:rFonts w:ascii="Verdana" w:eastAsia="Times New Roman" w:hAnsi="Verdana"/>
      <w:szCs w:val="24"/>
      <w:lang w:val="en-US"/>
    </w:rPr>
  </w:style>
  <w:style w:type="paragraph" w:customStyle="1" w:styleId="2ff8">
    <w:name w:val="Знак Знак2 Знак Знак Знак Знак Знак Знак Знак Знак Знак Знак Знак Знак Знак Знак Знак"/>
    <w:basedOn w:val="a"/>
    <w:rsid w:val="005864B4"/>
    <w:pPr>
      <w:spacing w:after="160" w:line="240" w:lineRule="exact"/>
      <w:ind w:right="0"/>
      <w:jc w:val="left"/>
    </w:pPr>
    <w:rPr>
      <w:rFonts w:ascii="Verdana" w:eastAsia="Times New Roman" w:hAnsi="Verdana"/>
      <w:szCs w:val="24"/>
      <w:lang w:val="en-US"/>
    </w:rPr>
  </w:style>
  <w:style w:type="paragraph" w:customStyle="1" w:styleId="2ff9">
    <w:name w:val="Знак Знак2 Знак Знак Знак Знак"/>
    <w:basedOn w:val="a"/>
    <w:rsid w:val="005864B4"/>
    <w:pPr>
      <w:overflowPunct w:val="0"/>
      <w:autoSpaceDE w:val="0"/>
      <w:autoSpaceDN w:val="0"/>
      <w:adjustRightInd w:val="0"/>
      <w:spacing w:after="160" w:line="240" w:lineRule="exact"/>
      <w:ind w:right="0"/>
      <w:jc w:val="left"/>
      <w:textAlignment w:val="baseline"/>
    </w:pPr>
    <w:rPr>
      <w:rFonts w:ascii="Verdana" w:eastAsia="Times New Roman" w:hAnsi="Verdana"/>
      <w:szCs w:val="20"/>
      <w:lang w:val="en-US"/>
    </w:rPr>
  </w:style>
  <w:style w:type="character" w:customStyle="1" w:styleId="s100">
    <w:name w:val="s_10"/>
    <w:basedOn w:val="a0"/>
    <w:rsid w:val="003E6407"/>
  </w:style>
  <w:style w:type="paragraph" w:customStyle="1" w:styleId="s91">
    <w:name w:val="s_91"/>
    <w:basedOn w:val="a"/>
    <w:rsid w:val="003E6407"/>
    <w:pPr>
      <w:spacing w:before="100" w:beforeAutospacing="1" w:after="100" w:afterAutospacing="1"/>
      <w:ind w:right="0"/>
      <w:jc w:val="left"/>
    </w:pPr>
    <w:rPr>
      <w:rFonts w:eastAsia="Times New Roman"/>
      <w:szCs w:val="24"/>
      <w:lang w:eastAsia="ru-RU"/>
    </w:rPr>
  </w:style>
  <w:style w:type="character" w:customStyle="1" w:styleId="ac">
    <w:name w:val="Абзац списка Знак"/>
    <w:aliases w:val="ПАРАГРАФ Знак,Абзац списка для документа Знак,Абзац списка основной Знак,it_List1 Знак,Ненумерованный список Знак,основной диплом Знак"/>
    <w:link w:val="ab"/>
    <w:uiPriority w:val="99"/>
    <w:locked/>
    <w:rsid w:val="002420D0"/>
    <w:rPr>
      <w:rFonts w:ascii="Times New Roman" w:hAnsi="Times New Roman"/>
      <w:sz w:val="24"/>
      <w:szCs w:val="22"/>
      <w:lang w:eastAsia="en-US"/>
    </w:rPr>
  </w:style>
  <w:style w:type="paragraph" w:customStyle="1" w:styleId="afffffa">
    <w:name w:val="Табличный"/>
    <w:basedOn w:val="a"/>
    <w:qFormat/>
    <w:rsid w:val="008773BA"/>
    <w:pPr>
      <w:ind w:right="0"/>
    </w:pPr>
    <w:rPr>
      <w:rFonts w:eastAsia="Times New Roman"/>
      <w:sz w:val="20"/>
      <w:szCs w:val="20"/>
      <w:lang w:eastAsia="ru-RU"/>
    </w:rPr>
  </w:style>
  <w:style w:type="paragraph" w:customStyle="1" w:styleId="1fb">
    <w:name w:val="Цитата1"/>
    <w:basedOn w:val="a"/>
    <w:uiPriority w:val="99"/>
    <w:rsid w:val="008773BA"/>
    <w:pPr>
      <w:suppressAutoHyphens/>
      <w:ind w:left="1134" w:right="567" w:firstLine="709"/>
    </w:pPr>
    <w:rPr>
      <w:rFonts w:eastAsia="Times New Roman"/>
      <w:szCs w:val="24"/>
      <w:lang w:eastAsia="zh-CN"/>
    </w:rPr>
  </w:style>
  <w:style w:type="paragraph" w:customStyle="1" w:styleId="s30">
    <w:name w:val="s_3"/>
    <w:basedOn w:val="a"/>
    <w:rsid w:val="00D63112"/>
    <w:pPr>
      <w:spacing w:before="100" w:beforeAutospacing="1" w:after="100" w:afterAutospacing="1"/>
      <w:ind w:right="0"/>
      <w:jc w:val="left"/>
    </w:pPr>
    <w:rPr>
      <w:rFonts w:eastAsia="Times New Roman"/>
      <w:szCs w:val="24"/>
      <w:lang w:eastAsia="ru-RU"/>
    </w:rPr>
  </w:style>
  <w:style w:type="character" w:customStyle="1" w:styleId="HTML0">
    <w:name w:val="Стандартный HTML Знак"/>
    <w:link w:val="HTML"/>
    <w:uiPriority w:val="99"/>
    <w:rsid w:val="00D63112"/>
    <w:rPr>
      <w:rFonts w:ascii="Courier New" w:eastAsia="Times New Roman" w:hAnsi="Courier New" w:cs="Courier New"/>
      <w:lang w:eastAsia="ko-KR"/>
    </w:rPr>
  </w:style>
  <w:style w:type="numbering" w:customStyle="1" w:styleId="4b">
    <w:name w:val="Нет списка4"/>
    <w:next w:val="a2"/>
    <w:semiHidden/>
    <w:rsid w:val="00733873"/>
  </w:style>
  <w:style w:type="table" w:customStyle="1" w:styleId="84">
    <w:name w:val="Сетка таблицы8"/>
    <w:basedOn w:val="a1"/>
    <w:next w:val="aff1"/>
    <w:rsid w:val="00733873"/>
    <w:pPr>
      <w:ind w:right="0"/>
      <w:jc w:val="lef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a">
    <w:name w:val="Знак Знак2 Знак"/>
    <w:basedOn w:val="a"/>
    <w:rsid w:val="00733873"/>
    <w:pPr>
      <w:spacing w:after="160" w:line="240" w:lineRule="exact"/>
      <w:ind w:right="0"/>
      <w:jc w:val="left"/>
    </w:pPr>
    <w:rPr>
      <w:rFonts w:ascii="Verdana" w:eastAsia="Times New Roman" w:hAnsi="Verdana"/>
      <w:szCs w:val="24"/>
      <w:lang w:val="en-US"/>
    </w:rPr>
  </w:style>
  <w:style w:type="numbering" w:customStyle="1" w:styleId="59">
    <w:name w:val="Нет списка5"/>
    <w:next w:val="a2"/>
    <w:semiHidden/>
    <w:unhideWhenUsed/>
    <w:rsid w:val="00733873"/>
  </w:style>
  <w:style w:type="table" w:customStyle="1" w:styleId="93">
    <w:name w:val="Сетка таблицы9"/>
    <w:basedOn w:val="a1"/>
    <w:next w:val="aff1"/>
    <w:rsid w:val="00733873"/>
    <w:pPr>
      <w:ind w:right="0"/>
      <w:jc w:val="left"/>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94">
    <w:name w:val="Обычный (веб)9"/>
    <w:basedOn w:val="a"/>
    <w:rsid w:val="00733873"/>
    <w:pPr>
      <w:widowControl w:val="0"/>
      <w:suppressAutoHyphens/>
      <w:ind w:right="0"/>
      <w:jc w:val="left"/>
    </w:pPr>
    <w:rPr>
      <w:rFonts w:eastAsia="Albany AMT"/>
      <w:kern w:val="1"/>
      <w:szCs w:val="24"/>
      <w:lang w:eastAsia="ar-SA"/>
    </w:rPr>
  </w:style>
  <w:style w:type="paragraph" w:customStyle="1" w:styleId="151">
    <w:name w:val="Абзац списка15"/>
    <w:basedOn w:val="a"/>
    <w:rsid w:val="003A1791"/>
    <w:pPr>
      <w:spacing w:line="276" w:lineRule="auto"/>
      <w:ind w:left="720" w:right="0"/>
      <w:jc w:val="left"/>
    </w:pPr>
    <w:rPr>
      <w:rFonts w:eastAsia="Times New Roman"/>
      <w:szCs w:val="24"/>
    </w:rPr>
  </w:style>
  <w:style w:type="paragraph" w:customStyle="1" w:styleId="ConsPlusDocList9">
    <w:name w:val="ConsPlusDocList"/>
    <w:next w:val="a"/>
    <w:rsid w:val="003A1791"/>
    <w:pPr>
      <w:widowControl w:val="0"/>
      <w:suppressAutoHyphens/>
      <w:autoSpaceDE w:val="0"/>
      <w:ind w:right="0"/>
      <w:jc w:val="left"/>
    </w:pPr>
    <w:rPr>
      <w:rFonts w:ascii="Arial" w:eastAsia="Arial" w:hAnsi="Arial" w:cs="Arial"/>
      <w:kern w:val="1"/>
      <w:lang w:val="de-DE" w:eastAsia="fa-IR" w:bidi="fa-IR"/>
    </w:rPr>
  </w:style>
  <w:style w:type="paragraph" w:customStyle="1" w:styleId="ConsPlusCell9">
    <w:name w:val="ConsPlusCell"/>
    <w:next w:val="a"/>
    <w:rsid w:val="003A1791"/>
    <w:pPr>
      <w:widowControl w:val="0"/>
      <w:suppressAutoHyphens/>
      <w:autoSpaceDE w:val="0"/>
      <w:ind w:right="0"/>
      <w:jc w:val="left"/>
    </w:pPr>
    <w:rPr>
      <w:rFonts w:ascii="Arial" w:eastAsia="Arial" w:hAnsi="Arial" w:cs="Arial"/>
      <w:kern w:val="1"/>
      <w:lang w:val="de-DE" w:eastAsia="fa-IR" w:bidi="fa-IR"/>
    </w:rPr>
  </w:style>
  <w:style w:type="paragraph" w:customStyle="1" w:styleId="1fc">
    <w:name w:val="Знак Знак1 Знак Знак Знак Знак Знак Знак"/>
    <w:basedOn w:val="a"/>
    <w:rsid w:val="003A1791"/>
    <w:pPr>
      <w:spacing w:after="160" w:line="240" w:lineRule="exact"/>
      <w:ind w:right="0"/>
      <w:jc w:val="left"/>
    </w:pPr>
    <w:rPr>
      <w:rFonts w:ascii="Verdana" w:eastAsia="Times New Roman" w:hAnsi="Verdana" w:cs="Verdana"/>
      <w:sz w:val="20"/>
      <w:szCs w:val="20"/>
      <w:lang w:val="en-US"/>
    </w:rPr>
  </w:style>
  <w:style w:type="numbering" w:customStyle="1" w:styleId="68">
    <w:name w:val="Нет списка6"/>
    <w:next w:val="a2"/>
    <w:uiPriority w:val="99"/>
    <w:semiHidden/>
    <w:unhideWhenUsed/>
    <w:rsid w:val="003A1791"/>
  </w:style>
  <w:style w:type="table" w:customStyle="1" w:styleId="104">
    <w:name w:val="Сетка таблицы10"/>
    <w:basedOn w:val="a1"/>
    <w:next w:val="aff1"/>
    <w:uiPriority w:val="59"/>
    <w:rsid w:val="003A1791"/>
    <w:pPr>
      <w:ind w:right="0"/>
      <w:jc w:val="lef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6">
    <w:name w:val="Нет списка7"/>
    <w:next w:val="a2"/>
    <w:uiPriority w:val="99"/>
    <w:semiHidden/>
    <w:unhideWhenUsed/>
    <w:rsid w:val="00337D8D"/>
  </w:style>
  <w:style w:type="table" w:customStyle="1" w:styleId="123">
    <w:name w:val="Сетка таблицы12"/>
    <w:basedOn w:val="a1"/>
    <w:next w:val="aff1"/>
    <w:uiPriority w:val="59"/>
    <w:rsid w:val="00337D8D"/>
    <w:pPr>
      <w:ind w:right="0"/>
      <w:jc w:val="lef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
    <w:next w:val="a2"/>
    <w:uiPriority w:val="99"/>
    <w:semiHidden/>
    <w:unhideWhenUsed/>
    <w:rsid w:val="004D6E56"/>
  </w:style>
  <w:style w:type="numbering" w:customStyle="1" w:styleId="95">
    <w:name w:val="Нет списка9"/>
    <w:next w:val="a2"/>
    <w:semiHidden/>
    <w:unhideWhenUsed/>
    <w:rsid w:val="00F8706A"/>
  </w:style>
  <w:style w:type="table" w:customStyle="1" w:styleId="133">
    <w:name w:val="Сетка таблицы13"/>
    <w:basedOn w:val="a1"/>
    <w:next w:val="aff1"/>
    <w:rsid w:val="00F8706A"/>
    <w:pPr>
      <w:ind w:right="0"/>
      <w:jc w:val="left"/>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5">
    <w:name w:val="Обычный (веб)10"/>
    <w:basedOn w:val="a"/>
    <w:rsid w:val="00F8706A"/>
    <w:pPr>
      <w:widowControl w:val="0"/>
      <w:suppressAutoHyphens/>
      <w:ind w:right="0"/>
      <w:jc w:val="left"/>
    </w:pPr>
    <w:rPr>
      <w:rFonts w:eastAsia="Albany AMT"/>
      <w:kern w:val="1"/>
      <w:szCs w:val="24"/>
      <w:lang w:eastAsia="ar-SA"/>
    </w:rPr>
  </w:style>
  <w:style w:type="numbering" w:customStyle="1" w:styleId="106">
    <w:name w:val="Нет списка10"/>
    <w:next w:val="a2"/>
    <w:semiHidden/>
    <w:unhideWhenUsed/>
    <w:rsid w:val="00F8706A"/>
  </w:style>
  <w:style w:type="table" w:customStyle="1" w:styleId="143">
    <w:name w:val="Сетка таблицы14"/>
    <w:basedOn w:val="a1"/>
    <w:next w:val="aff1"/>
    <w:rsid w:val="00F8706A"/>
    <w:pPr>
      <w:ind w:right="0"/>
      <w:jc w:val="left"/>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7">
    <w:name w:val="Нет списка11"/>
    <w:next w:val="a2"/>
    <w:uiPriority w:val="99"/>
    <w:semiHidden/>
    <w:unhideWhenUsed/>
    <w:rsid w:val="00C53193"/>
  </w:style>
  <w:style w:type="table" w:customStyle="1" w:styleId="152">
    <w:name w:val="Сетка таблицы15"/>
    <w:basedOn w:val="a1"/>
    <w:next w:val="aff1"/>
    <w:uiPriority w:val="39"/>
    <w:rsid w:val="00C53193"/>
    <w:pPr>
      <w:ind w:right="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0">
    <w:name w:val="t"/>
    <w:basedOn w:val="a"/>
    <w:rsid w:val="00C53193"/>
    <w:pPr>
      <w:spacing w:before="100" w:beforeAutospacing="1" w:after="100" w:afterAutospacing="1"/>
      <w:ind w:right="0"/>
      <w:jc w:val="left"/>
    </w:pPr>
    <w:rPr>
      <w:rFonts w:eastAsia="Times New Roman"/>
      <w:szCs w:val="24"/>
      <w:lang w:eastAsia="ru-RU"/>
    </w:rPr>
  </w:style>
  <w:style w:type="paragraph" w:customStyle="1" w:styleId="c">
    <w:name w:val="c"/>
    <w:basedOn w:val="a"/>
    <w:rsid w:val="00C53193"/>
    <w:pPr>
      <w:spacing w:before="100" w:beforeAutospacing="1" w:after="100" w:afterAutospacing="1"/>
      <w:ind w:right="0"/>
      <w:jc w:val="left"/>
    </w:pPr>
    <w:rPr>
      <w:rFonts w:eastAsia="Times New Roman"/>
      <w:szCs w:val="24"/>
      <w:lang w:eastAsia="ru-RU"/>
    </w:rPr>
  </w:style>
  <w:style w:type="character" w:customStyle="1" w:styleId="ed">
    <w:name w:val="ed"/>
    <w:basedOn w:val="a0"/>
    <w:rsid w:val="00C53193"/>
  </w:style>
  <w:style w:type="character" w:customStyle="1" w:styleId="w9">
    <w:name w:val="w9"/>
    <w:basedOn w:val="a0"/>
    <w:rsid w:val="00C53193"/>
  </w:style>
  <w:style w:type="character" w:customStyle="1" w:styleId="afffffb">
    <w:name w:val="Сноска_"/>
    <w:basedOn w:val="a0"/>
    <w:link w:val="afffffc"/>
    <w:rsid w:val="00C53193"/>
    <w:rPr>
      <w:rFonts w:ascii="Times New Roman" w:hAnsi="Times New Roman"/>
    </w:rPr>
  </w:style>
  <w:style w:type="character" w:customStyle="1" w:styleId="afffffd">
    <w:name w:val="Другое_"/>
    <w:basedOn w:val="a0"/>
    <w:link w:val="afffffe"/>
    <w:rsid w:val="00C53193"/>
    <w:rPr>
      <w:rFonts w:ascii="Times New Roman" w:hAnsi="Times New Roman"/>
      <w:sz w:val="28"/>
      <w:szCs w:val="28"/>
    </w:rPr>
  </w:style>
  <w:style w:type="character" w:customStyle="1" w:styleId="3f4">
    <w:name w:val="Основной текст (3)_"/>
    <w:basedOn w:val="a0"/>
    <w:link w:val="3f5"/>
    <w:rsid w:val="00C53193"/>
    <w:rPr>
      <w:rFonts w:ascii="Times New Roman" w:hAnsi="Times New Roman"/>
      <w:i/>
      <w:iCs/>
    </w:rPr>
  </w:style>
  <w:style w:type="character" w:customStyle="1" w:styleId="2ffb">
    <w:name w:val="Заголовок №2_"/>
    <w:basedOn w:val="a0"/>
    <w:link w:val="2ffc"/>
    <w:rsid w:val="00C53193"/>
    <w:rPr>
      <w:rFonts w:ascii="Times New Roman" w:hAnsi="Times New Roman"/>
      <w:b/>
      <w:bCs/>
      <w:sz w:val="28"/>
      <w:szCs w:val="28"/>
    </w:rPr>
  </w:style>
  <w:style w:type="character" w:customStyle="1" w:styleId="2ffd">
    <w:name w:val="Колонтитул (2)_"/>
    <w:basedOn w:val="a0"/>
    <w:link w:val="2ffe"/>
    <w:rsid w:val="00C53193"/>
    <w:rPr>
      <w:rFonts w:ascii="Times New Roman" w:hAnsi="Times New Roman"/>
    </w:rPr>
  </w:style>
  <w:style w:type="character" w:customStyle="1" w:styleId="69">
    <w:name w:val="Основной текст (6)_"/>
    <w:basedOn w:val="a0"/>
    <w:link w:val="6a"/>
    <w:rsid w:val="00C53193"/>
    <w:rPr>
      <w:rFonts w:ascii="Microsoft Sans Serif" w:eastAsia="Microsoft Sans Serif" w:hAnsi="Microsoft Sans Serif" w:cs="Microsoft Sans Serif"/>
      <w:sz w:val="28"/>
      <w:szCs w:val="28"/>
    </w:rPr>
  </w:style>
  <w:style w:type="paragraph" w:customStyle="1" w:styleId="afffffc">
    <w:name w:val="Сноска"/>
    <w:basedOn w:val="a"/>
    <w:link w:val="afffffb"/>
    <w:rsid w:val="00C53193"/>
    <w:pPr>
      <w:widowControl w:val="0"/>
      <w:ind w:left="240" w:right="0"/>
      <w:jc w:val="left"/>
    </w:pPr>
    <w:rPr>
      <w:sz w:val="20"/>
      <w:szCs w:val="20"/>
      <w:lang w:eastAsia="ru-RU"/>
    </w:rPr>
  </w:style>
  <w:style w:type="paragraph" w:customStyle="1" w:styleId="afffffe">
    <w:name w:val="Другое"/>
    <w:basedOn w:val="a"/>
    <w:link w:val="afffffd"/>
    <w:rsid w:val="00C53193"/>
    <w:pPr>
      <w:widowControl w:val="0"/>
      <w:ind w:right="0" w:firstLine="400"/>
      <w:jc w:val="left"/>
    </w:pPr>
    <w:rPr>
      <w:sz w:val="28"/>
      <w:szCs w:val="28"/>
      <w:lang w:eastAsia="ru-RU"/>
    </w:rPr>
  </w:style>
  <w:style w:type="paragraph" w:customStyle="1" w:styleId="3f5">
    <w:name w:val="Основной текст (3)"/>
    <w:basedOn w:val="a"/>
    <w:link w:val="3f4"/>
    <w:rsid w:val="00C53193"/>
    <w:pPr>
      <w:widowControl w:val="0"/>
      <w:spacing w:line="257" w:lineRule="auto"/>
      <w:ind w:right="0"/>
      <w:jc w:val="left"/>
    </w:pPr>
    <w:rPr>
      <w:i/>
      <w:iCs/>
      <w:sz w:val="20"/>
      <w:szCs w:val="20"/>
      <w:lang w:eastAsia="ru-RU"/>
    </w:rPr>
  </w:style>
  <w:style w:type="paragraph" w:customStyle="1" w:styleId="2ffc">
    <w:name w:val="Заголовок №2"/>
    <w:basedOn w:val="a"/>
    <w:link w:val="2ffb"/>
    <w:rsid w:val="00C53193"/>
    <w:pPr>
      <w:widowControl w:val="0"/>
      <w:spacing w:after="320"/>
      <w:ind w:right="0"/>
      <w:jc w:val="center"/>
      <w:outlineLvl w:val="1"/>
    </w:pPr>
    <w:rPr>
      <w:b/>
      <w:bCs/>
      <w:sz w:val="28"/>
      <w:szCs w:val="28"/>
      <w:lang w:eastAsia="ru-RU"/>
    </w:rPr>
  </w:style>
  <w:style w:type="paragraph" w:customStyle="1" w:styleId="2ffe">
    <w:name w:val="Колонтитул (2)"/>
    <w:basedOn w:val="a"/>
    <w:link w:val="2ffd"/>
    <w:rsid w:val="00C53193"/>
    <w:pPr>
      <w:widowControl w:val="0"/>
      <w:ind w:right="0"/>
      <w:jc w:val="left"/>
    </w:pPr>
    <w:rPr>
      <w:sz w:val="20"/>
      <w:szCs w:val="20"/>
      <w:lang w:eastAsia="ru-RU"/>
    </w:rPr>
  </w:style>
  <w:style w:type="paragraph" w:customStyle="1" w:styleId="6a">
    <w:name w:val="Основной текст (6)"/>
    <w:basedOn w:val="a"/>
    <w:link w:val="69"/>
    <w:rsid w:val="00C53193"/>
    <w:pPr>
      <w:widowControl w:val="0"/>
      <w:spacing w:line="233" w:lineRule="auto"/>
      <w:ind w:right="0"/>
      <w:jc w:val="center"/>
    </w:pPr>
    <w:rPr>
      <w:rFonts w:ascii="Microsoft Sans Serif" w:eastAsia="Microsoft Sans Serif" w:hAnsi="Microsoft Sans Serif" w:cs="Microsoft Sans Serif"/>
      <w:sz w:val="28"/>
      <w:szCs w:val="28"/>
      <w:lang w:eastAsia="ru-RU"/>
    </w:rPr>
  </w:style>
  <w:style w:type="character" w:customStyle="1" w:styleId="affffff">
    <w:name w:val="Оглавление_"/>
    <w:basedOn w:val="a0"/>
    <w:link w:val="affffff0"/>
    <w:rsid w:val="00C53193"/>
    <w:rPr>
      <w:rFonts w:ascii="Times New Roman" w:hAnsi="Times New Roman"/>
      <w:sz w:val="26"/>
      <w:szCs w:val="26"/>
    </w:rPr>
  </w:style>
  <w:style w:type="character" w:customStyle="1" w:styleId="77">
    <w:name w:val="Основной текст (7)_"/>
    <w:basedOn w:val="a0"/>
    <w:link w:val="78"/>
    <w:rsid w:val="00C53193"/>
    <w:rPr>
      <w:rFonts w:ascii="Times New Roman" w:hAnsi="Times New Roman"/>
      <w:sz w:val="18"/>
      <w:szCs w:val="18"/>
    </w:rPr>
  </w:style>
  <w:style w:type="character" w:customStyle="1" w:styleId="1fd">
    <w:name w:val="Заголовок №1_"/>
    <w:basedOn w:val="a0"/>
    <w:link w:val="1fe"/>
    <w:rsid w:val="00C53193"/>
    <w:rPr>
      <w:rFonts w:ascii="Microsoft Sans Serif" w:eastAsia="Microsoft Sans Serif" w:hAnsi="Microsoft Sans Serif" w:cs="Microsoft Sans Serif"/>
      <w:sz w:val="28"/>
      <w:szCs w:val="28"/>
    </w:rPr>
  </w:style>
  <w:style w:type="character" w:customStyle="1" w:styleId="affffff1">
    <w:name w:val="Подпись к таблице_"/>
    <w:basedOn w:val="a0"/>
    <w:link w:val="affffff2"/>
    <w:rsid w:val="00C53193"/>
    <w:rPr>
      <w:rFonts w:ascii="Times New Roman" w:hAnsi="Times New Roman"/>
    </w:rPr>
  </w:style>
  <w:style w:type="character" w:customStyle="1" w:styleId="86">
    <w:name w:val="Основной текст (8)_"/>
    <w:basedOn w:val="a0"/>
    <w:link w:val="87"/>
    <w:rsid w:val="00C53193"/>
    <w:rPr>
      <w:rFonts w:ascii="Microsoft Sans Serif" w:eastAsia="Microsoft Sans Serif" w:hAnsi="Microsoft Sans Serif" w:cs="Microsoft Sans Serif"/>
      <w:sz w:val="28"/>
      <w:szCs w:val="28"/>
    </w:rPr>
  </w:style>
  <w:style w:type="character" w:customStyle="1" w:styleId="affffff3">
    <w:name w:val="Колонтитул_"/>
    <w:basedOn w:val="a0"/>
    <w:link w:val="affffff4"/>
    <w:rsid w:val="00C53193"/>
    <w:rPr>
      <w:rFonts w:ascii="Times New Roman" w:hAnsi="Times New Roman"/>
    </w:rPr>
  </w:style>
  <w:style w:type="paragraph" w:customStyle="1" w:styleId="affffff0">
    <w:name w:val="Оглавление"/>
    <w:basedOn w:val="a"/>
    <w:link w:val="affffff"/>
    <w:rsid w:val="00C53193"/>
    <w:pPr>
      <w:widowControl w:val="0"/>
      <w:ind w:right="0"/>
      <w:jc w:val="left"/>
    </w:pPr>
    <w:rPr>
      <w:sz w:val="26"/>
      <w:szCs w:val="26"/>
      <w:lang w:eastAsia="ru-RU"/>
    </w:rPr>
  </w:style>
  <w:style w:type="paragraph" w:customStyle="1" w:styleId="78">
    <w:name w:val="Основной текст (7)"/>
    <w:basedOn w:val="a"/>
    <w:link w:val="77"/>
    <w:rsid w:val="00C53193"/>
    <w:pPr>
      <w:widowControl w:val="0"/>
      <w:spacing w:after="800"/>
      <w:ind w:right="0"/>
      <w:jc w:val="center"/>
    </w:pPr>
    <w:rPr>
      <w:sz w:val="18"/>
      <w:szCs w:val="18"/>
      <w:lang w:eastAsia="ru-RU"/>
    </w:rPr>
  </w:style>
  <w:style w:type="paragraph" w:customStyle="1" w:styleId="1fe">
    <w:name w:val="Заголовок №1"/>
    <w:basedOn w:val="a"/>
    <w:link w:val="1fd"/>
    <w:rsid w:val="00C53193"/>
    <w:pPr>
      <w:widowControl w:val="0"/>
      <w:spacing w:after="560"/>
      <w:ind w:right="0"/>
      <w:jc w:val="center"/>
      <w:outlineLvl w:val="0"/>
    </w:pPr>
    <w:rPr>
      <w:rFonts w:ascii="Microsoft Sans Serif" w:eastAsia="Microsoft Sans Serif" w:hAnsi="Microsoft Sans Serif" w:cs="Microsoft Sans Serif"/>
      <w:sz w:val="28"/>
      <w:szCs w:val="28"/>
      <w:lang w:eastAsia="ru-RU"/>
    </w:rPr>
  </w:style>
  <w:style w:type="paragraph" w:customStyle="1" w:styleId="affffff2">
    <w:name w:val="Подпись к таблице"/>
    <w:basedOn w:val="a"/>
    <w:link w:val="affffff1"/>
    <w:rsid w:val="00C53193"/>
    <w:pPr>
      <w:widowControl w:val="0"/>
      <w:ind w:right="0"/>
      <w:jc w:val="left"/>
    </w:pPr>
    <w:rPr>
      <w:sz w:val="20"/>
      <w:szCs w:val="20"/>
      <w:lang w:eastAsia="ru-RU"/>
    </w:rPr>
  </w:style>
  <w:style w:type="paragraph" w:customStyle="1" w:styleId="87">
    <w:name w:val="Основной текст (8)"/>
    <w:basedOn w:val="a"/>
    <w:link w:val="86"/>
    <w:rsid w:val="00C53193"/>
    <w:pPr>
      <w:widowControl w:val="0"/>
      <w:spacing w:line="233" w:lineRule="auto"/>
      <w:ind w:right="0"/>
      <w:jc w:val="center"/>
    </w:pPr>
    <w:rPr>
      <w:rFonts w:ascii="Microsoft Sans Serif" w:eastAsia="Microsoft Sans Serif" w:hAnsi="Microsoft Sans Serif" w:cs="Microsoft Sans Serif"/>
      <w:sz w:val="28"/>
      <w:szCs w:val="28"/>
      <w:lang w:eastAsia="ru-RU"/>
    </w:rPr>
  </w:style>
  <w:style w:type="paragraph" w:customStyle="1" w:styleId="affffff4">
    <w:name w:val="Колонтитул"/>
    <w:basedOn w:val="a"/>
    <w:link w:val="affffff3"/>
    <w:rsid w:val="00C53193"/>
    <w:pPr>
      <w:widowControl w:val="0"/>
      <w:ind w:right="0"/>
      <w:jc w:val="center"/>
    </w:pPr>
    <w:rPr>
      <w:sz w:val="20"/>
      <w:szCs w:val="20"/>
      <w:lang w:eastAsia="ru-RU"/>
    </w:rPr>
  </w:style>
  <w:style w:type="numbering" w:customStyle="1" w:styleId="124">
    <w:name w:val="Нет списка12"/>
    <w:next w:val="a2"/>
    <w:semiHidden/>
    <w:unhideWhenUsed/>
    <w:rsid w:val="005054A2"/>
  </w:style>
  <w:style w:type="table" w:customStyle="1" w:styleId="161">
    <w:name w:val="Сетка таблицы16"/>
    <w:basedOn w:val="a1"/>
    <w:next w:val="aff1"/>
    <w:rsid w:val="005054A2"/>
    <w:pPr>
      <w:ind w:right="0"/>
      <w:jc w:val="left"/>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8">
    <w:name w:val="Обычный (веб)11"/>
    <w:basedOn w:val="a"/>
    <w:rsid w:val="005054A2"/>
    <w:pPr>
      <w:widowControl w:val="0"/>
      <w:suppressAutoHyphens/>
      <w:ind w:right="0"/>
      <w:jc w:val="left"/>
    </w:pPr>
    <w:rPr>
      <w:rFonts w:eastAsia="Albany AMT"/>
      <w:kern w:val="1"/>
      <w:szCs w:val="24"/>
      <w:lang w:eastAsia="ar-SA"/>
    </w:rPr>
  </w:style>
  <w:style w:type="paragraph" w:customStyle="1" w:styleId="125">
    <w:name w:val="Обычный (веб)12"/>
    <w:basedOn w:val="a"/>
    <w:rsid w:val="003A29CF"/>
    <w:pPr>
      <w:widowControl w:val="0"/>
      <w:suppressAutoHyphens/>
      <w:ind w:right="0"/>
      <w:jc w:val="left"/>
    </w:pPr>
    <w:rPr>
      <w:rFonts w:eastAsia="Albany AMT"/>
      <w:kern w:val="1"/>
      <w:szCs w:val="24"/>
      <w:lang w:eastAsia="ar-SA"/>
    </w:rPr>
  </w:style>
  <w:style w:type="numbering" w:customStyle="1" w:styleId="134">
    <w:name w:val="Нет списка13"/>
    <w:next w:val="a2"/>
    <w:semiHidden/>
    <w:rsid w:val="00326864"/>
  </w:style>
  <w:style w:type="paragraph" w:customStyle="1" w:styleId="Style7">
    <w:name w:val="Style7"/>
    <w:basedOn w:val="a"/>
    <w:rsid w:val="00326864"/>
    <w:pPr>
      <w:widowControl w:val="0"/>
      <w:autoSpaceDE w:val="0"/>
      <w:autoSpaceDN w:val="0"/>
      <w:adjustRightInd w:val="0"/>
      <w:spacing w:line="274" w:lineRule="exact"/>
      <w:ind w:right="0"/>
    </w:pPr>
    <w:rPr>
      <w:rFonts w:eastAsia="Times New Roman"/>
      <w:szCs w:val="24"/>
      <w:lang w:eastAsia="ru-RU"/>
    </w:rPr>
  </w:style>
  <w:style w:type="paragraph" w:customStyle="1" w:styleId="Style10">
    <w:name w:val="Style10"/>
    <w:basedOn w:val="a"/>
    <w:rsid w:val="00326864"/>
    <w:pPr>
      <w:widowControl w:val="0"/>
      <w:autoSpaceDE w:val="0"/>
      <w:autoSpaceDN w:val="0"/>
      <w:adjustRightInd w:val="0"/>
      <w:spacing w:line="278" w:lineRule="exact"/>
      <w:ind w:right="0" w:firstLine="634"/>
      <w:jc w:val="left"/>
    </w:pPr>
    <w:rPr>
      <w:rFonts w:eastAsia="Times New Roman"/>
      <w:szCs w:val="24"/>
      <w:lang w:eastAsia="ru-RU"/>
    </w:rPr>
  </w:style>
  <w:style w:type="paragraph" w:customStyle="1" w:styleId="Style14">
    <w:name w:val="Style14"/>
    <w:basedOn w:val="a"/>
    <w:rsid w:val="00326864"/>
    <w:pPr>
      <w:widowControl w:val="0"/>
      <w:autoSpaceDE w:val="0"/>
      <w:autoSpaceDN w:val="0"/>
      <w:adjustRightInd w:val="0"/>
      <w:spacing w:line="283" w:lineRule="exact"/>
      <w:ind w:right="0" w:firstLine="710"/>
      <w:jc w:val="left"/>
    </w:pPr>
    <w:rPr>
      <w:rFonts w:eastAsia="Times New Roman"/>
      <w:szCs w:val="24"/>
      <w:lang w:eastAsia="ru-RU"/>
    </w:rPr>
  </w:style>
  <w:style w:type="paragraph" w:customStyle="1" w:styleId="Style15">
    <w:name w:val="Style15"/>
    <w:basedOn w:val="a"/>
    <w:rsid w:val="00326864"/>
    <w:pPr>
      <w:widowControl w:val="0"/>
      <w:autoSpaceDE w:val="0"/>
      <w:autoSpaceDN w:val="0"/>
      <w:adjustRightInd w:val="0"/>
      <w:spacing w:line="274" w:lineRule="exact"/>
      <w:ind w:right="0" w:firstLine="542"/>
    </w:pPr>
    <w:rPr>
      <w:rFonts w:eastAsia="Times New Roman"/>
      <w:szCs w:val="24"/>
      <w:lang w:eastAsia="ru-RU"/>
    </w:rPr>
  </w:style>
  <w:style w:type="table" w:customStyle="1" w:styleId="171">
    <w:name w:val="Сетка таблицы17"/>
    <w:basedOn w:val="a1"/>
    <w:next w:val="aff1"/>
    <w:rsid w:val="00326864"/>
    <w:pPr>
      <w:ind w:right="0"/>
      <w:jc w:val="left"/>
    </w:pPr>
    <w:rPr>
      <w:rFonts w:ascii="Tahoma" w:eastAsia="Times New Roman" w:hAnsi="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a">
    <w:name w:val="Заголовок №5_"/>
    <w:link w:val="5b"/>
    <w:locked/>
    <w:rsid w:val="00326864"/>
    <w:rPr>
      <w:b/>
      <w:bCs/>
      <w:sz w:val="23"/>
      <w:szCs w:val="23"/>
      <w:shd w:val="clear" w:color="auto" w:fill="FFFFFF"/>
    </w:rPr>
  </w:style>
  <w:style w:type="character" w:customStyle="1" w:styleId="3f6">
    <w:name w:val="Заголовок №3_"/>
    <w:link w:val="3f7"/>
    <w:locked/>
    <w:rsid w:val="00326864"/>
    <w:rPr>
      <w:b/>
      <w:bCs/>
      <w:sz w:val="31"/>
      <w:szCs w:val="31"/>
      <w:shd w:val="clear" w:color="auto" w:fill="FFFFFF"/>
    </w:rPr>
  </w:style>
  <w:style w:type="character" w:customStyle="1" w:styleId="317">
    <w:name w:val="Заголовок №3 + 17"/>
    <w:aliases w:val="5 pt5"/>
    <w:rsid w:val="00326864"/>
    <w:rPr>
      <w:b/>
      <w:bCs/>
      <w:sz w:val="35"/>
      <w:szCs w:val="35"/>
      <w:lang w:bidi="ar-SA"/>
    </w:rPr>
  </w:style>
  <w:style w:type="paragraph" w:customStyle="1" w:styleId="5b">
    <w:name w:val="Заголовок №5"/>
    <w:basedOn w:val="a"/>
    <w:link w:val="5a"/>
    <w:rsid w:val="00326864"/>
    <w:pPr>
      <w:shd w:val="clear" w:color="auto" w:fill="FFFFFF"/>
      <w:spacing w:line="269" w:lineRule="exact"/>
      <w:ind w:right="0" w:hanging="380"/>
      <w:jc w:val="left"/>
      <w:outlineLvl w:val="4"/>
    </w:pPr>
    <w:rPr>
      <w:rFonts w:ascii="Calibri" w:hAnsi="Calibri"/>
      <w:b/>
      <w:bCs/>
      <w:sz w:val="23"/>
      <w:szCs w:val="23"/>
      <w:lang w:eastAsia="ru-RU"/>
    </w:rPr>
  </w:style>
  <w:style w:type="paragraph" w:customStyle="1" w:styleId="3f7">
    <w:name w:val="Заголовок №3"/>
    <w:basedOn w:val="a"/>
    <w:link w:val="3f6"/>
    <w:rsid w:val="00326864"/>
    <w:pPr>
      <w:shd w:val="clear" w:color="auto" w:fill="FFFFFF"/>
      <w:spacing w:line="374" w:lineRule="exact"/>
      <w:ind w:right="0"/>
      <w:jc w:val="center"/>
      <w:outlineLvl w:val="2"/>
    </w:pPr>
    <w:rPr>
      <w:rFonts w:ascii="Calibri" w:hAnsi="Calibri"/>
      <w:b/>
      <w:bCs/>
      <w:sz w:val="31"/>
      <w:szCs w:val="31"/>
      <w:lang w:eastAsia="ru-RU"/>
    </w:rPr>
  </w:style>
  <w:style w:type="paragraph" w:customStyle="1" w:styleId="162">
    <w:name w:val="Абзац списка16"/>
    <w:basedOn w:val="a"/>
    <w:rsid w:val="00326864"/>
    <w:pPr>
      <w:ind w:left="720" w:right="0"/>
      <w:contextualSpacing/>
      <w:jc w:val="left"/>
    </w:pPr>
    <w:rPr>
      <w:sz w:val="20"/>
      <w:szCs w:val="20"/>
      <w:lang w:eastAsia="ru-RU"/>
    </w:rPr>
  </w:style>
  <w:style w:type="paragraph" w:customStyle="1" w:styleId="s37">
    <w:name w:val="s_37"/>
    <w:basedOn w:val="a"/>
    <w:rsid w:val="00326864"/>
    <w:pPr>
      <w:spacing w:before="100" w:beforeAutospacing="1" w:after="100" w:afterAutospacing="1"/>
      <w:ind w:right="0"/>
      <w:jc w:val="left"/>
    </w:pPr>
    <w:rPr>
      <w:rFonts w:eastAsia="Times New Roman"/>
      <w:szCs w:val="24"/>
      <w:lang w:eastAsia="ru-RU"/>
    </w:rPr>
  </w:style>
  <w:style w:type="paragraph" w:customStyle="1" w:styleId="s9">
    <w:name w:val="s_9"/>
    <w:basedOn w:val="a"/>
    <w:rsid w:val="00326864"/>
    <w:pPr>
      <w:spacing w:before="100" w:beforeAutospacing="1" w:after="100" w:afterAutospacing="1"/>
      <w:ind w:right="0"/>
      <w:jc w:val="left"/>
    </w:pPr>
    <w:rPr>
      <w:rFonts w:eastAsia="Times New Roman"/>
      <w:szCs w:val="24"/>
      <w:lang w:eastAsia="ru-RU"/>
    </w:rPr>
  </w:style>
  <w:style w:type="paragraph" w:customStyle="1" w:styleId="empty">
    <w:name w:val="empty"/>
    <w:basedOn w:val="a"/>
    <w:rsid w:val="00326864"/>
    <w:pPr>
      <w:spacing w:before="100" w:beforeAutospacing="1" w:after="100" w:afterAutospacing="1"/>
      <w:ind w:right="0"/>
      <w:jc w:val="left"/>
    </w:pPr>
    <w:rPr>
      <w:rFonts w:eastAsia="Times New Roman"/>
      <w:szCs w:val="24"/>
      <w:lang w:eastAsia="ru-RU"/>
    </w:rPr>
  </w:style>
  <w:style w:type="paragraph" w:customStyle="1" w:styleId="s22">
    <w:name w:val="s_22"/>
    <w:basedOn w:val="a"/>
    <w:rsid w:val="00326864"/>
    <w:pPr>
      <w:spacing w:before="100" w:beforeAutospacing="1" w:after="100" w:afterAutospacing="1"/>
      <w:ind w:right="0"/>
      <w:jc w:val="left"/>
    </w:pPr>
    <w:rPr>
      <w:rFonts w:eastAsia="Times New Roman"/>
      <w:szCs w:val="24"/>
      <w:lang w:eastAsia="ru-RU"/>
    </w:rPr>
  </w:style>
  <w:style w:type="numbering" w:customStyle="1" w:styleId="144">
    <w:name w:val="Нет списка14"/>
    <w:next w:val="a2"/>
    <w:uiPriority w:val="99"/>
    <w:semiHidden/>
    <w:unhideWhenUsed/>
    <w:rsid w:val="00326864"/>
  </w:style>
  <w:style w:type="paragraph" w:customStyle="1" w:styleId="ConsPlusDocLista">
    <w:name w:val="ConsPlusDocList"/>
    <w:next w:val="a"/>
    <w:rsid w:val="00326864"/>
    <w:pPr>
      <w:widowControl w:val="0"/>
      <w:suppressAutoHyphens/>
      <w:autoSpaceDE w:val="0"/>
      <w:ind w:right="0"/>
      <w:jc w:val="left"/>
    </w:pPr>
    <w:rPr>
      <w:rFonts w:ascii="Arial" w:eastAsia="Arial" w:hAnsi="Arial" w:cs="Arial"/>
      <w:kern w:val="1"/>
      <w:lang w:val="de-DE" w:eastAsia="fa-IR" w:bidi="fa-IR"/>
    </w:rPr>
  </w:style>
  <w:style w:type="paragraph" w:customStyle="1" w:styleId="ConsPlusCella">
    <w:name w:val="ConsPlusCell"/>
    <w:next w:val="a"/>
    <w:rsid w:val="00326864"/>
    <w:pPr>
      <w:widowControl w:val="0"/>
      <w:suppressAutoHyphens/>
      <w:autoSpaceDE w:val="0"/>
      <w:ind w:right="0"/>
      <w:jc w:val="left"/>
    </w:pPr>
    <w:rPr>
      <w:rFonts w:ascii="Arial" w:eastAsia="Arial" w:hAnsi="Arial" w:cs="Arial"/>
      <w:kern w:val="1"/>
      <w:lang w:val="de-DE" w:eastAsia="fa-IR" w:bidi="fa-IR"/>
    </w:rPr>
  </w:style>
  <w:style w:type="paragraph" w:customStyle="1" w:styleId="1ff">
    <w:name w:val="Знак Знак1 Знак Знак Знак Знак Знак Знак"/>
    <w:basedOn w:val="a"/>
    <w:rsid w:val="00326864"/>
    <w:pPr>
      <w:spacing w:after="160" w:line="240" w:lineRule="exact"/>
      <w:ind w:right="0"/>
      <w:jc w:val="left"/>
    </w:pPr>
    <w:rPr>
      <w:rFonts w:ascii="Verdana" w:eastAsia="Times New Roman" w:hAnsi="Verdana" w:cs="Verdana"/>
      <w:sz w:val="20"/>
      <w:szCs w:val="20"/>
      <w:lang w:val="en-US"/>
    </w:rPr>
  </w:style>
  <w:style w:type="numbering" w:customStyle="1" w:styleId="153">
    <w:name w:val="Нет списка15"/>
    <w:next w:val="a2"/>
    <w:uiPriority w:val="99"/>
    <w:semiHidden/>
    <w:unhideWhenUsed/>
    <w:rsid w:val="00BE642D"/>
  </w:style>
  <w:style w:type="paragraph" w:customStyle="1" w:styleId="2fff">
    <w:name w:val="Знак Знак2 Знак Знак Знак Знак Знак Знак Знак Знак Знак Знак Знак Знак Знак Знак Знак Знак Знак"/>
    <w:basedOn w:val="a"/>
    <w:rsid w:val="00692E25"/>
    <w:pPr>
      <w:spacing w:after="160" w:line="240" w:lineRule="exact"/>
      <w:ind w:right="0"/>
      <w:jc w:val="left"/>
    </w:pPr>
    <w:rPr>
      <w:rFonts w:ascii="Verdana" w:eastAsia="Times New Roman" w:hAnsi="Verdana"/>
      <w:szCs w:val="24"/>
      <w:lang w:val="en-US"/>
    </w:rPr>
  </w:style>
  <w:style w:type="paragraph" w:customStyle="1" w:styleId="2fff0">
    <w:name w:val="Знак Знак2 Знак Знак Знак Знак Знак Знак Знак Знак Знак Знак Знак Знак Знак Знак Знак"/>
    <w:basedOn w:val="a"/>
    <w:rsid w:val="00692E25"/>
    <w:pPr>
      <w:spacing w:after="160" w:line="240" w:lineRule="exact"/>
      <w:ind w:right="0"/>
      <w:jc w:val="left"/>
    </w:pPr>
    <w:rPr>
      <w:rFonts w:ascii="Verdana" w:eastAsia="Times New Roman" w:hAnsi="Verdana"/>
      <w:szCs w:val="24"/>
      <w:lang w:val="en-US"/>
    </w:rPr>
  </w:style>
  <w:style w:type="paragraph" w:customStyle="1" w:styleId="2fff1">
    <w:name w:val="Знак Знак2 Знак Знак Знак Знак"/>
    <w:basedOn w:val="a"/>
    <w:rsid w:val="00692E25"/>
    <w:pPr>
      <w:overflowPunct w:val="0"/>
      <w:autoSpaceDE w:val="0"/>
      <w:autoSpaceDN w:val="0"/>
      <w:adjustRightInd w:val="0"/>
      <w:spacing w:after="160" w:line="240" w:lineRule="exact"/>
      <w:ind w:right="0"/>
      <w:jc w:val="left"/>
      <w:textAlignment w:val="baseline"/>
    </w:pPr>
    <w:rPr>
      <w:rFonts w:ascii="Verdana" w:eastAsia="Times New Roman" w:hAnsi="Verdana"/>
      <w:szCs w:val="20"/>
      <w:lang w:val="en-US"/>
    </w:rPr>
  </w:style>
  <w:style w:type="numbering" w:customStyle="1" w:styleId="163">
    <w:name w:val="Нет списка16"/>
    <w:next w:val="a2"/>
    <w:semiHidden/>
    <w:unhideWhenUsed/>
    <w:rsid w:val="00637B7C"/>
  </w:style>
  <w:style w:type="table" w:customStyle="1" w:styleId="180">
    <w:name w:val="Сетка таблицы18"/>
    <w:basedOn w:val="a1"/>
    <w:next w:val="aff1"/>
    <w:rsid w:val="00637B7C"/>
    <w:pPr>
      <w:ind w:right="0"/>
      <w:jc w:val="left"/>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5">
    <w:name w:val="Обычный (веб)13"/>
    <w:basedOn w:val="a"/>
    <w:rsid w:val="00637B7C"/>
    <w:pPr>
      <w:widowControl w:val="0"/>
      <w:suppressAutoHyphens/>
      <w:ind w:right="0"/>
      <w:jc w:val="left"/>
    </w:pPr>
    <w:rPr>
      <w:rFonts w:eastAsia="Albany AMT"/>
      <w:kern w:val="1"/>
      <w:szCs w:val="24"/>
      <w:lang w:eastAsia="ar-SA"/>
    </w:rPr>
  </w:style>
  <w:style w:type="numbering" w:customStyle="1" w:styleId="172">
    <w:name w:val="Нет списка17"/>
    <w:next w:val="a2"/>
    <w:semiHidden/>
    <w:unhideWhenUsed/>
    <w:rsid w:val="004D78EC"/>
  </w:style>
  <w:style w:type="table" w:customStyle="1" w:styleId="190">
    <w:name w:val="Сетка таблицы19"/>
    <w:basedOn w:val="a1"/>
    <w:next w:val="aff1"/>
    <w:rsid w:val="004D78EC"/>
    <w:pPr>
      <w:ind w:right="0"/>
      <w:jc w:val="left"/>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
    <w:name w:val="Нет списка18"/>
    <w:next w:val="a2"/>
    <w:uiPriority w:val="99"/>
    <w:semiHidden/>
    <w:unhideWhenUsed/>
    <w:rsid w:val="00F40F1B"/>
  </w:style>
  <w:style w:type="table" w:customStyle="1" w:styleId="200">
    <w:name w:val="Сетка таблицы20"/>
    <w:basedOn w:val="a1"/>
    <w:next w:val="aff1"/>
    <w:uiPriority w:val="59"/>
    <w:rsid w:val="00F40F1B"/>
    <w:pPr>
      <w:ind w:right="0"/>
      <w:jc w:val="lef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ff2">
    <w:name w:val="Гиперссылка2"/>
    <w:basedOn w:val="a0"/>
    <w:rsid w:val="00BB4484"/>
    <w:rPr>
      <w:color w:val="0000FF"/>
      <w:u w:val="single"/>
    </w:rPr>
  </w:style>
  <w:style w:type="numbering" w:customStyle="1" w:styleId="191">
    <w:name w:val="Нет списка19"/>
    <w:next w:val="a2"/>
    <w:semiHidden/>
    <w:rsid w:val="0087102B"/>
  </w:style>
  <w:style w:type="paragraph" w:customStyle="1" w:styleId="ListParagraph">
    <w:name w:val="List Paragraph"/>
    <w:basedOn w:val="a"/>
    <w:rsid w:val="0087102B"/>
    <w:pPr>
      <w:spacing w:line="276" w:lineRule="auto"/>
      <w:ind w:left="720" w:right="0"/>
      <w:jc w:val="left"/>
    </w:pPr>
    <w:rPr>
      <w:rFonts w:eastAsia="Times New Roman"/>
      <w:szCs w:val="24"/>
    </w:rPr>
  </w:style>
  <w:style w:type="paragraph" w:customStyle="1" w:styleId="ConsPlusDocListb">
    <w:name w:val="  ConsPlusDocList"/>
    <w:next w:val="a"/>
    <w:rsid w:val="0087102B"/>
    <w:pPr>
      <w:widowControl w:val="0"/>
      <w:suppressAutoHyphens/>
      <w:autoSpaceDE w:val="0"/>
      <w:ind w:right="0"/>
      <w:jc w:val="left"/>
    </w:pPr>
    <w:rPr>
      <w:rFonts w:ascii="Arial" w:eastAsia="Arial" w:hAnsi="Arial" w:cs="Arial"/>
      <w:kern w:val="1"/>
      <w:lang w:val="de-DE" w:eastAsia="fa-IR" w:bidi="fa-IR"/>
    </w:rPr>
  </w:style>
  <w:style w:type="paragraph" w:customStyle="1" w:styleId="ConsPlusCellb">
    <w:name w:val="  ConsPlusCell"/>
    <w:next w:val="a"/>
    <w:rsid w:val="0087102B"/>
    <w:pPr>
      <w:widowControl w:val="0"/>
      <w:suppressAutoHyphens/>
      <w:autoSpaceDE w:val="0"/>
      <w:ind w:right="0"/>
      <w:jc w:val="left"/>
    </w:pPr>
    <w:rPr>
      <w:rFonts w:ascii="Arial" w:eastAsia="Arial" w:hAnsi="Arial" w:cs="Arial"/>
      <w:kern w:val="1"/>
      <w:lang w:val="de-DE" w:eastAsia="fa-IR" w:bidi="fa-IR"/>
    </w:rPr>
  </w:style>
  <w:style w:type="paragraph" w:customStyle="1" w:styleId="1ff0">
    <w:name w:val=" Знак Знак1 Знак Знак Знак Знак Знак Знак"/>
    <w:basedOn w:val="a"/>
    <w:rsid w:val="0087102B"/>
    <w:pPr>
      <w:spacing w:after="160" w:line="240" w:lineRule="exact"/>
      <w:ind w:right="0"/>
      <w:jc w:val="left"/>
    </w:pPr>
    <w:rPr>
      <w:rFonts w:ascii="Verdana" w:eastAsia="Times New Roman" w:hAnsi="Verdana" w:cs="Verdana"/>
      <w:sz w:val="20"/>
      <w:szCs w:val="20"/>
      <w:lang w:val="en-US"/>
    </w:rPr>
  </w:style>
  <w:style w:type="numbering" w:customStyle="1" w:styleId="201">
    <w:name w:val="Нет списка20"/>
    <w:next w:val="a2"/>
    <w:uiPriority w:val="99"/>
    <w:semiHidden/>
    <w:unhideWhenUsed/>
    <w:rsid w:val="0087102B"/>
  </w:style>
  <w:style w:type="numbering" w:customStyle="1" w:styleId="216">
    <w:name w:val="Нет списка21"/>
    <w:next w:val="a2"/>
    <w:uiPriority w:val="99"/>
    <w:semiHidden/>
    <w:unhideWhenUsed/>
    <w:rsid w:val="002633D4"/>
  </w:style>
  <w:style w:type="numbering" w:customStyle="1" w:styleId="227">
    <w:name w:val="Нет списка22"/>
    <w:next w:val="a2"/>
    <w:semiHidden/>
    <w:rsid w:val="002633D4"/>
  </w:style>
  <w:style w:type="table" w:customStyle="1" w:styleId="217">
    <w:name w:val="Сетка таблицы21"/>
    <w:basedOn w:val="a1"/>
    <w:next w:val="aff1"/>
    <w:rsid w:val="002633D4"/>
    <w:pPr>
      <w:ind w:right="0"/>
      <w:jc w:val="lef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5">
    <w:basedOn w:val="a"/>
    <w:next w:val="a4"/>
    <w:qFormat/>
    <w:rsid w:val="002633D4"/>
    <w:pPr>
      <w:ind w:right="0"/>
      <w:jc w:val="center"/>
    </w:pPr>
    <w:rPr>
      <w:rFonts w:ascii="Arial CYR" w:eastAsia="Times New Roman" w:hAnsi="Arial CYR"/>
      <w:szCs w:val="20"/>
      <w:lang w:eastAsia="ru-RU"/>
    </w:rPr>
  </w:style>
  <w:style w:type="numbering" w:customStyle="1" w:styleId="234">
    <w:name w:val="Нет списка23"/>
    <w:next w:val="a2"/>
    <w:uiPriority w:val="99"/>
    <w:semiHidden/>
    <w:unhideWhenUsed/>
    <w:rsid w:val="007831F0"/>
  </w:style>
  <w:style w:type="paragraph" w:customStyle="1" w:styleId="affffff6">
    <w:name w:val=" Знак Знак Знак Знак Знак Знак Знак"/>
    <w:basedOn w:val="a"/>
    <w:rsid w:val="00CE5FB5"/>
    <w:pPr>
      <w:spacing w:after="160" w:line="240" w:lineRule="exact"/>
      <w:ind w:right="0"/>
      <w:jc w:val="left"/>
    </w:pPr>
    <w:rPr>
      <w:rFonts w:ascii="Verdana" w:eastAsia="Times New Roman" w:hAnsi="Verdana"/>
      <w:szCs w:val="24"/>
      <w:lang w:val="en-US"/>
    </w:rPr>
  </w:style>
</w:styles>
</file>

<file path=word/webSettings.xml><?xml version="1.0" encoding="utf-8"?>
<w:webSettings xmlns:r="http://schemas.openxmlformats.org/officeDocument/2006/relationships" xmlns:w="http://schemas.openxmlformats.org/wordprocessingml/2006/main">
  <w:divs>
    <w:div w:id="124274523">
      <w:bodyDiv w:val="1"/>
      <w:marLeft w:val="0"/>
      <w:marRight w:val="0"/>
      <w:marTop w:val="0"/>
      <w:marBottom w:val="0"/>
      <w:divBdr>
        <w:top w:val="none" w:sz="0" w:space="0" w:color="auto"/>
        <w:left w:val="none" w:sz="0" w:space="0" w:color="auto"/>
        <w:bottom w:val="none" w:sz="0" w:space="0" w:color="auto"/>
        <w:right w:val="none" w:sz="0" w:space="0" w:color="auto"/>
      </w:divBdr>
    </w:div>
    <w:div w:id="219023305">
      <w:bodyDiv w:val="1"/>
      <w:marLeft w:val="0"/>
      <w:marRight w:val="0"/>
      <w:marTop w:val="0"/>
      <w:marBottom w:val="0"/>
      <w:divBdr>
        <w:top w:val="none" w:sz="0" w:space="0" w:color="auto"/>
        <w:left w:val="none" w:sz="0" w:space="0" w:color="auto"/>
        <w:bottom w:val="none" w:sz="0" w:space="0" w:color="auto"/>
        <w:right w:val="none" w:sz="0" w:space="0" w:color="auto"/>
      </w:divBdr>
    </w:div>
    <w:div w:id="266276802">
      <w:bodyDiv w:val="1"/>
      <w:marLeft w:val="0"/>
      <w:marRight w:val="0"/>
      <w:marTop w:val="0"/>
      <w:marBottom w:val="0"/>
      <w:divBdr>
        <w:top w:val="none" w:sz="0" w:space="0" w:color="auto"/>
        <w:left w:val="none" w:sz="0" w:space="0" w:color="auto"/>
        <w:bottom w:val="none" w:sz="0" w:space="0" w:color="auto"/>
        <w:right w:val="none" w:sz="0" w:space="0" w:color="auto"/>
      </w:divBdr>
    </w:div>
    <w:div w:id="309017052">
      <w:bodyDiv w:val="1"/>
      <w:marLeft w:val="0"/>
      <w:marRight w:val="0"/>
      <w:marTop w:val="0"/>
      <w:marBottom w:val="0"/>
      <w:divBdr>
        <w:top w:val="none" w:sz="0" w:space="0" w:color="auto"/>
        <w:left w:val="none" w:sz="0" w:space="0" w:color="auto"/>
        <w:bottom w:val="none" w:sz="0" w:space="0" w:color="auto"/>
        <w:right w:val="none" w:sz="0" w:space="0" w:color="auto"/>
      </w:divBdr>
    </w:div>
    <w:div w:id="785852507">
      <w:bodyDiv w:val="1"/>
      <w:marLeft w:val="0"/>
      <w:marRight w:val="0"/>
      <w:marTop w:val="0"/>
      <w:marBottom w:val="0"/>
      <w:divBdr>
        <w:top w:val="none" w:sz="0" w:space="0" w:color="auto"/>
        <w:left w:val="none" w:sz="0" w:space="0" w:color="auto"/>
        <w:bottom w:val="none" w:sz="0" w:space="0" w:color="auto"/>
        <w:right w:val="none" w:sz="0" w:space="0" w:color="auto"/>
      </w:divBdr>
    </w:div>
    <w:div w:id="906182703">
      <w:bodyDiv w:val="1"/>
      <w:marLeft w:val="0"/>
      <w:marRight w:val="0"/>
      <w:marTop w:val="0"/>
      <w:marBottom w:val="0"/>
      <w:divBdr>
        <w:top w:val="none" w:sz="0" w:space="0" w:color="auto"/>
        <w:left w:val="none" w:sz="0" w:space="0" w:color="auto"/>
        <w:bottom w:val="none" w:sz="0" w:space="0" w:color="auto"/>
        <w:right w:val="none" w:sz="0" w:space="0" w:color="auto"/>
      </w:divBdr>
    </w:div>
    <w:div w:id="974289503">
      <w:bodyDiv w:val="1"/>
      <w:marLeft w:val="0"/>
      <w:marRight w:val="0"/>
      <w:marTop w:val="0"/>
      <w:marBottom w:val="0"/>
      <w:divBdr>
        <w:top w:val="none" w:sz="0" w:space="0" w:color="auto"/>
        <w:left w:val="none" w:sz="0" w:space="0" w:color="auto"/>
        <w:bottom w:val="none" w:sz="0" w:space="0" w:color="auto"/>
        <w:right w:val="none" w:sz="0" w:space="0" w:color="auto"/>
      </w:divBdr>
    </w:div>
    <w:div w:id="1012099972">
      <w:bodyDiv w:val="1"/>
      <w:marLeft w:val="0"/>
      <w:marRight w:val="0"/>
      <w:marTop w:val="0"/>
      <w:marBottom w:val="0"/>
      <w:divBdr>
        <w:top w:val="none" w:sz="0" w:space="0" w:color="auto"/>
        <w:left w:val="none" w:sz="0" w:space="0" w:color="auto"/>
        <w:bottom w:val="none" w:sz="0" w:space="0" w:color="auto"/>
        <w:right w:val="none" w:sz="0" w:space="0" w:color="auto"/>
      </w:divBdr>
    </w:div>
    <w:div w:id="1111510114">
      <w:bodyDiv w:val="1"/>
      <w:marLeft w:val="0"/>
      <w:marRight w:val="0"/>
      <w:marTop w:val="0"/>
      <w:marBottom w:val="0"/>
      <w:divBdr>
        <w:top w:val="none" w:sz="0" w:space="0" w:color="auto"/>
        <w:left w:val="none" w:sz="0" w:space="0" w:color="auto"/>
        <w:bottom w:val="none" w:sz="0" w:space="0" w:color="auto"/>
        <w:right w:val="none" w:sz="0" w:space="0" w:color="auto"/>
      </w:divBdr>
    </w:div>
    <w:div w:id="1613709173">
      <w:bodyDiv w:val="1"/>
      <w:marLeft w:val="0"/>
      <w:marRight w:val="0"/>
      <w:marTop w:val="0"/>
      <w:marBottom w:val="0"/>
      <w:divBdr>
        <w:top w:val="none" w:sz="0" w:space="0" w:color="auto"/>
        <w:left w:val="none" w:sz="0" w:space="0" w:color="auto"/>
        <w:bottom w:val="none" w:sz="0" w:space="0" w:color="auto"/>
        <w:right w:val="none" w:sz="0" w:space="0" w:color="auto"/>
      </w:divBdr>
    </w:div>
    <w:div w:id="1968582063">
      <w:bodyDiv w:val="1"/>
      <w:marLeft w:val="0"/>
      <w:marRight w:val="0"/>
      <w:marTop w:val="0"/>
      <w:marBottom w:val="0"/>
      <w:divBdr>
        <w:top w:val="none" w:sz="0" w:space="0" w:color="auto"/>
        <w:left w:val="none" w:sz="0" w:space="0" w:color="auto"/>
        <w:bottom w:val="none" w:sz="0" w:space="0" w:color="auto"/>
        <w:right w:val="none" w:sz="0" w:space="0" w:color="auto"/>
      </w:divBdr>
    </w:div>
    <w:div w:id="212345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petrova\Desktop\&#1056;&#1072;&#1073;&#1086;&#1090;&#1072;\&#1044;&#1086;&#1082;&#1091;&#1084;&#1077;&#1085;&#1090;&#1099;\&#1056;&#1072;&#1079;&#1085;&#1086;&#1077;\&#1055;&#1086;&#1089;&#1090;&#1072;&#1085;&#1086;&#1074;&#1083;&#1077;&#1085;&#1080;&#1077;%20&#1086;%20&#1074;&#1085;&#1077;&#1089;&#1077;&#1085;&#1080;&#1080;%20&#1080;&#1079;&#1084;&#1077;&#1085;&#1077;&#1085;&#1080;&#1103;%20&#1074;%20&#1087;&#1088;&#1086;&#1075;&#1088;&#1072;&#1084;&#1084;&#1091;%20&#1059;&#1050;&#1057;%2026.07.2022.docx" TargetMode="External"/><Relationship Id="rId18" Type="http://schemas.openxmlformats.org/officeDocument/2006/relationships/hyperlink" Target="consultantplus://offline/ref=2A158D77D4E99B98C2B2923A6CAAF1D595FB079BC8E03C9F5C2AC46323W2c4A"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file:///C:\Users\petrova\Desktop\&#1056;&#1072;&#1073;&#1086;&#1090;&#1072;\&#1044;&#1086;&#1082;&#1091;&#1084;&#1077;&#1085;&#1090;&#1099;\&#1056;&#1072;&#1079;&#1085;&#1086;&#1077;\&#1055;&#1086;&#1089;&#1090;&#1072;&#1085;&#1086;&#1074;&#1083;&#1077;&#1085;&#1080;&#1077;%20&#1086;%20&#1074;&#1085;&#1077;&#1089;&#1077;&#1085;&#1080;&#1080;%20&#1080;&#1079;&#1084;&#1077;&#1085;&#1077;&#1085;&#1080;&#1103;%20&#1074;%20&#1087;&#1088;&#1086;&#1075;&#1088;&#1072;&#1084;&#1084;&#1091;%20&#1059;&#1050;&#1057;%2026.07.2022.docx" TargetMode="External"/><Relationship Id="rId17" Type="http://schemas.openxmlformats.org/officeDocument/2006/relationships/hyperlink" Target="consultantplus://offline/ref=2A158D77D4E99B98C2B2923A6CAAF1D595F4059FC7E63C9F5C2AC463232436907FEB4ECC74CFC59BWCc2A" TargetMode="External"/><Relationship Id="rId2" Type="http://schemas.openxmlformats.org/officeDocument/2006/relationships/numbering" Target="numbering.xml"/><Relationship Id="rId16" Type="http://schemas.openxmlformats.org/officeDocument/2006/relationships/hyperlink" Target="file:///C:\Users\petrova\Desktop\&#1056;&#1072;&#1073;&#1086;&#1090;&#1072;\&#1044;&#1086;&#1082;&#1091;&#1084;&#1077;&#1085;&#1090;&#1099;\&#1056;&#1072;&#1079;&#1085;&#1086;&#1077;\&#1055;&#1086;&#1089;&#1090;&#1072;&#1085;&#1086;&#1074;&#1083;&#1077;&#1085;&#1080;&#1077;%20&#1086;%20&#1074;&#1085;&#1077;&#1089;&#1077;&#1085;&#1080;&#1080;%20&#1080;&#1079;&#1084;&#1077;&#1085;&#1077;&#1085;&#1080;&#1103;%20&#1074;%20&#1087;&#1088;&#1086;&#1075;&#1088;&#1072;&#1084;&#1084;&#1091;%20&#1059;&#1050;&#1057;%2026.07.2022.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1055;&#1086;&#1085;&#1086;&#1084;&#1072;&#1088;&#1077;&#1074;&#1072;\&#1056;&#1077;&#1075;&#1080;&#1089;&#1090;&#1088;\2020\&#1072;&#1087;&#1088;&#1077;&#1083;&#1100;\&#1055;&#1086;&#1089;&#1090;&#1072;&#1085;&#1086;&#1074;&#1083;&#1077;&#1085;&#1080;&#1103;\&#8470;%2074.doc" TargetMode="External"/><Relationship Id="rId5" Type="http://schemas.openxmlformats.org/officeDocument/2006/relationships/webSettings" Target="webSettings.xml"/><Relationship Id="rId15" Type="http://schemas.openxmlformats.org/officeDocument/2006/relationships/hyperlink" Target="file:///C:\Users\petrova\Desktop\&#1056;&#1072;&#1073;&#1086;&#1090;&#1072;\&#1044;&#1086;&#1082;&#1091;&#1084;&#1077;&#1085;&#1090;&#1099;\&#1056;&#1072;&#1079;&#1085;&#1086;&#1077;\&#1055;&#1086;&#1089;&#1090;&#1072;&#1085;&#1086;&#1074;&#1083;&#1077;&#1085;&#1080;&#1077;%20&#1086;%20&#1074;&#1085;&#1077;&#1089;&#1077;&#1085;&#1080;&#1080;%20&#1080;&#1079;&#1084;&#1077;&#1085;&#1077;&#1085;&#1080;&#1103;%20&#1074;%20&#1087;&#1088;&#1086;&#1075;&#1088;&#1072;&#1084;&#1084;&#1091;%20&#1059;&#1050;&#1057;%2026.07.2022.docx" TargetMode="External"/><Relationship Id="rId23" Type="http://schemas.openxmlformats.org/officeDocument/2006/relationships/theme" Target="theme/theme1.xml"/><Relationship Id="rId10" Type="http://schemas.openxmlformats.org/officeDocument/2006/relationships/hyperlink" Target="file:///D:\&#1055;&#1086;&#1085;&#1086;&#1084;&#1072;&#1088;&#1077;&#1074;&#1072;\&#1056;&#1077;&#1075;&#1080;&#1089;&#1090;&#1088;\2020\&#1072;&#1087;&#1088;&#1077;&#1083;&#1100;\&#1055;&#1086;&#1089;&#1090;&#1072;&#1085;&#1086;&#1074;&#1083;&#1077;&#1085;&#1080;&#1103;\&#8470;%2074.doc" TargetMode="External"/><Relationship Id="rId19" Type="http://schemas.openxmlformats.org/officeDocument/2006/relationships/hyperlink" Target="http://www.torgi.ru/" TargetMode="External"/><Relationship Id="rId4" Type="http://schemas.openxmlformats.org/officeDocument/2006/relationships/settings" Target="settings.xml"/><Relationship Id="rId9" Type="http://schemas.openxmlformats.org/officeDocument/2006/relationships/hyperlink" Target="file:///D:\&#1055;&#1086;&#1085;&#1086;&#1084;&#1072;&#1088;&#1077;&#1074;&#1072;\&#1056;&#1077;&#1075;&#1080;&#1089;&#1090;&#1088;\2020\&#1072;&#1087;&#1088;&#1077;&#1083;&#1100;\&#1055;&#1086;&#1089;&#1090;&#1072;&#1085;&#1086;&#1074;&#1083;&#1077;&#1085;&#1080;&#1103;\&#8470;%2074.doc" TargetMode="External"/><Relationship Id="rId14" Type="http://schemas.openxmlformats.org/officeDocument/2006/relationships/hyperlink" Target="consultantplus://offline/ref=08C8BFB1AB9F7AD17621C4C2ED19748BB22C9DB533B0BA19F43A14253Fw2Y1B"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D02F3-F1E1-40BC-A1BB-C04BC2FCE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1764</TotalTime>
  <Pages>1</Pages>
  <Words>33995</Words>
  <Characters>193775</Characters>
  <Application>Microsoft Office Word</Application>
  <DocSecurity>0</DocSecurity>
  <Lines>1614</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227316</CharactersWithSpaces>
  <SharedDoc>false</SharedDoc>
  <HLinks>
    <vt:vector size="30" baseType="variant">
      <vt:variant>
        <vt:i4>2621536</vt:i4>
      </vt:variant>
      <vt:variant>
        <vt:i4>12</vt:i4>
      </vt:variant>
      <vt:variant>
        <vt:i4>0</vt:i4>
      </vt:variant>
      <vt:variant>
        <vt:i4>5</vt:i4>
      </vt:variant>
      <vt:variant>
        <vt:lpwstr>consultantplus://offline/ref=6350558C5A8CCF6DEB006B474171EABF43E9F4BC883E67B5545D3461197B4050A42B81495F32E332BB92EC4CD7747883EF0DE9A52F95F0mFI</vt:lpwstr>
      </vt:variant>
      <vt:variant>
        <vt:lpwstr/>
      </vt:variant>
      <vt:variant>
        <vt:i4>71434286</vt:i4>
      </vt:variant>
      <vt:variant>
        <vt:i4>9</vt:i4>
      </vt:variant>
      <vt:variant>
        <vt:i4>0</vt:i4>
      </vt:variant>
      <vt:variant>
        <vt:i4>5</vt:i4>
      </vt:variant>
      <vt:variant>
        <vt:lpwstr>../../../petrova/Desktop/Работа/Документы/Разное/Постановление о внесении изменения в программу УКС 26.07.2022.docx</vt:lpwstr>
      </vt:variant>
      <vt:variant>
        <vt:lpwstr>Par369</vt:lpwstr>
      </vt:variant>
      <vt:variant>
        <vt:i4>71499822</vt:i4>
      </vt:variant>
      <vt:variant>
        <vt:i4>6</vt:i4>
      </vt:variant>
      <vt:variant>
        <vt:i4>0</vt:i4>
      </vt:variant>
      <vt:variant>
        <vt:i4>5</vt:i4>
      </vt:variant>
      <vt:variant>
        <vt:lpwstr>../../../petrova/Desktop/Работа/Документы/Разное/Постановление о внесении изменения в программу УКС 26.07.2022.docx</vt:lpwstr>
      </vt:variant>
      <vt:variant>
        <vt:lpwstr>Par368</vt:lpwstr>
      </vt:variant>
      <vt:variant>
        <vt:i4>71434286</vt:i4>
      </vt:variant>
      <vt:variant>
        <vt:i4>3</vt:i4>
      </vt:variant>
      <vt:variant>
        <vt:i4>0</vt:i4>
      </vt:variant>
      <vt:variant>
        <vt:i4>5</vt:i4>
      </vt:variant>
      <vt:variant>
        <vt:lpwstr>../../../petrova/Desktop/Работа/Документы/Разное/Постановление о внесении изменения в программу УКС 26.07.2022.docx</vt:lpwstr>
      </vt:variant>
      <vt:variant>
        <vt:lpwstr>Par369</vt:lpwstr>
      </vt:variant>
      <vt:variant>
        <vt:i4>71499822</vt:i4>
      </vt:variant>
      <vt:variant>
        <vt:i4>0</vt:i4>
      </vt:variant>
      <vt:variant>
        <vt:i4>0</vt:i4>
      </vt:variant>
      <vt:variant>
        <vt:i4>5</vt:i4>
      </vt:variant>
      <vt:variant>
        <vt:lpwstr>../../../petrova/Desktop/Работа/Документы/Разное/Постановление о внесении изменения в программу УКС 26.07.2022.docx</vt:lpwstr>
      </vt:variant>
      <vt:variant>
        <vt:lpwstr>Par368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zaikova</cp:lastModifiedBy>
  <cp:revision>73</cp:revision>
  <cp:lastPrinted>2024-04-03T02:43:00Z</cp:lastPrinted>
  <dcterms:created xsi:type="dcterms:W3CDTF">2023-06-05T08:35:00Z</dcterms:created>
  <dcterms:modified xsi:type="dcterms:W3CDTF">2024-04-03T03:16:00Z</dcterms:modified>
</cp:coreProperties>
</file>